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SP-Tabel"/>
        <w:tblW w:w="893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Pr>
      <w:tblGrid>
        <w:gridCol w:w="2835"/>
        <w:gridCol w:w="6095"/>
      </w:tblGrid>
      <w:tr w:rsidR="00A27209" w:rsidRPr="00AE6049" w14:paraId="266511EB" w14:textId="77777777" w:rsidTr="00A272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502246EF" w14:textId="2C4E8BCC" w:rsidR="00A27209" w:rsidRPr="00AE6049" w:rsidRDefault="00EF6707" w:rsidP="001D40D7">
            <w:pPr>
              <w:spacing w:line="276" w:lineRule="auto"/>
              <w:rPr>
                <w:rFonts w:asciiTheme="minorHAnsi" w:hAnsiTheme="minorHAnsi"/>
                <w:szCs w:val="18"/>
              </w:rPr>
            </w:pPr>
            <w:bookmarkStart w:id="0" w:name="_Hlk486439313"/>
            <w:bookmarkStart w:id="1" w:name="Frontpage01"/>
            <w:bookmarkEnd w:id="0"/>
            <w:r w:rsidRPr="00AE6049">
              <w:rPr>
                <w:rFonts w:asciiTheme="minorHAnsi" w:hAnsiTheme="minorHAnsi"/>
                <w:szCs w:val="18"/>
              </w:rPr>
              <w:t>Töö number</w:t>
            </w:r>
          </w:p>
        </w:tc>
        <w:tc>
          <w:tcPr>
            <w:tcW w:w="6095" w:type="dxa"/>
          </w:tcPr>
          <w:p w14:paraId="4E081045" w14:textId="0FBC9239" w:rsidR="00A27209" w:rsidRPr="00AE6049" w:rsidRDefault="001314DF" w:rsidP="001D40D7">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szCs w:val="18"/>
              </w:rPr>
            </w:pPr>
            <w:r w:rsidRPr="00AE6049">
              <w:rPr>
                <w:rFonts w:asciiTheme="minorHAnsi" w:hAnsiTheme="minorHAnsi"/>
                <w:b/>
                <w:szCs w:val="18"/>
              </w:rPr>
              <w:t>2020_0046</w:t>
            </w:r>
          </w:p>
        </w:tc>
      </w:tr>
      <w:tr w:rsidR="005A1553" w:rsidRPr="00AE6049" w14:paraId="1E5BF1C7" w14:textId="77777777" w:rsidTr="00A27209">
        <w:tc>
          <w:tcPr>
            <w:cnfStyle w:val="001000000000" w:firstRow="0" w:lastRow="0" w:firstColumn="1" w:lastColumn="0" w:oddVBand="0" w:evenVBand="0" w:oddHBand="0" w:evenHBand="0" w:firstRowFirstColumn="0" w:firstRowLastColumn="0" w:lastRowFirstColumn="0" w:lastRowLastColumn="0"/>
            <w:tcW w:w="2835" w:type="dxa"/>
          </w:tcPr>
          <w:p w14:paraId="29C1CAFF" w14:textId="38570F5C" w:rsidR="005A1553" w:rsidRPr="00AE6049" w:rsidRDefault="005A1553" w:rsidP="001D40D7">
            <w:pPr>
              <w:spacing w:line="276" w:lineRule="auto"/>
              <w:rPr>
                <w:rFonts w:asciiTheme="minorHAnsi" w:hAnsiTheme="minorHAnsi"/>
                <w:szCs w:val="18"/>
              </w:rPr>
            </w:pPr>
            <w:r w:rsidRPr="00AE6049">
              <w:rPr>
                <w:rFonts w:asciiTheme="minorHAnsi" w:hAnsiTheme="minorHAnsi"/>
                <w:szCs w:val="18"/>
              </w:rPr>
              <w:t xml:space="preserve">Arendaja </w:t>
            </w:r>
          </w:p>
        </w:tc>
        <w:tc>
          <w:tcPr>
            <w:tcW w:w="6095" w:type="dxa"/>
          </w:tcPr>
          <w:p w14:paraId="0A9557F4" w14:textId="08C3B3FC" w:rsidR="005A1553" w:rsidRPr="00AE6049" w:rsidRDefault="001314DF" w:rsidP="001D40D7">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szCs w:val="18"/>
              </w:rPr>
            </w:pPr>
            <w:r w:rsidRPr="00AE6049">
              <w:rPr>
                <w:rFonts w:asciiTheme="minorHAnsi" w:hAnsiTheme="minorHAnsi"/>
                <w:b/>
                <w:szCs w:val="18"/>
              </w:rPr>
              <w:t>Energiasalv Pakri OÜ</w:t>
            </w:r>
          </w:p>
        </w:tc>
      </w:tr>
      <w:tr w:rsidR="005A1553" w:rsidRPr="00AE6049" w14:paraId="2F464E75" w14:textId="77777777" w:rsidTr="00A272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4F5BDA83" w14:textId="126D5A8C" w:rsidR="005A1553" w:rsidRPr="00AE6049" w:rsidRDefault="00786A04" w:rsidP="001D40D7">
            <w:pPr>
              <w:spacing w:line="276" w:lineRule="auto"/>
              <w:rPr>
                <w:rFonts w:asciiTheme="minorHAnsi" w:hAnsiTheme="minorHAnsi"/>
                <w:szCs w:val="18"/>
              </w:rPr>
            </w:pPr>
            <w:r w:rsidRPr="00AE6049">
              <w:rPr>
                <w:rFonts w:asciiTheme="minorHAnsi" w:hAnsiTheme="minorHAnsi"/>
                <w:szCs w:val="18"/>
              </w:rPr>
              <w:t>Detailplaneeringu k</w:t>
            </w:r>
            <w:r w:rsidR="005A1553" w:rsidRPr="00AE6049">
              <w:rPr>
                <w:rFonts w:asciiTheme="minorHAnsi" w:hAnsiTheme="minorHAnsi"/>
                <w:szCs w:val="18"/>
              </w:rPr>
              <w:t xml:space="preserve">onsultant </w:t>
            </w:r>
            <w:r w:rsidRPr="00AE6049">
              <w:rPr>
                <w:rFonts w:asciiTheme="minorHAnsi" w:hAnsiTheme="minorHAnsi"/>
                <w:szCs w:val="18"/>
              </w:rPr>
              <w:t xml:space="preserve">ja KSH läbiviija </w:t>
            </w:r>
          </w:p>
        </w:tc>
        <w:tc>
          <w:tcPr>
            <w:tcW w:w="6095" w:type="dxa"/>
          </w:tcPr>
          <w:p w14:paraId="11DAB5C0" w14:textId="0DE4D2D3" w:rsidR="005A1553" w:rsidRPr="00AE6049" w:rsidRDefault="005A1553" w:rsidP="001D40D7">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szCs w:val="18"/>
              </w:rPr>
            </w:pPr>
            <w:bookmarkStart w:id="2" w:name="_Hlk4417284"/>
            <w:r w:rsidRPr="00AE6049">
              <w:rPr>
                <w:rFonts w:asciiTheme="minorHAnsi" w:hAnsiTheme="minorHAnsi"/>
                <w:b/>
                <w:szCs w:val="18"/>
              </w:rPr>
              <w:t xml:space="preserve">Skepast&amp;Puhkim </w:t>
            </w:r>
            <w:bookmarkEnd w:id="2"/>
            <w:r w:rsidRPr="00AE6049">
              <w:rPr>
                <w:rFonts w:asciiTheme="minorHAnsi" w:hAnsiTheme="minorHAnsi"/>
                <w:b/>
                <w:szCs w:val="18"/>
              </w:rPr>
              <w:t>OÜ</w:t>
            </w:r>
          </w:p>
          <w:p w14:paraId="0E7B3848" w14:textId="34CB455F" w:rsidR="005A1553" w:rsidRPr="00AE6049" w:rsidRDefault="005A1553" w:rsidP="001D40D7">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AE6049">
              <w:rPr>
                <w:rFonts w:asciiTheme="minorHAnsi" w:hAnsiTheme="minorHAnsi"/>
                <w:szCs w:val="18"/>
              </w:rPr>
              <w:t xml:space="preserve">Laki </w:t>
            </w:r>
            <w:r w:rsidR="00F01AC8" w:rsidRPr="00AE6049">
              <w:rPr>
                <w:rFonts w:asciiTheme="minorHAnsi" w:hAnsiTheme="minorHAnsi"/>
                <w:szCs w:val="18"/>
              </w:rPr>
              <w:t xml:space="preserve">põik </w:t>
            </w:r>
            <w:r w:rsidR="006A2933" w:rsidRPr="00AE6049">
              <w:rPr>
                <w:rFonts w:asciiTheme="minorHAnsi" w:hAnsiTheme="minorHAnsi"/>
                <w:szCs w:val="18"/>
              </w:rPr>
              <w:t>2</w:t>
            </w:r>
            <w:r w:rsidRPr="00AE6049">
              <w:rPr>
                <w:rFonts w:asciiTheme="minorHAnsi" w:hAnsiTheme="minorHAnsi"/>
                <w:szCs w:val="18"/>
              </w:rPr>
              <w:t>, 12915 Tallinn</w:t>
            </w:r>
          </w:p>
          <w:p w14:paraId="181AB0CC" w14:textId="615B712D" w:rsidR="005A1553" w:rsidRPr="00AE6049" w:rsidRDefault="005A1553" w:rsidP="001D40D7">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AE6049">
              <w:rPr>
                <w:rFonts w:asciiTheme="minorHAnsi" w:hAnsiTheme="minorHAnsi"/>
                <w:szCs w:val="18"/>
              </w:rPr>
              <w:t xml:space="preserve">Telefon: +372 664 5808 </w:t>
            </w:r>
          </w:p>
          <w:p w14:paraId="282AD81B" w14:textId="3DF5C1DB" w:rsidR="005A1553" w:rsidRPr="00AE6049" w:rsidRDefault="005A1553" w:rsidP="001D40D7">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AE6049">
              <w:rPr>
                <w:rFonts w:asciiTheme="minorHAnsi" w:hAnsiTheme="minorHAnsi"/>
                <w:szCs w:val="18"/>
              </w:rPr>
              <w:t>e-post: info@skpk.ee</w:t>
            </w:r>
          </w:p>
          <w:p w14:paraId="44208976" w14:textId="4C80B2AB" w:rsidR="005A1553" w:rsidRPr="00AE6049" w:rsidRDefault="005A1553" w:rsidP="001D40D7">
            <w:pPr>
              <w:spacing w:after="12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AE6049">
              <w:rPr>
                <w:rFonts w:asciiTheme="minorHAnsi" w:hAnsiTheme="minorHAnsi"/>
                <w:szCs w:val="18"/>
              </w:rPr>
              <w:t xml:space="preserve">Registrikood: 11255795 </w:t>
            </w:r>
          </w:p>
        </w:tc>
      </w:tr>
      <w:tr w:rsidR="005A1553" w:rsidRPr="00AE6049" w14:paraId="52AC3077" w14:textId="77777777" w:rsidTr="00A27209">
        <w:tc>
          <w:tcPr>
            <w:cnfStyle w:val="001000000000" w:firstRow="0" w:lastRow="0" w:firstColumn="1" w:lastColumn="0" w:oddVBand="0" w:evenVBand="0" w:oddHBand="0" w:evenHBand="0" w:firstRowFirstColumn="0" w:firstRowLastColumn="0" w:lastRowFirstColumn="0" w:lastRowLastColumn="0"/>
            <w:tcW w:w="2835" w:type="dxa"/>
          </w:tcPr>
          <w:p w14:paraId="4D65FC28" w14:textId="77777777" w:rsidR="005A1553" w:rsidRPr="00AE6049" w:rsidRDefault="005A1553" w:rsidP="001D40D7">
            <w:pPr>
              <w:spacing w:line="276" w:lineRule="auto"/>
              <w:rPr>
                <w:rFonts w:asciiTheme="minorHAnsi" w:hAnsiTheme="minorHAnsi"/>
                <w:szCs w:val="18"/>
              </w:rPr>
            </w:pPr>
            <w:r w:rsidRPr="00AE6049">
              <w:rPr>
                <w:rFonts w:asciiTheme="minorHAnsi" w:hAnsiTheme="minorHAnsi"/>
                <w:szCs w:val="18"/>
              </w:rPr>
              <w:t>Kuupäev</w:t>
            </w:r>
          </w:p>
        </w:tc>
        <w:tc>
          <w:tcPr>
            <w:tcW w:w="6095" w:type="dxa"/>
          </w:tcPr>
          <w:p w14:paraId="5C876EA2" w14:textId="56D764FC" w:rsidR="005A1553" w:rsidRPr="00AE6049" w:rsidRDefault="0063106E" w:rsidP="001D40D7">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szCs w:val="18"/>
              </w:rPr>
            </w:pPr>
            <w:r>
              <w:rPr>
                <w:rFonts w:asciiTheme="minorHAnsi" w:eastAsia="Verdana" w:hAnsiTheme="minorHAnsi"/>
                <w:b/>
                <w:szCs w:val="18"/>
              </w:rPr>
              <w:t>Veebruar</w:t>
            </w:r>
            <w:r w:rsidR="001314DF" w:rsidRPr="00AE6049">
              <w:rPr>
                <w:rFonts w:asciiTheme="minorHAnsi" w:eastAsia="Verdana" w:hAnsiTheme="minorHAnsi"/>
                <w:b/>
                <w:szCs w:val="18"/>
              </w:rPr>
              <w:t xml:space="preserve"> 202</w:t>
            </w:r>
            <w:r>
              <w:rPr>
                <w:rFonts w:asciiTheme="minorHAnsi" w:eastAsia="Verdana" w:hAnsiTheme="minorHAnsi"/>
                <w:b/>
                <w:szCs w:val="18"/>
              </w:rPr>
              <w:t>1</w:t>
            </w:r>
          </w:p>
        </w:tc>
      </w:tr>
    </w:tbl>
    <w:tbl>
      <w:tblPr>
        <w:tblStyle w:val="TableGrid"/>
        <w:tblW w:w="8930" w:type="dxa"/>
        <w:tblInd w:w="142" w:type="dxa"/>
        <w:tblLayout w:type="fixed"/>
        <w:tblCellMar>
          <w:left w:w="0" w:type="dxa"/>
          <w:right w:w="1134" w:type="dxa"/>
        </w:tblCellMar>
        <w:tblLook w:val="01E0" w:firstRow="1" w:lastRow="1" w:firstColumn="1" w:lastColumn="1" w:noHBand="0" w:noVBand="0"/>
      </w:tblPr>
      <w:tblGrid>
        <w:gridCol w:w="8930"/>
      </w:tblGrid>
      <w:tr w:rsidR="00075EC2" w:rsidRPr="00AE6049" w14:paraId="5E67DD98" w14:textId="77777777" w:rsidTr="00A27209">
        <w:trPr>
          <w:trHeight w:hRule="exact" w:val="4242"/>
        </w:trPr>
        <w:tc>
          <w:tcPr>
            <w:tcW w:w="8930" w:type="dxa"/>
            <w:tcBorders>
              <w:top w:val="nil"/>
              <w:left w:val="nil"/>
              <w:bottom w:val="nil"/>
              <w:right w:val="nil"/>
            </w:tcBorders>
            <w:vAlign w:val="bottom"/>
          </w:tcPr>
          <w:p w14:paraId="76905A0A" w14:textId="77777777" w:rsidR="00EF6707" w:rsidRPr="00AE6049" w:rsidRDefault="00EF6707" w:rsidP="001D40D7">
            <w:pPr>
              <w:pStyle w:val="Normal-FrontpageHeading1"/>
              <w:spacing w:line="276" w:lineRule="auto"/>
              <w:rPr>
                <w:rFonts w:asciiTheme="minorHAnsi" w:hAnsiTheme="minorHAnsi"/>
                <w:sz w:val="32"/>
                <w:szCs w:val="32"/>
              </w:rPr>
            </w:pPr>
          </w:p>
          <w:p w14:paraId="1ADB3A74" w14:textId="77777777" w:rsidR="00EF6707" w:rsidRPr="00AE6049" w:rsidRDefault="00EF6707" w:rsidP="001D40D7">
            <w:pPr>
              <w:pStyle w:val="Normal-FrontpageHeading1"/>
              <w:spacing w:line="276" w:lineRule="auto"/>
              <w:rPr>
                <w:rFonts w:asciiTheme="minorHAnsi" w:hAnsiTheme="minorHAnsi"/>
                <w:sz w:val="32"/>
                <w:szCs w:val="32"/>
              </w:rPr>
            </w:pPr>
          </w:p>
          <w:p w14:paraId="2C0EF853" w14:textId="2056DE1B" w:rsidR="00AA2568" w:rsidRPr="00AE6049" w:rsidRDefault="001314DF" w:rsidP="001D40D7">
            <w:pPr>
              <w:pStyle w:val="Normal-FrontpageHeading1"/>
              <w:spacing w:line="276" w:lineRule="auto"/>
              <w:ind w:right="-851"/>
              <w:rPr>
                <w:rFonts w:asciiTheme="minorHAnsi" w:hAnsiTheme="minorHAnsi"/>
                <w:caps w:val="0"/>
                <w:color w:val="005FB0"/>
                <w:sz w:val="32"/>
                <w:szCs w:val="32"/>
              </w:rPr>
            </w:pPr>
            <w:r w:rsidRPr="00AE6049">
              <w:rPr>
                <w:rFonts w:asciiTheme="minorHAnsi" w:hAnsiTheme="minorHAnsi"/>
                <w:caps w:val="0"/>
                <w:color w:val="005FB0"/>
                <w:sz w:val="32"/>
                <w:szCs w:val="32"/>
              </w:rPr>
              <w:t>Paldiski PHAJ 330/110kV</w:t>
            </w:r>
            <w:r w:rsidR="00B2384C" w:rsidRPr="00AE6049">
              <w:rPr>
                <w:rFonts w:asciiTheme="minorHAnsi" w:hAnsiTheme="minorHAnsi"/>
                <w:caps w:val="0"/>
                <w:color w:val="005FB0"/>
                <w:sz w:val="32"/>
                <w:szCs w:val="32"/>
              </w:rPr>
              <w:t xml:space="preserve"> detailplaneering ja keskkonnamõju strateegiline hindamine </w:t>
            </w:r>
          </w:p>
          <w:p w14:paraId="5559503B" w14:textId="434295AA" w:rsidR="0033473F" w:rsidRPr="00AE6049" w:rsidRDefault="00F01AC8" w:rsidP="001D40D7">
            <w:pPr>
              <w:pStyle w:val="Normal-FrontpageHeading2"/>
              <w:spacing w:line="276" w:lineRule="auto"/>
              <w:rPr>
                <w:rFonts w:asciiTheme="minorHAnsi" w:hAnsiTheme="minorHAnsi"/>
                <w:sz w:val="32"/>
                <w:szCs w:val="32"/>
              </w:rPr>
            </w:pPr>
            <w:r w:rsidRPr="00AE6049">
              <w:rPr>
                <w:rFonts w:asciiTheme="minorHAnsi" w:hAnsiTheme="minorHAnsi"/>
                <w:caps w:val="0"/>
                <w:color w:val="7F7F7F" w:themeColor="text1" w:themeTint="80"/>
                <w:sz w:val="32"/>
                <w:szCs w:val="32"/>
              </w:rPr>
              <w:t>Planeeringu l</w:t>
            </w:r>
            <w:r w:rsidR="00B2384C" w:rsidRPr="00AE6049">
              <w:rPr>
                <w:rFonts w:asciiTheme="minorHAnsi" w:hAnsiTheme="minorHAnsi"/>
                <w:caps w:val="0"/>
                <w:color w:val="7F7F7F" w:themeColor="text1" w:themeTint="80"/>
                <w:sz w:val="32"/>
                <w:szCs w:val="32"/>
              </w:rPr>
              <w:t>ähteseisukohad ja KSH väljatöötamise kavatsus</w:t>
            </w:r>
            <w:r w:rsidR="000106BF" w:rsidRPr="00AE6049">
              <w:rPr>
                <w:rFonts w:asciiTheme="minorHAnsi" w:hAnsiTheme="minorHAnsi"/>
                <w:color w:val="7F7F7F" w:themeColor="text1" w:themeTint="80"/>
                <w:sz w:val="32"/>
                <w:szCs w:val="32"/>
              </w:rPr>
              <w:t xml:space="preserve"> </w:t>
            </w:r>
          </w:p>
        </w:tc>
      </w:tr>
      <w:tr w:rsidR="00990144" w:rsidRPr="00AE6049" w14:paraId="3CAC4443" w14:textId="77777777" w:rsidTr="00990144">
        <w:trPr>
          <w:trHeight w:hRule="exact" w:val="6307"/>
        </w:trPr>
        <w:tc>
          <w:tcPr>
            <w:tcW w:w="8930" w:type="dxa"/>
            <w:tcBorders>
              <w:top w:val="nil"/>
              <w:left w:val="nil"/>
              <w:bottom w:val="nil"/>
              <w:right w:val="nil"/>
            </w:tcBorders>
            <w:vAlign w:val="bottom"/>
          </w:tcPr>
          <w:p w14:paraId="42F14336" w14:textId="6FA59A81" w:rsidR="00990144" w:rsidRPr="00AE6049" w:rsidRDefault="004E6598" w:rsidP="004E6598">
            <w:pPr>
              <w:pStyle w:val="Normal-FrontpageHeading1"/>
              <w:spacing w:line="276" w:lineRule="auto"/>
              <w:rPr>
                <w:rFonts w:asciiTheme="minorHAnsi" w:hAnsiTheme="minorHAnsi"/>
                <w:sz w:val="18"/>
                <w:szCs w:val="18"/>
              </w:rPr>
            </w:pPr>
            <w:r w:rsidRPr="00AE6049">
              <w:rPr>
                <w:noProof/>
              </w:rPr>
              <w:drawing>
                <wp:inline distT="0" distB="0" distL="0" distR="0" wp14:anchorId="3F253D66" wp14:editId="79D55B7A">
                  <wp:extent cx="5494020" cy="3124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r="1876" b="3568"/>
                          <a:stretch/>
                        </pic:blipFill>
                        <pic:spPr bwMode="auto">
                          <a:xfrm>
                            <a:off x="0" y="0"/>
                            <a:ext cx="5494410" cy="3124422"/>
                          </a:xfrm>
                          <a:prstGeom prst="rect">
                            <a:avLst/>
                          </a:prstGeom>
                          <a:ln>
                            <a:noFill/>
                          </a:ln>
                          <a:extLst>
                            <a:ext uri="{53640926-AAD7-44D8-BBD7-CCE9431645EC}">
                              <a14:shadowObscured xmlns:a14="http://schemas.microsoft.com/office/drawing/2010/main"/>
                            </a:ext>
                          </a:extLst>
                        </pic:spPr>
                      </pic:pic>
                    </a:graphicData>
                  </a:graphic>
                </wp:inline>
              </w:drawing>
            </w:r>
          </w:p>
        </w:tc>
      </w:tr>
    </w:tbl>
    <w:p w14:paraId="51ACFB37" w14:textId="77777777" w:rsidR="00BD5D5B" w:rsidRPr="00AE6049" w:rsidRDefault="00BD5D5B" w:rsidP="001D40D7">
      <w:pPr>
        <w:tabs>
          <w:tab w:val="left" w:pos="1078"/>
        </w:tabs>
        <w:rPr>
          <w:rFonts w:asciiTheme="minorHAnsi" w:hAnsiTheme="minorHAnsi"/>
          <w:szCs w:val="18"/>
        </w:rPr>
      </w:pPr>
    </w:p>
    <w:p w14:paraId="30931E9D" w14:textId="754816FA" w:rsidR="00743368" w:rsidRPr="00AE6049" w:rsidRDefault="002B0B0A" w:rsidP="001D40D7">
      <w:pPr>
        <w:tabs>
          <w:tab w:val="left" w:pos="1078"/>
        </w:tabs>
        <w:jc w:val="right"/>
        <w:rPr>
          <w:rFonts w:asciiTheme="minorHAnsi" w:hAnsiTheme="minorHAnsi"/>
          <w:szCs w:val="18"/>
        </w:rPr>
        <w:sectPr w:rsidR="00743368" w:rsidRPr="00AE6049" w:rsidSect="00844770">
          <w:headerReference w:type="default" r:id="rId12"/>
          <w:footerReference w:type="default" r:id="rId13"/>
          <w:footerReference w:type="first" r:id="rId14"/>
          <w:type w:val="continuous"/>
          <w:pgSz w:w="11906" w:h="16838" w:code="9"/>
          <w:pgMar w:top="1701" w:right="1418" w:bottom="1418" w:left="1418" w:header="851" w:footer="510" w:gutter="0"/>
          <w:cols w:space="708"/>
          <w:titlePg/>
          <w:docGrid w:linePitch="360"/>
        </w:sectPr>
      </w:pPr>
      <w:r w:rsidRPr="00AE6049">
        <w:rPr>
          <w:rFonts w:asciiTheme="minorHAnsi" w:hAnsiTheme="minorHAnsi"/>
          <w:noProof/>
          <w:szCs w:val="18"/>
          <w:lang w:eastAsia="et-EE"/>
        </w:rPr>
        <mc:AlternateContent>
          <mc:Choice Requires="wps">
            <w:drawing>
              <wp:anchor distT="0" distB="0" distL="114300" distR="114300" simplePos="0" relativeHeight="251660288" behindDoc="0" locked="0" layoutInCell="1" allowOverlap="1" wp14:anchorId="1815D7B7" wp14:editId="190145D3">
                <wp:simplePos x="0" y="0"/>
                <wp:positionH relativeFrom="page">
                  <wp:posOffset>819150</wp:posOffset>
                </wp:positionH>
                <wp:positionV relativeFrom="page">
                  <wp:posOffset>5974080</wp:posOffset>
                </wp:positionV>
                <wp:extent cx="6047740" cy="3636010"/>
                <wp:effectExtent l="0" t="1905" r="635" b="635"/>
                <wp:wrapNone/>
                <wp:docPr id="9" name="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7740" cy="3636010"/>
                        </a:xfrm>
                        <a:prstGeom prst="rect">
                          <a:avLst/>
                        </a:prstGeom>
                        <a:solidFill>
                          <a:srgbClr val="FFFFFF"/>
                        </a:solidFill>
                        <a:ln>
                          <a:noFill/>
                        </a:ln>
                        <a:extLst>
                          <a:ext uri="{91240B29-F687-4F45-9708-019B960494DF}">
                            <a14:hiddenLine xmlns:a14="http://schemas.microsoft.com/office/drawing/2010/main" w="9525">
                              <a:solidFill>
                                <a:srgbClr val="993300"/>
                              </a:solidFill>
                              <a:miter lim="800000"/>
                              <a:headEnd/>
                              <a:tailEnd/>
                            </a14:hiddenLine>
                          </a:ext>
                        </a:extLst>
                      </wps:spPr>
                      <wps:txbx>
                        <w:txbxContent>
                          <w:p w14:paraId="614B88BB" w14:textId="77777777" w:rsidR="00784CC8" w:rsidRPr="007432BB" w:rsidRDefault="00784CC8" w:rsidP="00041CC1">
                            <w:pPr>
                              <w:jc w:val="right"/>
                              <w:rPr>
                                <w:sz w:val="24"/>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815D7B7" id="_x0000_t202" coordsize="21600,21600" o:spt="202" path="m,l,21600r21600,l21600,xe">
                <v:stroke joinstyle="miter"/>
                <v:path gradientshapeok="t" o:connecttype="rect"/>
              </v:shapetype>
              <v:shape id="Box" o:spid="_x0000_s1026" type="#_x0000_t202" style="position:absolute;left:0;text-align:left;margin-left:64.5pt;margin-top:470.4pt;width:476.2pt;height:286.3pt;z-index:25166028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" stroked="f" strokecolor="#930">
                <v:textbox style="mso-fit-shape-to-text:t" inset="0,0,0,0">
                  <w:txbxContent>
                    <w:p w14:paraId="614B88BB" w14:textId="77777777" w:rsidR="00784CC8" w:rsidRPr="007432BB" w:rsidRDefault="00784CC8" w:rsidP="00041CC1">
                      <w:pPr>
                        <w:jc w:val="right"/>
                        <w:rPr>
                          <w:sz w:val="24"/>
                        </w:rPr>
                      </w:pPr>
                    </w:p>
                  </w:txbxContent>
                </v:textbox>
                <w10:wrap anchorx="page" anchory="page"/>
              </v:shape>
            </w:pict>
          </mc:Fallback>
        </mc:AlternateContent>
      </w:r>
    </w:p>
    <w:bookmarkEnd w:id="1"/>
    <w:p w14:paraId="170A447B" w14:textId="77777777" w:rsidR="000809D2" w:rsidRPr="00AE6049" w:rsidRDefault="000809D2" w:rsidP="001D40D7">
      <w:pPr>
        <w:pStyle w:val="Normal-RevisionData"/>
        <w:rPr>
          <w:rFonts w:asciiTheme="minorHAnsi" w:hAnsiTheme="minorHAnsi"/>
          <w:sz w:val="18"/>
          <w:szCs w:val="18"/>
        </w:rPr>
      </w:pPr>
    </w:p>
    <w:tbl>
      <w:tblPr>
        <w:tblStyle w:val="TableGrid"/>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1560"/>
        <w:gridCol w:w="7371"/>
      </w:tblGrid>
      <w:tr w:rsidR="00EF6707" w:rsidRPr="00AE6049" w14:paraId="26C4A946" w14:textId="77777777" w:rsidTr="001314DF">
        <w:tc>
          <w:tcPr>
            <w:tcW w:w="1560" w:type="dxa"/>
          </w:tcPr>
          <w:p w14:paraId="0A243FB7" w14:textId="5ADE4958" w:rsidR="00EF6707" w:rsidRPr="00AE6049" w:rsidRDefault="00EF6707" w:rsidP="001D40D7">
            <w:pPr>
              <w:pStyle w:val="Normal-RevisionData"/>
              <w:spacing w:line="276" w:lineRule="auto"/>
              <w:rPr>
                <w:rFonts w:asciiTheme="minorHAnsi" w:hAnsiTheme="minorHAnsi"/>
                <w:sz w:val="18"/>
                <w:szCs w:val="18"/>
              </w:rPr>
            </w:pPr>
            <w:r w:rsidRPr="00AE6049">
              <w:rPr>
                <w:rFonts w:asciiTheme="minorHAnsi" w:hAnsiTheme="minorHAnsi"/>
                <w:sz w:val="18"/>
                <w:szCs w:val="18"/>
              </w:rPr>
              <w:t>Versioon</w:t>
            </w:r>
          </w:p>
        </w:tc>
        <w:tc>
          <w:tcPr>
            <w:tcW w:w="7371" w:type="dxa"/>
          </w:tcPr>
          <w:p w14:paraId="2BACFF23" w14:textId="1A9FC9CD" w:rsidR="00EF6707" w:rsidRPr="00AE6049" w:rsidRDefault="0063106E" w:rsidP="001D40D7">
            <w:pPr>
              <w:pStyle w:val="Normal-RevisionDataText"/>
              <w:spacing w:line="276" w:lineRule="auto"/>
              <w:rPr>
                <w:rFonts w:asciiTheme="minorHAnsi" w:hAnsiTheme="minorHAnsi"/>
                <w:b w:val="0"/>
                <w:szCs w:val="18"/>
              </w:rPr>
            </w:pPr>
            <w:r>
              <w:rPr>
                <w:rStyle w:val="Strong"/>
                <w:rFonts w:asciiTheme="minorHAnsi" w:hAnsiTheme="minorHAnsi"/>
                <w:b/>
                <w:szCs w:val="18"/>
              </w:rPr>
              <w:t>2</w:t>
            </w:r>
          </w:p>
        </w:tc>
      </w:tr>
      <w:tr w:rsidR="00EF6707" w:rsidRPr="00AE6049" w14:paraId="25DA4998" w14:textId="77777777" w:rsidTr="001314DF">
        <w:tc>
          <w:tcPr>
            <w:tcW w:w="1560" w:type="dxa"/>
          </w:tcPr>
          <w:p w14:paraId="1E98B80C" w14:textId="676E6076" w:rsidR="00EF6707" w:rsidRPr="00AE6049" w:rsidRDefault="00EF6707" w:rsidP="001D40D7">
            <w:pPr>
              <w:pStyle w:val="Normal-RevisionData"/>
              <w:spacing w:line="276" w:lineRule="auto"/>
              <w:rPr>
                <w:rFonts w:asciiTheme="minorHAnsi" w:hAnsiTheme="minorHAnsi"/>
                <w:sz w:val="18"/>
                <w:szCs w:val="18"/>
              </w:rPr>
            </w:pPr>
            <w:r w:rsidRPr="00AE6049">
              <w:rPr>
                <w:rFonts w:asciiTheme="minorHAnsi" w:hAnsiTheme="minorHAnsi"/>
                <w:sz w:val="18"/>
                <w:szCs w:val="18"/>
              </w:rPr>
              <w:t>Kuupäev</w:t>
            </w:r>
          </w:p>
        </w:tc>
        <w:sdt>
          <w:sdtPr>
            <w:rPr>
              <w:rStyle w:val="Strong"/>
              <w:rFonts w:asciiTheme="minorHAnsi" w:hAnsiTheme="minorHAnsi"/>
              <w:b/>
              <w:szCs w:val="18"/>
            </w:rPr>
            <w:id w:val="1703517123"/>
            <w:placeholder>
              <w:docPart w:val="716E3F49765B44BBB10867AF5F2889BC"/>
            </w:placeholder>
            <w:date w:fullDate="2021-02-19T00:00:00Z">
              <w:dateFormat w:val="d.MM.yyyy"/>
              <w:lid w:val="et-EE"/>
              <w:storeMappedDataAs w:val="dateTime"/>
              <w:calendar w:val="gregorian"/>
            </w:date>
          </w:sdtPr>
          <w:sdtEndPr>
            <w:rPr>
              <w:rStyle w:val="Strong"/>
            </w:rPr>
          </w:sdtEndPr>
          <w:sdtContent>
            <w:tc>
              <w:tcPr>
                <w:tcW w:w="7371" w:type="dxa"/>
              </w:tcPr>
              <w:p w14:paraId="63D963E6" w14:textId="443F7AAF" w:rsidR="00EF6707" w:rsidRPr="00AE6049" w:rsidRDefault="0063106E" w:rsidP="001D40D7">
                <w:pPr>
                  <w:pStyle w:val="Normal-RevisionDataText"/>
                  <w:spacing w:line="276" w:lineRule="auto"/>
                  <w:rPr>
                    <w:rFonts w:asciiTheme="minorHAnsi" w:hAnsiTheme="minorHAnsi"/>
                    <w:b w:val="0"/>
                    <w:szCs w:val="18"/>
                  </w:rPr>
                </w:pPr>
                <w:r>
                  <w:rPr>
                    <w:rStyle w:val="Strong"/>
                    <w:rFonts w:asciiTheme="minorHAnsi" w:hAnsiTheme="minorHAnsi"/>
                    <w:b/>
                    <w:szCs w:val="18"/>
                  </w:rPr>
                  <w:t>19.02</w:t>
                </w:r>
                <w:r w:rsidR="008C5257" w:rsidRPr="00AE6049">
                  <w:rPr>
                    <w:rStyle w:val="Strong"/>
                    <w:rFonts w:asciiTheme="minorHAnsi" w:hAnsiTheme="minorHAnsi"/>
                    <w:b/>
                    <w:szCs w:val="18"/>
                  </w:rPr>
                  <w:t>.202</w:t>
                </w:r>
                <w:r>
                  <w:rPr>
                    <w:rStyle w:val="Strong"/>
                    <w:rFonts w:asciiTheme="minorHAnsi" w:hAnsiTheme="minorHAnsi"/>
                    <w:b/>
                    <w:szCs w:val="18"/>
                  </w:rPr>
                  <w:t>1</w:t>
                </w:r>
              </w:p>
            </w:tc>
          </w:sdtContent>
        </w:sdt>
      </w:tr>
      <w:tr w:rsidR="00EF6707" w:rsidRPr="00AE6049" w14:paraId="380390D1" w14:textId="77777777" w:rsidTr="001314DF">
        <w:tc>
          <w:tcPr>
            <w:tcW w:w="1560" w:type="dxa"/>
          </w:tcPr>
          <w:p w14:paraId="42461A4B" w14:textId="717F3793" w:rsidR="00EF6707" w:rsidRPr="00AE6049" w:rsidRDefault="000B7F5C" w:rsidP="001D40D7">
            <w:pPr>
              <w:pStyle w:val="Normal-RevisionData"/>
              <w:spacing w:line="276" w:lineRule="auto"/>
              <w:rPr>
                <w:rFonts w:asciiTheme="minorHAnsi" w:hAnsiTheme="minorHAnsi"/>
                <w:sz w:val="18"/>
                <w:szCs w:val="18"/>
              </w:rPr>
            </w:pPr>
            <w:r w:rsidRPr="00AE6049">
              <w:rPr>
                <w:rFonts w:asciiTheme="minorHAnsi" w:hAnsiTheme="minorHAnsi"/>
                <w:sz w:val="18"/>
                <w:szCs w:val="18"/>
              </w:rPr>
              <w:t>Koostanud</w:t>
            </w:r>
          </w:p>
        </w:tc>
        <w:tc>
          <w:tcPr>
            <w:tcW w:w="7371" w:type="dxa"/>
          </w:tcPr>
          <w:p w14:paraId="166B936E" w14:textId="7503AF5D" w:rsidR="00EF6707" w:rsidRPr="00AE6049" w:rsidRDefault="003C4E78" w:rsidP="001D40D7">
            <w:pPr>
              <w:pStyle w:val="Normal-RevisionDataText"/>
              <w:spacing w:line="276" w:lineRule="auto"/>
              <w:rPr>
                <w:rFonts w:asciiTheme="minorHAnsi" w:hAnsiTheme="minorHAnsi"/>
                <w:szCs w:val="18"/>
              </w:rPr>
            </w:pPr>
            <w:r w:rsidRPr="00AE6049">
              <w:rPr>
                <w:rFonts w:asciiTheme="minorHAnsi" w:hAnsiTheme="minorHAnsi"/>
                <w:b w:val="0"/>
                <w:bCs/>
                <w:szCs w:val="18"/>
              </w:rPr>
              <w:t xml:space="preserve">Piret Kirs, </w:t>
            </w:r>
            <w:r w:rsidR="008700A7" w:rsidRPr="00AE6049">
              <w:rPr>
                <w:rFonts w:asciiTheme="minorHAnsi" w:hAnsiTheme="minorHAnsi"/>
                <w:b w:val="0"/>
                <w:bCs/>
                <w:szCs w:val="18"/>
              </w:rPr>
              <w:t xml:space="preserve">Aide Kaar, Marko Lauri, </w:t>
            </w:r>
            <w:r w:rsidR="00610419" w:rsidRPr="00AE6049">
              <w:rPr>
                <w:rFonts w:asciiTheme="minorHAnsi" w:hAnsiTheme="minorHAnsi"/>
                <w:b w:val="0"/>
                <w:bCs/>
                <w:szCs w:val="18"/>
              </w:rPr>
              <w:t>Ingo Valgma</w:t>
            </w:r>
            <w:r w:rsidR="00BB2DAE" w:rsidRPr="00AE6049">
              <w:rPr>
                <w:rFonts w:asciiTheme="minorHAnsi" w:hAnsiTheme="minorHAnsi"/>
                <w:b w:val="0"/>
                <w:bCs/>
                <w:szCs w:val="18"/>
              </w:rPr>
              <w:t xml:space="preserve"> </w:t>
            </w:r>
          </w:p>
        </w:tc>
      </w:tr>
      <w:tr w:rsidR="000B7F5C" w:rsidRPr="00AE6049" w14:paraId="10C2C120" w14:textId="77777777" w:rsidTr="001314DF">
        <w:tc>
          <w:tcPr>
            <w:tcW w:w="1560" w:type="dxa"/>
          </w:tcPr>
          <w:p w14:paraId="4FFAC73A" w14:textId="77777777" w:rsidR="000B7F5C" w:rsidRPr="00AE6049" w:rsidRDefault="000B7F5C" w:rsidP="001D40D7">
            <w:pPr>
              <w:pStyle w:val="Normal-RevisionData"/>
              <w:spacing w:line="276" w:lineRule="auto"/>
              <w:rPr>
                <w:rFonts w:asciiTheme="minorHAnsi" w:hAnsiTheme="minorHAnsi"/>
                <w:sz w:val="18"/>
                <w:szCs w:val="18"/>
              </w:rPr>
            </w:pPr>
          </w:p>
        </w:tc>
        <w:tc>
          <w:tcPr>
            <w:tcW w:w="7371" w:type="dxa"/>
          </w:tcPr>
          <w:p w14:paraId="62B9E63E" w14:textId="77777777" w:rsidR="000B7F5C" w:rsidRPr="00AE6049" w:rsidRDefault="000B7F5C" w:rsidP="001D40D7">
            <w:pPr>
              <w:pStyle w:val="Normal-RevisionDataText"/>
              <w:spacing w:line="276" w:lineRule="auto"/>
              <w:rPr>
                <w:rFonts w:asciiTheme="minorHAnsi" w:hAnsiTheme="minorHAnsi"/>
                <w:b w:val="0"/>
                <w:szCs w:val="18"/>
              </w:rPr>
            </w:pPr>
          </w:p>
        </w:tc>
      </w:tr>
    </w:tbl>
    <w:p w14:paraId="4D4FD002" w14:textId="77777777" w:rsidR="00B1187E" w:rsidRPr="00AE6049" w:rsidRDefault="00B1187E" w:rsidP="001D40D7">
      <w:pPr>
        <w:rPr>
          <w:rFonts w:asciiTheme="minorHAnsi" w:hAnsiTheme="minorHAnsi"/>
          <w:szCs w:val="18"/>
        </w:rPr>
      </w:pPr>
    </w:p>
    <w:tbl>
      <w:tblPr>
        <w:tblStyle w:val="TableGrid"/>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1418"/>
        <w:gridCol w:w="7513"/>
      </w:tblGrid>
      <w:tr w:rsidR="00B1187E" w:rsidRPr="00AE6049" w14:paraId="79EA686F" w14:textId="77777777" w:rsidTr="00983898">
        <w:tc>
          <w:tcPr>
            <w:tcW w:w="1418" w:type="dxa"/>
          </w:tcPr>
          <w:p w14:paraId="09EBAF3A" w14:textId="77777777" w:rsidR="00B1187E" w:rsidRPr="00AE6049" w:rsidRDefault="00983898" w:rsidP="001D40D7">
            <w:pPr>
              <w:pStyle w:val="Normal-Ref"/>
              <w:spacing w:line="276" w:lineRule="auto"/>
              <w:rPr>
                <w:rFonts w:asciiTheme="minorHAnsi" w:hAnsiTheme="minorHAnsi"/>
                <w:szCs w:val="18"/>
              </w:rPr>
            </w:pPr>
            <w:r w:rsidRPr="00AE6049">
              <w:rPr>
                <w:rFonts w:asciiTheme="minorHAnsi" w:hAnsiTheme="minorHAnsi"/>
                <w:szCs w:val="18"/>
              </w:rPr>
              <w:t>Projekti nr</w:t>
            </w:r>
          </w:p>
        </w:tc>
        <w:tc>
          <w:tcPr>
            <w:tcW w:w="7513" w:type="dxa"/>
          </w:tcPr>
          <w:p w14:paraId="31ADF706" w14:textId="05814407" w:rsidR="00B1187E" w:rsidRPr="00AE6049" w:rsidRDefault="001314DF" w:rsidP="001D40D7">
            <w:pPr>
              <w:pStyle w:val="Normal-Ref"/>
              <w:spacing w:line="276" w:lineRule="auto"/>
              <w:rPr>
                <w:rFonts w:asciiTheme="minorHAnsi" w:hAnsiTheme="minorHAnsi"/>
                <w:szCs w:val="18"/>
              </w:rPr>
            </w:pPr>
            <w:r w:rsidRPr="00AE6049">
              <w:rPr>
                <w:rFonts w:asciiTheme="minorHAnsi" w:hAnsiTheme="minorHAnsi"/>
                <w:szCs w:val="18"/>
              </w:rPr>
              <w:t>2020_0046</w:t>
            </w:r>
          </w:p>
        </w:tc>
      </w:tr>
    </w:tbl>
    <w:p w14:paraId="30B56090" w14:textId="77777777" w:rsidR="00BD5D5B" w:rsidRPr="00AE6049" w:rsidRDefault="00BD5D5B" w:rsidP="001D40D7">
      <w:pPr>
        <w:pStyle w:val="Normal-Ref"/>
        <w:rPr>
          <w:rFonts w:asciiTheme="minorHAnsi" w:hAnsiTheme="minorHAnsi"/>
          <w:szCs w:val="18"/>
        </w:rPr>
      </w:pPr>
    </w:p>
    <w:tbl>
      <w:tblPr>
        <w:tblStyle w:val="TableGrid"/>
        <w:tblpPr w:leftFromText="142" w:rightFromText="142" w:horzAnchor="margin" w:tblpYSpec="bottom"/>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246"/>
      </w:tblGrid>
      <w:tr w:rsidR="00D66BCA" w:rsidRPr="00AE6049" w14:paraId="2E363D05" w14:textId="77777777" w:rsidTr="00BB2DAE">
        <w:trPr>
          <w:trHeight w:hRule="exact" w:val="2405"/>
        </w:trPr>
        <w:tc>
          <w:tcPr>
            <w:tcW w:w="6246" w:type="dxa"/>
            <w:tcBorders>
              <w:top w:val="nil"/>
            </w:tcBorders>
            <w:vAlign w:val="bottom"/>
          </w:tcPr>
          <w:tbl>
            <w:tblPr>
              <w:tblStyle w:val="TableGridLight"/>
              <w:tblpPr w:leftFromText="142" w:rightFromText="142" w:topFromText="142" w:bottomFromText="142" w:vertAnchor="page" w:horzAnchor="margin" w:tblpY="1315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4"/>
            </w:tblGrid>
            <w:tr w:rsidR="00EF6707" w:rsidRPr="00AE6049" w14:paraId="13611DCE" w14:textId="77777777" w:rsidTr="006F05D7">
              <w:trPr>
                <w:cantSplit/>
                <w:trHeight w:val="1932"/>
              </w:trPr>
              <w:tc>
                <w:tcPr>
                  <w:tcW w:w="2904" w:type="dxa"/>
                </w:tcPr>
                <w:p w14:paraId="4234A515" w14:textId="15915E13" w:rsidR="00EF6707" w:rsidRPr="00AE6049" w:rsidRDefault="007B7991" w:rsidP="00BB2DAE">
                  <w:pPr>
                    <w:spacing w:before="60" w:after="0"/>
                    <w:jc w:val="left"/>
                    <w:rPr>
                      <w:rFonts w:asciiTheme="minorHAnsi" w:eastAsia="Verdana" w:hAnsiTheme="minorHAnsi"/>
                      <w:szCs w:val="18"/>
                      <w:lang w:eastAsia="en-US"/>
                    </w:rPr>
                  </w:pPr>
                  <w:r w:rsidRPr="00AE6049">
                    <w:rPr>
                      <w:rFonts w:asciiTheme="minorHAnsi" w:eastAsia="Verdana" w:hAnsiTheme="minorHAnsi"/>
                      <w:szCs w:val="18"/>
                      <w:lang w:eastAsia="en-US"/>
                    </w:rPr>
                    <w:t>SKEPAST&amp;PUHKIM OÜ</w:t>
                  </w:r>
                </w:p>
                <w:p w14:paraId="78ADF197" w14:textId="70588D00" w:rsidR="00EF6707" w:rsidRPr="00AE6049" w:rsidRDefault="00EF6707" w:rsidP="00BB2DAE">
                  <w:pPr>
                    <w:spacing w:before="60" w:after="0"/>
                    <w:jc w:val="left"/>
                    <w:rPr>
                      <w:rFonts w:asciiTheme="minorHAnsi" w:eastAsia="Verdana" w:hAnsiTheme="minorHAnsi"/>
                      <w:szCs w:val="18"/>
                      <w:lang w:eastAsia="en-US"/>
                    </w:rPr>
                  </w:pPr>
                  <w:r w:rsidRPr="00AE6049">
                    <w:rPr>
                      <w:rFonts w:asciiTheme="minorHAnsi" w:eastAsia="Verdana" w:hAnsiTheme="minorHAnsi"/>
                      <w:szCs w:val="18"/>
                      <w:lang w:eastAsia="en-US"/>
                    </w:rPr>
                    <w:t>Laki </w:t>
                  </w:r>
                  <w:r w:rsidR="00287099" w:rsidRPr="00AE6049">
                    <w:rPr>
                      <w:rFonts w:asciiTheme="minorHAnsi" w:eastAsia="Verdana" w:hAnsiTheme="minorHAnsi"/>
                      <w:szCs w:val="18"/>
                      <w:lang w:eastAsia="en-US"/>
                    </w:rPr>
                    <w:t xml:space="preserve">põik </w:t>
                  </w:r>
                  <w:r w:rsidR="006719A0" w:rsidRPr="00AE6049">
                    <w:rPr>
                      <w:rFonts w:asciiTheme="minorHAnsi" w:eastAsia="Verdana" w:hAnsiTheme="minorHAnsi"/>
                      <w:szCs w:val="18"/>
                      <w:lang w:eastAsia="en-US"/>
                    </w:rPr>
                    <w:t>2</w:t>
                  </w:r>
                </w:p>
                <w:p w14:paraId="441A1B53" w14:textId="77777777" w:rsidR="00EF6707" w:rsidRPr="00AE6049" w:rsidRDefault="00EF6707" w:rsidP="00BB2DAE">
                  <w:pPr>
                    <w:spacing w:before="60" w:after="0"/>
                    <w:jc w:val="left"/>
                    <w:rPr>
                      <w:rFonts w:asciiTheme="minorHAnsi" w:eastAsia="Verdana" w:hAnsiTheme="minorHAnsi"/>
                      <w:szCs w:val="18"/>
                      <w:lang w:eastAsia="en-US"/>
                    </w:rPr>
                  </w:pPr>
                  <w:r w:rsidRPr="00AE6049">
                    <w:rPr>
                      <w:rFonts w:asciiTheme="minorHAnsi" w:eastAsia="Verdana" w:hAnsiTheme="minorHAnsi"/>
                      <w:szCs w:val="18"/>
                      <w:lang w:eastAsia="en-US"/>
                    </w:rPr>
                    <w:t>12915 Tallinn</w:t>
                  </w:r>
                </w:p>
                <w:p w14:paraId="38972787" w14:textId="77777777" w:rsidR="00EF6707" w:rsidRPr="00AE6049" w:rsidRDefault="00EF6707" w:rsidP="00BB2DAE">
                  <w:pPr>
                    <w:spacing w:before="60" w:after="0"/>
                    <w:jc w:val="left"/>
                    <w:rPr>
                      <w:rFonts w:asciiTheme="minorHAnsi" w:eastAsia="Verdana" w:hAnsiTheme="minorHAnsi"/>
                      <w:szCs w:val="18"/>
                      <w:lang w:eastAsia="en-US"/>
                    </w:rPr>
                  </w:pPr>
                  <w:r w:rsidRPr="00AE6049">
                    <w:rPr>
                      <w:rFonts w:asciiTheme="minorHAnsi" w:eastAsia="Verdana" w:hAnsiTheme="minorHAnsi"/>
                      <w:szCs w:val="18"/>
                      <w:lang w:eastAsia="en-US"/>
                    </w:rPr>
                    <w:t>Registrikood 11255795</w:t>
                  </w:r>
                </w:p>
                <w:p w14:paraId="19D440DC" w14:textId="77777777" w:rsidR="00EF6707" w:rsidRPr="00AE6049" w:rsidRDefault="00EF6707" w:rsidP="00BB2DAE">
                  <w:pPr>
                    <w:spacing w:before="60" w:after="0"/>
                    <w:jc w:val="left"/>
                    <w:rPr>
                      <w:rFonts w:asciiTheme="minorHAnsi" w:eastAsia="Verdana" w:hAnsiTheme="minorHAnsi"/>
                      <w:szCs w:val="18"/>
                      <w:lang w:eastAsia="en-US"/>
                    </w:rPr>
                  </w:pPr>
                  <w:r w:rsidRPr="00AE6049">
                    <w:rPr>
                      <w:rFonts w:asciiTheme="minorHAnsi" w:eastAsia="Verdana" w:hAnsiTheme="minorHAnsi"/>
                      <w:szCs w:val="18"/>
                      <w:lang w:eastAsia="en-US"/>
                    </w:rPr>
                    <w:t xml:space="preserve">tel +372 664 5808 </w:t>
                  </w:r>
                </w:p>
                <w:p w14:paraId="7EC8F117" w14:textId="35DC31F5" w:rsidR="00EF6707" w:rsidRPr="00AE6049" w:rsidRDefault="00EF6707" w:rsidP="00BB2DAE">
                  <w:pPr>
                    <w:spacing w:before="60" w:after="0"/>
                    <w:jc w:val="left"/>
                    <w:rPr>
                      <w:rFonts w:asciiTheme="minorHAnsi" w:eastAsia="Verdana" w:hAnsiTheme="minorHAnsi"/>
                      <w:szCs w:val="18"/>
                      <w:lang w:eastAsia="en-US"/>
                    </w:rPr>
                  </w:pPr>
                  <w:r w:rsidRPr="00AE6049">
                    <w:rPr>
                      <w:rFonts w:asciiTheme="minorHAnsi" w:eastAsia="Verdana" w:hAnsiTheme="minorHAnsi"/>
                      <w:szCs w:val="18"/>
                      <w:lang w:eastAsia="en-US"/>
                    </w:rPr>
                    <w:t>e-mail </w:t>
                  </w:r>
                  <w:hyperlink r:id="rId15" w:history="1">
                    <w:r w:rsidR="0083261A" w:rsidRPr="00AE6049">
                      <w:rPr>
                        <w:rStyle w:val="Hyperlink"/>
                        <w:rFonts w:asciiTheme="minorHAnsi" w:eastAsia="Verdana" w:hAnsiTheme="minorHAnsi"/>
                        <w:szCs w:val="18"/>
                        <w:lang w:eastAsia="en-US"/>
                      </w:rPr>
                      <w:t>info@skpk.ee</w:t>
                    </w:r>
                  </w:hyperlink>
                </w:p>
                <w:p w14:paraId="5C5EC548" w14:textId="548D9C23" w:rsidR="006F05D7" w:rsidRPr="00AE6049" w:rsidRDefault="006F05D7" w:rsidP="00BB2DAE">
                  <w:pPr>
                    <w:spacing w:before="60" w:after="0"/>
                    <w:jc w:val="left"/>
                    <w:rPr>
                      <w:rFonts w:asciiTheme="minorHAnsi" w:eastAsia="Verdana" w:hAnsiTheme="minorHAnsi"/>
                      <w:szCs w:val="18"/>
                      <w:lang w:eastAsia="en-US"/>
                    </w:rPr>
                  </w:pPr>
                  <w:r w:rsidRPr="00AE6049">
                    <w:rPr>
                      <w:rFonts w:asciiTheme="minorHAnsi" w:eastAsia="Verdana" w:hAnsiTheme="minorHAnsi"/>
                      <w:szCs w:val="18"/>
                      <w:lang w:eastAsia="en-US"/>
                    </w:rPr>
                    <w:t>www.skpk.ee</w:t>
                  </w:r>
                </w:p>
                <w:p w14:paraId="7DD5EFE5" w14:textId="0C39CDE4" w:rsidR="00EF6707" w:rsidRPr="00AE6049" w:rsidRDefault="00EF6707" w:rsidP="00BB2DAE">
                  <w:pPr>
                    <w:spacing w:before="60" w:after="0"/>
                    <w:jc w:val="left"/>
                    <w:rPr>
                      <w:rFonts w:asciiTheme="minorHAnsi" w:eastAsia="Verdana" w:hAnsiTheme="minorHAnsi"/>
                      <w:szCs w:val="18"/>
                      <w:lang w:eastAsia="en-US"/>
                    </w:rPr>
                  </w:pPr>
                </w:p>
              </w:tc>
            </w:tr>
          </w:tbl>
          <w:p w14:paraId="5F3FD0B3" w14:textId="06C0B707" w:rsidR="00B854B9" w:rsidRPr="00AE6049" w:rsidRDefault="00B854B9" w:rsidP="00BB2DAE">
            <w:pPr>
              <w:pStyle w:val="Template-Adresse"/>
              <w:tabs>
                <w:tab w:val="clear" w:pos="198"/>
                <w:tab w:val="left" w:pos="142"/>
              </w:tabs>
              <w:spacing w:before="20" w:after="20" w:line="240" w:lineRule="auto"/>
              <w:ind w:left="142"/>
              <w:rPr>
                <w:rFonts w:asciiTheme="minorHAnsi" w:hAnsiTheme="minorHAnsi"/>
                <w:i/>
                <w:noProof w:val="0"/>
                <w:sz w:val="18"/>
                <w:szCs w:val="18"/>
                <w:lang w:val="et-EE"/>
              </w:rPr>
            </w:pPr>
          </w:p>
        </w:tc>
      </w:tr>
    </w:tbl>
    <w:p w14:paraId="71CFA20F" w14:textId="77777777" w:rsidR="00BD5D5B" w:rsidRPr="00AE6049" w:rsidRDefault="00336863" w:rsidP="001D40D7">
      <w:pPr>
        <w:rPr>
          <w:rFonts w:asciiTheme="minorHAnsi" w:hAnsiTheme="minorHAnsi"/>
          <w:szCs w:val="18"/>
        </w:rPr>
      </w:pPr>
      <w:r w:rsidRPr="00AE6049">
        <w:rPr>
          <w:rFonts w:asciiTheme="minorHAnsi" w:hAnsiTheme="minorHAnsi"/>
          <w:szCs w:val="18"/>
        </w:rPr>
        <w:br w:type="page"/>
      </w:r>
    </w:p>
    <w:tbl>
      <w:tblPr>
        <w:tblStyle w:val="TableGrid"/>
        <w:tblW w:w="72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231"/>
      </w:tblGrid>
      <w:tr w:rsidR="00535F5B" w:rsidRPr="00AE6049" w14:paraId="365C7C6B" w14:textId="77777777" w:rsidTr="002B17B5">
        <w:trPr>
          <w:trHeight w:hRule="exact" w:val="567"/>
        </w:trPr>
        <w:tc>
          <w:tcPr>
            <w:tcW w:w="7231" w:type="dxa"/>
          </w:tcPr>
          <w:p w14:paraId="458910F6" w14:textId="5BA4477D" w:rsidR="00336863" w:rsidRPr="00AE6049" w:rsidRDefault="007B0C7F" w:rsidP="001D40D7">
            <w:pPr>
              <w:pStyle w:val="Normal-TOCHeading"/>
              <w:pageBreakBefore/>
              <w:spacing w:line="276" w:lineRule="auto"/>
              <w:rPr>
                <w:rFonts w:asciiTheme="minorHAnsi" w:hAnsiTheme="minorHAnsi"/>
                <w:caps w:val="0"/>
                <w:color w:val="1571B9" w:themeColor="accent1" w:themeShade="80"/>
                <w:sz w:val="28"/>
                <w:szCs w:val="28"/>
              </w:rPr>
            </w:pPr>
            <w:r w:rsidRPr="00AE6049">
              <w:rPr>
                <w:rFonts w:asciiTheme="minorHAnsi" w:hAnsiTheme="minorHAnsi"/>
                <w:caps w:val="0"/>
                <w:color w:val="005FB0"/>
                <w:sz w:val="28"/>
                <w:szCs w:val="28"/>
              </w:rPr>
              <w:lastRenderedPageBreak/>
              <w:t>S</w:t>
            </w:r>
            <w:r w:rsidR="00535F5B" w:rsidRPr="00AE6049">
              <w:rPr>
                <w:rFonts w:asciiTheme="minorHAnsi" w:hAnsiTheme="minorHAnsi"/>
                <w:caps w:val="0"/>
                <w:color w:val="005FB0"/>
                <w:sz w:val="28"/>
                <w:szCs w:val="28"/>
              </w:rPr>
              <w:t>isukord</w:t>
            </w:r>
          </w:p>
        </w:tc>
      </w:tr>
    </w:tbl>
    <w:p w14:paraId="3DD3A016" w14:textId="1916899C" w:rsidR="004469D3" w:rsidRDefault="003839B2">
      <w:pPr>
        <w:pStyle w:val="TOC1"/>
        <w:rPr>
          <w:rFonts w:eastAsiaTheme="minorEastAsia" w:cstheme="minorBidi"/>
          <w:b w:val="0"/>
          <w:bCs w:val="0"/>
          <w:caps w:val="0"/>
          <w:noProof/>
          <w:sz w:val="22"/>
          <w:szCs w:val="22"/>
          <w:lang w:eastAsia="et-EE"/>
        </w:rPr>
      </w:pPr>
      <w:r w:rsidRPr="00AE6049">
        <w:rPr>
          <w:szCs w:val="18"/>
        </w:rPr>
        <w:fldChar w:fldCharType="begin"/>
      </w:r>
      <w:r w:rsidR="007B0C7F" w:rsidRPr="00AE6049">
        <w:rPr>
          <w:szCs w:val="18"/>
        </w:rPr>
        <w:instrText xml:space="preserve"> TOC \o "1-3" \h \z \u </w:instrText>
      </w:r>
      <w:r w:rsidRPr="00AE6049">
        <w:rPr>
          <w:szCs w:val="18"/>
        </w:rPr>
        <w:fldChar w:fldCharType="separate"/>
      </w:r>
      <w:hyperlink w:anchor="_Toc64634775" w:history="1">
        <w:r w:rsidR="004469D3" w:rsidRPr="0024404D">
          <w:rPr>
            <w:rStyle w:val="Hyperlink"/>
            <w:rFonts w:asciiTheme="majorHAnsi" w:hAnsiTheme="majorHAnsi"/>
            <w:noProof/>
          </w:rPr>
          <w:t>Sissejuhatus</w:t>
        </w:r>
        <w:r w:rsidR="004469D3">
          <w:rPr>
            <w:noProof/>
            <w:webHidden/>
          </w:rPr>
          <w:tab/>
        </w:r>
        <w:r w:rsidR="004469D3">
          <w:rPr>
            <w:noProof/>
            <w:webHidden/>
          </w:rPr>
          <w:fldChar w:fldCharType="begin"/>
        </w:r>
        <w:r w:rsidR="004469D3">
          <w:rPr>
            <w:noProof/>
            <w:webHidden/>
          </w:rPr>
          <w:instrText xml:space="preserve"> PAGEREF _Toc64634775 \h </w:instrText>
        </w:r>
        <w:r w:rsidR="004469D3">
          <w:rPr>
            <w:noProof/>
            <w:webHidden/>
          </w:rPr>
        </w:r>
        <w:r w:rsidR="004469D3">
          <w:rPr>
            <w:noProof/>
            <w:webHidden/>
          </w:rPr>
          <w:fldChar w:fldCharType="separate"/>
        </w:r>
        <w:r w:rsidR="00225F4C">
          <w:rPr>
            <w:noProof/>
            <w:webHidden/>
          </w:rPr>
          <w:t>5</w:t>
        </w:r>
        <w:r w:rsidR="004469D3">
          <w:rPr>
            <w:noProof/>
            <w:webHidden/>
          </w:rPr>
          <w:fldChar w:fldCharType="end"/>
        </w:r>
      </w:hyperlink>
    </w:p>
    <w:p w14:paraId="7AB141EF" w14:textId="371D882E" w:rsidR="004469D3" w:rsidRDefault="00BF0B18">
      <w:pPr>
        <w:pStyle w:val="TOC1"/>
        <w:rPr>
          <w:rFonts w:eastAsiaTheme="minorEastAsia" w:cstheme="minorBidi"/>
          <w:b w:val="0"/>
          <w:bCs w:val="0"/>
          <w:caps w:val="0"/>
          <w:noProof/>
          <w:sz w:val="22"/>
          <w:szCs w:val="22"/>
          <w:lang w:eastAsia="et-EE"/>
        </w:rPr>
      </w:pPr>
      <w:hyperlink w:anchor="_Toc64634776" w:history="1">
        <w:r w:rsidR="004469D3" w:rsidRPr="0024404D">
          <w:rPr>
            <w:rStyle w:val="Hyperlink"/>
            <w:noProof/>
          </w:rPr>
          <w:t>1.</w:t>
        </w:r>
        <w:r w:rsidR="004469D3">
          <w:rPr>
            <w:rFonts w:eastAsiaTheme="minorEastAsia" w:cstheme="minorBidi"/>
            <w:b w:val="0"/>
            <w:bCs w:val="0"/>
            <w:caps w:val="0"/>
            <w:noProof/>
            <w:sz w:val="22"/>
            <w:szCs w:val="22"/>
            <w:lang w:eastAsia="et-EE"/>
          </w:rPr>
          <w:tab/>
        </w:r>
        <w:r w:rsidR="004469D3" w:rsidRPr="0024404D">
          <w:rPr>
            <w:rStyle w:val="Hyperlink"/>
            <w:noProof/>
          </w:rPr>
          <w:t>Detailplaneeringu eesmärk</w:t>
        </w:r>
        <w:r w:rsidR="004469D3">
          <w:rPr>
            <w:noProof/>
            <w:webHidden/>
          </w:rPr>
          <w:tab/>
        </w:r>
        <w:r w:rsidR="004469D3">
          <w:rPr>
            <w:noProof/>
            <w:webHidden/>
          </w:rPr>
          <w:fldChar w:fldCharType="begin"/>
        </w:r>
        <w:r w:rsidR="004469D3">
          <w:rPr>
            <w:noProof/>
            <w:webHidden/>
          </w:rPr>
          <w:instrText xml:space="preserve"> PAGEREF _Toc64634776 \h </w:instrText>
        </w:r>
        <w:r w:rsidR="004469D3">
          <w:rPr>
            <w:noProof/>
            <w:webHidden/>
          </w:rPr>
        </w:r>
        <w:r w:rsidR="004469D3">
          <w:rPr>
            <w:noProof/>
            <w:webHidden/>
          </w:rPr>
          <w:fldChar w:fldCharType="separate"/>
        </w:r>
        <w:r w:rsidR="00225F4C">
          <w:rPr>
            <w:noProof/>
            <w:webHidden/>
          </w:rPr>
          <w:t>6</w:t>
        </w:r>
        <w:r w:rsidR="004469D3">
          <w:rPr>
            <w:noProof/>
            <w:webHidden/>
          </w:rPr>
          <w:fldChar w:fldCharType="end"/>
        </w:r>
      </w:hyperlink>
    </w:p>
    <w:p w14:paraId="7D3B54C6" w14:textId="68EC19FB" w:rsidR="004469D3" w:rsidRDefault="00BF0B18">
      <w:pPr>
        <w:pStyle w:val="TOC1"/>
        <w:rPr>
          <w:rFonts w:eastAsiaTheme="minorEastAsia" w:cstheme="minorBidi"/>
          <w:b w:val="0"/>
          <w:bCs w:val="0"/>
          <w:caps w:val="0"/>
          <w:noProof/>
          <w:sz w:val="22"/>
          <w:szCs w:val="22"/>
          <w:lang w:eastAsia="et-EE"/>
        </w:rPr>
      </w:pPr>
      <w:hyperlink w:anchor="_Toc64634777" w:history="1">
        <w:r w:rsidR="004469D3" w:rsidRPr="0024404D">
          <w:rPr>
            <w:rStyle w:val="Hyperlink"/>
            <w:noProof/>
          </w:rPr>
          <w:t>2.</w:t>
        </w:r>
        <w:r w:rsidR="004469D3">
          <w:rPr>
            <w:rFonts w:eastAsiaTheme="minorEastAsia" w:cstheme="minorBidi"/>
            <w:b w:val="0"/>
            <w:bCs w:val="0"/>
            <w:caps w:val="0"/>
            <w:noProof/>
            <w:sz w:val="22"/>
            <w:szCs w:val="22"/>
            <w:lang w:eastAsia="et-EE"/>
          </w:rPr>
          <w:tab/>
        </w:r>
        <w:r w:rsidR="004469D3" w:rsidRPr="0024404D">
          <w:rPr>
            <w:rStyle w:val="Hyperlink"/>
            <w:noProof/>
          </w:rPr>
          <w:t>KSH eesmärk ja ulatus</w:t>
        </w:r>
        <w:r w:rsidR="004469D3">
          <w:rPr>
            <w:noProof/>
            <w:webHidden/>
          </w:rPr>
          <w:tab/>
        </w:r>
        <w:r w:rsidR="004469D3">
          <w:rPr>
            <w:noProof/>
            <w:webHidden/>
          </w:rPr>
          <w:fldChar w:fldCharType="begin"/>
        </w:r>
        <w:r w:rsidR="004469D3">
          <w:rPr>
            <w:noProof/>
            <w:webHidden/>
          </w:rPr>
          <w:instrText xml:space="preserve"> PAGEREF _Toc64634777 \h </w:instrText>
        </w:r>
        <w:r w:rsidR="004469D3">
          <w:rPr>
            <w:noProof/>
            <w:webHidden/>
          </w:rPr>
        </w:r>
        <w:r w:rsidR="004469D3">
          <w:rPr>
            <w:noProof/>
            <w:webHidden/>
          </w:rPr>
          <w:fldChar w:fldCharType="separate"/>
        </w:r>
        <w:r w:rsidR="00225F4C">
          <w:rPr>
            <w:noProof/>
            <w:webHidden/>
          </w:rPr>
          <w:t>10</w:t>
        </w:r>
        <w:r w:rsidR="004469D3">
          <w:rPr>
            <w:noProof/>
            <w:webHidden/>
          </w:rPr>
          <w:fldChar w:fldCharType="end"/>
        </w:r>
      </w:hyperlink>
    </w:p>
    <w:p w14:paraId="68301FF2" w14:textId="55A47405" w:rsidR="004469D3" w:rsidRDefault="00BF0B18">
      <w:pPr>
        <w:pStyle w:val="TOC1"/>
        <w:rPr>
          <w:rFonts w:eastAsiaTheme="minorEastAsia" w:cstheme="minorBidi"/>
          <w:b w:val="0"/>
          <w:bCs w:val="0"/>
          <w:caps w:val="0"/>
          <w:noProof/>
          <w:sz w:val="22"/>
          <w:szCs w:val="22"/>
          <w:lang w:eastAsia="et-EE"/>
        </w:rPr>
      </w:pPr>
      <w:hyperlink w:anchor="_Toc64634778" w:history="1">
        <w:r w:rsidR="004469D3" w:rsidRPr="0024404D">
          <w:rPr>
            <w:rStyle w:val="Hyperlink"/>
            <w:noProof/>
          </w:rPr>
          <w:t>3.</w:t>
        </w:r>
        <w:r w:rsidR="004469D3">
          <w:rPr>
            <w:rFonts w:eastAsiaTheme="minorEastAsia" w:cstheme="minorBidi"/>
            <w:b w:val="0"/>
            <w:bCs w:val="0"/>
            <w:caps w:val="0"/>
            <w:noProof/>
            <w:sz w:val="22"/>
            <w:szCs w:val="22"/>
            <w:lang w:eastAsia="et-EE"/>
          </w:rPr>
          <w:tab/>
        </w:r>
        <w:r w:rsidR="004469D3" w:rsidRPr="0024404D">
          <w:rPr>
            <w:rStyle w:val="Hyperlink"/>
            <w:noProof/>
          </w:rPr>
          <w:t>Kavandatava tegevuse ja selle reaalsete alternatiivsete võimaluste kirjeldus</w:t>
        </w:r>
        <w:r w:rsidR="004469D3">
          <w:rPr>
            <w:noProof/>
            <w:webHidden/>
          </w:rPr>
          <w:tab/>
        </w:r>
        <w:r w:rsidR="004469D3">
          <w:rPr>
            <w:noProof/>
            <w:webHidden/>
          </w:rPr>
          <w:fldChar w:fldCharType="begin"/>
        </w:r>
        <w:r w:rsidR="004469D3">
          <w:rPr>
            <w:noProof/>
            <w:webHidden/>
          </w:rPr>
          <w:instrText xml:space="preserve"> PAGEREF _Toc64634778 \h </w:instrText>
        </w:r>
        <w:r w:rsidR="004469D3">
          <w:rPr>
            <w:noProof/>
            <w:webHidden/>
          </w:rPr>
        </w:r>
        <w:r w:rsidR="004469D3">
          <w:rPr>
            <w:noProof/>
            <w:webHidden/>
          </w:rPr>
          <w:fldChar w:fldCharType="separate"/>
        </w:r>
        <w:r w:rsidR="00225F4C">
          <w:rPr>
            <w:noProof/>
            <w:webHidden/>
          </w:rPr>
          <w:t>11</w:t>
        </w:r>
        <w:r w:rsidR="004469D3">
          <w:rPr>
            <w:noProof/>
            <w:webHidden/>
          </w:rPr>
          <w:fldChar w:fldCharType="end"/>
        </w:r>
      </w:hyperlink>
    </w:p>
    <w:p w14:paraId="19467609" w14:textId="28BD7A20" w:rsidR="004469D3" w:rsidRDefault="00BF0B18">
      <w:pPr>
        <w:pStyle w:val="TOC2"/>
        <w:rPr>
          <w:rFonts w:eastAsiaTheme="minorEastAsia" w:cstheme="minorBidi"/>
          <w:noProof/>
          <w:sz w:val="22"/>
          <w:szCs w:val="22"/>
          <w:lang w:eastAsia="et-EE"/>
        </w:rPr>
      </w:pPr>
      <w:hyperlink w:anchor="_Toc64634779" w:history="1">
        <w:r w:rsidR="004469D3" w:rsidRPr="0024404D">
          <w:rPr>
            <w:rStyle w:val="Hyperlink"/>
            <w:noProof/>
            <w14:scene3d>
              <w14:camera w14:prst="orthographicFront"/>
              <w14:lightRig w14:rig="threePt" w14:dir="t">
                <w14:rot w14:lat="0" w14:lon="0" w14:rev="0"/>
              </w14:lightRig>
            </w14:scene3d>
          </w:rPr>
          <w:t>3.1.</w:t>
        </w:r>
        <w:r w:rsidR="004469D3">
          <w:rPr>
            <w:rFonts w:eastAsiaTheme="minorEastAsia" w:cstheme="minorBidi"/>
            <w:noProof/>
            <w:sz w:val="22"/>
            <w:szCs w:val="22"/>
            <w:lang w:eastAsia="et-EE"/>
          </w:rPr>
          <w:tab/>
        </w:r>
        <w:r w:rsidR="004469D3" w:rsidRPr="0024404D">
          <w:rPr>
            <w:rStyle w:val="Hyperlink"/>
            <w:noProof/>
          </w:rPr>
          <w:t>Kavandatava tegevuse vajadus</w:t>
        </w:r>
        <w:r w:rsidR="004469D3">
          <w:rPr>
            <w:noProof/>
            <w:webHidden/>
          </w:rPr>
          <w:tab/>
        </w:r>
        <w:r w:rsidR="004469D3">
          <w:rPr>
            <w:noProof/>
            <w:webHidden/>
          </w:rPr>
          <w:fldChar w:fldCharType="begin"/>
        </w:r>
        <w:r w:rsidR="004469D3">
          <w:rPr>
            <w:noProof/>
            <w:webHidden/>
          </w:rPr>
          <w:instrText xml:space="preserve"> PAGEREF _Toc64634779 \h </w:instrText>
        </w:r>
        <w:r w:rsidR="004469D3">
          <w:rPr>
            <w:noProof/>
            <w:webHidden/>
          </w:rPr>
        </w:r>
        <w:r w:rsidR="004469D3">
          <w:rPr>
            <w:noProof/>
            <w:webHidden/>
          </w:rPr>
          <w:fldChar w:fldCharType="separate"/>
        </w:r>
        <w:r w:rsidR="00225F4C">
          <w:rPr>
            <w:noProof/>
            <w:webHidden/>
          </w:rPr>
          <w:t>11</w:t>
        </w:r>
        <w:r w:rsidR="004469D3">
          <w:rPr>
            <w:noProof/>
            <w:webHidden/>
          </w:rPr>
          <w:fldChar w:fldCharType="end"/>
        </w:r>
      </w:hyperlink>
    </w:p>
    <w:p w14:paraId="3F2AF90F" w14:textId="7330152B" w:rsidR="004469D3" w:rsidRDefault="00BF0B18">
      <w:pPr>
        <w:pStyle w:val="TOC2"/>
        <w:rPr>
          <w:rFonts w:eastAsiaTheme="minorEastAsia" w:cstheme="minorBidi"/>
          <w:noProof/>
          <w:sz w:val="22"/>
          <w:szCs w:val="22"/>
          <w:lang w:eastAsia="et-EE"/>
        </w:rPr>
      </w:pPr>
      <w:hyperlink w:anchor="_Toc64634780" w:history="1">
        <w:r w:rsidR="004469D3" w:rsidRPr="0024404D">
          <w:rPr>
            <w:rStyle w:val="Hyperlink"/>
            <w:noProof/>
            <w14:scene3d>
              <w14:camera w14:prst="orthographicFront"/>
              <w14:lightRig w14:rig="threePt" w14:dir="t">
                <w14:rot w14:lat="0" w14:lon="0" w14:rev="0"/>
              </w14:lightRig>
            </w14:scene3d>
          </w:rPr>
          <w:t>3.2.</w:t>
        </w:r>
        <w:r w:rsidR="004469D3">
          <w:rPr>
            <w:rFonts w:eastAsiaTheme="minorEastAsia" w:cstheme="minorBidi"/>
            <w:noProof/>
            <w:sz w:val="22"/>
            <w:szCs w:val="22"/>
            <w:lang w:eastAsia="et-EE"/>
          </w:rPr>
          <w:tab/>
        </w:r>
        <w:r w:rsidR="004469D3" w:rsidRPr="0024404D">
          <w:rPr>
            <w:rStyle w:val="Hyperlink"/>
            <w:noProof/>
          </w:rPr>
          <w:t>Kavandatava tegevuse kirjeldus</w:t>
        </w:r>
        <w:r w:rsidR="004469D3">
          <w:rPr>
            <w:noProof/>
            <w:webHidden/>
          </w:rPr>
          <w:tab/>
        </w:r>
        <w:r w:rsidR="004469D3">
          <w:rPr>
            <w:noProof/>
            <w:webHidden/>
          </w:rPr>
          <w:fldChar w:fldCharType="begin"/>
        </w:r>
        <w:r w:rsidR="004469D3">
          <w:rPr>
            <w:noProof/>
            <w:webHidden/>
          </w:rPr>
          <w:instrText xml:space="preserve"> PAGEREF _Toc64634780 \h </w:instrText>
        </w:r>
        <w:r w:rsidR="004469D3">
          <w:rPr>
            <w:noProof/>
            <w:webHidden/>
          </w:rPr>
        </w:r>
        <w:r w:rsidR="004469D3">
          <w:rPr>
            <w:noProof/>
            <w:webHidden/>
          </w:rPr>
          <w:fldChar w:fldCharType="separate"/>
        </w:r>
        <w:r w:rsidR="00225F4C">
          <w:rPr>
            <w:noProof/>
            <w:webHidden/>
          </w:rPr>
          <w:t>11</w:t>
        </w:r>
        <w:r w:rsidR="004469D3">
          <w:rPr>
            <w:noProof/>
            <w:webHidden/>
          </w:rPr>
          <w:fldChar w:fldCharType="end"/>
        </w:r>
      </w:hyperlink>
    </w:p>
    <w:p w14:paraId="6EA17A5B" w14:textId="6F3B5AB6" w:rsidR="004469D3" w:rsidRDefault="00BF0B18">
      <w:pPr>
        <w:pStyle w:val="TOC3"/>
        <w:rPr>
          <w:rFonts w:eastAsiaTheme="minorEastAsia" w:cstheme="minorBidi"/>
          <w:iCs w:val="0"/>
          <w:noProof/>
          <w:sz w:val="22"/>
          <w:szCs w:val="22"/>
          <w:lang w:eastAsia="et-EE"/>
        </w:rPr>
      </w:pPr>
      <w:hyperlink w:anchor="_Toc64634781" w:history="1">
        <w:r w:rsidR="004469D3" w:rsidRPr="0024404D">
          <w:rPr>
            <w:rStyle w:val="Hyperlink"/>
            <w:noProof/>
          </w:rPr>
          <w:t>3.2.1.</w:t>
        </w:r>
        <w:r w:rsidR="004469D3">
          <w:rPr>
            <w:rFonts w:eastAsiaTheme="minorEastAsia" w:cstheme="minorBidi"/>
            <w:iCs w:val="0"/>
            <w:noProof/>
            <w:sz w:val="22"/>
            <w:szCs w:val="22"/>
            <w:lang w:eastAsia="et-EE"/>
          </w:rPr>
          <w:tab/>
        </w:r>
        <w:r w:rsidR="004469D3" w:rsidRPr="0024404D">
          <w:rPr>
            <w:rStyle w:val="Hyperlink"/>
            <w:noProof/>
          </w:rPr>
          <w:t>Trassikoridori asukoht</w:t>
        </w:r>
        <w:r w:rsidR="004469D3">
          <w:rPr>
            <w:noProof/>
            <w:webHidden/>
          </w:rPr>
          <w:tab/>
        </w:r>
        <w:r w:rsidR="004469D3">
          <w:rPr>
            <w:noProof/>
            <w:webHidden/>
          </w:rPr>
          <w:fldChar w:fldCharType="begin"/>
        </w:r>
        <w:r w:rsidR="004469D3">
          <w:rPr>
            <w:noProof/>
            <w:webHidden/>
          </w:rPr>
          <w:instrText xml:space="preserve"> PAGEREF _Toc64634781 \h </w:instrText>
        </w:r>
        <w:r w:rsidR="004469D3">
          <w:rPr>
            <w:noProof/>
            <w:webHidden/>
          </w:rPr>
        </w:r>
        <w:r w:rsidR="004469D3">
          <w:rPr>
            <w:noProof/>
            <w:webHidden/>
          </w:rPr>
          <w:fldChar w:fldCharType="separate"/>
        </w:r>
        <w:r w:rsidR="00225F4C">
          <w:rPr>
            <w:noProof/>
            <w:webHidden/>
          </w:rPr>
          <w:t>11</w:t>
        </w:r>
        <w:r w:rsidR="004469D3">
          <w:rPr>
            <w:noProof/>
            <w:webHidden/>
          </w:rPr>
          <w:fldChar w:fldCharType="end"/>
        </w:r>
      </w:hyperlink>
    </w:p>
    <w:p w14:paraId="43DFE0F5" w14:textId="3C338143" w:rsidR="004469D3" w:rsidRDefault="00BF0B18">
      <w:pPr>
        <w:pStyle w:val="TOC3"/>
        <w:rPr>
          <w:rFonts w:eastAsiaTheme="minorEastAsia" w:cstheme="minorBidi"/>
          <w:iCs w:val="0"/>
          <w:noProof/>
          <w:sz w:val="22"/>
          <w:szCs w:val="22"/>
          <w:lang w:eastAsia="et-EE"/>
        </w:rPr>
      </w:pPr>
      <w:hyperlink w:anchor="_Toc64634782" w:history="1">
        <w:r w:rsidR="004469D3" w:rsidRPr="0024404D">
          <w:rPr>
            <w:rStyle w:val="Hyperlink"/>
            <w:noProof/>
          </w:rPr>
          <w:t>3.2.2.</w:t>
        </w:r>
        <w:r w:rsidR="004469D3">
          <w:rPr>
            <w:rFonts w:eastAsiaTheme="minorEastAsia" w:cstheme="minorBidi"/>
            <w:iCs w:val="0"/>
            <w:noProof/>
            <w:sz w:val="22"/>
            <w:szCs w:val="22"/>
            <w:lang w:eastAsia="et-EE"/>
          </w:rPr>
          <w:tab/>
        </w:r>
        <w:r w:rsidR="004469D3" w:rsidRPr="0024404D">
          <w:rPr>
            <w:rStyle w:val="Hyperlink"/>
            <w:noProof/>
          </w:rPr>
          <w:t>Trassikoridori laius</w:t>
        </w:r>
        <w:r w:rsidR="004469D3">
          <w:rPr>
            <w:noProof/>
            <w:webHidden/>
          </w:rPr>
          <w:tab/>
        </w:r>
        <w:r w:rsidR="004469D3">
          <w:rPr>
            <w:noProof/>
            <w:webHidden/>
          </w:rPr>
          <w:fldChar w:fldCharType="begin"/>
        </w:r>
        <w:r w:rsidR="004469D3">
          <w:rPr>
            <w:noProof/>
            <w:webHidden/>
          </w:rPr>
          <w:instrText xml:space="preserve"> PAGEREF _Toc64634782 \h </w:instrText>
        </w:r>
        <w:r w:rsidR="004469D3">
          <w:rPr>
            <w:noProof/>
            <w:webHidden/>
          </w:rPr>
        </w:r>
        <w:r w:rsidR="004469D3">
          <w:rPr>
            <w:noProof/>
            <w:webHidden/>
          </w:rPr>
          <w:fldChar w:fldCharType="separate"/>
        </w:r>
        <w:r w:rsidR="00225F4C">
          <w:rPr>
            <w:noProof/>
            <w:webHidden/>
          </w:rPr>
          <w:t>11</w:t>
        </w:r>
        <w:r w:rsidR="004469D3">
          <w:rPr>
            <w:noProof/>
            <w:webHidden/>
          </w:rPr>
          <w:fldChar w:fldCharType="end"/>
        </w:r>
      </w:hyperlink>
    </w:p>
    <w:p w14:paraId="7EC5E00E" w14:textId="63796168" w:rsidR="004469D3" w:rsidRDefault="00BF0B18">
      <w:pPr>
        <w:pStyle w:val="TOC3"/>
        <w:rPr>
          <w:rFonts w:eastAsiaTheme="minorEastAsia" w:cstheme="minorBidi"/>
          <w:iCs w:val="0"/>
          <w:noProof/>
          <w:sz w:val="22"/>
          <w:szCs w:val="22"/>
          <w:lang w:eastAsia="et-EE"/>
        </w:rPr>
      </w:pPr>
      <w:hyperlink w:anchor="_Toc64634783" w:history="1">
        <w:r w:rsidR="004469D3" w:rsidRPr="0024404D">
          <w:rPr>
            <w:rStyle w:val="Hyperlink"/>
            <w:noProof/>
            <w:lang w:eastAsia="et-EE"/>
          </w:rPr>
          <w:t>3.2.3.</w:t>
        </w:r>
        <w:r w:rsidR="004469D3">
          <w:rPr>
            <w:rFonts w:eastAsiaTheme="minorEastAsia" w:cstheme="minorBidi"/>
            <w:iCs w:val="0"/>
            <w:noProof/>
            <w:sz w:val="22"/>
            <w:szCs w:val="22"/>
            <w:lang w:eastAsia="et-EE"/>
          </w:rPr>
          <w:tab/>
        </w:r>
        <w:r w:rsidR="004469D3" w:rsidRPr="0024404D">
          <w:rPr>
            <w:rStyle w:val="Hyperlink"/>
            <w:noProof/>
            <w:lang w:eastAsia="et-EE"/>
          </w:rPr>
          <w:t>Elektriliini kõrgus</w:t>
        </w:r>
        <w:r w:rsidR="004469D3">
          <w:rPr>
            <w:noProof/>
            <w:webHidden/>
          </w:rPr>
          <w:tab/>
        </w:r>
        <w:r w:rsidR="004469D3">
          <w:rPr>
            <w:noProof/>
            <w:webHidden/>
          </w:rPr>
          <w:fldChar w:fldCharType="begin"/>
        </w:r>
        <w:r w:rsidR="004469D3">
          <w:rPr>
            <w:noProof/>
            <w:webHidden/>
          </w:rPr>
          <w:instrText xml:space="preserve"> PAGEREF _Toc64634783 \h </w:instrText>
        </w:r>
        <w:r w:rsidR="004469D3">
          <w:rPr>
            <w:noProof/>
            <w:webHidden/>
          </w:rPr>
        </w:r>
        <w:r w:rsidR="004469D3">
          <w:rPr>
            <w:noProof/>
            <w:webHidden/>
          </w:rPr>
          <w:fldChar w:fldCharType="separate"/>
        </w:r>
        <w:r w:rsidR="00225F4C">
          <w:rPr>
            <w:noProof/>
            <w:webHidden/>
          </w:rPr>
          <w:t>12</w:t>
        </w:r>
        <w:r w:rsidR="004469D3">
          <w:rPr>
            <w:noProof/>
            <w:webHidden/>
          </w:rPr>
          <w:fldChar w:fldCharType="end"/>
        </w:r>
      </w:hyperlink>
    </w:p>
    <w:p w14:paraId="08317D1D" w14:textId="43307DAF" w:rsidR="004469D3" w:rsidRDefault="00BF0B18">
      <w:pPr>
        <w:pStyle w:val="TOC3"/>
        <w:rPr>
          <w:rFonts w:eastAsiaTheme="minorEastAsia" w:cstheme="minorBidi"/>
          <w:iCs w:val="0"/>
          <w:noProof/>
          <w:sz w:val="22"/>
          <w:szCs w:val="22"/>
          <w:lang w:eastAsia="et-EE"/>
        </w:rPr>
      </w:pPr>
      <w:hyperlink w:anchor="_Toc64634784" w:history="1">
        <w:r w:rsidR="004469D3" w:rsidRPr="0024404D">
          <w:rPr>
            <w:rStyle w:val="Hyperlink"/>
            <w:noProof/>
            <w:lang w:eastAsia="et-EE"/>
          </w:rPr>
          <w:t>3.2.4.</w:t>
        </w:r>
        <w:r w:rsidR="004469D3">
          <w:rPr>
            <w:rFonts w:eastAsiaTheme="minorEastAsia" w:cstheme="minorBidi"/>
            <w:iCs w:val="0"/>
            <w:noProof/>
            <w:sz w:val="22"/>
            <w:szCs w:val="22"/>
            <w:lang w:eastAsia="et-EE"/>
          </w:rPr>
          <w:tab/>
        </w:r>
        <w:r w:rsidR="004469D3" w:rsidRPr="0024404D">
          <w:rPr>
            <w:rStyle w:val="Hyperlink"/>
            <w:noProof/>
            <w:lang w:eastAsia="et-EE"/>
          </w:rPr>
          <w:t>Rajatavad alajaamad</w:t>
        </w:r>
        <w:r w:rsidR="004469D3">
          <w:rPr>
            <w:noProof/>
            <w:webHidden/>
          </w:rPr>
          <w:tab/>
        </w:r>
        <w:r w:rsidR="004469D3">
          <w:rPr>
            <w:noProof/>
            <w:webHidden/>
          </w:rPr>
          <w:fldChar w:fldCharType="begin"/>
        </w:r>
        <w:r w:rsidR="004469D3">
          <w:rPr>
            <w:noProof/>
            <w:webHidden/>
          </w:rPr>
          <w:instrText xml:space="preserve"> PAGEREF _Toc64634784 \h </w:instrText>
        </w:r>
        <w:r w:rsidR="004469D3">
          <w:rPr>
            <w:noProof/>
            <w:webHidden/>
          </w:rPr>
        </w:r>
        <w:r w:rsidR="004469D3">
          <w:rPr>
            <w:noProof/>
            <w:webHidden/>
          </w:rPr>
          <w:fldChar w:fldCharType="separate"/>
        </w:r>
        <w:r w:rsidR="00225F4C">
          <w:rPr>
            <w:noProof/>
            <w:webHidden/>
          </w:rPr>
          <w:t>12</w:t>
        </w:r>
        <w:r w:rsidR="004469D3">
          <w:rPr>
            <w:noProof/>
            <w:webHidden/>
          </w:rPr>
          <w:fldChar w:fldCharType="end"/>
        </w:r>
      </w:hyperlink>
    </w:p>
    <w:p w14:paraId="6D99771B" w14:textId="14C0E897" w:rsidR="004469D3" w:rsidRDefault="00BF0B18">
      <w:pPr>
        <w:pStyle w:val="TOC3"/>
        <w:rPr>
          <w:rFonts w:eastAsiaTheme="minorEastAsia" w:cstheme="minorBidi"/>
          <w:iCs w:val="0"/>
          <w:noProof/>
          <w:sz w:val="22"/>
          <w:szCs w:val="22"/>
          <w:lang w:eastAsia="et-EE"/>
        </w:rPr>
      </w:pPr>
      <w:hyperlink w:anchor="_Toc64634785" w:history="1">
        <w:r w:rsidR="004469D3" w:rsidRPr="0024404D">
          <w:rPr>
            <w:rStyle w:val="Hyperlink"/>
            <w:rFonts w:cs="Verdana"/>
            <w:noProof/>
            <w:lang w:eastAsia="et-EE"/>
          </w:rPr>
          <w:t>3.2.5.</w:t>
        </w:r>
        <w:r w:rsidR="004469D3">
          <w:rPr>
            <w:rFonts w:eastAsiaTheme="minorEastAsia" w:cstheme="minorBidi"/>
            <w:iCs w:val="0"/>
            <w:noProof/>
            <w:sz w:val="22"/>
            <w:szCs w:val="22"/>
            <w:lang w:eastAsia="et-EE"/>
          </w:rPr>
          <w:tab/>
        </w:r>
        <w:r w:rsidR="004469D3" w:rsidRPr="0024404D">
          <w:rPr>
            <w:rStyle w:val="Hyperlink"/>
            <w:rFonts w:cs="Verdana"/>
            <w:noProof/>
            <w:lang w:eastAsia="et-EE"/>
          </w:rPr>
          <w:t>Juurdepääsuteed</w:t>
        </w:r>
        <w:r w:rsidR="004469D3">
          <w:rPr>
            <w:noProof/>
            <w:webHidden/>
          </w:rPr>
          <w:tab/>
        </w:r>
        <w:r w:rsidR="004469D3">
          <w:rPr>
            <w:noProof/>
            <w:webHidden/>
          </w:rPr>
          <w:fldChar w:fldCharType="begin"/>
        </w:r>
        <w:r w:rsidR="004469D3">
          <w:rPr>
            <w:noProof/>
            <w:webHidden/>
          </w:rPr>
          <w:instrText xml:space="preserve"> PAGEREF _Toc64634785 \h </w:instrText>
        </w:r>
        <w:r w:rsidR="004469D3">
          <w:rPr>
            <w:noProof/>
            <w:webHidden/>
          </w:rPr>
        </w:r>
        <w:r w:rsidR="004469D3">
          <w:rPr>
            <w:noProof/>
            <w:webHidden/>
          </w:rPr>
          <w:fldChar w:fldCharType="separate"/>
        </w:r>
        <w:r w:rsidR="00225F4C">
          <w:rPr>
            <w:noProof/>
            <w:webHidden/>
          </w:rPr>
          <w:t>12</w:t>
        </w:r>
        <w:r w:rsidR="004469D3">
          <w:rPr>
            <w:noProof/>
            <w:webHidden/>
          </w:rPr>
          <w:fldChar w:fldCharType="end"/>
        </w:r>
      </w:hyperlink>
    </w:p>
    <w:p w14:paraId="337B4224" w14:textId="03FA1C7F" w:rsidR="004469D3" w:rsidRDefault="00BF0B18">
      <w:pPr>
        <w:pStyle w:val="TOC3"/>
        <w:rPr>
          <w:rFonts w:eastAsiaTheme="minorEastAsia" w:cstheme="minorBidi"/>
          <w:iCs w:val="0"/>
          <w:noProof/>
          <w:sz w:val="22"/>
          <w:szCs w:val="22"/>
          <w:lang w:eastAsia="et-EE"/>
        </w:rPr>
      </w:pPr>
      <w:hyperlink w:anchor="_Toc64634786" w:history="1">
        <w:r w:rsidR="004469D3" w:rsidRPr="0024404D">
          <w:rPr>
            <w:rStyle w:val="Hyperlink"/>
            <w:noProof/>
            <w:lang w:eastAsia="et-EE"/>
          </w:rPr>
          <w:t>3.2.6.</w:t>
        </w:r>
        <w:r w:rsidR="004469D3">
          <w:rPr>
            <w:rFonts w:eastAsiaTheme="minorEastAsia" w:cstheme="minorBidi"/>
            <w:iCs w:val="0"/>
            <w:noProof/>
            <w:sz w:val="22"/>
            <w:szCs w:val="22"/>
            <w:lang w:eastAsia="et-EE"/>
          </w:rPr>
          <w:tab/>
        </w:r>
        <w:r w:rsidR="004469D3" w:rsidRPr="0024404D">
          <w:rPr>
            <w:rStyle w:val="Hyperlink"/>
            <w:noProof/>
            <w:lang w:eastAsia="et-EE"/>
          </w:rPr>
          <w:t>PHAJ kaabelliin</w:t>
        </w:r>
        <w:r w:rsidR="004469D3">
          <w:rPr>
            <w:noProof/>
            <w:webHidden/>
          </w:rPr>
          <w:tab/>
        </w:r>
        <w:r w:rsidR="004469D3">
          <w:rPr>
            <w:noProof/>
            <w:webHidden/>
          </w:rPr>
          <w:fldChar w:fldCharType="begin"/>
        </w:r>
        <w:r w:rsidR="004469D3">
          <w:rPr>
            <w:noProof/>
            <w:webHidden/>
          </w:rPr>
          <w:instrText xml:space="preserve"> PAGEREF _Toc64634786 \h </w:instrText>
        </w:r>
        <w:r w:rsidR="004469D3">
          <w:rPr>
            <w:noProof/>
            <w:webHidden/>
          </w:rPr>
        </w:r>
        <w:r w:rsidR="004469D3">
          <w:rPr>
            <w:noProof/>
            <w:webHidden/>
          </w:rPr>
          <w:fldChar w:fldCharType="separate"/>
        </w:r>
        <w:r w:rsidR="00225F4C">
          <w:rPr>
            <w:noProof/>
            <w:webHidden/>
          </w:rPr>
          <w:t>12</w:t>
        </w:r>
        <w:r w:rsidR="004469D3">
          <w:rPr>
            <w:noProof/>
            <w:webHidden/>
          </w:rPr>
          <w:fldChar w:fldCharType="end"/>
        </w:r>
      </w:hyperlink>
    </w:p>
    <w:p w14:paraId="1AA53852" w14:textId="532BFE38" w:rsidR="004469D3" w:rsidRDefault="00BF0B18">
      <w:pPr>
        <w:pStyle w:val="TOC3"/>
        <w:rPr>
          <w:rFonts w:eastAsiaTheme="minorEastAsia" w:cstheme="minorBidi"/>
          <w:iCs w:val="0"/>
          <w:noProof/>
          <w:sz w:val="22"/>
          <w:szCs w:val="22"/>
          <w:lang w:eastAsia="et-EE"/>
        </w:rPr>
      </w:pPr>
      <w:hyperlink w:anchor="_Toc64634787" w:history="1">
        <w:r w:rsidR="004469D3" w:rsidRPr="0024404D">
          <w:rPr>
            <w:rStyle w:val="Hyperlink"/>
            <w:noProof/>
            <w:lang w:eastAsia="et-EE"/>
          </w:rPr>
          <w:t>3.2.7.</w:t>
        </w:r>
        <w:r w:rsidR="004469D3">
          <w:rPr>
            <w:rFonts w:eastAsiaTheme="minorEastAsia" w:cstheme="minorBidi"/>
            <w:iCs w:val="0"/>
            <w:noProof/>
            <w:sz w:val="22"/>
            <w:szCs w:val="22"/>
            <w:lang w:eastAsia="et-EE"/>
          </w:rPr>
          <w:tab/>
        </w:r>
        <w:r w:rsidR="004469D3" w:rsidRPr="0024404D">
          <w:rPr>
            <w:rStyle w:val="Hyperlink"/>
            <w:noProof/>
            <w:lang w:eastAsia="et-EE"/>
          </w:rPr>
          <w:t>Töökindluse ja turvalisuse nõuded</w:t>
        </w:r>
        <w:r w:rsidR="004469D3">
          <w:rPr>
            <w:noProof/>
            <w:webHidden/>
          </w:rPr>
          <w:tab/>
        </w:r>
        <w:r w:rsidR="004469D3">
          <w:rPr>
            <w:noProof/>
            <w:webHidden/>
          </w:rPr>
          <w:fldChar w:fldCharType="begin"/>
        </w:r>
        <w:r w:rsidR="004469D3">
          <w:rPr>
            <w:noProof/>
            <w:webHidden/>
          </w:rPr>
          <w:instrText xml:space="preserve"> PAGEREF _Toc64634787 \h </w:instrText>
        </w:r>
        <w:r w:rsidR="004469D3">
          <w:rPr>
            <w:noProof/>
            <w:webHidden/>
          </w:rPr>
        </w:r>
        <w:r w:rsidR="004469D3">
          <w:rPr>
            <w:noProof/>
            <w:webHidden/>
          </w:rPr>
          <w:fldChar w:fldCharType="separate"/>
        </w:r>
        <w:r w:rsidR="00225F4C">
          <w:rPr>
            <w:noProof/>
            <w:webHidden/>
          </w:rPr>
          <w:t>13</w:t>
        </w:r>
        <w:r w:rsidR="004469D3">
          <w:rPr>
            <w:noProof/>
            <w:webHidden/>
          </w:rPr>
          <w:fldChar w:fldCharType="end"/>
        </w:r>
      </w:hyperlink>
    </w:p>
    <w:p w14:paraId="4F6E6214" w14:textId="631E3019" w:rsidR="004469D3" w:rsidRDefault="00BF0B18">
      <w:pPr>
        <w:pStyle w:val="TOC3"/>
        <w:rPr>
          <w:rFonts w:eastAsiaTheme="minorEastAsia" w:cstheme="minorBidi"/>
          <w:iCs w:val="0"/>
          <w:noProof/>
          <w:sz w:val="22"/>
          <w:szCs w:val="22"/>
          <w:lang w:eastAsia="et-EE"/>
        </w:rPr>
      </w:pPr>
      <w:hyperlink w:anchor="_Toc64634788" w:history="1">
        <w:r w:rsidR="004469D3" w:rsidRPr="0024404D">
          <w:rPr>
            <w:rStyle w:val="Hyperlink"/>
            <w:noProof/>
          </w:rPr>
          <w:t>3.2.8.</w:t>
        </w:r>
        <w:r w:rsidR="004469D3">
          <w:rPr>
            <w:rFonts w:eastAsiaTheme="minorEastAsia" w:cstheme="minorBidi"/>
            <w:iCs w:val="0"/>
            <w:noProof/>
            <w:sz w:val="22"/>
            <w:szCs w:val="22"/>
            <w:lang w:eastAsia="et-EE"/>
          </w:rPr>
          <w:tab/>
        </w:r>
        <w:r w:rsidR="004469D3" w:rsidRPr="0024404D">
          <w:rPr>
            <w:rStyle w:val="Hyperlink"/>
            <w:noProof/>
          </w:rPr>
          <w:t>Tööde etapid</w:t>
        </w:r>
        <w:r w:rsidR="004469D3">
          <w:rPr>
            <w:noProof/>
            <w:webHidden/>
          </w:rPr>
          <w:tab/>
        </w:r>
        <w:r w:rsidR="004469D3">
          <w:rPr>
            <w:noProof/>
            <w:webHidden/>
          </w:rPr>
          <w:fldChar w:fldCharType="begin"/>
        </w:r>
        <w:r w:rsidR="004469D3">
          <w:rPr>
            <w:noProof/>
            <w:webHidden/>
          </w:rPr>
          <w:instrText xml:space="preserve"> PAGEREF _Toc64634788 \h </w:instrText>
        </w:r>
        <w:r w:rsidR="004469D3">
          <w:rPr>
            <w:noProof/>
            <w:webHidden/>
          </w:rPr>
        </w:r>
        <w:r w:rsidR="004469D3">
          <w:rPr>
            <w:noProof/>
            <w:webHidden/>
          </w:rPr>
          <w:fldChar w:fldCharType="separate"/>
        </w:r>
        <w:r w:rsidR="00225F4C">
          <w:rPr>
            <w:noProof/>
            <w:webHidden/>
          </w:rPr>
          <w:t>14</w:t>
        </w:r>
        <w:r w:rsidR="004469D3">
          <w:rPr>
            <w:noProof/>
            <w:webHidden/>
          </w:rPr>
          <w:fldChar w:fldCharType="end"/>
        </w:r>
      </w:hyperlink>
    </w:p>
    <w:p w14:paraId="58B56D42" w14:textId="55831988" w:rsidR="004469D3" w:rsidRDefault="00BF0B18">
      <w:pPr>
        <w:pStyle w:val="TOC2"/>
        <w:rPr>
          <w:rFonts w:eastAsiaTheme="minorEastAsia" w:cstheme="minorBidi"/>
          <w:noProof/>
          <w:sz w:val="22"/>
          <w:szCs w:val="22"/>
          <w:lang w:eastAsia="et-EE"/>
        </w:rPr>
      </w:pPr>
      <w:hyperlink w:anchor="_Toc64634789" w:history="1">
        <w:r w:rsidR="004469D3" w:rsidRPr="0024404D">
          <w:rPr>
            <w:rStyle w:val="Hyperlink"/>
            <w:noProof/>
            <w14:scene3d>
              <w14:camera w14:prst="orthographicFront"/>
              <w14:lightRig w14:rig="threePt" w14:dir="t">
                <w14:rot w14:lat="0" w14:lon="0" w14:rev="0"/>
              </w14:lightRig>
            </w14:scene3d>
          </w:rPr>
          <w:t>3.3.</w:t>
        </w:r>
        <w:r w:rsidR="004469D3">
          <w:rPr>
            <w:rFonts w:eastAsiaTheme="minorEastAsia" w:cstheme="minorBidi"/>
            <w:noProof/>
            <w:sz w:val="22"/>
            <w:szCs w:val="22"/>
            <w:lang w:eastAsia="et-EE"/>
          </w:rPr>
          <w:tab/>
        </w:r>
        <w:r w:rsidR="004469D3" w:rsidRPr="0024404D">
          <w:rPr>
            <w:rStyle w:val="Hyperlink"/>
            <w:noProof/>
          </w:rPr>
          <w:t>Käsitletavad alternatiivid ja stsenaariumid</w:t>
        </w:r>
        <w:r w:rsidR="004469D3">
          <w:rPr>
            <w:noProof/>
            <w:webHidden/>
          </w:rPr>
          <w:tab/>
        </w:r>
        <w:r w:rsidR="004469D3">
          <w:rPr>
            <w:noProof/>
            <w:webHidden/>
          </w:rPr>
          <w:fldChar w:fldCharType="begin"/>
        </w:r>
        <w:r w:rsidR="004469D3">
          <w:rPr>
            <w:noProof/>
            <w:webHidden/>
          </w:rPr>
          <w:instrText xml:space="preserve"> PAGEREF _Toc64634789 \h </w:instrText>
        </w:r>
        <w:r w:rsidR="004469D3">
          <w:rPr>
            <w:noProof/>
            <w:webHidden/>
          </w:rPr>
        </w:r>
        <w:r w:rsidR="004469D3">
          <w:rPr>
            <w:noProof/>
            <w:webHidden/>
          </w:rPr>
          <w:fldChar w:fldCharType="separate"/>
        </w:r>
        <w:r w:rsidR="00225F4C">
          <w:rPr>
            <w:noProof/>
            <w:webHidden/>
          </w:rPr>
          <w:t>14</w:t>
        </w:r>
        <w:r w:rsidR="004469D3">
          <w:rPr>
            <w:noProof/>
            <w:webHidden/>
          </w:rPr>
          <w:fldChar w:fldCharType="end"/>
        </w:r>
      </w:hyperlink>
    </w:p>
    <w:p w14:paraId="432D6E91" w14:textId="7A4E270C" w:rsidR="004469D3" w:rsidRDefault="00BF0B18">
      <w:pPr>
        <w:pStyle w:val="TOC1"/>
        <w:rPr>
          <w:rFonts w:eastAsiaTheme="minorEastAsia" w:cstheme="minorBidi"/>
          <w:b w:val="0"/>
          <w:bCs w:val="0"/>
          <w:caps w:val="0"/>
          <w:noProof/>
          <w:sz w:val="22"/>
          <w:szCs w:val="22"/>
          <w:lang w:eastAsia="et-EE"/>
        </w:rPr>
      </w:pPr>
      <w:hyperlink w:anchor="_Toc64634790" w:history="1">
        <w:r w:rsidR="004469D3" w:rsidRPr="0024404D">
          <w:rPr>
            <w:rStyle w:val="Hyperlink"/>
            <w:noProof/>
          </w:rPr>
          <w:t>4.</w:t>
        </w:r>
        <w:r w:rsidR="004469D3">
          <w:rPr>
            <w:rFonts w:eastAsiaTheme="minorEastAsia" w:cstheme="minorBidi"/>
            <w:b w:val="0"/>
            <w:bCs w:val="0"/>
            <w:caps w:val="0"/>
            <w:noProof/>
            <w:sz w:val="22"/>
            <w:szCs w:val="22"/>
            <w:lang w:eastAsia="et-EE"/>
          </w:rPr>
          <w:tab/>
        </w:r>
        <w:r w:rsidR="004469D3" w:rsidRPr="0024404D">
          <w:rPr>
            <w:rStyle w:val="Hyperlink"/>
            <w:noProof/>
          </w:rPr>
          <w:t>Eeldatavalt mõjutatava keskkonna kirjeldus</w:t>
        </w:r>
        <w:r w:rsidR="004469D3">
          <w:rPr>
            <w:noProof/>
            <w:webHidden/>
          </w:rPr>
          <w:tab/>
        </w:r>
        <w:r w:rsidR="004469D3">
          <w:rPr>
            <w:noProof/>
            <w:webHidden/>
          </w:rPr>
          <w:fldChar w:fldCharType="begin"/>
        </w:r>
        <w:r w:rsidR="004469D3">
          <w:rPr>
            <w:noProof/>
            <w:webHidden/>
          </w:rPr>
          <w:instrText xml:space="preserve"> PAGEREF _Toc64634790 \h </w:instrText>
        </w:r>
        <w:r w:rsidR="004469D3">
          <w:rPr>
            <w:noProof/>
            <w:webHidden/>
          </w:rPr>
        </w:r>
        <w:r w:rsidR="004469D3">
          <w:rPr>
            <w:noProof/>
            <w:webHidden/>
          </w:rPr>
          <w:fldChar w:fldCharType="separate"/>
        </w:r>
        <w:r w:rsidR="00225F4C">
          <w:rPr>
            <w:noProof/>
            <w:webHidden/>
          </w:rPr>
          <w:t>15</w:t>
        </w:r>
        <w:r w:rsidR="004469D3">
          <w:rPr>
            <w:noProof/>
            <w:webHidden/>
          </w:rPr>
          <w:fldChar w:fldCharType="end"/>
        </w:r>
      </w:hyperlink>
    </w:p>
    <w:p w14:paraId="40F7989A" w14:textId="71A7E706" w:rsidR="004469D3" w:rsidRDefault="00BF0B18">
      <w:pPr>
        <w:pStyle w:val="TOC2"/>
        <w:rPr>
          <w:rFonts w:eastAsiaTheme="minorEastAsia" w:cstheme="minorBidi"/>
          <w:noProof/>
          <w:sz w:val="22"/>
          <w:szCs w:val="22"/>
          <w:lang w:eastAsia="et-EE"/>
        </w:rPr>
      </w:pPr>
      <w:hyperlink w:anchor="_Toc64634791" w:history="1">
        <w:r w:rsidR="004469D3" w:rsidRPr="0024404D">
          <w:rPr>
            <w:rStyle w:val="Hyperlink"/>
            <w:noProof/>
            <w14:scene3d>
              <w14:camera w14:prst="orthographicFront"/>
              <w14:lightRig w14:rig="threePt" w14:dir="t">
                <w14:rot w14:lat="0" w14:lon="0" w14:rev="0"/>
              </w14:lightRig>
            </w14:scene3d>
          </w:rPr>
          <w:t>4.1.</w:t>
        </w:r>
        <w:r w:rsidR="004469D3">
          <w:rPr>
            <w:rFonts w:eastAsiaTheme="minorEastAsia" w:cstheme="minorBidi"/>
            <w:noProof/>
            <w:sz w:val="22"/>
            <w:szCs w:val="22"/>
            <w:lang w:eastAsia="et-EE"/>
          </w:rPr>
          <w:tab/>
        </w:r>
        <w:r w:rsidR="004469D3" w:rsidRPr="0024404D">
          <w:rPr>
            <w:rStyle w:val="Hyperlink"/>
            <w:noProof/>
          </w:rPr>
          <w:t>Asustus</w:t>
        </w:r>
        <w:r w:rsidR="004469D3">
          <w:rPr>
            <w:noProof/>
            <w:webHidden/>
          </w:rPr>
          <w:tab/>
        </w:r>
        <w:r w:rsidR="004469D3">
          <w:rPr>
            <w:noProof/>
            <w:webHidden/>
          </w:rPr>
          <w:fldChar w:fldCharType="begin"/>
        </w:r>
        <w:r w:rsidR="004469D3">
          <w:rPr>
            <w:noProof/>
            <w:webHidden/>
          </w:rPr>
          <w:instrText xml:space="preserve"> PAGEREF _Toc64634791 \h </w:instrText>
        </w:r>
        <w:r w:rsidR="004469D3">
          <w:rPr>
            <w:noProof/>
            <w:webHidden/>
          </w:rPr>
        </w:r>
        <w:r w:rsidR="004469D3">
          <w:rPr>
            <w:noProof/>
            <w:webHidden/>
          </w:rPr>
          <w:fldChar w:fldCharType="separate"/>
        </w:r>
        <w:r w:rsidR="00225F4C">
          <w:rPr>
            <w:noProof/>
            <w:webHidden/>
          </w:rPr>
          <w:t>15</w:t>
        </w:r>
        <w:r w:rsidR="004469D3">
          <w:rPr>
            <w:noProof/>
            <w:webHidden/>
          </w:rPr>
          <w:fldChar w:fldCharType="end"/>
        </w:r>
      </w:hyperlink>
    </w:p>
    <w:p w14:paraId="75A6234F" w14:textId="09AB99F0" w:rsidR="004469D3" w:rsidRDefault="00BF0B18">
      <w:pPr>
        <w:pStyle w:val="TOC2"/>
        <w:rPr>
          <w:rFonts w:eastAsiaTheme="minorEastAsia" w:cstheme="minorBidi"/>
          <w:noProof/>
          <w:sz w:val="22"/>
          <w:szCs w:val="22"/>
          <w:lang w:eastAsia="et-EE"/>
        </w:rPr>
      </w:pPr>
      <w:hyperlink w:anchor="_Toc64634792" w:history="1">
        <w:r w:rsidR="004469D3" w:rsidRPr="0024404D">
          <w:rPr>
            <w:rStyle w:val="Hyperlink"/>
            <w:noProof/>
            <w14:scene3d>
              <w14:camera w14:prst="orthographicFront"/>
              <w14:lightRig w14:rig="threePt" w14:dir="t">
                <w14:rot w14:lat="0" w14:lon="0" w14:rev="0"/>
              </w14:lightRig>
            </w14:scene3d>
          </w:rPr>
          <w:t>4.2.</w:t>
        </w:r>
        <w:r w:rsidR="004469D3">
          <w:rPr>
            <w:rFonts w:eastAsiaTheme="minorEastAsia" w:cstheme="minorBidi"/>
            <w:noProof/>
            <w:sz w:val="22"/>
            <w:szCs w:val="22"/>
            <w:lang w:eastAsia="et-EE"/>
          </w:rPr>
          <w:tab/>
        </w:r>
        <w:r w:rsidR="004469D3" w:rsidRPr="0024404D">
          <w:rPr>
            <w:rStyle w:val="Hyperlink"/>
            <w:noProof/>
          </w:rPr>
          <w:t>Maakasutus</w:t>
        </w:r>
        <w:r w:rsidR="004469D3">
          <w:rPr>
            <w:noProof/>
            <w:webHidden/>
          </w:rPr>
          <w:tab/>
        </w:r>
        <w:r w:rsidR="004469D3">
          <w:rPr>
            <w:noProof/>
            <w:webHidden/>
          </w:rPr>
          <w:fldChar w:fldCharType="begin"/>
        </w:r>
        <w:r w:rsidR="004469D3">
          <w:rPr>
            <w:noProof/>
            <w:webHidden/>
          </w:rPr>
          <w:instrText xml:space="preserve"> PAGEREF _Toc64634792 \h </w:instrText>
        </w:r>
        <w:r w:rsidR="004469D3">
          <w:rPr>
            <w:noProof/>
            <w:webHidden/>
          </w:rPr>
        </w:r>
        <w:r w:rsidR="004469D3">
          <w:rPr>
            <w:noProof/>
            <w:webHidden/>
          </w:rPr>
          <w:fldChar w:fldCharType="separate"/>
        </w:r>
        <w:r w:rsidR="00225F4C">
          <w:rPr>
            <w:noProof/>
            <w:webHidden/>
          </w:rPr>
          <w:t>15</w:t>
        </w:r>
        <w:r w:rsidR="004469D3">
          <w:rPr>
            <w:noProof/>
            <w:webHidden/>
          </w:rPr>
          <w:fldChar w:fldCharType="end"/>
        </w:r>
      </w:hyperlink>
    </w:p>
    <w:p w14:paraId="01A585F7" w14:textId="233ED440" w:rsidR="004469D3" w:rsidRDefault="00BF0B18">
      <w:pPr>
        <w:pStyle w:val="TOC3"/>
        <w:rPr>
          <w:rFonts w:eastAsiaTheme="minorEastAsia" w:cstheme="minorBidi"/>
          <w:iCs w:val="0"/>
          <w:noProof/>
          <w:sz w:val="22"/>
          <w:szCs w:val="22"/>
          <w:lang w:eastAsia="et-EE"/>
        </w:rPr>
      </w:pPr>
      <w:hyperlink w:anchor="_Toc64634793" w:history="1">
        <w:r w:rsidR="004469D3" w:rsidRPr="0024404D">
          <w:rPr>
            <w:rStyle w:val="Hyperlink"/>
            <w:noProof/>
          </w:rPr>
          <w:t>4.2.1.</w:t>
        </w:r>
        <w:r w:rsidR="004469D3">
          <w:rPr>
            <w:rFonts w:eastAsiaTheme="minorEastAsia" w:cstheme="minorBidi"/>
            <w:iCs w:val="0"/>
            <w:noProof/>
            <w:sz w:val="22"/>
            <w:szCs w:val="22"/>
            <w:lang w:eastAsia="et-EE"/>
          </w:rPr>
          <w:tab/>
        </w:r>
        <w:r w:rsidR="004469D3" w:rsidRPr="0024404D">
          <w:rPr>
            <w:rStyle w:val="Hyperlink"/>
            <w:noProof/>
          </w:rPr>
          <w:t>Trassikoridori kaitsevööndisse jäävad elamumaad</w:t>
        </w:r>
        <w:r w:rsidR="004469D3">
          <w:rPr>
            <w:noProof/>
            <w:webHidden/>
          </w:rPr>
          <w:tab/>
        </w:r>
        <w:r w:rsidR="004469D3">
          <w:rPr>
            <w:noProof/>
            <w:webHidden/>
          </w:rPr>
          <w:fldChar w:fldCharType="begin"/>
        </w:r>
        <w:r w:rsidR="004469D3">
          <w:rPr>
            <w:noProof/>
            <w:webHidden/>
          </w:rPr>
          <w:instrText xml:space="preserve"> PAGEREF _Toc64634793 \h </w:instrText>
        </w:r>
        <w:r w:rsidR="004469D3">
          <w:rPr>
            <w:noProof/>
            <w:webHidden/>
          </w:rPr>
        </w:r>
        <w:r w:rsidR="004469D3">
          <w:rPr>
            <w:noProof/>
            <w:webHidden/>
          </w:rPr>
          <w:fldChar w:fldCharType="separate"/>
        </w:r>
        <w:r w:rsidR="00225F4C">
          <w:rPr>
            <w:noProof/>
            <w:webHidden/>
          </w:rPr>
          <w:t>15</w:t>
        </w:r>
        <w:r w:rsidR="004469D3">
          <w:rPr>
            <w:noProof/>
            <w:webHidden/>
          </w:rPr>
          <w:fldChar w:fldCharType="end"/>
        </w:r>
      </w:hyperlink>
    </w:p>
    <w:p w14:paraId="4610F660" w14:textId="00D030CD" w:rsidR="004469D3" w:rsidRDefault="00BF0B18">
      <w:pPr>
        <w:pStyle w:val="TOC3"/>
        <w:rPr>
          <w:rFonts w:eastAsiaTheme="minorEastAsia" w:cstheme="minorBidi"/>
          <w:iCs w:val="0"/>
          <w:noProof/>
          <w:sz w:val="22"/>
          <w:szCs w:val="22"/>
          <w:lang w:eastAsia="et-EE"/>
        </w:rPr>
      </w:pPr>
      <w:hyperlink w:anchor="_Toc64634794" w:history="1">
        <w:r w:rsidR="004469D3" w:rsidRPr="0024404D">
          <w:rPr>
            <w:rStyle w:val="Hyperlink"/>
            <w:noProof/>
          </w:rPr>
          <w:t>4.2.2.</w:t>
        </w:r>
        <w:r w:rsidR="004469D3">
          <w:rPr>
            <w:rFonts w:eastAsiaTheme="minorEastAsia" w:cstheme="minorBidi"/>
            <w:iCs w:val="0"/>
            <w:noProof/>
            <w:sz w:val="22"/>
            <w:szCs w:val="22"/>
            <w:lang w:eastAsia="et-EE"/>
          </w:rPr>
          <w:tab/>
        </w:r>
        <w:r w:rsidR="004469D3" w:rsidRPr="0024404D">
          <w:rPr>
            <w:rStyle w:val="Hyperlink"/>
            <w:noProof/>
          </w:rPr>
          <w:t>Riigikaitselistest ehitistest tulenevad piirangud</w:t>
        </w:r>
        <w:r w:rsidR="004469D3">
          <w:rPr>
            <w:noProof/>
            <w:webHidden/>
          </w:rPr>
          <w:tab/>
        </w:r>
        <w:r w:rsidR="004469D3">
          <w:rPr>
            <w:noProof/>
            <w:webHidden/>
          </w:rPr>
          <w:fldChar w:fldCharType="begin"/>
        </w:r>
        <w:r w:rsidR="004469D3">
          <w:rPr>
            <w:noProof/>
            <w:webHidden/>
          </w:rPr>
          <w:instrText xml:space="preserve"> PAGEREF _Toc64634794 \h </w:instrText>
        </w:r>
        <w:r w:rsidR="004469D3">
          <w:rPr>
            <w:noProof/>
            <w:webHidden/>
          </w:rPr>
        </w:r>
        <w:r w:rsidR="004469D3">
          <w:rPr>
            <w:noProof/>
            <w:webHidden/>
          </w:rPr>
          <w:fldChar w:fldCharType="separate"/>
        </w:r>
        <w:r w:rsidR="00225F4C">
          <w:rPr>
            <w:noProof/>
            <w:webHidden/>
          </w:rPr>
          <w:t>16</w:t>
        </w:r>
        <w:r w:rsidR="004469D3">
          <w:rPr>
            <w:noProof/>
            <w:webHidden/>
          </w:rPr>
          <w:fldChar w:fldCharType="end"/>
        </w:r>
      </w:hyperlink>
    </w:p>
    <w:p w14:paraId="13C889B6" w14:textId="1162FA9A" w:rsidR="004469D3" w:rsidRDefault="00BF0B18">
      <w:pPr>
        <w:pStyle w:val="TOC3"/>
        <w:rPr>
          <w:rFonts w:eastAsiaTheme="minorEastAsia" w:cstheme="minorBidi"/>
          <w:iCs w:val="0"/>
          <w:noProof/>
          <w:sz w:val="22"/>
          <w:szCs w:val="22"/>
          <w:lang w:eastAsia="et-EE"/>
        </w:rPr>
      </w:pPr>
      <w:hyperlink w:anchor="_Toc64634795" w:history="1">
        <w:r w:rsidR="004469D3" w:rsidRPr="0024404D">
          <w:rPr>
            <w:rStyle w:val="Hyperlink"/>
            <w:noProof/>
          </w:rPr>
          <w:t>4.2.3.</w:t>
        </w:r>
        <w:r w:rsidR="004469D3">
          <w:rPr>
            <w:rFonts w:eastAsiaTheme="minorEastAsia" w:cstheme="minorBidi"/>
            <w:iCs w:val="0"/>
            <w:noProof/>
            <w:sz w:val="22"/>
            <w:szCs w:val="22"/>
            <w:lang w:eastAsia="et-EE"/>
          </w:rPr>
          <w:tab/>
        </w:r>
        <w:r w:rsidR="004469D3" w:rsidRPr="0024404D">
          <w:rPr>
            <w:rStyle w:val="Hyperlink"/>
            <w:noProof/>
          </w:rPr>
          <w:t>Ohtlikest ettevõtetest tulenevad piirangud</w:t>
        </w:r>
        <w:r w:rsidR="004469D3">
          <w:rPr>
            <w:noProof/>
            <w:webHidden/>
          </w:rPr>
          <w:tab/>
        </w:r>
        <w:r w:rsidR="004469D3">
          <w:rPr>
            <w:noProof/>
            <w:webHidden/>
          </w:rPr>
          <w:fldChar w:fldCharType="begin"/>
        </w:r>
        <w:r w:rsidR="004469D3">
          <w:rPr>
            <w:noProof/>
            <w:webHidden/>
          </w:rPr>
          <w:instrText xml:space="preserve"> PAGEREF _Toc64634795 \h </w:instrText>
        </w:r>
        <w:r w:rsidR="004469D3">
          <w:rPr>
            <w:noProof/>
            <w:webHidden/>
          </w:rPr>
        </w:r>
        <w:r w:rsidR="004469D3">
          <w:rPr>
            <w:noProof/>
            <w:webHidden/>
          </w:rPr>
          <w:fldChar w:fldCharType="separate"/>
        </w:r>
        <w:r w:rsidR="00225F4C">
          <w:rPr>
            <w:noProof/>
            <w:webHidden/>
          </w:rPr>
          <w:t>16</w:t>
        </w:r>
        <w:r w:rsidR="004469D3">
          <w:rPr>
            <w:noProof/>
            <w:webHidden/>
          </w:rPr>
          <w:fldChar w:fldCharType="end"/>
        </w:r>
      </w:hyperlink>
    </w:p>
    <w:p w14:paraId="0F57B8FA" w14:textId="07924307" w:rsidR="004469D3" w:rsidRDefault="00BF0B18">
      <w:pPr>
        <w:pStyle w:val="TOC2"/>
        <w:rPr>
          <w:rFonts w:eastAsiaTheme="minorEastAsia" w:cstheme="minorBidi"/>
          <w:noProof/>
          <w:sz w:val="22"/>
          <w:szCs w:val="22"/>
          <w:lang w:eastAsia="et-EE"/>
        </w:rPr>
      </w:pPr>
      <w:hyperlink w:anchor="_Toc64634796" w:history="1">
        <w:r w:rsidR="004469D3" w:rsidRPr="0024404D">
          <w:rPr>
            <w:rStyle w:val="Hyperlink"/>
            <w:noProof/>
            <w14:scene3d>
              <w14:camera w14:prst="orthographicFront"/>
              <w14:lightRig w14:rig="threePt" w14:dir="t">
                <w14:rot w14:lat="0" w14:lon="0" w14:rev="0"/>
              </w14:lightRig>
            </w14:scene3d>
          </w:rPr>
          <w:t>4.3.</w:t>
        </w:r>
        <w:r w:rsidR="004469D3">
          <w:rPr>
            <w:rFonts w:eastAsiaTheme="minorEastAsia" w:cstheme="minorBidi"/>
            <w:noProof/>
            <w:sz w:val="22"/>
            <w:szCs w:val="22"/>
            <w:lang w:eastAsia="et-EE"/>
          </w:rPr>
          <w:tab/>
        </w:r>
        <w:r w:rsidR="004469D3" w:rsidRPr="0024404D">
          <w:rPr>
            <w:rStyle w:val="Hyperlink"/>
            <w:noProof/>
          </w:rPr>
          <w:t>Maavarad ja maardlad</w:t>
        </w:r>
        <w:r w:rsidR="004469D3">
          <w:rPr>
            <w:noProof/>
            <w:webHidden/>
          </w:rPr>
          <w:tab/>
        </w:r>
        <w:r w:rsidR="004469D3">
          <w:rPr>
            <w:noProof/>
            <w:webHidden/>
          </w:rPr>
          <w:fldChar w:fldCharType="begin"/>
        </w:r>
        <w:r w:rsidR="004469D3">
          <w:rPr>
            <w:noProof/>
            <w:webHidden/>
          </w:rPr>
          <w:instrText xml:space="preserve"> PAGEREF _Toc64634796 \h </w:instrText>
        </w:r>
        <w:r w:rsidR="004469D3">
          <w:rPr>
            <w:noProof/>
            <w:webHidden/>
          </w:rPr>
        </w:r>
        <w:r w:rsidR="004469D3">
          <w:rPr>
            <w:noProof/>
            <w:webHidden/>
          </w:rPr>
          <w:fldChar w:fldCharType="separate"/>
        </w:r>
        <w:r w:rsidR="00225F4C">
          <w:rPr>
            <w:noProof/>
            <w:webHidden/>
          </w:rPr>
          <w:t>18</w:t>
        </w:r>
        <w:r w:rsidR="004469D3">
          <w:rPr>
            <w:noProof/>
            <w:webHidden/>
          </w:rPr>
          <w:fldChar w:fldCharType="end"/>
        </w:r>
      </w:hyperlink>
    </w:p>
    <w:p w14:paraId="33600897" w14:textId="659A5850" w:rsidR="004469D3" w:rsidRDefault="00BF0B18">
      <w:pPr>
        <w:pStyle w:val="TOC2"/>
        <w:rPr>
          <w:rFonts w:eastAsiaTheme="minorEastAsia" w:cstheme="minorBidi"/>
          <w:noProof/>
          <w:sz w:val="22"/>
          <w:szCs w:val="22"/>
          <w:lang w:eastAsia="et-EE"/>
        </w:rPr>
      </w:pPr>
      <w:hyperlink w:anchor="_Toc64634797" w:history="1">
        <w:r w:rsidR="004469D3" w:rsidRPr="0024404D">
          <w:rPr>
            <w:rStyle w:val="Hyperlink"/>
            <w:noProof/>
            <w14:scene3d>
              <w14:camera w14:prst="orthographicFront"/>
              <w14:lightRig w14:rig="threePt" w14:dir="t">
                <w14:rot w14:lat="0" w14:lon="0" w14:rev="0"/>
              </w14:lightRig>
            </w14:scene3d>
          </w:rPr>
          <w:t>4.4.</w:t>
        </w:r>
        <w:r w:rsidR="004469D3">
          <w:rPr>
            <w:rFonts w:eastAsiaTheme="minorEastAsia" w:cstheme="minorBidi"/>
            <w:noProof/>
            <w:sz w:val="22"/>
            <w:szCs w:val="22"/>
            <w:lang w:eastAsia="et-EE"/>
          </w:rPr>
          <w:tab/>
        </w:r>
        <w:r w:rsidR="004469D3" w:rsidRPr="0024404D">
          <w:rPr>
            <w:rStyle w:val="Hyperlink"/>
            <w:noProof/>
          </w:rPr>
          <w:t>Põhja- ja pinnavesi</w:t>
        </w:r>
        <w:r w:rsidR="004469D3">
          <w:rPr>
            <w:noProof/>
            <w:webHidden/>
          </w:rPr>
          <w:tab/>
        </w:r>
        <w:r w:rsidR="004469D3">
          <w:rPr>
            <w:noProof/>
            <w:webHidden/>
          </w:rPr>
          <w:fldChar w:fldCharType="begin"/>
        </w:r>
        <w:r w:rsidR="004469D3">
          <w:rPr>
            <w:noProof/>
            <w:webHidden/>
          </w:rPr>
          <w:instrText xml:space="preserve"> PAGEREF _Toc64634797 \h </w:instrText>
        </w:r>
        <w:r w:rsidR="004469D3">
          <w:rPr>
            <w:noProof/>
            <w:webHidden/>
          </w:rPr>
        </w:r>
        <w:r w:rsidR="004469D3">
          <w:rPr>
            <w:noProof/>
            <w:webHidden/>
          </w:rPr>
          <w:fldChar w:fldCharType="separate"/>
        </w:r>
        <w:r w:rsidR="00225F4C">
          <w:rPr>
            <w:noProof/>
            <w:webHidden/>
          </w:rPr>
          <w:t>19</w:t>
        </w:r>
        <w:r w:rsidR="004469D3">
          <w:rPr>
            <w:noProof/>
            <w:webHidden/>
          </w:rPr>
          <w:fldChar w:fldCharType="end"/>
        </w:r>
      </w:hyperlink>
    </w:p>
    <w:p w14:paraId="0636646C" w14:textId="05737655" w:rsidR="004469D3" w:rsidRDefault="00BF0B18">
      <w:pPr>
        <w:pStyle w:val="TOC3"/>
        <w:rPr>
          <w:rFonts w:eastAsiaTheme="minorEastAsia" w:cstheme="minorBidi"/>
          <w:iCs w:val="0"/>
          <w:noProof/>
          <w:sz w:val="22"/>
          <w:szCs w:val="22"/>
          <w:lang w:eastAsia="et-EE"/>
        </w:rPr>
      </w:pPr>
      <w:hyperlink w:anchor="_Toc64634798" w:history="1">
        <w:r w:rsidR="004469D3" w:rsidRPr="0024404D">
          <w:rPr>
            <w:rStyle w:val="Hyperlink"/>
            <w:noProof/>
          </w:rPr>
          <w:t>4.4.1.</w:t>
        </w:r>
        <w:r w:rsidR="004469D3">
          <w:rPr>
            <w:rFonts w:eastAsiaTheme="minorEastAsia" w:cstheme="minorBidi"/>
            <w:iCs w:val="0"/>
            <w:noProof/>
            <w:sz w:val="22"/>
            <w:szCs w:val="22"/>
            <w:lang w:eastAsia="et-EE"/>
          </w:rPr>
          <w:tab/>
        </w:r>
        <w:r w:rsidR="004469D3" w:rsidRPr="0024404D">
          <w:rPr>
            <w:rStyle w:val="Hyperlink"/>
            <w:noProof/>
          </w:rPr>
          <w:t>Põhjavesi</w:t>
        </w:r>
        <w:r w:rsidR="004469D3">
          <w:rPr>
            <w:noProof/>
            <w:webHidden/>
          </w:rPr>
          <w:tab/>
        </w:r>
        <w:r w:rsidR="004469D3">
          <w:rPr>
            <w:noProof/>
            <w:webHidden/>
          </w:rPr>
          <w:fldChar w:fldCharType="begin"/>
        </w:r>
        <w:r w:rsidR="004469D3">
          <w:rPr>
            <w:noProof/>
            <w:webHidden/>
          </w:rPr>
          <w:instrText xml:space="preserve"> PAGEREF _Toc64634798 \h </w:instrText>
        </w:r>
        <w:r w:rsidR="004469D3">
          <w:rPr>
            <w:noProof/>
            <w:webHidden/>
          </w:rPr>
        </w:r>
        <w:r w:rsidR="004469D3">
          <w:rPr>
            <w:noProof/>
            <w:webHidden/>
          </w:rPr>
          <w:fldChar w:fldCharType="separate"/>
        </w:r>
        <w:r w:rsidR="00225F4C">
          <w:rPr>
            <w:noProof/>
            <w:webHidden/>
          </w:rPr>
          <w:t>19</w:t>
        </w:r>
        <w:r w:rsidR="004469D3">
          <w:rPr>
            <w:noProof/>
            <w:webHidden/>
          </w:rPr>
          <w:fldChar w:fldCharType="end"/>
        </w:r>
      </w:hyperlink>
    </w:p>
    <w:p w14:paraId="6FB7355C" w14:textId="4B89B60A" w:rsidR="004469D3" w:rsidRDefault="00BF0B18">
      <w:pPr>
        <w:pStyle w:val="TOC3"/>
        <w:rPr>
          <w:rFonts w:eastAsiaTheme="minorEastAsia" w:cstheme="minorBidi"/>
          <w:iCs w:val="0"/>
          <w:noProof/>
          <w:sz w:val="22"/>
          <w:szCs w:val="22"/>
          <w:lang w:eastAsia="et-EE"/>
        </w:rPr>
      </w:pPr>
      <w:hyperlink w:anchor="_Toc64634799" w:history="1">
        <w:r w:rsidR="004469D3" w:rsidRPr="0024404D">
          <w:rPr>
            <w:rStyle w:val="Hyperlink"/>
            <w:noProof/>
          </w:rPr>
          <w:t>4.4.2.</w:t>
        </w:r>
        <w:r w:rsidR="004469D3">
          <w:rPr>
            <w:rFonts w:eastAsiaTheme="minorEastAsia" w:cstheme="minorBidi"/>
            <w:iCs w:val="0"/>
            <w:noProof/>
            <w:sz w:val="22"/>
            <w:szCs w:val="22"/>
            <w:lang w:eastAsia="et-EE"/>
          </w:rPr>
          <w:tab/>
        </w:r>
        <w:r w:rsidR="004469D3" w:rsidRPr="0024404D">
          <w:rPr>
            <w:rStyle w:val="Hyperlink"/>
            <w:noProof/>
          </w:rPr>
          <w:t>Pinnavesi</w:t>
        </w:r>
        <w:r w:rsidR="004469D3">
          <w:rPr>
            <w:noProof/>
            <w:webHidden/>
          </w:rPr>
          <w:tab/>
        </w:r>
        <w:r w:rsidR="004469D3">
          <w:rPr>
            <w:noProof/>
            <w:webHidden/>
          </w:rPr>
          <w:fldChar w:fldCharType="begin"/>
        </w:r>
        <w:r w:rsidR="004469D3">
          <w:rPr>
            <w:noProof/>
            <w:webHidden/>
          </w:rPr>
          <w:instrText xml:space="preserve"> PAGEREF _Toc64634799 \h </w:instrText>
        </w:r>
        <w:r w:rsidR="004469D3">
          <w:rPr>
            <w:noProof/>
            <w:webHidden/>
          </w:rPr>
        </w:r>
        <w:r w:rsidR="004469D3">
          <w:rPr>
            <w:noProof/>
            <w:webHidden/>
          </w:rPr>
          <w:fldChar w:fldCharType="separate"/>
        </w:r>
        <w:r w:rsidR="00225F4C">
          <w:rPr>
            <w:noProof/>
            <w:webHidden/>
          </w:rPr>
          <w:t>19</w:t>
        </w:r>
        <w:r w:rsidR="004469D3">
          <w:rPr>
            <w:noProof/>
            <w:webHidden/>
          </w:rPr>
          <w:fldChar w:fldCharType="end"/>
        </w:r>
      </w:hyperlink>
    </w:p>
    <w:p w14:paraId="6286F81D" w14:textId="53E3FBD2" w:rsidR="004469D3" w:rsidRDefault="00BF0B18">
      <w:pPr>
        <w:pStyle w:val="TOC2"/>
        <w:rPr>
          <w:rFonts w:eastAsiaTheme="minorEastAsia" w:cstheme="minorBidi"/>
          <w:noProof/>
          <w:sz w:val="22"/>
          <w:szCs w:val="22"/>
          <w:lang w:eastAsia="et-EE"/>
        </w:rPr>
      </w:pPr>
      <w:hyperlink w:anchor="_Toc64634800" w:history="1">
        <w:r w:rsidR="004469D3" w:rsidRPr="0024404D">
          <w:rPr>
            <w:rStyle w:val="Hyperlink"/>
            <w:noProof/>
            <w14:scene3d>
              <w14:camera w14:prst="orthographicFront"/>
              <w14:lightRig w14:rig="threePt" w14:dir="t">
                <w14:rot w14:lat="0" w14:lon="0" w14:rev="0"/>
              </w14:lightRig>
            </w14:scene3d>
          </w:rPr>
          <w:t>4.5.</w:t>
        </w:r>
        <w:r w:rsidR="004469D3">
          <w:rPr>
            <w:rFonts w:eastAsiaTheme="minorEastAsia" w:cstheme="minorBidi"/>
            <w:noProof/>
            <w:sz w:val="22"/>
            <w:szCs w:val="22"/>
            <w:lang w:eastAsia="et-EE"/>
          </w:rPr>
          <w:tab/>
        </w:r>
        <w:r w:rsidR="004469D3" w:rsidRPr="0024404D">
          <w:rPr>
            <w:rStyle w:val="Hyperlink"/>
            <w:noProof/>
          </w:rPr>
          <w:t>Kaitstavad loodusobjektid</w:t>
        </w:r>
        <w:r w:rsidR="004469D3">
          <w:rPr>
            <w:noProof/>
            <w:webHidden/>
          </w:rPr>
          <w:tab/>
        </w:r>
        <w:r w:rsidR="004469D3">
          <w:rPr>
            <w:noProof/>
            <w:webHidden/>
          </w:rPr>
          <w:fldChar w:fldCharType="begin"/>
        </w:r>
        <w:r w:rsidR="004469D3">
          <w:rPr>
            <w:noProof/>
            <w:webHidden/>
          </w:rPr>
          <w:instrText xml:space="preserve"> PAGEREF _Toc64634800 \h </w:instrText>
        </w:r>
        <w:r w:rsidR="004469D3">
          <w:rPr>
            <w:noProof/>
            <w:webHidden/>
          </w:rPr>
        </w:r>
        <w:r w:rsidR="004469D3">
          <w:rPr>
            <w:noProof/>
            <w:webHidden/>
          </w:rPr>
          <w:fldChar w:fldCharType="separate"/>
        </w:r>
        <w:r w:rsidR="00225F4C">
          <w:rPr>
            <w:noProof/>
            <w:webHidden/>
          </w:rPr>
          <w:t>20</w:t>
        </w:r>
        <w:r w:rsidR="004469D3">
          <w:rPr>
            <w:noProof/>
            <w:webHidden/>
          </w:rPr>
          <w:fldChar w:fldCharType="end"/>
        </w:r>
      </w:hyperlink>
    </w:p>
    <w:p w14:paraId="6EE96DBD" w14:textId="01562449" w:rsidR="004469D3" w:rsidRDefault="00BF0B18">
      <w:pPr>
        <w:pStyle w:val="TOC3"/>
        <w:rPr>
          <w:rFonts w:eastAsiaTheme="minorEastAsia" w:cstheme="minorBidi"/>
          <w:iCs w:val="0"/>
          <w:noProof/>
          <w:sz w:val="22"/>
          <w:szCs w:val="22"/>
          <w:lang w:eastAsia="et-EE"/>
        </w:rPr>
      </w:pPr>
      <w:hyperlink w:anchor="_Toc64634801" w:history="1">
        <w:r w:rsidR="004469D3" w:rsidRPr="0024404D">
          <w:rPr>
            <w:rStyle w:val="Hyperlink"/>
            <w:noProof/>
          </w:rPr>
          <w:t>4.5.1.</w:t>
        </w:r>
        <w:r w:rsidR="004469D3">
          <w:rPr>
            <w:rFonts w:eastAsiaTheme="minorEastAsia" w:cstheme="minorBidi"/>
            <w:iCs w:val="0"/>
            <w:noProof/>
            <w:sz w:val="22"/>
            <w:szCs w:val="22"/>
            <w:lang w:eastAsia="et-EE"/>
          </w:rPr>
          <w:tab/>
        </w:r>
        <w:r w:rsidR="004469D3" w:rsidRPr="0024404D">
          <w:rPr>
            <w:rStyle w:val="Hyperlink"/>
            <w:noProof/>
          </w:rPr>
          <w:t>Natura 2000 võrgustiku alad ja hoiualad</w:t>
        </w:r>
        <w:r w:rsidR="004469D3">
          <w:rPr>
            <w:noProof/>
            <w:webHidden/>
          </w:rPr>
          <w:tab/>
        </w:r>
        <w:r w:rsidR="004469D3">
          <w:rPr>
            <w:noProof/>
            <w:webHidden/>
          </w:rPr>
          <w:fldChar w:fldCharType="begin"/>
        </w:r>
        <w:r w:rsidR="004469D3">
          <w:rPr>
            <w:noProof/>
            <w:webHidden/>
          </w:rPr>
          <w:instrText xml:space="preserve"> PAGEREF _Toc64634801 \h </w:instrText>
        </w:r>
        <w:r w:rsidR="004469D3">
          <w:rPr>
            <w:noProof/>
            <w:webHidden/>
          </w:rPr>
        </w:r>
        <w:r w:rsidR="004469D3">
          <w:rPr>
            <w:noProof/>
            <w:webHidden/>
          </w:rPr>
          <w:fldChar w:fldCharType="separate"/>
        </w:r>
        <w:r w:rsidR="00225F4C">
          <w:rPr>
            <w:noProof/>
            <w:webHidden/>
          </w:rPr>
          <w:t>20</w:t>
        </w:r>
        <w:r w:rsidR="004469D3">
          <w:rPr>
            <w:noProof/>
            <w:webHidden/>
          </w:rPr>
          <w:fldChar w:fldCharType="end"/>
        </w:r>
      </w:hyperlink>
    </w:p>
    <w:p w14:paraId="0C23D982" w14:textId="7631834F" w:rsidR="004469D3" w:rsidRDefault="00BF0B18">
      <w:pPr>
        <w:pStyle w:val="TOC3"/>
        <w:rPr>
          <w:rFonts w:eastAsiaTheme="minorEastAsia" w:cstheme="minorBidi"/>
          <w:iCs w:val="0"/>
          <w:noProof/>
          <w:sz w:val="22"/>
          <w:szCs w:val="22"/>
          <w:lang w:eastAsia="et-EE"/>
        </w:rPr>
      </w:pPr>
      <w:hyperlink w:anchor="_Toc64634802" w:history="1">
        <w:r w:rsidR="004469D3" w:rsidRPr="0024404D">
          <w:rPr>
            <w:rStyle w:val="Hyperlink"/>
            <w:noProof/>
          </w:rPr>
          <w:t>4.5.2.</w:t>
        </w:r>
        <w:r w:rsidR="004469D3">
          <w:rPr>
            <w:rFonts w:eastAsiaTheme="minorEastAsia" w:cstheme="minorBidi"/>
            <w:iCs w:val="0"/>
            <w:noProof/>
            <w:sz w:val="22"/>
            <w:szCs w:val="22"/>
            <w:lang w:eastAsia="et-EE"/>
          </w:rPr>
          <w:tab/>
        </w:r>
        <w:r w:rsidR="004469D3" w:rsidRPr="0024404D">
          <w:rPr>
            <w:rStyle w:val="Hyperlink"/>
            <w:noProof/>
          </w:rPr>
          <w:t>Kaitsealused liigid</w:t>
        </w:r>
        <w:r w:rsidR="004469D3">
          <w:rPr>
            <w:noProof/>
            <w:webHidden/>
          </w:rPr>
          <w:tab/>
        </w:r>
        <w:r w:rsidR="004469D3">
          <w:rPr>
            <w:noProof/>
            <w:webHidden/>
          </w:rPr>
          <w:fldChar w:fldCharType="begin"/>
        </w:r>
        <w:r w:rsidR="004469D3">
          <w:rPr>
            <w:noProof/>
            <w:webHidden/>
          </w:rPr>
          <w:instrText xml:space="preserve"> PAGEREF _Toc64634802 \h </w:instrText>
        </w:r>
        <w:r w:rsidR="004469D3">
          <w:rPr>
            <w:noProof/>
            <w:webHidden/>
          </w:rPr>
        </w:r>
        <w:r w:rsidR="004469D3">
          <w:rPr>
            <w:noProof/>
            <w:webHidden/>
          </w:rPr>
          <w:fldChar w:fldCharType="separate"/>
        </w:r>
        <w:r w:rsidR="00225F4C">
          <w:rPr>
            <w:noProof/>
            <w:webHidden/>
          </w:rPr>
          <w:t>21</w:t>
        </w:r>
        <w:r w:rsidR="004469D3">
          <w:rPr>
            <w:noProof/>
            <w:webHidden/>
          </w:rPr>
          <w:fldChar w:fldCharType="end"/>
        </w:r>
      </w:hyperlink>
    </w:p>
    <w:p w14:paraId="565C0ECA" w14:textId="3676D7F2" w:rsidR="004469D3" w:rsidRDefault="00BF0B18">
      <w:pPr>
        <w:pStyle w:val="TOC3"/>
        <w:rPr>
          <w:rFonts w:eastAsiaTheme="minorEastAsia" w:cstheme="minorBidi"/>
          <w:iCs w:val="0"/>
          <w:noProof/>
          <w:sz w:val="22"/>
          <w:szCs w:val="22"/>
          <w:lang w:eastAsia="et-EE"/>
        </w:rPr>
      </w:pPr>
      <w:hyperlink w:anchor="_Toc64634803" w:history="1">
        <w:r w:rsidR="004469D3" w:rsidRPr="0024404D">
          <w:rPr>
            <w:rStyle w:val="Hyperlink"/>
            <w:noProof/>
          </w:rPr>
          <w:t>4.5.3.</w:t>
        </w:r>
        <w:r w:rsidR="004469D3">
          <w:rPr>
            <w:rFonts w:eastAsiaTheme="minorEastAsia" w:cstheme="minorBidi"/>
            <w:iCs w:val="0"/>
            <w:noProof/>
            <w:sz w:val="22"/>
            <w:szCs w:val="22"/>
            <w:lang w:eastAsia="et-EE"/>
          </w:rPr>
          <w:tab/>
        </w:r>
        <w:r w:rsidR="004469D3" w:rsidRPr="0024404D">
          <w:rPr>
            <w:rStyle w:val="Hyperlink"/>
            <w:noProof/>
          </w:rPr>
          <w:t>Vääriselupaigad</w:t>
        </w:r>
        <w:r w:rsidR="004469D3">
          <w:rPr>
            <w:noProof/>
            <w:webHidden/>
          </w:rPr>
          <w:tab/>
        </w:r>
        <w:r w:rsidR="004469D3">
          <w:rPr>
            <w:noProof/>
            <w:webHidden/>
          </w:rPr>
          <w:fldChar w:fldCharType="begin"/>
        </w:r>
        <w:r w:rsidR="004469D3">
          <w:rPr>
            <w:noProof/>
            <w:webHidden/>
          </w:rPr>
          <w:instrText xml:space="preserve"> PAGEREF _Toc64634803 \h </w:instrText>
        </w:r>
        <w:r w:rsidR="004469D3">
          <w:rPr>
            <w:noProof/>
            <w:webHidden/>
          </w:rPr>
        </w:r>
        <w:r w:rsidR="004469D3">
          <w:rPr>
            <w:noProof/>
            <w:webHidden/>
          </w:rPr>
          <w:fldChar w:fldCharType="separate"/>
        </w:r>
        <w:r w:rsidR="00225F4C">
          <w:rPr>
            <w:noProof/>
            <w:webHidden/>
          </w:rPr>
          <w:t>22</w:t>
        </w:r>
        <w:r w:rsidR="004469D3">
          <w:rPr>
            <w:noProof/>
            <w:webHidden/>
          </w:rPr>
          <w:fldChar w:fldCharType="end"/>
        </w:r>
      </w:hyperlink>
    </w:p>
    <w:p w14:paraId="24B04EED" w14:textId="2CD252E3" w:rsidR="004469D3" w:rsidRDefault="00BF0B18">
      <w:pPr>
        <w:pStyle w:val="TOC2"/>
        <w:rPr>
          <w:rFonts w:eastAsiaTheme="minorEastAsia" w:cstheme="minorBidi"/>
          <w:noProof/>
          <w:sz w:val="22"/>
          <w:szCs w:val="22"/>
          <w:lang w:eastAsia="et-EE"/>
        </w:rPr>
      </w:pPr>
      <w:hyperlink w:anchor="_Toc64634804" w:history="1">
        <w:r w:rsidR="004469D3" w:rsidRPr="0024404D">
          <w:rPr>
            <w:rStyle w:val="Hyperlink"/>
            <w:noProof/>
            <w14:scene3d>
              <w14:camera w14:prst="orthographicFront"/>
              <w14:lightRig w14:rig="threePt" w14:dir="t">
                <w14:rot w14:lat="0" w14:lon="0" w14:rev="0"/>
              </w14:lightRig>
            </w14:scene3d>
          </w:rPr>
          <w:t>4.6.</w:t>
        </w:r>
        <w:r w:rsidR="004469D3">
          <w:rPr>
            <w:rFonts w:eastAsiaTheme="minorEastAsia" w:cstheme="minorBidi"/>
            <w:noProof/>
            <w:sz w:val="22"/>
            <w:szCs w:val="22"/>
            <w:lang w:eastAsia="et-EE"/>
          </w:rPr>
          <w:tab/>
        </w:r>
        <w:r w:rsidR="004469D3" w:rsidRPr="0024404D">
          <w:rPr>
            <w:rStyle w:val="Hyperlink"/>
            <w:noProof/>
          </w:rPr>
          <w:t>Rohevõrgustik</w:t>
        </w:r>
        <w:r w:rsidR="004469D3">
          <w:rPr>
            <w:noProof/>
            <w:webHidden/>
          </w:rPr>
          <w:tab/>
        </w:r>
        <w:r w:rsidR="004469D3">
          <w:rPr>
            <w:noProof/>
            <w:webHidden/>
          </w:rPr>
          <w:fldChar w:fldCharType="begin"/>
        </w:r>
        <w:r w:rsidR="004469D3">
          <w:rPr>
            <w:noProof/>
            <w:webHidden/>
          </w:rPr>
          <w:instrText xml:space="preserve"> PAGEREF _Toc64634804 \h </w:instrText>
        </w:r>
        <w:r w:rsidR="004469D3">
          <w:rPr>
            <w:noProof/>
            <w:webHidden/>
          </w:rPr>
        </w:r>
        <w:r w:rsidR="004469D3">
          <w:rPr>
            <w:noProof/>
            <w:webHidden/>
          </w:rPr>
          <w:fldChar w:fldCharType="separate"/>
        </w:r>
        <w:r w:rsidR="00225F4C">
          <w:rPr>
            <w:noProof/>
            <w:webHidden/>
          </w:rPr>
          <w:t>24</w:t>
        </w:r>
        <w:r w:rsidR="004469D3">
          <w:rPr>
            <w:noProof/>
            <w:webHidden/>
          </w:rPr>
          <w:fldChar w:fldCharType="end"/>
        </w:r>
      </w:hyperlink>
    </w:p>
    <w:p w14:paraId="1AD09106" w14:textId="10E8A1C0" w:rsidR="004469D3" w:rsidRDefault="00BF0B18">
      <w:pPr>
        <w:pStyle w:val="TOC2"/>
        <w:rPr>
          <w:rFonts w:eastAsiaTheme="minorEastAsia" w:cstheme="minorBidi"/>
          <w:noProof/>
          <w:sz w:val="22"/>
          <w:szCs w:val="22"/>
          <w:lang w:eastAsia="et-EE"/>
        </w:rPr>
      </w:pPr>
      <w:hyperlink w:anchor="_Toc64634805" w:history="1">
        <w:r w:rsidR="004469D3" w:rsidRPr="0024404D">
          <w:rPr>
            <w:rStyle w:val="Hyperlink"/>
            <w:noProof/>
            <w14:scene3d>
              <w14:camera w14:prst="orthographicFront"/>
              <w14:lightRig w14:rig="threePt" w14:dir="t">
                <w14:rot w14:lat="0" w14:lon="0" w14:rev="0"/>
              </w14:lightRig>
            </w14:scene3d>
          </w:rPr>
          <w:t>4.7.</w:t>
        </w:r>
        <w:r w:rsidR="004469D3">
          <w:rPr>
            <w:rFonts w:eastAsiaTheme="minorEastAsia" w:cstheme="minorBidi"/>
            <w:noProof/>
            <w:sz w:val="22"/>
            <w:szCs w:val="22"/>
            <w:lang w:eastAsia="et-EE"/>
          </w:rPr>
          <w:tab/>
        </w:r>
        <w:r w:rsidR="004469D3" w:rsidRPr="0024404D">
          <w:rPr>
            <w:rStyle w:val="Hyperlink"/>
            <w:noProof/>
          </w:rPr>
          <w:t>Muinsuskaitse objektid</w:t>
        </w:r>
        <w:r w:rsidR="004469D3">
          <w:rPr>
            <w:noProof/>
            <w:webHidden/>
          </w:rPr>
          <w:tab/>
        </w:r>
        <w:r w:rsidR="004469D3">
          <w:rPr>
            <w:noProof/>
            <w:webHidden/>
          </w:rPr>
          <w:fldChar w:fldCharType="begin"/>
        </w:r>
        <w:r w:rsidR="004469D3">
          <w:rPr>
            <w:noProof/>
            <w:webHidden/>
          </w:rPr>
          <w:instrText xml:space="preserve"> PAGEREF _Toc64634805 \h </w:instrText>
        </w:r>
        <w:r w:rsidR="004469D3">
          <w:rPr>
            <w:noProof/>
            <w:webHidden/>
          </w:rPr>
        </w:r>
        <w:r w:rsidR="004469D3">
          <w:rPr>
            <w:noProof/>
            <w:webHidden/>
          </w:rPr>
          <w:fldChar w:fldCharType="separate"/>
        </w:r>
        <w:r w:rsidR="00225F4C">
          <w:rPr>
            <w:noProof/>
            <w:webHidden/>
          </w:rPr>
          <w:t>24</w:t>
        </w:r>
        <w:r w:rsidR="004469D3">
          <w:rPr>
            <w:noProof/>
            <w:webHidden/>
          </w:rPr>
          <w:fldChar w:fldCharType="end"/>
        </w:r>
      </w:hyperlink>
    </w:p>
    <w:p w14:paraId="4E584C20" w14:textId="47466DBB" w:rsidR="004469D3" w:rsidRDefault="00BF0B18">
      <w:pPr>
        <w:pStyle w:val="TOC2"/>
        <w:rPr>
          <w:rFonts w:eastAsiaTheme="minorEastAsia" w:cstheme="minorBidi"/>
          <w:noProof/>
          <w:sz w:val="22"/>
          <w:szCs w:val="22"/>
          <w:lang w:eastAsia="et-EE"/>
        </w:rPr>
      </w:pPr>
      <w:hyperlink w:anchor="_Toc64634806" w:history="1">
        <w:r w:rsidR="004469D3" w:rsidRPr="0024404D">
          <w:rPr>
            <w:rStyle w:val="Hyperlink"/>
            <w:noProof/>
            <w14:scene3d>
              <w14:camera w14:prst="orthographicFront"/>
              <w14:lightRig w14:rig="threePt" w14:dir="t">
                <w14:rot w14:lat="0" w14:lon="0" w14:rev="0"/>
              </w14:lightRig>
            </w14:scene3d>
          </w:rPr>
          <w:t>4.8.</w:t>
        </w:r>
        <w:r w:rsidR="004469D3">
          <w:rPr>
            <w:rFonts w:eastAsiaTheme="minorEastAsia" w:cstheme="minorBidi"/>
            <w:noProof/>
            <w:sz w:val="22"/>
            <w:szCs w:val="22"/>
            <w:lang w:eastAsia="et-EE"/>
          </w:rPr>
          <w:tab/>
        </w:r>
        <w:r w:rsidR="004469D3" w:rsidRPr="0024404D">
          <w:rPr>
            <w:rStyle w:val="Hyperlink"/>
            <w:noProof/>
          </w:rPr>
          <w:t>Tehniline taristu</w:t>
        </w:r>
        <w:r w:rsidR="004469D3">
          <w:rPr>
            <w:noProof/>
            <w:webHidden/>
          </w:rPr>
          <w:tab/>
        </w:r>
        <w:r w:rsidR="004469D3">
          <w:rPr>
            <w:noProof/>
            <w:webHidden/>
          </w:rPr>
          <w:fldChar w:fldCharType="begin"/>
        </w:r>
        <w:r w:rsidR="004469D3">
          <w:rPr>
            <w:noProof/>
            <w:webHidden/>
          </w:rPr>
          <w:instrText xml:space="preserve"> PAGEREF _Toc64634806 \h </w:instrText>
        </w:r>
        <w:r w:rsidR="004469D3">
          <w:rPr>
            <w:noProof/>
            <w:webHidden/>
          </w:rPr>
        </w:r>
        <w:r w:rsidR="004469D3">
          <w:rPr>
            <w:noProof/>
            <w:webHidden/>
          </w:rPr>
          <w:fldChar w:fldCharType="separate"/>
        </w:r>
        <w:r w:rsidR="00225F4C">
          <w:rPr>
            <w:noProof/>
            <w:webHidden/>
          </w:rPr>
          <w:t>27</w:t>
        </w:r>
        <w:r w:rsidR="004469D3">
          <w:rPr>
            <w:noProof/>
            <w:webHidden/>
          </w:rPr>
          <w:fldChar w:fldCharType="end"/>
        </w:r>
      </w:hyperlink>
    </w:p>
    <w:p w14:paraId="2C6D4344" w14:textId="5304688A" w:rsidR="004469D3" w:rsidRDefault="00BF0B18">
      <w:pPr>
        <w:pStyle w:val="TOC3"/>
        <w:rPr>
          <w:rFonts w:eastAsiaTheme="minorEastAsia" w:cstheme="minorBidi"/>
          <w:iCs w:val="0"/>
          <w:noProof/>
          <w:sz w:val="22"/>
          <w:szCs w:val="22"/>
          <w:lang w:eastAsia="et-EE"/>
        </w:rPr>
      </w:pPr>
      <w:hyperlink w:anchor="_Toc64634807" w:history="1">
        <w:r w:rsidR="004469D3" w:rsidRPr="0024404D">
          <w:rPr>
            <w:rStyle w:val="Hyperlink"/>
            <w:noProof/>
          </w:rPr>
          <w:t>4.8.1.</w:t>
        </w:r>
        <w:r w:rsidR="004469D3">
          <w:rPr>
            <w:rFonts w:eastAsiaTheme="minorEastAsia" w:cstheme="minorBidi"/>
            <w:iCs w:val="0"/>
            <w:noProof/>
            <w:sz w:val="22"/>
            <w:szCs w:val="22"/>
            <w:lang w:eastAsia="et-EE"/>
          </w:rPr>
          <w:tab/>
        </w:r>
        <w:r w:rsidR="004469D3" w:rsidRPr="0024404D">
          <w:rPr>
            <w:rStyle w:val="Hyperlink"/>
            <w:noProof/>
          </w:rPr>
          <w:t>Teed</w:t>
        </w:r>
        <w:r w:rsidR="004469D3">
          <w:rPr>
            <w:noProof/>
            <w:webHidden/>
          </w:rPr>
          <w:tab/>
        </w:r>
        <w:r w:rsidR="004469D3">
          <w:rPr>
            <w:noProof/>
            <w:webHidden/>
          </w:rPr>
          <w:fldChar w:fldCharType="begin"/>
        </w:r>
        <w:r w:rsidR="004469D3">
          <w:rPr>
            <w:noProof/>
            <w:webHidden/>
          </w:rPr>
          <w:instrText xml:space="preserve"> PAGEREF _Toc64634807 \h </w:instrText>
        </w:r>
        <w:r w:rsidR="004469D3">
          <w:rPr>
            <w:noProof/>
            <w:webHidden/>
          </w:rPr>
        </w:r>
        <w:r w:rsidR="004469D3">
          <w:rPr>
            <w:noProof/>
            <w:webHidden/>
          </w:rPr>
          <w:fldChar w:fldCharType="separate"/>
        </w:r>
        <w:r w:rsidR="00225F4C">
          <w:rPr>
            <w:noProof/>
            <w:webHidden/>
          </w:rPr>
          <w:t>27</w:t>
        </w:r>
        <w:r w:rsidR="004469D3">
          <w:rPr>
            <w:noProof/>
            <w:webHidden/>
          </w:rPr>
          <w:fldChar w:fldCharType="end"/>
        </w:r>
      </w:hyperlink>
    </w:p>
    <w:p w14:paraId="76BA40CC" w14:textId="7876CBD0" w:rsidR="004469D3" w:rsidRDefault="00BF0B18">
      <w:pPr>
        <w:pStyle w:val="TOC3"/>
        <w:rPr>
          <w:rFonts w:eastAsiaTheme="minorEastAsia" w:cstheme="minorBidi"/>
          <w:iCs w:val="0"/>
          <w:noProof/>
          <w:sz w:val="22"/>
          <w:szCs w:val="22"/>
          <w:lang w:eastAsia="et-EE"/>
        </w:rPr>
      </w:pPr>
      <w:hyperlink w:anchor="_Toc64634808" w:history="1">
        <w:r w:rsidR="004469D3" w:rsidRPr="0024404D">
          <w:rPr>
            <w:rStyle w:val="Hyperlink"/>
            <w:noProof/>
          </w:rPr>
          <w:t>4.8.2.</w:t>
        </w:r>
        <w:r w:rsidR="004469D3">
          <w:rPr>
            <w:rFonts w:eastAsiaTheme="minorEastAsia" w:cstheme="minorBidi"/>
            <w:iCs w:val="0"/>
            <w:noProof/>
            <w:sz w:val="22"/>
            <w:szCs w:val="22"/>
            <w:lang w:eastAsia="et-EE"/>
          </w:rPr>
          <w:tab/>
        </w:r>
        <w:r w:rsidR="004469D3" w:rsidRPr="0024404D">
          <w:rPr>
            <w:rStyle w:val="Hyperlink"/>
            <w:noProof/>
          </w:rPr>
          <w:t>Elektrivõrgud</w:t>
        </w:r>
        <w:r w:rsidR="004469D3">
          <w:rPr>
            <w:noProof/>
            <w:webHidden/>
          </w:rPr>
          <w:tab/>
        </w:r>
        <w:r w:rsidR="004469D3">
          <w:rPr>
            <w:noProof/>
            <w:webHidden/>
          </w:rPr>
          <w:fldChar w:fldCharType="begin"/>
        </w:r>
        <w:r w:rsidR="004469D3">
          <w:rPr>
            <w:noProof/>
            <w:webHidden/>
          </w:rPr>
          <w:instrText xml:space="preserve"> PAGEREF _Toc64634808 \h </w:instrText>
        </w:r>
        <w:r w:rsidR="004469D3">
          <w:rPr>
            <w:noProof/>
            <w:webHidden/>
          </w:rPr>
        </w:r>
        <w:r w:rsidR="004469D3">
          <w:rPr>
            <w:noProof/>
            <w:webHidden/>
          </w:rPr>
          <w:fldChar w:fldCharType="separate"/>
        </w:r>
        <w:r w:rsidR="00225F4C">
          <w:rPr>
            <w:noProof/>
            <w:webHidden/>
          </w:rPr>
          <w:t>29</w:t>
        </w:r>
        <w:r w:rsidR="004469D3">
          <w:rPr>
            <w:noProof/>
            <w:webHidden/>
          </w:rPr>
          <w:fldChar w:fldCharType="end"/>
        </w:r>
      </w:hyperlink>
    </w:p>
    <w:p w14:paraId="6254BBAE" w14:textId="4837A1E1" w:rsidR="004469D3" w:rsidRDefault="00BF0B18">
      <w:pPr>
        <w:pStyle w:val="TOC1"/>
        <w:rPr>
          <w:rFonts w:eastAsiaTheme="minorEastAsia" w:cstheme="minorBidi"/>
          <w:b w:val="0"/>
          <w:bCs w:val="0"/>
          <w:caps w:val="0"/>
          <w:noProof/>
          <w:sz w:val="22"/>
          <w:szCs w:val="22"/>
          <w:lang w:eastAsia="et-EE"/>
        </w:rPr>
      </w:pPr>
      <w:hyperlink w:anchor="_Toc64634809" w:history="1">
        <w:r w:rsidR="004469D3" w:rsidRPr="0024404D">
          <w:rPr>
            <w:rStyle w:val="Hyperlink"/>
            <w:noProof/>
          </w:rPr>
          <w:t>5.</w:t>
        </w:r>
        <w:r w:rsidR="004469D3">
          <w:rPr>
            <w:rFonts w:eastAsiaTheme="minorEastAsia" w:cstheme="minorBidi"/>
            <w:b w:val="0"/>
            <w:bCs w:val="0"/>
            <w:caps w:val="0"/>
            <w:noProof/>
            <w:sz w:val="22"/>
            <w:szCs w:val="22"/>
            <w:lang w:eastAsia="et-EE"/>
          </w:rPr>
          <w:tab/>
        </w:r>
        <w:r w:rsidR="004469D3" w:rsidRPr="0024404D">
          <w:rPr>
            <w:rStyle w:val="Hyperlink"/>
            <w:noProof/>
          </w:rPr>
          <w:t>Eeldatavalt kaasneva keskkonnamõju eelhinnang</w:t>
        </w:r>
        <w:r w:rsidR="004469D3">
          <w:rPr>
            <w:noProof/>
            <w:webHidden/>
          </w:rPr>
          <w:tab/>
        </w:r>
        <w:r w:rsidR="004469D3">
          <w:rPr>
            <w:noProof/>
            <w:webHidden/>
          </w:rPr>
          <w:fldChar w:fldCharType="begin"/>
        </w:r>
        <w:r w:rsidR="004469D3">
          <w:rPr>
            <w:noProof/>
            <w:webHidden/>
          </w:rPr>
          <w:instrText xml:space="preserve"> PAGEREF _Toc64634809 \h </w:instrText>
        </w:r>
        <w:r w:rsidR="004469D3">
          <w:rPr>
            <w:noProof/>
            <w:webHidden/>
          </w:rPr>
        </w:r>
        <w:r w:rsidR="004469D3">
          <w:rPr>
            <w:noProof/>
            <w:webHidden/>
          </w:rPr>
          <w:fldChar w:fldCharType="separate"/>
        </w:r>
        <w:r w:rsidR="00225F4C">
          <w:rPr>
            <w:noProof/>
            <w:webHidden/>
          </w:rPr>
          <w:t>30</w:t>
        </w:r>
        <w:r w:rsidR="004469D3">
          <w:rPr>
            <w:noProof/>
            <w:webHidden/>
          </w:rPr>
          <w:fldChar w:fldCharType="end"/>
        </w:r>
      </w:hyperlink>
    </w:p>
    <w:p w14:paraId="67B0FFDD" w14:textId="490FC18C" w:rsidR="004469D3" w:rsidRDefault="00BF0B18">
      <w:pPr>
        <w:pStyle w:val="TOC2"/>
        <w:rPr>
          <w:rFonts w:eastAsiaTheme="minorEastAsia" w:cstheme="minorBidi"/>
          <w:noProof/>
          <w:sz w:val="22"/>
          <w:szCs w:val="22"/>
          <w:lang w:eastAsia="et-EE"/>
        </w:rPr>
      </w:pPr>
      <w:hyperlink w:anchor="_Toc64634810" w:history="1">
        <w:r w:rsidR="004469D3" w:rsidRPr="0024404D">
          <w:rPr>
            <w:rStyle w:val="Hyperlink"/>
            <w:noProof/>
            <w14:scene3d>
              <w14:camera w14:prst="orthographicFront"/>
              <w14:lightRig w14:rig="threePt" w14:dir="t">
                <w14:rot w14:lat="0" w14:lon="0" w14:rev="0"/>
              </w14:lightRig>
            </w14:scene3d>
          </w:rPr>
          <w:t>5.1.</w:t>
        </w:r>
        <w:r w:rsidR="004469D3">
          <w:rPr>
            <w:rFonts w:eastAsiaTheme="minorEastAsia" w:cstheme="minorBidi"/>
            <w:noProof/>
            <w:sz w:val="22"/>
            <w:szCs w:val="22"/>
            <w:lang w:eastAsia="et-EE"/>
          </w:rPr>
          <w:tab/>
        </w:r>
        <w:r w:rsidR="004469D3" w:rsidRPr="0024404D">
          <w:rPr>
            <w:rStyle w:val="Hyperlink"/>
            <w:noProof/>
          </w:rPr>
          <w:t>Natura eelhindamine</w:t>
        </w:r>
        <w:r w:rsidR="004469D3">
          <w:rPr>
            <w:noProof/>
            <w:webHidden/>
          </w:rPr>
          <w:tab/>
        </w:r>
        <w:r w:rsidR="004469D3">
          <w:rPr>
            <w:noProof/>
            <w:webHidden/>
          </w:rPr>
          <w:fldChar w:fldCharType="begin"/>
        </w:r>
        <w:r w:rsidR="004469D3">
          <w:rPr>
            <w:noProof/>
            <w:webHidden/>
          </w:rPr>
          <w:instrText xml:space="preserve"> PAGEREF _Toc64634810 \h </w:instrText>
        </w:r>
        <w:r w:rsidR="004469D3">
          <w:rPr>
            <w:noProof/>
            <w:webHidden/>
          </w:rPr>
        </w:r>
        <w:r w:rsidR="004469D3">
          <w:rPr>
            <w:noProof/>
            <w:webHidden/>
          </w:rPr>
          <w:fldChar w:fldCharType="separate"/>
        </w:r>
        <w:r w:rsidR="00225F4C">
          <w:rPr>
            <w:noProof/>
            <w:webHidden/>
          </w:rPr>
          <w:t>30</w:t>
        </w:r>
        <w:r w:rsidR="004469D3">
          <w:rPr>
            <w:noProof/>
            <w:webHidden/>
          </w:rPr>
          <w:fldChar w:fldCharType="end"/>
        </w:r>
      </w:hyperlink>
    </w:p>
    <w:p w14:paraId="0C54B295" w14:textId="7B96DCBF" w:rsidR="004469D3" w:rsidRDefault="00BF0B18">
      <w:pPr>
        <w:pStyle w:val="TOC3"/>
        <w:rPr>
          <w:rFonts w:eastAsiaTheme="minorEastAsia" w:cstheme="minorBidi"/>
          <w:iCs w:val="0"/>
          <w:noProof/>
          <w:sz w:val="22"/>
          <w:szCs w:val="22"/>
          <w:lang w:eastAsia="et-EE"/>
        </w:rPr>
      </w:pPr>
      <w:hyperlink w:anchor="_Toc64634811" w:history="1">
        <w:r w:rsidR="004469D3" w:rsidRPr="0024404D">
          <w:rPr>
            <w:rStyle w:val="Hyperlink"/>
            <w:noProof/>
          </w:rPr>
          <w:t>5.1.1 Kavandatava tegevuse seos Natura alade kaitsekorraldusega</w:t>
        </w:r>
        <w:r w:rsidR="004469D3">
          <w:rPr>
            <w:noProof/>
            <w:webHidden/>
          </w:rPr>
          <w:tab/>
        </w:r>
        <w:r w:rsidR="004469D3">
          <w:rPr>
            <w:noProof/>
            <w:webHidden/>
          </w:rPr>
          <w:fldChar w:fldCharType="begin"/>
        </w:r>
        <w:r w:rsidR="004469D3">
          <w:rPr>
            <w:noProof/>
            <w:webHidden/>
          </w:rPr>
          <w:instrText xml:space="preserve"> PAGEREF _Toc64634811 \h </w:instrText>
        </w:r>
        <w:r w:rsidR="004469D3">
          <w:rPr>
            <w:noProof/>
            <w:webHidden/>
          </w:rPr>
        </w:r>
        <w:r w:rsidR="004469D3">
          <w:rPr>
            <w:noProof/>
            <w:webHidden/>
          </w:rPr>
          <w:fldChar w:fldCharType="separate"/>
        </w:r>
        <w:r w:rsidR="00225F4C">
          <w:rPr>
            <w:noProof/>
            <w:webHidden/>
          </w:rPr>
          <w:t>30</w:t>
        </w:r>
        <w:r w:rsidR="004469D3">
          <w:rPr>
            <w:noProof/>
            <w:webHidden/>
          </w:rPr>
          <w:fldChar w:fldCharType="end"/>
        </w:r>
      </w:hyperlink>
    </w:p>
    <w:p w14:paraId="2853A3D2" w14:textId="32598D05" w:rsidR="004469D3" w:rsidRDefault="00BF0B18">
      <w:pPr>
        <w:pStyle w:val="TOC3"/>
        <w:rPr>
          <w:rFonts w:eastAsiaTheme="minorEastAsia" w:cstheme="minorBidi"/>
          <w:iCs w:val="0"/>
          <w:noProof/>
          <w:sz w:val="22"/>
          <w:szCs w:val="22"/>
          <w:lang w:eastAsia="et-EE"/>
        </w:rPr>
      </w:pPr>
      <w:hyperlink w:anchor="_Toc64634812" w:history="1">
        <w:r w:rsidR="004469D3" w:rsidRPr="0024404D">
          <w:rPr>
            <w:rStyle w:val="Hyperlink"/>
            <w:noProof/>
          </w:rPr>
          <w:t>5.1.2 Natura 2000 alade kirjeldus</w:t>
        </w:r>
        <w:r w:rsidR="004469D3">
          <w:rPr>
            <w:noProof/>
            <w:webHidden/>
          </w:rPr>
          <w:tab/>
        </w:r>
        <w:r w:rsidR="004469D3">
          <w:rPr>
            <w:noProof/>
            <w:webHidden/>
          </w:rPr>
          <w:fldChar w:fldCharType="begin"/>
        </w:r>
        <w:r w:rsidR="004469D3">
          <w:rPr>
            <w:noProof/>
            <w:webHidden/>
          </w:rPr>
          <w:instrText xml:space="preserve"> PAGEREF _Toc64634812 \h </w:instrText>
        </w:r>
        <w:r w:rsidR="004469D3">
          <w:rPr>
            <w:noProof/>
            <w:webHidden/>
          </w:rPr>
        </w:r>
        <w:r w:rsidR="004469D3">
          <w:rPr>
            <w:noProof/>
            <w:webHidden/>
          </w:rPr>
          <w:fldChar w:fldCharType="separate"/>
        </w:r>
        <w:r w:rsidR="00225F4C">
          <w:rPr>
            <w:noProof/>
            <w:webHidden/>
          </w:rPr>
          <w:t>30</w:t>
        </w:r>
        <w:r w:rsidR="004469D3">
          <w:rPr>
            <w:noProof/>
            <w:webHidden/>
          </w:rPr>
          <w:fldChar w:fldCharType="end"/>
        </w:r>
      </w:hyperlink>
    </w:p>
    <w:p w14:paraId="2BC070C7" w14:textId="4BE1EC74" w:rsidR="004469D3" w:rsidRDefault="00BF0B18">
      <w:pPr>
        <w:pStyle w:val="TOC3"/>
        <w:rPr>
          <w:rFonts w:eastAsiaTheme="minorEastAsia" w:cstheme="minorBidi"/>
          <w:iCs w:val="0"/>
          <w:noProof/>
          <w:sz w:val="22"/>
          <w:szCs w:val="22"/>
          <w:lang w:eastAsia="et-EE"/>
        </w:rPr>
      </w:pPr>
      <w:hyperlink w:anchor="_Toc64634813" w:history="1">
        <w:r w:rsidR="004469D3" w:rsidRPr="0024404D">
          <w:rPr>
            <w:rStyle w:val="Hyperlink"/>
            <w:noProof/>
          </w:rPr>
          <w:t>5.1.3 Informatsioon kavandatava tegevuse kohta</w:t>
        </w:r>
        <w:r w:rsidR="004469D3">
          <w:rPr>
            <w:noProof/>
            <w:webHidden/>
          </w:rPr>
          <w:tab/>
        </w:r>
        <w:r w:rsidR="004469D3">
          <w:rPr>
            <w:noProof/>
            <w:webHidden/>
          </w:rPr>
          <w:fldChar w:fldCharType="begin"/>
        </w:r>
        <w:r w:rsidR="004469D3">
          <w:rPr>
            <w:noProof/>
            <w:webHidden/>
          </w:rPr>
          <w:instrText xml:space="preserve"> PAGEREF _Toc64634813 \h </w:instrText>
        </w:r>
        <w:r w:rsidR="004469D3">
          <w:rPr>
            <w:noProof/>
            <w:webHidden/>
          </w:rPr>
        </w:r>
        <w:r w:rsidR="004469D3">
          <w:rPr>
            <w:noProof/>
            <w:webHidden/>
          </w:rPr>
          <w:fldChar w:fldCharType="separate"/>
        </w:r>
        <w:r w:rsidR="00225F4C">
          <w:rPr>
            <w:noProof/>
            <w:webHidden/>
          </w:rPr>
          <w:t>30</w:t>
        </w:r>
        <w:r w:rsidR="004469D3">
          <w:rPr>
            <w:noProof/>
            <w:webHidden/>
          </w:rPr>
          <w:fldChar w:fldCharType="end"/>
        </w:r>
      </w:hyperlink>
    </w:p>
    <w:p w14:paraId="10B352B2" w14:textId="66268300" w:rsidR="004469D3" w:rsidRDefault="00BF0B18">
      <w:pPr>
        <w:pStyle w:val="TOC3"/>
        <w:rPr>
          <w:rFonts w:eastAsiaTheme="minorEastAsia" w:cstheme="minorBidi"/>
          <w:iCs w:val="0"/>
          <w:noProof/>
          <w:sz w:val="22"/>
          <w:szCs w:val="22"/>
          <w:lang w:eastAsia="et-EE"/>
        </w:rPr>
      </w:pPr>
      <w:hyperlink w:anchor="_Toc64634814" w:history="1">
        <w:r w:rsidR="004469D3" w:rsidRPr="0024404D">
          <w:rPr>
            <w:rStyle w:val="Hyperlink"/>
            <w:rFonts w:eastAsiaTheme="minorHAnsi"/>
            <w:noProof/>
            <w:lang w:eastAsia="en-US"/>
          </w:rPr>
          <w:t>5.1.4 Mõjuala ulatuse määramine</w:t>
        </w:r>
        <w:r w:rsidR="004469D3">
          <w:rPr>
            <w:noProof/>
            <w:webHidden/>
          </w:rPr>
          <w:tab/>
        </w:r>
        <w:r w:rsidR="004469D3">
          <w:rPr>
            <w:noProof/>
            <w:webHidden/>
          </w:rPr>
          <w:fldChar w:fldCharType="begin"/>
        </w:r>
        <w:r w:rsidR="004469D3">
          <w:rPr>
            <w:noProof/>
            <w:webHidden/>
          </w:rPr>
          <w:instrText xml:space="preserve"> PAGEREF _Toc64634814 \h </w:instrText>
        </w:r>
        <w:r w:rsidR="004469D3">
          <w:rPr>
            <w:noProof/>
            <w:webHidden/>
          </w:rPr>
        </w:r>
        <w:r w:rsidR="004469D3">
          <w:rPr>
            <w:noProof/>
            <w:webHidden/>
          </w:rPr>
          <w:fldChar w:fldCharType="separate"/>
        </w:r>
        <w:r w:rsidR="00225F4C">
          <w:rPr>
            <w:noProof/>
            <w:webHidden/>
          </w:rPr>
          <w:t>31</w:t>
        </w:r>
        <w:r w:rsidR="004469D3">
          <w:rPr>
            <w:noProof/>
            <w:webHidden/>
          </w:rPr>
          <w:fldChar w:fldCharType="end"/>
        </w:r>
      </w:hyperlink>
    </w:p>
    <w:p w14:paraId="4A782651" w14:textId="38B3C640" w:rsidR="004469D3" w:rsidRDefault="00BF0B18">
      <w:pPr>
        <w:pStyle w:val="TOC3"/>
        <w:rPr>
          <w:rFonts w:eastAsiaTheme="minorEastAsia" w:cstheme="minorBidi"/>
          <w:iCs w:val="0"/>
          <w:noProof/>
          <w:sz w:val="22"/>
          <w:szCs w:val="22"/>
          <w:lang w:eastAsia="et-EE"/>
        </w:rPr>
      </w:pPr>
      <w:hyperlink w:anchor="_Toc64634815" w:history="1">
        <w:r w:rsidR="004469D3" w:rsidRPr="0024404D">
          <w:rPr>
            <w:rStyle w:val="Hyperlink"/>
            <w:noProof/>
          </w:rPr>
          <w:t>5.1.5 Mõju hindamine Natura 2000 võrgustiku aladele</w:t>
        </w:r>
        <w:r w:rsidR="004469D3">
          <w:rPr>
            <w:noProof/>
            <w:webHidden/>
          </w:rPr>
          <w:tab/>
        </w:r>
        <w:r w:rsidR="004469D3">
          <w:rPr>
            <w:noProof/>
            <w:webHidden/>
          </w:rPr>
          <w:fldChar w:fldCharType="begin"/>
        </w:r>
        <w:r w:rsidR="004469D3">
          <w:rPr>
            <w:noProof/>
            <w:webHidden/>
          </w:rPr>
          <w:instrText xml:space="preserve"> PAGEREF _Toc64634815 \h </w:instrText>
        </w:r>
        <w:r w:rsidR="004469D3">
          <w:rPr>
            <w:noProof/>
            <w:webHidden/>
          </w:rPr>
        </w:r>
        <w:r w:rsidR="004469D3">
          <w:rPr>
            <w:noProof/>
            <w:webHidden/>
          </w:rPr>
          <w:fldChar w:fldCharType="separate"/>
        </w:r>
        <w:r w:rsidR="00225F4C">
          <w:rPr>
            <w:noProof/>
            <w:webHidden/>
          </w:rPr>
          <w:t>31</w:t>
        </w:r>
        <w:r w:rsidR="004469D3">
          <w:rPr>
            <w:noProof/>
            <w:webHidden/>
          </w:rPr>
          <w:fldChar w:fldCharType="end"/>
        </w:r>
      </w:hyperlink>
    </w:p>
    <w:p w14:paraId="7E62DF58" w14:textId="3DFE964A" w:rsidR="004469D3" w:rsidRDefault="00BF0B18">
      <w:pPr>
        <w:pStyle w:val="TOC2"/>
        <w:rPr>
          <w:rFonts w:eastAsiaTheme="minorEastAsia" w:cstheme="minorBidi"/>
          <w:noProof/>
          <w:sz w:val="22"/>
          <w:szCs w:val="22"/>
          <w:lang w:eastAsia="et-EE"/>
        </w:rPr>
      </w:pPr>
      <w:hyperlink w:anchor="_Toc64634816" w:history="1">
        <w:r w:rsidR="004469D3" w:rsidRPr="0024404D">
          <w:rPr>
            <w:rStyle w:val="Hyperlink"/>
            <w:noProof/>
            <w14:scene3d>
              <w14:camera w14:prst="orthographicFront"/>
              <w14:lightRig w14:rig="threePt" w14:dir="t">
                <w14:rot w14:lat="0" w14:lon="0" w14:rev="0"/>
              </w14:lightRig>
            </w14:scene3d>
          </w:rPr>
          <w:t>5.2.</w:t>
        </w:r>
        <w:r w:rsidR="004469D3">
          <w:rPr>
            <w:rFonts w:eastAsiaTheme="minorEastAsia" w:cstheme="minorBidi"/>
            <w:noProof/>
            <w:sz w:val="22"/>
            <w:szCs w:val="22"/>
            <w:lang w:eastAsia="et-EE"/>
          </w:rPr>
          <w:tab/>
        </w:r>
        <w:r w:rsidR="004469D3" w:rsidRPr="0024404D">
          <w:rPr>
            <w:rStyle w:val="Hyperlink"/>
            <w:noProof/>
          </w:rPr>
          <w:t>Mõju kaitstavatele liikidele</w:t>
        </w:r>
        <w:r w:rsidR="004469D3">
          <w:rPr>
            <w:noProof/>
            <w:webHidden/>
          </w:rPr>
          <w:tab/>
        </w:r>
        <w:r w:rsidR="004469D3">
          <w:rPr>
            <w:noProof/>
            <w:webHidden/>
          </w:rPr>
          <w:fldChar w:fldCharType="begin"/>
        </w:r>
        <w:r w:rsidR="004469D3">
          <w:rPr>
            <w:noProof/>
            <w:webHidden/>
          </w:rPr>
          <w:instrText xml:space="preserve"> PAGEREF _Toc64634816 \h </w:instrText>
        </w:r>
        <w:r w:rsidR="004469D3">
          <w:rPr>
            <w:noProof/>
            <w:webHidden/>
          </w:rPr>
        </w:r>
        <w:r w:rsidR="004469D3">
          <w:rPr>
            <w:noProof/>
            <w:webHidden/>
          </w:rPr>
          <w:fldChar w:fldCharType="separate"/>
        </w:r>
        <w:r w:rsidR="00225F4C">
          <w:rPr>
            <w:noProof/>
            <w:webHidden/>
          </w:rPr>
          <w:t>31</w:t>
        </w:r>
        <w:r w:rsidR="004469D3">
          <w:rPr>
            <w:noProof/>
            <w:webHidden/>
          </w:rPr>
          <w:fldChar w:fldCharType="end"/>
        </w:r>
      </w:hyperlink>
    </w:p>
    <w:p w14:paraId="321F1EB8" w14:textId="0A2E1720" w:rsidR="004469D3" w:rsidRDefault="00BF0B18">
      <w:pPr>
        <w:pStyle w:val="TOC2"/>
        <w:rPr>
          <w:rFonts w:eastAsiaTheme="minorEastAsia" w:cstheme="minorBidi"/>
          <w:noProof/>
          <w:sz w:val="22"/>
          <w:szCs w:val="22"/>
          <w:lang w:eastAsia="et-EE"/>
        </w:rPr>
      </w:pPr>
      <w:hyperlink w:anchor="_Toc64634817" w:history="1">
        <w:r w:rsidR="004469D3" w:rsidRPr="0024404D">
          <w:rPr>
            <w:rStyle w:val="Hyperlink"/>
            <w:noProof/>
            <w14:scene3d>
              <w14:camera w14:prst="orthographicFront"/>
              <w14:lightRig w14:rig="threePt" w14:dir="t">
                <w14:rot w14:lat="0" w14:lon="0" w14:rev="0"/>
              </w14:lightRig>
            </w14:scene3d>
          </w:rPr>
          <w:t>5.3.</w:t>
        </w:r>
        <w:r w:rsidR="004469D3">
          <w:rPr>
            <w:rFonts w:eastAsiaTheme="minorEastAsia" w:cstheme="minorBidi"/>
            <w:noProof/>
            <w:sz w:val="22"/>
            <w:szCs w:val="22"/>
            <w:lang w:eastAsia="et-EE"/>
          </w:rPr>
          <w:tab/>
        </w:r>
        <w:r w:rsidR="004469D3" w:rsidRPr="0024404D">
          <w:rPr>
            <w:rStyle w:val="Hyperlink"/>
            <w:noProof/>
          </w:rPr>
          <w:t>Mõju maakasutusele</w:t>
        </w:r>
        <w:r w:rsidR="004469D3">
          <w:rPr>
            <w:noProof/>
            <w:webHidden/>
          </w:rPr>
          <w:tab/>
        </w:r>
        <w:r w:rsidR="004469D3">
          <w:rPr>
            <w:noProof/>
            <w:webHidden/>
          </w:rPr>
          <w:fldChar w:fldCharType="begin"/>
        </w:r>
        <w:r w:rsidR="004469D3">
          <w:rPr>
            <w:noProof/>
            <w:webHidden/>
          </w:rPr>
          <w:instrText xml:space="preserve"> PAGEREF _Toc64634817 \h </w:instrText>
        </w:r>
        <w:r w:rsidR="004469D3">
          <w:rPr>
            <w:noProof/>
            <w:webHidden/>
          </w:rPr>
        </w:r>
        <w:r w:rsidR="004469D3">
          <w:rPr>
            <w:noProof/>
            <w:webHidden/>
          </w:rPr>
          <w:fldChar w:fldCharType="separate"/>
        </w:r>
        <w:r w:rsidR="00225F4C">
          <w:rPr>
            <w:noProof/>
            <w:webHidden/>
          </w:rPr>
          <w:t>31</w:t>
        </w:r>
        <w:r w:rsidR="004469D3">
          <w:rPr>
            <w:noProof/>
            <w:webHidden/>
          </w:rPr>
          <w:fldChar w:fldCharType="end"/>
        </w:r>
      </w:hyperlink>
    </w:p>
    <w:p w14:paraId="6EEA341C" w14:textId="3A22CA14" w:rsidR="004469D3" w:rsidRDefault="00BF0B18">
      <w:pPr>
        <w:pStyle w:val="TOC2"/>
        <w:rPr>
          <w:rFonts w:eastAsiaTheme="minorEastAsia" w:cstheme="minorBidi"/>
          <w:noProof/>
          <w:sz w:val="22"/>
          <w:szCs w:val="22"/>
          <w:lang w:eastAsia="et-EE"/>
        </w:rPr>
      </w:pPr>
      <w:hyperlink w:anchor="_Toc64634818" w:history="1">
        <w:r w:rsidR="004469D3" w:rsidRPr="0024404D">
          <w:rPr>
            <w:rStyle w:val="Hyperlink"/>
            <w:noProof/>
            <w14:scene3d>
              <w14:camera w14:prst="orthographicFront"/>
              <w14:lightRig w14:rig="threePt" w14:dir="t">
                <w14:rot w14:lat="0" w14:lon="0" w14:rev="0"/>
              </w14:lightRig>
            </w14:scene3d>
          </w:rPr>
          <w:t>5.4.</w:t>
        </w:r>
        <w:r w:rsidR="004469D3">
          <w:rPr>
            <w:rFonts w:eastAsiaTheme="minorEastAsia" w:cstheme="minorBidi"/>
            <w:noProof/>
            <w:sz w:val="22"/>
            <w:szCs w:val="22"/>
            <w:lang w:eastAsia="et-EE"/>
          </w:rPr>
          <w:tab/>
        </w:r>
        <w:r w:rsidR="004469D3" w:rsidRPr="0024404D">
          <w:rPr>
            <w:rStyle w:val="Hyperlink"/>
            <w:noProof/>
          </w:rPr>
          <w:t>Mõju muinsuskaitseobjektidele</w:t>
        </w:r>
        <w:r w:rsidR="004469D3">
          <w:rPr>
            <w:noProof/>
            <w:webHidden/>
          </w:rPr>
          <w:tab/>
        </w:r>
        <w:r w:rsidR="004469D3">
          <w:rPr>
            <w:noProof/>
            <w:webHidden/>
          </w:rPr>
          <w:fldChar w:fldCharType="begin"/>
        </w:r>
        <w:r w:rsidR="004469D3">
          <w:rPr>
            <w:noProof/>
            <w:webHidden/>
          </w:rPr>
          <w:instrText xml:space="preserve"> PAGEREF _Toc64634818 \h </w:instrText>
        </w:r>
        <w:r w:rsidR="004469D3">
          <w:rPr>
            <w:noProof/>
            <w:webHidden/>
          </w:rPr>
        </w:r>
        <w:r w:rsidR="004469D3">
          <w:rPr>
            <w:noProof/>
            <w:webHidden/>
          </w:rPr>
          <w:fldChar w:fldCharType="separate"/>
        </w:r>
        <w:r w:rsidR="00225F4C">
          <w:rPr>
            <w:noProof/>
            <w:webHidden/>
          </w:rPr>
          <w:t>32</w:t>
        </w:r>
        <w:r w:rsidR="004469D3">
          <w:rPr>
            <w:noProof/>
            <w:webHidden/>
          </w:rPr>
          <w:fldChar w:fldCharType="end"/>
        </w:r>
      </w:hyperlink>
    </w:p>
    <w:p w14:paraId="29DE0A03" w14:textId="55ABFEC5" w:rsidR="004469D3" w:rsidRDefault="00BF0B18">
      <w:pPr>
        <w:pStyle w:val="TOC2"/>
        <w:rPr>
          <w:rFonts w:eastAsiaTheme="minorEastAsia" w:cstheme="minorBidi"/>
          <w:noProof/>
          <w:sz w:val="22"/>
          <w:szCs w:val="22"/>
          <w:lang w:eastAsia="et-EE"/>
        </w:rPr>
      </w:pPr>
      <w:hyperlink w:anchor="_Toc64634819" w:history="1">
        <w:r w:rsidR="004469D3" w:rsidRPr="0024404D">
          <w:rPr>
            <w:rStyle w:val="Hyperlink"/>
            <w:noProof/>
            <w14:scene3d>
              <w14:camera w14:prst="orthographicFront"/>
              <w14:lightRig w14:rig="threePt" w14:dir="t">
                <w14:rot w14:lat="0" w14:lon="0" w14:rev="0"/>
              </w14:lightRig>
            </w14:scene3d>
          </w:rPr>
          <w:t>5.5.</w:t>
        </w:r>
        <w:r w:rsidR="004469D3">
          <w:rPr>
            <w:rFonts w:eastAsiaTheme="minorEastAsia" w:cstheme="minorBidi"/>
            <w:noProof/>
            <w:sz w:val="22"/>
            <w:szCs w:val="22"/>
            <w:lang w:eastAsia="et-EE"/>
          </w:rPr>
          <w:tab/>
        </w:r>
        <w:r w:rsidR="004469D3" w:rsidRPr="0024404D">
          <w:rPr>
            <w:rStyle w:val="Hyperlink"/>
            <w:noProof/>
          </w:rPr>
          <w:t>Müra ja vibratsioon</w:t>
        </w:r>
        <w:r w:rsidR="004469D3">
          <w:rPr>
            <w:noProof/>
            <w:webHidden/>
          </w:rPr>
          <w:tab/>
        </w:r>
        <w:r w:rsidR="004469D3">
          <w:rPr>
            <w:noProof/>
            <w:webHidden/>
          </w:rPr>
          <w:fldChar w:fldCharType="begin"/>
        </w:r>
        <w:r w:rsidR="004469D3">
          <w:rPr>
            <w:noProof/>
            <w:webHidden/>
          </w:rPr>
          <w:instrText xml:space="preserve"> PAGEREF _Toc64634819 \h </w:instrText>
        </w:r>
        <w:r w:rsidR="004469D3">
          <w:rPr>
            <w:noProof/>
            <w:webHidden/>
          </w:rPr>
        </w:r>
        <w:r w:rsidR="004469D3">
          <w:rPr>
            <w:noProof/>
            <w:webHidden/>
          </w:rPr>
          <w:fldChar w:fldCharType="separate"/>
        </w:r>
        <w:r w:rsidR="00225F4C">
          <w:rPr>
            <w:noProof/>
            <w:webHidden/>
          </w:rPr>
          <w:t>32</w:t>
        </w:r>
        <w:r w:rsidR="004469D3">
          <w:rPr>
            <w:noProof/>
            <w:webHidden/>
          </w:rPr>
          <w:fldChar w:fldCharType="end"/>
        </w:r>
      </w:hyperlink>
    </w:p>
    <w:p w14:paraId="4632E809" w14:textId="07A0B0A0" w:rsidR="004469D3" w:rsidRDefault="00BF0B18">
      <w:pPr>
        <w:pStyle w:val="TOC2"/>
        <w:rPr>
          <w:rFonts w:eastAsiaTheme="minorEastAsia" w:cstheme="minorBidi"/>
          <w:noProof/>
          <w:sz w:val="22"/>
          <w:szCs w:val="22"/>
          <w:lang w:eastAsia="et-EE"/>
        </w:rPr>
      </w:pPr>
      <w:hyperlink w:anchor="_Toc64634820" w:history="1">
        <w:r w:rsidR="004469D3" w:rsidRPr="0024404D">
          <w:rPr>
            <w:rStyle w:val="Hyperlink"/>
            <w:noProof/>
            <w14:scene3d>
              <w14:camera w14:prst="orthographicFront"/>
              <w14:lightRig w14:rig="threePt" w14:dir="t">
                <w14:rot w14:lat="0" w14:lon="0" w14:rev="0"/>
              </w14:lightRig>
            </w14:scene3d>
          </w:rPr>
          <w:t>5.6.</w:t>
        </w:r>
        <w:r w:rsidR="004469D3">
          <w:rPr>
            <w:rFonts w:eastAsiaTheme="minorEastAsia" w:cstheme="minorBidi"/>
            <w:noProof/>
            <w:sz w:val="22"/>
            <w:szCs w:val="22"/>
            <w:lang w:eastAsia="et-EE"/>
          </w:rPr>
          <w:tab/>
        </w:r>
        <w:r w:rsidR="004469D3" w:rsidRPr="0024404D">
          <w:rPr>
            <w:rStyle w:val="Hyperlink"/>
            <w:noProof/>
          </w:rPr>
          <w:t>Mõju inimese tervisele heaolule ja varale</w:t>
        </w:r>
        <w:r w:rsidR="004469D3">
          <w:rPr>
            <w:noProof/>
            <w:webHidden/>
          </w:rPr>
          <w:tab/>
        </w:r>
        <w:r w:rsidR="004469D3">
          <w:rPr>
            <w:noProof/>
            <w:webHidden/>
          </w:rPr>
          <w:fldChar w:fldCharType="begin"/>
        </w:r>
        <w:r w:rsidR="004469D3">
          <w:rPr>
            <w:noProof/>
            <w:webHidden/>
          </w:rPr>
          <w:instrText xml:space="preserve"> PAGEREF _Toc64634820 \h </w:instrText>
        </w:r>
        <w:r w:rsidR="004469D3">
          <w:rPr>
            <w:noProof/>
            <w:webHidden/>
          </w:rPr>
        </w:r>
        <w:r w:rsidR="004469D3">
          <w:rPr>
            <w:noProof/>
            <w:webHidden/>
          </w:rPr>
          <w:fldChar w:fldCharType="separate"/>
        </w:r>
        <w:r w:rsidR="00225F4C">
          <w:rPr>
            <w:noProof/>
            <w:webHidden/>
          </w:rPr>
          <w:t>33</w:t>
        </w:r>
        <w:r w:rsidR="004469D3">
          <w:rPr>
            <w:noProof/>
            <w:webHidden/>
          </w:rPr>
          <w:fldChar w:fldCharType="end"/>
        </w:r>
      </w:hyperlink>
    </w:p>
    <w:p w14:paraId="29FC7E08" w14:textId="57AF3515" w:rsidR="004469D3" w:rsidRDefault="00BF0B18">
      <w:pPr>
        <w:pStyle w:val="TOC2"/>
        <w:rPr>
          <w:rFonts w:eastAsiaTheme="minorEastAsia" w:cstheme="minorBidi"/>
          <w:noProof/>
          <w:sz w:val="22"/>
          <w:szCs w:val="22"/>
          <w:lang w:eastAsia="et-EE"/>
        </w:rPr>
      </w:pPr>
      <w:hyperlink w:anchor="_Toc64634821" w:history="1">
        <w:r w:rsidR="004469D3" w:rsidRPr="0024404D">
          <w:rPr>
            <w:rStyle w:val="Hyperlink"/>
            <w:noProof/>
            <w14:scene3d>
              <w14:camera w14:prst="orthographicFront"/>
              <w14:lightRig w14:rig="threePt" w14:dir="t">
                <w14:rot w14:lat="0" w14:lon="0" w14:rev="0"/>
              </w14:lightRig>
            </w14:scene3d>
          </w:rPr>
          <w:t>5.7.</w:t>
        </w:r>
        <w:r w:rsidR="004469D3">
          <w:rPr>
            <w:rFonts w:eastAsiaTheme="minorEastAsia" w:cstheme="minorBidi"/>
            <w:noProof/>
            <w:sz w:val="22"/>
            <w:szCs w:val="22"/>
            <w:lang w:eastAsia="et-EE"/>
          </w:rPr>
          <w:tab/>
        </w:r>
        <w:r w:rsidR="004469D3" w:rsidRPr="0024404D">
          <w:rPr>
            <w:rStyle w:val="Hyperlink"/>
            <w:noProof/>
          </w:rPr>
          <w:t>Jäätmeteke</w:t>
        </w:r>
        <w:r w:rsidR="004469D3">
          <w:rPr>
            <w:noProof/>
            <w:webHidden/>
          </w:rPr>
          <w:tab/>
        </w:r>
        <w:r w:rsidR="004469D3">
          <w:rPr>
            <w:noProof/>
            <w:webHidden/>
          </w:rPr>
          <w:fldChar w:fldCharType="begin"/>
        </w:r>
        <w:r w:rsidR="004469D3">
          <w:rPr>
            <w:noProof/>
            <w:webHidden/>
          </w:rPr>
          <w:instrText xml:space="preserve"> PAGEREF _Toc64634821 \h </w:instrText>
        </w:r>
        <w:r w:rsidR="004469D3">
          <w:rPr>
            <w:noProof/>
            <w:webHidden/>
          </w:rPr>
        </w:r>
        <w:r w:rsidR="004469D3">
          <w:rPr>
            <w:noProof/>
            <w:webHidden/>
          </w:rPr>
          <w:fldChar w:fldCharType="separate"/>
        </w:r>
        <w:r w:rsidR="00225F4C">
          <w:rPr>
            <w:noProof/>
            <w:webHidden/>
          </w:rPr>
          <w:t>34</w:t>
        </w:r>
        <w:r w:rsidR="004469D3">
          <w:rPr>
            <w:noProof/>
            <w:webHidden/>
          </w:rPr>
          <w:fldChar w:fldCharType="end"/>
        </w:r>
      </w:hyperlink>
    </w:p>
    <w:p w14:paraId="567BCDCD" w14:textId="0F8AF579" w:rsidR="004469D3" w:rsidRDefault="00BF0B18">
      <w:pPr>
        <w:pStyle w:val="TOC2"/>
        <w:rPr>
          <w:rFonts w:eastAsiaTheme="minorEastAsia" w:cstheme="minorBidi"/>
          <w:noProof/>
          <w:sz w:val="22"/>
          <w:szCs w:val="22"/>
          <w:lang w:eastAsia="et-EE"/>
        </w:rPr>
      </w:pPr>
      <w:hyperlink w:anchor="_Toc64634822" w:history="1">
        <w:r w:rsidR="004469D3" w:rsidRPr="0024404D">
          <w:rPr>
            <w:rStyle w:val="Hyperlink"/>
            <w:noProof/>
            <w14:scene3d>
              <w14:camera w14:prst="orthographicFront"/>
              <w14:lightRig w14:rig="threePt" w14:dir="t">
                <w14:rot w14:lat="0" w14:lon="0" w14:rev="0"/>
              </w14:lightRig>
            </w14:scene3d>
          </w:rPr>
          <w:t>5.8.</w:t>
        </w:r>
        <w:r w:rsidR="004469D3">
          <w:rPr>
            <w:rFonts w:eastAsiaTheme="minorEastAsia" w:cstheme="minorBidi"/>
            <w:noProof/>
            <w:sz w:val="22"/>
            <w:szCs w:val="22"/>
            <w:lang w:eastAsia="et-EE"/>
          </w:rPr>
          <w:tab/>
        </w:r>
        <w:r w:rsidR="004469D3" w:rsidRPr="0024404D">
          <w:rPr>
            <w:rStyle w:val="Hyperlink"/>
            <w:noProof/>
          </w:rPr>
          <w:t>Õnnetuste esinemise võimalikkus</w:t>
        </w:r>
        <w:r w:rsidR="004469D3">
          <w:rPr>
            <w:noProof/>
            <w:webHidden/>
          </w:rPr>
          <w:tab/>
        </w:r>
        <w:r w:rsidR="004469D3">
          <w:rPr>
            <w:noProof/>
            <w:webHidden/>
          </w:rPr>
          <w:fldChar w:fldCharType="begin"/>
        </w:r>
        <w:r w:rsidR="004469D3">
          <w:rPr>
            <w:noProof/>
            <w:webHidden/>
          </w:rPr>
          <w:instrText xml:space="preserve"> PAGEREF _Toc64634822 \h </w:instrText>
        </w:r>
        <w:r w:rsidR="004469D3">
          <w:rPr>
            <w:noProof/>
            <w:webHidden/>
          </w:rPr>
        </w:r>
        <w:r w:rsidR="004469D3">
          <w:rPr>
            <w:noProof/>
            <w:webHidden/>
          </w:rPr>
          <w:fldChar w:fldCharType="separate"/>
        </w:r>
        <w:r w:rsidR="00225F4C">
          <w:rPr>
            <w:noProof/>
            <w:webHidden/>
          </w:rPr>
          <w:t>34</w:t>
        </w:r>
        <w:r w:rsidR="004469D3">
          <w:rPr>
            <w:noProof/>
            <w:webHidden/>
          </w:rPr>
          <w:fldChar w:fldCharType="end"/>
        </w:r>
      </w:hyperlink>
    </w:p>
    <w:p w14:paraId="66930398" w14:textId="2037A2FF" w:rsidR="004469D3" w:rsidRDefault="00BF0B18">
      <w:pPr>
        <w:pStyle w:val="TOC2"/>
        <w:rPr>
          <w:rFonts w:eastAsiaTheme="minorEastAsia" w:cstheme="minorBidi"/>
          <w:noProof/>
          <w:sz w:val="22"/>
          <w:szCs w:val="22"/>
          <w:lang w:eastAsia="et-EE"/>
        </w:rPr>
      </w:pPr>
      <w:hyperlink w:anchor="_Toc64634823" w:history="1">
        <w:r w:rsidR="004469D3" w:rsidRPr="0024404D">
          <w:rPr>
            <w:rStyle w:val="Hyperlink"/>
            <w:noProof/>
            <w14:scene3d>
              <w14:camera w14:prst="orthographicFront"/>
              <w14:lightRig w14:rig="threePt" w14:dir="t">
                <w14:rot w14:lat="0" w14:lon="0" w14:rev="0"/>
              </w14:lightRig>
            </w14:scene3d>
          </w:rPr>
          <w:t>5.9.</w:t>
        </w:r>
        <w:r w:rsidR="004469D3">
          <w:rPr>
            <w:rFonts w:eastAsiaTheme="minorEastAsia" w:cstheme="minorBidi"/>
            <w:noProof/>
            <w:sz w:val="22"/>
            <w:szCs w:val="22"/>
            <w:lang w:eastAsia="et-EE"/>
          </w:rPr>
          <w:tab/>
        </w:r>
        <w:r w:rsidR="004469D3" w:rsidRPr="0024404D">
          <w:rPr>
            <w:rStyle w:val="Hyperlink"/>
            <w:noProof/>
          </w:rPr>
          <w:t>Kumulatiivsed mõjud</w:t>
        </w:r>
        <w:r w:rsidR="004469D3">
          <w:rPr>
            <w:noProof/>
            <w:webHidden/>
          </w:rPr>
          <w:tab/>
        </w:r>
        <w:r w:rsidR="004469D3">
          <w:rPr>
            <w:noProof/>
            <w:webHidden/>
          </w:rPr>
          <w:fldChar w:fldCharType="begin"/>
        </w:r>
        <w:r w:rsidR="004469D3">
          <w:rPr>
            <w:noProof/>
            <w:webHidden/>
          </w:rPr>
          <w:instrText xml:space="preserve"> PAGEREF _Toc64634823 \h </w:instrText>
        </w:r>
        <w:r w:rsidR="004469D3">
          <w:rPr>
            <w:noProof/>
            <w:webHidden/>
          </w:rPr>
        </w:r>
        <w:r w:rsidR="004469D3">
          <w:rPr>
            <w:noProof/>
            <w:webHidden/>
          </w:rPr>
          <w:fldChar w:fldCharType="separate"/>
        </w:r>
        <w:r w:rsidR="00225F4C">
          <w:rPr>
            <w:noProof/>
            <w:webHidden/>
          </w:rPr>
          <w:t>34</w:t>
        </w:r>
        <w:r w:rsidR="004469D3">
          <w:rPr>
            <w:noProof/>
            <w:webHidden/>
          </w:rPr>
          <w:fldChar w:fldCharType="end"/>
        </w:r>
      </w:hyperlink>
    </w:p>
    <w:p w14:paraId="30FDBB0E" w14:textId="4A9C7B4A" w:rsidR="004469D3" w:rsidRDefault="00BF0B18">
      <w:pPr>
        <w:pStyle w:val="TOC2"/>
        <w:rPr>
          <w:rFonts w:eastAsiaTheme="minorEastAsia" w:cstheme="minorBidi"/>
          <w:noProof/>
          <w:sz w:val="22"/>
          <w:szCs w:val="22"/>
          <w:lang w:eastAsia="et-EE"/>
        </w:rPr>
      </w:pPr>
      <w:hyperlink w:anchor="_Toc64634824" w:history="1">
        <w:r w:rsidR="004469D3" w:rsidRPr="0024404D">
          <w:rPr>
            <w:rStyle w:val="Hyperlink"/>
            <w:noProof/>
            <w14:scene3d>
              <w14:camera w14:prst="orthographicFront"/>
              <w14:lightRig w14:rig="threePt" w14:dir="t">
                <w14:rot w14:lat="0" w14:lon="0" w14:rev="0"/>
              </w14:lightRig>
            </w14:scene3d>
          </w:rPr>
          <w:t>5.10.</w:t>
        </w:r>
        <w:r w:rsidR="004469D3">
          <w:rPr>
            <w:rFonts w:eastAsiaTheme="minorEastAsia" w:cstheme="minorBidi"/>
            <w:noProof/>
            <w:sz w:val="22"/>
            <w:szCs w:val="22"/>
            <w:lang w:eastAsia="et-EE"/>
          </w:rPr>
          <w:tab/>
        </w:r>
        <w:r w:rsidR="004469D3" w:rsidRPr="0024404D">
          <w:rPr>
            <w:rStyle w:val="Hyperlink"/>
            <w:noProof/>
          </w:rPr>
          <w:t>Piiriülese keskkonnamõju esinemise võimalikkus</w:t>
        </w:r>
        <w:r w:rsidR="004469D3">
          <w:rPr>
            <w:noProof/>
            <w:webHidden/>
          </w:rPr>
          <w:tab/>
        </w:r>
        <w:r w:rsidR="004469D3">
          <w:rPr>
            <w:noProof/>
            <w:webHidden/>
          </w:rPr>
          <w:fldChar w:fldCharType="begin"/>
        </w:r>
        <w:r w:rsidR="004469D3">
          <w:rPr>
            <w:noProof/>
            <w:webHidden/>
          </w:rPr>
          <w:instrText xml:space="preserve"> PAGEREF _Toc64634824 \h </w:instrText>
        </w:r>
        <w:r w:rsidR="004469D3">
          <w:rPr>
            <w:noProof/>
            <w:webHidden/>
          </w:rPr>
        </w:r>
        <w:r w:rsidR="004469D3">
          <w:rPr>
            <w:noProof/>
            <w:webHidden/>
          </w:rPr>
          <w:fldChar w:fldCharType="separate"/>
        </w:r>
        <w:r w:rsidR="00225F4C">
          <w:rPr>
            <w:noProof/>
            <w:webHidden/>
          </w:rPr>
          <w:t>34</w:t>
        </w:r>
        <w:r w:rsidR="004469D3">
          <w:rPr>
            <w:noProof/>
            <w:webHidden/>
          </w:rPr>
          <w:fldChar w:fldCharType="end"/>
        </w:r>
      </w:hyperlink>
    </w:p>
    <w:p w14:paraId="10FDE3F4" w14:textId="610F4EE9" w:rsidR="004469D3" w:rsidRDefault="00BF0B18">
      <w:pPr>
        <w:pStyle w:val="TOC1"/>
        <w:rPr>
          <w:rFonts w:eastAsiaTheme="minorEastAsia" w:cstheme="minorBidi"/>
          <w:b w:val="0"/>
          <w:bCs w:val="0"/>
          <w:caps w:val="0"/>
          <w:noProof/>
          <w:sz w:val="22"/>
          <w:szCs w:val="22"/>
          <w:lang w:eastAsia="et-EE"/>
        </w:rPr>
      </w:pPr>
      <w:hyperlink w:anchor="_Toc64634825" w:history="1">
        <w:r w:rsidR="004469D3" w:rsidRPr="0024404D">
          <w:rPr>
            <w:rStyle w:val="Hyperlink"/>
            <w:noProof/>
          </w:rPr>
          <w:t>6.</w:t>
        </w:r>
        <w:r w:rsidR="004469D3">
          <w:rPr>
            <w:rFonts w:eastAsiaTheme="minorEastAsia" w:cstheme="minorBidi"/>
            <w:b w:val="0"/>
            <w:bCs w:val="0"/>
            <w:caps w:val="0"/>
            <w:noProof/>
            <w:sz w:val="22"/>
            <w:szCs w:val="22"/>
            <w:lang w:eastAsia="et-EE"/>
          </w:rPr>
          <w:tab/>
        </w:r>
        <w:r w:rsidR="004469D3" w:rsidRPr="0024404D">
          <w:rPr>
            <w:rStyle w:val="Hyperlink"/>
            <w:noProof/>
          </w:rPr>
          <w:t>KSH läbiviimise metoodika</w:t>
        </w:r>
        <w:r w:rsidR="004469D3">
          <w:rPr>
            <w:noProof/>
            <w:webHidden/>
          </w:rPr>
          <w:tab/>
        </w:r>
        <w:r w:rsidR="004469D3">
          <w:rPr>
            <w:noProof/>
            <w:webHidden/>
          </w:rPr>
          <w:fldChar w:fldCharType="begin"/>
        </w:r>
        <w:r w:rsidR="004469D3">
          <w:rPr>
            <w:noProof/>
            <w:webHidden/>
          </w:rPr>
          <w:instrText xml:space="preserve"> PAGEREF _Toc64634825 \h </w:instrText>
        </w:r>
        <w:r w:rsidR="004469D3">
          <w:rPr>
            <w:noProof/>
            <w:webHidden/>
          </w:rPr>
        </w:r>
        <w:r w:rsidR="004469D3">
          <w:rPr>
            <w:noProof/>
            <w:webHidden/>
          </w:rPr>
          <w:fldChar w:fldCharType="separate"/>
        </w:r>
        <w:r w:rsidR="00225F4C">
          <w:rPr>
            <w:noProof/>
            <w:webHidden/>
          </w:rPr>
          <w:t>35</w:t>
        </w:r>
        <w:r w:rsidR="004469D3">
          <w:rPr>
            <w:noProof/>
            <w:webHidden/>
          </w:rPr>
          <w:fldChar w:fldCharType="end"/>
        </w:r>
      </w:hyperlink>
    </w:p>
    <w:p w14:paraId="771EAF46" w14:textId="4B112055" w:rsidR="004469D3" w:rsidRDefault="00BF0B18">
      <w:pPr>
        <w:pStyle w:val="TOC1"/>
        <w:rPr>
          <w:rFonts w:eastAsiaTheme="minorEastAsia" w:cstheme="minorBidi"/>
          <w:b w:val="0"/>
          <w:bCs w:val="0"/>
          <w:caps w:val="0"/>
          <w:noProof/>
          <w:sz w:val="22"/>
          <w:szCs w:val="22"/>
          <w:lang w:eastAsia="et-EE"/>
        </w:rPr>
      </w:pPr>
      <w:hyperlink w:anchor="_Toc64634826" w:history="1">
        <w:r w:rsidR="004469D3" w:rsidRPr="0024404D">
          <w:rPr>
            <w:rStyle w:val="Hyperlink"/>
            <w:noProof/>
          </w:rPr>
          <w:t>7.</w:t>
        </w:r>
        <w:r w:rsidR="004469D3">
          <w:rPr>
            <w:rFonts w:eastAsiaTheme="minorEastAsia" w:cstheme="minorBidi"/>
            <w:b w:val="0"/>
            <w:bCs w:val="0"/>
            <w:caps w:val="0"/>
            <w:noProof/>
            <w:sz w:val="22"/>
            <w:szCs w:val="22"/>
            <w:lang w:eastAsia="et-EE"/>
          </w:rPr>
          <w:tab/>
        </w:r>
        <w:r w:rsidR="004469D3" w:rsidRPr="0024404D">
          <w:rPr>
            <w:rStyle w:val="Hyperlink"/>
            <w:noProof/>
          </w:rPr>
          <w:t>DP ja KSH osapooled</w:t>
        </w:r>
        <w:r w:rsidR="004469D3">
          <w:rPr>
            <w:noProof/>
            <w:webHidden/>
          </w:rPr>
          <w:tab/>
        </w:r>
        <w:r w:rsidR="004469D3">
          <w:rPr>
            <w:noProof/>
            <w:webHidden/>
          </w:rPr>
          <w:fldChar w:fldCharType="begin"/>
        </w:r>
        <w:r w:rsidR="004469D3">
          <w:rPr>
            <w:noProof/>
            <w:webHidden/>
          </w:rPr>
          <w:instrText xml:space="preserve"> PAGEREF _Toc64634826 \h </w:instrText>
        </w:r>
        <w:r w:rsidR="004469D3">
          <w:rPr>
            <w:noProof/>
            <w:webHidden/>
          </w:rPr>
        </w:r>
        <w:r w:rsidR="004469D3">
          <w:rPr>
            <w:noProof/>
            <w:webHidden/>
          </w:rPr>
          <w:fldChar w:fldCharType="separate"/>
        </w:r>
        <w:r w:rsidR="00225F4C">
          <w:rPr>
            <w:noProof/>
            <w:webHidden/>
          </w:rPr>
          <w:t>37</w:t>
        </w:r>
        <w:r w:rsidR="004469D3">
          <w:rPr>
            <w:noProof/>
            <w:webHidden/>
          </w:rPr>
          <w:fldChar w:fldCharType="end"/>
        </w:r>
      </w:hyperlink>
    </w:p>
    <w:p w14:paraId="6F371400" w14:textId="35AA386E" w:rsidR="004469D3" w:rsidRDefault="00BF0B18">
      <w:pPr>
        <w:pStyle w:val="TOC1"/>
        <w:rPr>
          <w:rFonts w:eastAsiaTheme="minorEastAsia" w:cstheme="minorBidi"/>
          <w:b w:val="0"/>
          <w:bCs w:val="0"/>
          <w:caps w:val="0"/>
          <w:noProof/>
          <w:sz w:val="22"/>
          <w:szCs w:val="22"/>
          <w:lang w:eastAsia="et-EE"/>
        </w:rPr>
      </w:pPr>
      <w:hyperlink w:anchor="_Toc64634827" w:history="1">
        <w:r w:rsidR="004469D3" w:rsidRPr="0024404D">
          <w:rPr>
            <w:rStyle w:val="Hyperlink"/>
            <w:noProof/>
          </w:rPr>
          <w:t>8.</w:t>
        </w:r>
        <w:r w:rsidR="004469D3">
          <w:rPr>
            <w:rFonts w:eastAsiaTheme="minorEastAsia" w:cstheme="minorBidi"/>
            <w:b w:val="0"/>
            <w:bCs w:val="0"/>
            <w:caps w:val="0"/>
            <w:noProof/>
            <w:sz w:val="22"/>
            <w:szCs w:val="22"/>
            <w:lang w:eastAsia="et-EE"/>
          </w:rPr>
          <w:tab/>
        </w:r>
        <w:r w:rsidR="004469D3" w:rsidRPr="0024404D">
          <w:rPr>
            <w:rStyle w:val="Hyperlink"/>
            <w:noProof/>
          </w:rPr>
          <w:t>Planeeringu koostamise ja KSH eeldatav ajakava</w:t>
        </w:r>
        <w:r w:rsidR="004469D3">
          <w:rPr>
            <w:noProof/>
            <w:webHidden/>
          </w:rPr>
          <w:tab/>
        </w:r>
        <w:r w:rsidR="004469D3">
          <w:rPr>
            <w:noProof/>
            <w:webHidden/>
          </w:rPr>
          <w:fldChar w:fldCharType="begin"/>
        </w:r>
        <w:r w:rsidR="004469D3">
          <w:rPr>
            <w:noProof/>
            <w:webHidden/>
          </w:rPr>
          <w:instrText xml:space="preserve"> PAGEREF _Toc64634827 \h </w:instrText>
        </w:r>
        <w:r w:rsidR="004469D3">
          <w:rPr>
            <w:noProof/>
            <w:webHidden/>
          </w:rPr>
        </w:r>
        <w:r w:rsidR="004469D3">
          <w:rPr>
            <w:noProof/>
            <w:webHidden/>
          </w:rPr>
          <w:fldChar w:fldCharType="separate"/>
        </w:r>
        <w:r w:rsidR="00225F4C">
          <w:rPr>
            <w:noProof/>
            <w:webHidden/>
          </w:rPr>
          <w:t>39</w:t>
        </w:r>
        <w:r w:rsidR="004469D3">
          <w:rPr>
            <w:noProof/>
            <w:webHidden/>
          </w:rPr>
          <w:fldChar w:fldCharType="end"/>
        </w:r>
      </w:hyperlink>
    </w:p>
    <w:p w14:paraId="2F0742B5" w14:textId="63307D02" w:rsidR="004469D3" w:rsidRDefault="00BF0B18">
      <w:pPr>
        <w:pStyle w:val="TOC1"/>
        <w:rPr>
          <w:rFonts w:eastAsiaTheme="minorEastAsia" w:cstheme="minorBidi"/>
          <w:b w:val="0"/>
          <w:bCs w:val="0"/>
          <w:caps w:val="0"/>
          <w:noProof/>
          <w:sz w:val="22"/>
          <w:szCs w:val="22"/>
          <w:lang w:eastAsia="et-EE"/>
        </w:rPr>
      </w:pPr>
      <w:hyperlink w:anchor="_Toc64634828" w:history="1">
        <w:r w:rsidR="004469D3" w:rsidRPr="0024404D">
          <w:rPr>
            <w:rStyle w:val="Hyperlink"/>
            <w:noProof/>
          </w:rPr>
          <w:t>9.</w:t>
        </w:r>
        <w:r w:rsidR="004469D3">
          <w:rPr>
            <w:rFonts w:eastAsiaTheme="minorEastAsia" w:cstheme="minorBidi"/>
            <w:b w:val="0"/>
            <w:bCs w:val="0"/>
            <w:caps w:val="0"/>
            <w:noProof/>
            <w:sz w:val="22"/>
            <w:szCs w:val="22"/>
            <w:lang w:eastAsia="et-EE"/>
          </w:rPr>
          <w:tab/>
        </w:r>
        <w:r w:rsidR="004469D3" w:rsidRPr="0024404D">
          <w:rPr>
            <w:rStyle w:val="Hyperlink"/>
            <w:noProof/>
          </w:rPr>
          <w:t>Koostöö ja kaasamine</w:t>
        </w:r>
        <w:r w:rsidR="004469D3">
          <w:rPr>
            <w:noProof/>
            <w:webHidden/>
          </w:rPr>
          <w:tab/>
        </w:r>
        <w:r w:rsidR="004469D3">
          <w:rPr>
            <w:noProof/>
            <w:webHidden/>
          </w:rPr>
          <w:fldChar w:fldCharType="begin"/>
        </w:r>
        <w:r w:rsidR="004469D3">
          <w:rPr>
            <w:noProof/>
            <w:webHidden/>
          </w:rPr>
          <w:instrText xml:space="preserve"> PAGEREF _Toc64634828 \h </w:instrText>
        </w:r>
        <w:r w:rsidR="004469D3">
          <w:rPr>
            <w:noProof/>
            <w:webHidden/>
          </w:rPr>
        </w:r>
        <w:r w:rsidR="004469D3">
          <w:rPr>
            <w:noProof/>
            <w:webHidden/>
          </w:rPr>
          <w:fldChar w:fldCharType="separate"/>
        </w:r>
        <w:r w:rsidR="00225F4C">
          <w:rPr>
            <w:noProof/>
            <w:webHidden/>
          </w:rPr>
          <w:t>40</w:t>
        </w:r>
        <w:r w:rsidR="004469D3">
          <w:rPr>
            <w:noProof/>
            <w:webHidden/>
          </w:rPr>
          <w:fldChar w:fldCharType="end"/>
        </w:r>
      </w:hyperlink>
    </w:p>
    <w:p w14:paraId="4496D339" w14:textId="55A0200D" w:rsidR="004469D3" w:rsidRDefault="00BF0B18">
      <w:pPr>
        <w:pStyle w:val="TOC1"/>
        <w:rPr>
          <w:rFonts w:eastAsiaTheme="minorEastAsia" w:cstheme="minorBidi"/>
          <w:b w:val="0"/>
          <w:bCs w:val="0"/>
          <w:caps w:val="0"/>
          <w:noProof/>
          <w:sz w:val="22"/>
          <w:szCs w:val="22"/>
          <w:lang w:eastAsia="et-EE"/>
        </w:rPr>
      </w:pPr>
      <w:hyperlink w:anchor="_Toc64634829" w:history="1">
        <w:r w:rsidR="004469D3" w:rsidRPr="0024404D">
          <w:rPr>
            <w:rStyle w:val="Hyperlink"/>
            <w:noProof/>
          </w:rPr>
          <w:t>10.</w:t>
        </w:r>
        <w:r w:rsidR="004469D3">
          <w:rPr>
            <w:rFonts w:eastAsiaTheme="minorEastAsia" w:cstheme="minorBidi"/>
            <w:b w:val="0"/>
            <w:bCs w:val="0"/>
            <w:caps w:val="0"/>
            <w:noProof/>
            <w:sz w:val="22"/>
            <w:szCs w:val="22"/>
            <w:lang w:eastAsia="et-EE"/>
          </w:rPr>
          <w:tab/>
        </w:r>
        <w:r w:rsidR="004469D3" w:rsidRPr="0024404D">
          <w:rPr>
            <w:rStyle w:val="Hyperlink"/>
            <w:noProof/>
          </w:rPr>
          <w:t>Ülevaade laekunud seisukohadest</w:t>
        </w:r>
        <w:r w:rsidR="004469D3">
          <w:rPr>
            <w:noProof/>
            <w:webHidden/>
          </w:rPr>
          <w:tab/>
        </w:r>
        <w:r w:rsidR="004469D3">
          <w:rPr>
            <w:noProof/>
            <w:webHidden/>
          </w:rPr>
          <w:fldChar w:fldCharType="begin"/>
        </w:r>
        <w:r w:rsidR="004469D3">
          <w:rPr>
            <w:noProof/>
            <w:webHidden/>
          </w:rPr>
          <w:instrText xml:space="preserve"> PAGEREF _Toc64634829 \h </w:instrText>
        </w:r>
        <w:r w:rsidR="004469D3">
          <w:rPr>
            <w:noProof/>
            <w:webHidden/>
          </w:rPr>
        </w:r>
        <w:r w:rsidR="004469D3">
          <w:rPr>
            <w:noProof/>
            <w:webHidden/>
          </w:rPr>
          <w:fldChar w:fldCharType="separate"/>
        </w:r>
        <w:r w:rsidR="00225F4C">
          <w:rPr>
            <w:noProof/>
            <w:webHidden/>
          </w:rPr>
          <w:t>42</w:t>
        </w:r>
        <w:r w:rsidR="004469D3">
          <w:rPr>
            <w:noProof/>
            <w:webHidden/>
          </w:rPr>
          <w:fldChar w:fldCharType="end"/>
        </w:r>
      </w:hyperlink>
    </w:p>
    <w:p w14:paraId="693217C2" w14:textId="74182280" w:rsidR="004469D3" w:rsidRDefault="00BF0B18">
      <w:pPr>
        <w:pStyle w:val="TOC1"/>
        <w:rPr>
          <w:rFonts w:eastAsiaTheme="minorEastAsia" w:cstheme="minorBidi"/>
          <w:b w:val="0"/>
          <w:bCs w:val="0"/>
          <w:caps w:val="0"/>
          <w:noProof/>
          <w:sz w:val="22"/>
          <w:szCs w:val="22"/>
          <w:lang w:eastAsia="et-EE"/>
        </w:rPr>
      </w:pPr>
      <w:hyperlink w:anchor="_Toc64634830" w:history="1">
        <w:r w:rsidR="004469D3" w:rsidRPr="0024404D">
          <w:rPr>
            <w:rStyle w:val="Hyperlink"/>
            <w:noProof/>
          </w:rPr>
          <w:t>11.</w:t>
        </w:r>
        <w:r w:rsidR="004469D3">
          <w:rPr>
            <w:rFonts w:eastAsiaTheme="minorEastAsia" w:cstheme="minorBidi"/>
            <w:b w:val="0"/>
            <w:bCs w:val="0"/>
            <w:caps w:val="0"/>
            <w:noProof/>
            <w:sz w:val="22"/>
            <w:szCs w:val="22"/>
            <w:lang w:eastAsia="et-EE"/>
          </w:rPr>
          <w:tab/>
        </w:r>
        <w:r w:rsidR="004469D3" w:rsidRPr="0024404D">
          <w:rPr>
            <w:rStyle w:val="Hyperlink"/>
            <w:noProof/>
          </w:rPr>
          <w:t>Kasutatud materjalid</w:t>
        </w:r>
        <w:r w:rsidR="004469D3">
          <w:rPr>
            <w:noProof/>
            <w:webHidden/>
          </w:rPr>
          <w:tab/>
        </w:r>
        <w:r w:rsidR="004469D3">
          <w:rPr>
            <w:noProof/>
            <w:webHidden/>
          </w:rPr>
          <w:fldChar w:fldCharType="begin"/>
        </w:r>
        <w:r w:rsidR="004469D3">
          <w:rPr>
            <w:noProof/>
            <w:webHidden/>
          </w:rPr>
          <w:instrText xml:space="preserve"> PAGEREF _Toc64634830 \h </w:instrText>
        </w:r>
        <w:r w:rsidR="004469D3">
          <w:rPr>
            <w:noProof/>
            <w:webHidden/>
          </w:rPr>
        </w:r>
        <w:r w:rsidR="004469D3">
          <w:rPr>
            <w:noProof/>
            <w:webHidden/>
          </w:rPr>
          <w:fldChar w:fldCharType="separate"/>
        </w:r>
        <w:r w:rsidR="00225F4C">
          <w:rPr>
            <w:noProof/>
            <w:webHidden/>
          </w:rPr>
          <w:t>77</w:t>
        </w:r>
        <w:r w:rsidR="004469D3">
          <w:rPr>
            <w:noProof/>
            <w:webHidden/>
          </w:rPr>
          <w:fldChar w:fldCharType="end"/>
        </w:r>
      </w:hyperlink>
    </w:p>
    <w:p w14:paraId="346CB160" w14:textId="41C65674" w:rsidR="00A514A7" w:rsidRPr="00AE6049" w:rsidRDefault="003839B2" w:rsidP="001D40D7">
      <w:pPr>
        <w:rPr>
          <w:rFonts w:asciiTheme="minorHAnsi" w:hAnsiTheme="minorHAnsi"/>
          <w:szCs w:val="18"/>
        </w:rPr>
      </w:pPr>
      <w:r w:rsidRPr="00AE6049">
        <w:rPr>
          <w:rFonts w:asciiTheme="minorHAnsi" w:hAnsiTheme="minorHAnsi"/>
          <w:szCs w:val="18"/>
        </w:rPr>
        <w:fldChar w:fldCharType="end"/>
      </w:r>
    </w:p>
    <w:p w14:paraId="49F7A313" w14:textId="77777777" w:rsidR="00A514A7" w:rsidRPr="00AE6049" w:rsidRDefault="00A514A7" w:rsidP="001D40D7">
      <w:pPr>
        <w:rPr>
          <w:rFonts w:asciiTheme="minorHAnsi" w:hAnsiTheme="minorHAnsi"/>
          <w:szCs w:val="18"/>
        </w:rPr>
      </w:pPr>
    </w:p>
    <w:p w14:paraId="0475426B" w14:textId="13F28974" w:rsidR="00336863" w:rsidRPr="00AE6049" w:rsidRDefault="004241AA" w:rsidP="001D40D7">
      <w:pPr>
        <w:pStyle w:val="Normal-TOCHeading"/>
        <w:spacing w:before="120" w:after="120" w:line="276" w:lineRule="auto"/>
        <w:rPr>
          <w:rFonts w:asciiTheme="minorHAnsi" w:hAnsiTheme="minorHAnsi"/>
          <w:caps w:val="0"/>
          <w:color w:val="006BC2"/>
          <w:sz w:val="18"/>
          <w:szCs w:val="18"/>
        </w:rPr>
      </w:pPr>
      <w:r w:rsidRPr="00AE6049">
        <w:rPr>
          <w:rFonts w:asciiTheme="minorHAnsi" w:hAnsiTheme="minorHAnsi"/>
          <w:caps w:val="0"/>
          <w:color w:val="005FB0"/>
          <w:sz w:val="18"/>
          <w:szCs w:val="18"/>
        </w:rPr>
        <w:t>Lisad</w:t>
      </w:r>
    </w:p>
    <w:p w14:paraId="486002C6" w14:textId="17F3837C" w:rsidR="003F5D6B" w:rsidRPr="00AE6049" w:rsidRDefault="00C962C4" w:rsidP="001D40D7">
      <w:pPr>
        <w:pStyle w:val="Normal-TOCHeading"/>
        <w:spacing w:before="120" w:after="120" w:line="276" w:lineRule="auto"/>
        <w:rPr>
          <w:rFonts w:asciiTheme="minorHAnsi" w:hAnsiTheme="minorHAnsi"/>
          <w:caps w:val="0"/>
          <w:color w:val="005FB0"/>
          <w:sz w:val="18"/>
          <w:szCs w:val="18"/>
        </w:rPr>
      </w:pPr>
      <w:r w:rsidRPr="00AE6049">
        <w:rPr>
          <w:rFonts w:asciiTheme="minorHAnsi" w:hAnsiTheme="minorHAnsi"/>
          <w:caps w:val="0"/>
          <w:color w:val="005FB0"/>
          <w:sz w:val="18"/>
          <w:szCs w:val="18"/>
        </w:rPr>
        <w:t xml:space="preserve">Kasutatud lühendeid </w:t>
      </w:r>
    </w:p>
    <w:tbl>
      <w:tblPr>
        <w:tblW w:w="0" w:type="auto"/>
        <w:tblInd w:w="-3" w:type="dxa"/>
        <w:tblLook w:val="04A0" w:firstRow="1" w:lastRow="0" w:firstColumn="1" w:lastColumn="0" w:noHBand="0" w:noVBand="1"/>
      </w:tblPr>
      <w:tblGrid>
        <w:gridCol w:w="1279"/>
        <w:gridCol w:w="7214"/>
      </w:tblGrid>
      <w:tr w:rsidR="00C962C4" w:rsidRPr="00AE6049" w14:paraId="5078D6DE" w14:textId="77777777" w:rsidTr="00C962C4">
        <w:tc>
          <w:tcPr>
            <w:tcW w:w="1279" w:type="dxa"/>
          </w:tcPr>
          <w:p w14:paraId="62538BD9" w14:textId="1F19EF6D" w:rsidR="00C962C4" w:rsidRPr="00AE6049" w:rsidRDefault="00C962C4" w:rsidP="001D40D7">
            <w:pPr>
              <w:pStyle w:val="Normal-SupplementsTOC2"/>
              <w:rPr>
                <w:rFonts w:asciiTheme="minorHAnsi" w:hAnsiTheme="minorHAnsi"/>
                <w:bCs/>
                <w:szCs w:val="18"/>
              </w:rPr>
            </w:pPr>
          </w:p>
        </w:tc>
        <w:tc>
          <w:tcPr>
            <w:tcW w:w="7214" w:type="dxa"/>
          </w:tcPr>
          <w:p w14:paraId="3A28F62C" w14:textId="7A11FCBE" w:rsidR="00C962C4" w:rsidRPr="00AE6049" w:rsidRDefault="00C962C4" w:rsidP="001D40D7">
            <w:pPr>
              <w:pStyle w:val="Normal-SupplementsTOC2"/>
              <w:rPr>
                <w:rFonts w:asciiTheme="minorHAnsi" w:hAnsiTheme="minorHAnsi"/>
                <w:bCs/>
                <w:szCs w:val="18"/>
              </w:rPr>
            </w:pPr>
          </w:p>
        </w:tc>
      </w:tr>
      <w:tr w:rsidR="00BB2DAE" w:rsidRPr="00AE6049" w14:paraId="2FD495C8" w14:textId="77777777" w:rsidTr="00C962C4">
        <w:tc>
          <w:tcPr>
            <w:tcW w:w="1279" w:type="dxa"/>
          </w:tcPr>
          <w:p w14:paraId="46D7D72B" w14:textId="1A8CE3A0" w:rsidR="00BB2DAE" w:rsidRPr="00AE6049" w:rsidRDefault="00BB2DAE" w:rsidP="00BB2DAE">
            <w:pPr>
              <w:pStyle w:val="Normal-SupplementsTOC2"/>
              <w:rPr>
                <w:rFonts w:asciiTheme="minorHAnsi" w:hAnsiTheme="minorHAnsi"/>
                <w:bCs/>
                <w:szCs w:val="18"/>
              </w:rPr>
            </w:pPr>
            <w:r w:rsidRPr="00AE6049">
              <w:rPr>
                <w:bCs/>
              </w:rPr>
              <w:t>DP</w:t>
            </w:r>
          </w:p>
        </w:tc>
        <w:tc>
          <w:tcPr>
            <w:tcW w:w="7214" w:type="dxa"/>
          </w:tcPr>
          <w:p w14:paraId="61666243" w14:textId="24486360" w:rsidR="00BB2DAE" w:rsidRPr="00AE6049" w:rsidRDefault="00BB2DAE" w:rsidP="00BB2DAE">
            <w:pPr>
              <w:pStyle w:val="Normal-SupplementsTOC2"/>
              <w:rPr>
                <w:rFonts w:asciiTheme="minorHAnsi" w:hAnsiTheme="minorHAnsi"/>
                <w:bCs/>
                <w:szCs w:val="18"/>
              </w:rPr>
            </w:pPr>
            <w:r w:rsidRPr="00AE6049">
              <w:rPr>
                <w:bCs/>
              </w:rPr>
              <w:t>detailplaneering</w:t>
            </w:r>
          </w:p>
        </w:tc>
      </w:tr>
      <w:tr w:rsidR="00BB2DAE" w:rsidRPr="00AE6049" w14:paraId="7EB8525E" w14:textId="77777777" w:rsidTr="00C962C4">
        <w:tc>
          <w:tcPr>
            <w:tcW w:w="1279" w:type="dxa"/>
          </w:tcPr>
          <w:p w14:paraId="3C9EBFAE" w14:textId="77777777" w:rsidR="00BB2DAE" w:rsidRPr="00AE6049" w:rsidRDefault="00BB2DAE" w:rsidP="00BB2DAE">
            <w:pPr>
              <w:pStyle w:val="Normal-SupplementsTOC2"/>
              <w:rPr>
                <w:bCs/>
              </w:rPr>
            </w:pPr>
            <w:r w:rsidRPr="00AE6049">
              <w:rPr>
                <w:bCs/>
              </w:rPr>
              <w:t>KeHJS</w:t>
            </w:r>
          </w:p>
          <w:p w14:paraId="6B31F885" w14:textId="59AEABF8" w:rsidR="007F3775" w:rsidRPr="00AE6049" w:rsidRDefault="007F3775" w:rsidP="00BB2DAE">
            <w:pPr>
              <w:pStyle w:val="Normal-SupplementsTOC2"/>
              <w:rPr>
                <w:bCs/>
              </w:rPr>
            </w:pPr>
            <w:r w:rsidRPr="00AE6049">
              <w:rPr>
                <w:bCs/>
              </w:rPr>
              <w:t>Ke</w:t>
            </w:r>
            <w:r w:rsidR="004942EB" w:rsidRPr="00AE6049">
              <w:rPr>
                <w:bCs/>
              </w:rPr>
              <w:t>m</w:t>
            </w:r>
            <w:r w:rsidRPr="00AE6049">
              <w:rPr>
                <w:bCs/>
              </w:rPr>
              <w:t>S</w:t>
            </w:r>
          </w:p>
          <w:p w14:paraId="0982F3A6" w14:textId="048E9E72" w:rsidR="007F3775" w:rsidRPr="00AE6049" w:rsidRDefault="007F3775" w:rsidP="00BB2DAE">
            <w:pPr>
              <w:pStyle w:val="Normal-SupplementsTOC2"/>
              <w:rPr>
                <w:rFonts w:asciiTheme="minorHAnsi" w:hAnsiTheme="minorHAnsi"/>
                <w:bCs/>
                <w:szCs w:val="18"/>
              </w:rPr>
            </w:pPr>
            <w:r w:rsidRPr="00AE6049">
              <w:rPr>
                <w:bCs/>
              </w:rPr>
              <w:t>KeÜS</w:t>
            </w:r>
          </w:p>
        </w:tc>
        <w:tc>
          <w:tcPr>
            <w:tcW w:w="7214" w:type="dxa"/>
          </w:tcPr>
          <w:p w14:paraId="3F04C3E2" w14:textId="77777777" w:rsidR="00BB2DAE" w:rsidRPr="00AE6049" w:rsidRDefault="00BB2DAE" w:rsidP="00BB2DAE">
            <w:pPr>
              <w:pStyle w:val="Normal-SupplementsTOC2"/>
              <w:rPr>
                <w:bCs/>
              </w:rPr>
            </w:pPr>
            <w:r w:rsidRPr="00AE6049">
              <w:rPr>
                <w:bCs/>
              </w:rPr>
              <w:t>keskkonnamõju hindamise ja keskkonnajuhtimissüsteemi seadus</w:t>
            </w:r>
          </w:p>
          <w:p w14:paraId="23485222" w14:textId="66F30FA6" w:rsidR="007F3775" w:rsidRPr="00AE6049" w:rsidRDefault="004942EB" w:rsidP="00BB2DAE">
            <w:pPr>
              <w:pStyle w:val="Normal-SupplementsTOC2"/>
              <w:rPr>
                <w:rFonts w:asciiTheme="minorHAnsi" w:hAnsiTheme="minorHAnsi"/>
                <w:bCs/>
                <w:szCs w:val="18"/>
              </w:rPr>
            </w:pPr>
            <w:r w:rsidRPr="00AE6049">
              <w:rPr>
                <w:rFonts w:asciiTheme="minorHAnsi" w:hAnsiTheme="minorHAnsi"/>
                <w:bCs/>
                <w:szCs w:val="18"/>
              </w:rPr>
              <w:t>kemikaalis</w:t>
            </w:r>
            <w:r w:rsidR="00CC64C2" w:rsidRPr="00AE6049">
              <w:rPr>
                <w:rFonts w:asciiTheme="minorHAnsi" w:hAnsiTheme="minorHAnsi"/>
                <w:bCs/>
                <w:szCs w:val="18"/>
              </w:rPr>
              <w:t>e</w:t>
            </w:r>
            <w:r w:rsidRPr="00AE6049">
              <w:rPr>
                <w:rFonts w:asciiTheme="minorHAnsi" w:hAnsiTheme="minorHAnsi"/>
                <w:bCs/>
                <w:szCs w:val="18"/>
              </w:rPr>
              <w:t>adus</w:t>
            </w:r>
          </w:p>
          <w:p w14:paraId="7FC9E08C" w14:textId="24D77358" w:rsidR="007F3775" w:rsidRPr="00AE6049" w:rsidRDefault="007F3775" w:rsidP="00BB2DAE">
            <w:pPr>
              <w:pStyle w:val="Normal-SupplementsTOC2"/>
              <w:rPr>
                <w:rFonts w:asciiTheme="minorHAnsi" w:hAnsiTheme="minorHAnsi"/>
                <w:bCs/>
                <w:szCs w:val="18"/>
              </w:rPr>
            </w:pPr>
            <w:r w:rsidRPr="00AE6049">
              <w:rPr>
                <w:rFonts w:asciiTheme="minorHAnsi" w:hAnsiTheme="minorHAnsi"/>
                <w:bCs/>
                <w:szCs w:val="18"/>
              </w:rPr>
              <w:t>Keskkonnase</w:t>
            </w:r>
            <w:r w:rsidR="004942EB" w:rsidRPr="00AE6049">
              <w:rPr>
                <w:rFonts w:asciiTheme="minorHAnsi" w:hAnsiTheme="minorHAnsi"/>
                <w:bCs/>
                <w:szCs w:val="18"/>
              </w:rPr>
              <w:t>a</w:t>
            </w:r>
            <w:r w:rsidRPr="00AE6049">
              <w:rPr>
                <w:rFonts w:asciiTheme="minorHAnsi" w:hAnsiTheme="minorHAnsi"/>
                <w:bCs/>
                <w:szCs w:val="18"/>
              </w:rPr>
              <w:t>dustiku</w:t>
            </w:r>
            <w:r w:rsidR="004942EB" w:rsidRPr="00AE6049">
              <w:rPr>
                <w:rFonts w:asciiTheme="minorHAnsi" w:hAnsiTheme="minorHAnsi"/>
                <w:bCs/>
                <w:szCs w:val="18"/>
              </w:rPr>
              <w:t xml:space="preserve"> üldosa seadus</w:t>
            </w:r>
          </w:p>
        </w:tc>
      </w:tr>
      <w:tr w:rsidR="00BB2DAE" w:rsidRPr="00AE6049" w14:paraId="14D07528" w14:textId="77777777" w:rsidTr="00C962C4">
        <w:tc>
          <w:tcPr>
            <w:tcW w:w="1279" w:type="dxa"/>
          </w:tcPr>
          <w:p w14:paraId="003CD591" w14:textId="482FE2D0" w:rsidR="00BB2DAE" w:rsidRPr="00AE6049" w:rsidRDefault="00BB2DAE" w:rsidP="00BB2DAE">
            <w:pPr>
              <w:pStyle w:val="Normal-SupplementsTOC2"/>
              <w:rPr>
                <w:rFonts w:asciiTheme="minorHAnsi" w:hAnsiTheme="minorHAnsi"/>
                <w:bCs/>
                <w:szCs w:val="18"/>
              </w:rPr>
            </w:pPr>
            <w:r w:rsidRPr="00AE6049">
              <w:rPr>
                <w:bCs/>
              </w:rPr>
              <w:t>KMH</w:t>
            </w:r>
          </w:p>
        </w:tc>
        <w:tc>
          <w:tcPr>
            <w:tcW w:w="7214" w:type="dxa"/>
          </w:tcPr>
          <w:p w14:paraId="38D9C111" w14:textId="282805A5" w:rsidR="00BB2DAE" w:rsidRPr="00AE6049" w:rsidRDefault="00BB2DAE" w:rsidP="00BB2DAE">
            <w:pPr>
              <w:pStyle w:val="Normal-SupplementsTOC2"/>
              <w:rPr>
                <w:rFonts w:asciiTheme="minorHAnsi" w:hAnsiTheme="minorHAnsi"/>
                <w:bCs/>
                <w:szCs w:val="18"/>
              </w:rPr>
            </w:pPr>
            <w:r w:rsidRPr="00AE6049">
              <w:rPr>
                <w:bCs/>
              </w:rPr>
              <w:t>keskkonnamõju hindamine</w:t>
            </w:r>
          </w:p>
        </w:tc>
      </w:tr>
      <w:tr w:rsidR="00BB2DAE" w:rsidRPr="00AE6049" w14:paraId="2390602D" w14:textId="77777777" w:rsidTr="00C962C4">
        <w:tc>
          <w:tcPr>
            <w:tcW w:w="1279" w:type="dxa"/>
          </w:tcPr>
          <w:p w14:paraId="1C2B4870" w14:textId="559E4DEB" w:rsidR="00BB2DAE" w:rsidRPr="00AE6049" w:rsidRDefault="00BB2DAE" w:rsidP="00BB2DAE">
            <w:pPr>
              <w:pStyle w:val="Normal-SupplementsTOC2"/>
              <w:rPr>
                <w:rFonts w:asciiTheme="minorHAnsi" w:hAnsiTheme="minorHAnsi"/>
                <w:bCs/>
                <w:szCs w:val="18"/>
              </w:rPr>
            </w:pPr>
            <w:r w:rsidRPr="00AE6049">
              <w:rPr>
                <w:bCs/>
              </w:rPr>
              <w:t>KSH</w:t>
            </w:r>
          </w:p>
        </w:tc>
        <w:tc>
          <w:tcPr>
            <w:tcW w:w="7214" w:type="dxa"/>
          </w:tcPr>
          <w:p w14:paraId="4386C069" w14:textId="2C3128E4" w:rsidR="00BB2DAE" w:rsidRPr="00AE6049" w:rsidRDefault="00BB2DAE" w:rsidP="00BB2DAE">
            <w:pPr>
              <w:pStyle w:val="Normal-SupplementsTOC2"/>
              <w:rPr>
                <w:rFonts w:asciiTheme="minorHAnsi" w:hAnsiTheme="minorHAnsi"/>
                <w:bCs/>
                <w:szCs w:val="18"/>
              </w:rPr>
            </w:pPr>
            <w:r w:rsidRPr="00AE6049">
              <w:rPr>
                <w:bCs/>
              </w:rPr>
              <w:t>keskkonnamõju strateegiline hindamine</w:t>
            </w:r>
          </w:p>
        </w:tc>
      </w:tr>
      <w:tr w:rsidR="00BB2DAE" w:rsidRPr="00AE6049" w14:paraId="3A6A652D" w14:textId="77777777" w:rsidTr="00C962C4">
        <w:tc>
          <w:tcPr>
            <w:tcW w:w="1279" w:type="dxa"/>
          </w:tcPr>
          <w:p w14:paraId="74C664A1" w14:textId="4794F497" w:rsidR="00BB2DAE" w:rsidRPr="00AE6049" w:rsidRDefault="00BB2DAE" w:rsidP="00BB2DAE">
            <w:pPr>
              <w:pStyle w:val="Normal-SupplementsTOC2"/>
              <w:rPr>
                <w:rFonts w:asciiTheme="minorHAnsi" w:hAnsiTheme="minorHAnsi"/>
                <w:bCs/>
                <w:szCs w:val="18"/>
              </w:rPr>
            </w:pPr>
            <w:r w:rsidRPr="00AE6049">
              <w:rPr>
                <w:bCs/>
              </w:rPr>
              <w:t>LS</w:t>
            </w:r>
          </w:p>
        </w:tc>
        <w:tc>
          <w:tcPr>
            <w:tcW w:w="7214" w:type="dxa"/>
          </w:tcPr>
          <w:p w14:paraId="7A0F5CDC" w14:textId="748055D9" w:rsidR="00BB2DAE" w:rsidRPr="00AE6049" w:rsidRDefault="00BB2DAE" w:rsidP="00BB2DAE">
            <w:pPr>
              <w:pStyle w:val="Normal-SupplementsTOC2"/>
              <w:rPr>
                <w:rFonts w:asciiTheme="minorHAnsi" w:hAnsiTheme="minorHAnsi"/>
                <w:bCs/>
                <w:szCs w:val="18"/>
              </w:rPr>
            </w:pPr>
            <w:r w:rsidRPr="00AE6049">
              <w:rPr>
                <w:bCs/>
              </w:rPr>
              <w:t xml:space="preserve">lähteseisukohad </w:t>
            </w:r>
          </w:p>
        </w:tc>
      </w:tr>
      <w:tr w:rsidR="00BB2DAE" w:rsidRPr="00AE6049" w14:paraId="024542C9" w14:textId="77777777" w:rsidTr="00C962C4">
        <w:tc>
          <w:tcPr>
            <w:tcW w:w="1279" w:type="dxa"/>
          </w:tcPr>
          <w:p w14:paraId="23CE5830" w14:textId="5E99FBDC" w:rsidR="00BB2DAE" w:rsidRPr="00AE6049" w:rsidRDefault="00BB2DAE" w:rsidP="00BB2DAE">
            <w:pPr>
              <w:pStyle w:val="Normal-SupplementsTOC2"/>
              <w:rPr>
                <w:rFonts w:asciiTheme="minorHAnsi" w:hAnsiTheme="minorHAnsi"/>
                <w:bCs/>
                <w:szCs w:val="18"/>
              </w:rPr>
            </w:pPr>
            <w:r w:rsidRPr="00AE6049">
              <w:rPr>
                <w:bCs/>
              </w:rPr>
              <w:t>PHAJ</w:t>
            </w:r>
          </w:p>
        </w:tc>
        <w:tc>
          <w:tcPr>
            <w:tcW w:w="7214" w:type="dxa"/>
          </w:tcPr>
          <w:p w14:paraId="3E19E3CF" w14:textId="051DA715" w:rsidR="00BB2DAE" w:rsidRPr="00AE6049" w:rsidRDefault="00BB2DAE" w:rsidP="00BB2DAE">
            <w:pPr>
              <w:pStyle w:val="Normal-SupplementsTOC2"/>
              <w:rPr>
                <w:rFonts w:asciiTheme="minorHAnsi" w:hAnsiTheme="minorHAnsi"/>
                <w:bCs/>
                <w:szCs w:val="18"/>
              </w:rPr>
            </w:pPr>
            <w:r w:rsidRPr="00AE6049">
              <w:rPr>
                <w:bCs/>
              </w:rPr>
              <w:t>pumphüdroakumulatsioonijaam</w:t>
            </w:r>
          </w:p>
        </w:tc>
      </w:tr>
      <w:tr w:rsidR="00BB2DAE" w:rsidRPr="00AE6049" w14:paraId="5CE5FEA4" w14:textId="77777777" w:rsidTr="00C962C4">
        <w:tc>
          <w:tcPr>
            <w:tcW w:w="1279" w:type="dxa"/>
          </w:tcPr>
          <w:p w14:paraId="5EBF5D84" w14:textId="490C6EF7" w:rsidR="00BB2DAE" w:rsidRPr="00AE6049" w:rsidRDefault="00BB2DAE" w:rsidP="00BB2DAE">
            <w:pPr>
              <w:pStyle w:val="Normal-SupplementsTOC2"/>
              <w:rPr>
                <w:rFonts w:asciiTheme="minorHAnsi" w:hAnsiTheme="minorHAnsi"/>
                <w:bCs/>
                <w:szCs w:val="18"/>
              </w:rPr>
            </w:pPr>
            <w:r w:rsidRPr="00AE6049">
              <w:rPr>
                <w:bCs/>
              </w:rPr>
              <w:t>PlanS</w:t>
            </w:r>
          </w:p>
        </w:tc>
        <w:tc>
          <w:tcPr>
            <w:tcW w:w="7214" w:type="dxa"/>
          </w:tcPr>
          <w:p w14:paraId="6E736B3D" w14:textId="7FC979E5" w:rsidR="00BB2DAE" w:rsidRPr="00AE6049" w:rsidRDefault="00BB2DAE" w:rsidP="00BB2DAE">
            <w:pPr>
              <w:pStyle w:val="Normal-SupplementsTOC2"/>
              <w:rPr>
                <w:rFonts w:asciiTheme="minorHAnsi" w:hAnsiTheme="minorHAnsi"/>
                <w:bCs/>
                <w:szCs w:val="18"/>
              </w:rPr>
            </w:pPr>
            <w:r w:rsidRPr="00AE6049">
              <w:rPr>
                <w:bCs/>
              </w:rPr>
              <w:t>planeerimisseadus</w:t>
            </w:r>
          </w:p>
        </w:tc>
      </w:tr>
      <w:tr w:rsidR="00BB2DAE" w:rsidRPr="00AE6049" w14:paraId="3B4CFCF5" w14:textId="77777777" w:rsidTr="00C962C4">
        <w:tc>
          <w:tcPr>
            <w:tcW w:w="1279" w:type="dxa"/>
          </w:tcPr>
          <w:p w14:paraId="59537F68" w14:textId="77777777" w:rsidR="00BB2DAE" w:rsidRPr="00AE6049" w:rsidRDefault="00BB2DAE" w:rsidP="00BB2DAE">
            <w:pPr>
              <w:pStyle w:val="Normal-SupplementsTOC2"/>
              <w:rPr>
                <w:bCs/>
              </w:rPr>
            </w:pPr>
            <w:r w:rsidRPr="00AE6049">
              <w:rPr>
                <w:bCs/>
              </w:rPr>
              <w:t>VV</w:t>
            </w:r>
          </w:p>
          <w:p w14:paraId="1EB82F90" w14:textId="734B9B9C" w:rsidR="00BB2DAE" w:rsidRPr="00AE6049" w:rsidRDefault="00BB2DAE" w:rsidP="00BB2DAE">
            <w:pPr>
              <w:pStyle w:val="Normal-SupplementsTOC2"/>
              <w:rPr>
                <w:rFonts w:asciiTheme="minorHAnsi" w:hAnsiTheme="minorHAnsi"/>
                <w:bCs/>
                <w:szCs w:val="18"/>
              </w:rPr>
            </w:pPr>
            <w:r w:rsidRPr="00AE6049">
              <w:rPr>
                <w:bCs/>
              </w:rPr>
              <w:t>VVm</w:t>
            </w:r>
          </w:p>
        </w:tc>
        <w:tc>
          <w:tcPr>
            <w:tcW w:w="7214" w:type="dxa"/>
          </w:tcPr>
          <w:p w14:paraId="580CB1BE" w14:textId="77777777" w:rsidR="00BB2DAE" w:rsidRPr="00AE6049" w:rsidRDefault="00BB2DAE" w:rsidP="00BB2DAE">
            <w:pPr>
              <w:pStyle w:val="Normal-SupplementsTOC2"/>
              <w:rPr>
                <w:bCs/>
              </w:rPr>
            </w:pPr>
            <w:r w:rsidRPr="00AE6049">
              <w:rPr>
                <w:bCs/>
              </w:rPr>
              <w:t>Vallavalitsus</w:t>
            </w:r>
          </w:p>
          <w:p w14:paraId="1B057457" w14:textId="7A0BA8C7" w:rsidR="00BB2DAE" w:rsidRPr="00AE6049" w:rsidRDefault="00BB2DAE" w:rsidP="00BB2DAE">
            <w:pPr>
              <w:pStyle w:val="Normal-SupplementsTOC2"/>
              <w:rPr>
                <w:rFonts w:asciiTheme="minorHAnsi" w:hAnsiTheme="minorHAnsi"/>
                <w:bCs/>
                <w:szCs w:val="18"/>
              </w:rPr>
            </w:pPr>
            <w:r w:rsidRPr="00AE6049">
              <w:rPr>
                <w:bCs/>
              </w:rPr>
              <w:t>Vabariigi Valitsuse määrus</w:t>
            </w:r>
          </w:p>
        </w:tc>
      </w:tr>
      <w:tr w:rsidR="00BB2DAE" w:rsidRPr="00AE6049" w14:paraId="69AC8271" w14:textId="77777777" w:rsidTr="00C962C4">
        <w:tc>
          <w:tcPr>
            <w:tcW w:w="1279" w:type="dxa"/>
          </w:tcPr>
          <w:p w14:paraId="6E84426B" w14:textId="17997376" w:rsidR="00BB2DAE" w:rsidRPr="00AE6049" w:rsidRDefault="00BB2DAE" w:rsidP="00BB2DAE">
            <w:pPr>
              <w:pStyle w:val="Normal-SupplementsTOC2"/>
              <w:rPr>
                <w:rFonts w:asciiTheme="minorHAnsi" w:hAnsiTheme="minorHAnsi"/>
                <w:bCs/>
                <w:szCs w:val="18"/>
              </w:rPr>
            </w:pPr>
            <w:r w:rsidRPr="00AE6049">
              <w:rPr>
                <w:bCs/>
              </w:rPr>
              <w:t>VTK</w:t>
            </w:r>
          </w:p>
        </w:tc>
        <w:tc>
          <w:tcPr>
            <w:tcW w:w="7214" w:type="dxa"/>
          </w:tcPr>
          <w:p w14:paraId="62F4F01D" w14:textId="164E43ED" w:rsidR="00BB2DAE" w:rsidRPr="00AE6049" w:rsidRDefault="00BB2DAE" w:rsidP="00BB2DAE">
            <w:pPr>
              <w:pStyle w:val="Normal-SupplementsTOC2"/>
              <w:rPr>
                <w:rFonts w:asciiTheme="minorHAnsi" w:hAnsiTheme="minorHAnsi"/>
                <w:bCs/>
                <w:szCs w:val="18"/>
              </w:rPr>
            </w:pPr>
            <w:r w:rsidRPr="00AE6049">
              <w:rPr>
                <w:bCs/>
              </w:rPr>
              <w:t xml:space="preserve">väljatöötamise kavatsus </w:t>
            </w:r>
          </w:p>
        </w:tc>
      </w:tr>
      <w:tr w:rsidR="00BB2DAE" w:rsidRPr="00AE6049" w14:paraId="59B99470" w14:textId="77777777" w:rsidTr="00C962C4">
        <w:tc>
          <w:tcPr>
            <w:tcW w:w="1279" w:type="dxa"/>
          </w:tcPr>
          <w:p w14:paraId="13910432" w14:textId="6FF33E72" w:rsidR="00BB2DAE" w:rsidRPr="00AE6049" w:rsidRDefault="00BB2DAE" w:rsidP="00BB2DAE">
            <w:pPr>
              <w:pStyle w:val="Normal-SupplementsTOC2"/>
              <w:rPr>
                <w:rFonts w:asciiTheme="minorHAnsi" w:hAnsiTheme="minorHAnsi"/>
                <w:bCs/>
                <w:szCs w:val="18"/>
              </w:rPr>
            </w:pPr>
            <w:r w:rsidRPr="00AE6049">
              <w:rPr>
                <w:bCs/>
              </w:rPr>
              <w:t>ÜP</w:t>
            </w:r>
          </w:p>
        </w:tc>
        <w:tc>
          <w:tcPr>
            <w:tcW w:w="7214" w:type="dxa"/>
          </w:tcPr>
          <w:p w14:paraId="3D5AA6B0" w14:textId="26A1A8CA" w:rsidR="00BB2DAE" w:rsidRPr="00AE6049" w:rsidRDefault="00BB2DAE" w:rsidP="00BB2DAE">
            <w:pPr>
              <w:pStyle w:val="Normal-SupplementsTOC2"/>
              <w:rPr>
                <w:rFonts w:asciiTheme="minorHAnsi" w:hAnsiTheme="minorHAnsi"/>
                <w:bCs/>
                <w:szCs w:val="18"/>
              </w:rPr>
            </w:pPr>
            <w:r w:rsidRPr="00AE6049">
              <w:rPr>
                <w:bCs/>
              </w:rPr>
              <w:t>üldplaneering</w:t>
            </w:r>
          </w:p>
        </w:tc>
      </w:tr>
      <w:tr w:rsidR="009B6FC2" w:rsidRPr="00AE6049" w14:paraId="73464CC0" w14:textId="77777777" w:rsidTr="00C962C4">
        <w:tc>
          <w:tcPr>
            <w:tcW w:w="1279" w:type="dxa"/>
          </w:tcPr>
          <w:p w14:paraId="3F80791C" w14:textId="490A60F7" w:rsidR="009B6FC2" w:rsidRPr="00AE6049" w:rsidRDefault="009B6FC2" w:rsidP="001D40D7">
            <w:pPr>
              <w:pStyle w:val="Normal-SupplementsTOC2"/>
              <w:rPr>
                <w:rFonts w:asciiTheme="minorHAnsi" w:hAnsiTheme="minorHAnsi"/>
                <w:bCs/>
                <w:szCs w:val="18"/>
              </w:rPr>
            </w:pPr>
          </w:p>
        </w:tc>
        <w:tc>
          <w:tcPr>
            <w:tcW w:w="7214" w:type="dxa"/>
          </w:tcPr>
          <w:p w14:paraId="3EB2FAA4" w14:textId="2E36CA75" w:rsidR="009B6FC2" w:rsidRPr="00AE6049" w:rsidRDefault="009B6FC2" w:rsidP="001D40D7">
            <w:pPr>
              <w:pStyle w:val="Normal-SupplementsTOC2"/>
              <w:rPr>
                <w:rFonts w:asciiTheme="minorHAnsi" w:hAnsiTheme="minorHAnsi"/>
                <w:bCs/>
                <w:szCs w:val="18"/>
              </w:rPr>
            </w:pPr>
          </w:p>
        </w:tc>
      </w:tr>
    </w:tbl>
    <w:p w14:paraId="4CB7D3D5" w14:textId="6A970E5C" w:rsidR="00C962C4" w:rsidRPr="00AE6049" w:rsidRDefault="00C962C4" w:rsidP="001D40D7">
      <w:pPr>
        <w:pStyle w:val="Normal-SupplementsTOC2"/>
        <w:rPr>
          <w:rFonts w:asciiTheme="minorHAnsi" w:hAnsiTheme="minorHAnsi"/>
          <w:szCs w:val="18"/>
        </w:rPr>
      </w:pPr>
    </w:p>
    <w:p w14:paraId="265748D6" w14:textId="3DB287B8" w:rsidR="00166967" w:rsidRPr="00AE6049" w:rsidRDefault="00983898" w:rsidP="001D40D7">
      <w:pPr>
        <w:pStyle w:val="Heading1"/>
        <w:numPr>
          <w:ilvl w:val="0"/>
          <w:numId w:val="0"/>
        </w:numPr>
        <w:ind w:left="624" w:hanging="624"/>
        <w:rPr>
          <w:rFonts w:asciiTheme="majorHAnsi" w:hAnsiTheme="majorHAnsi"/>
          <w:szCs w:val="28"/>
        </w:rPr>
      </w:pPr>
      <w:bookmarkStart w:id="3" w:name="_Ref416960062"/>
      <w:bookmarkStart w:id="4" w:name="_Toc64634775"/>
      <w:r w:rsidRPr="00AE6049">
        <w:rPr>
          <w:rFonts w:asciiTheme="majorHAnsi" w:hAnsiTheme="majorHAnsi"/>
          <w:szCs w:val="28"/>
        </w:rPr>
        <w:lastRenderedPageBreak/>
        <w:t>Sissejuhatus</w:t>
      </w:r>
      <w:bookmarkEnd w:id="3"/>
      <w:bookmarkEnd w:id="4"/>
      <w:r w:rsidR="000446A0" w:rsidRPr="00AE6049">
        <w:rPr>
          <w:rFonts w:asciiTheme="majorHAnsi" w:hAnsiTheme="majorHAnsi"/>
          <w:szCs w:val="28"/>
        </w:rPr>
        <w:t xml:space="preserve"> </w:t>
      </w:r>
    </w:p>
    <w:p w14:paraId="0BA9C264" w14:textId="77777777" w:rsidR="00BB2DAE" w:rsidRPr="00AE6049" w:rsidRDefault="00BB2DAE" w:rsidP="00BB2DAE">
      <w:pPr>
        <w:pStyle w:val="BodyText"/>
      </w:pPr>
      <w:r w:rsidRPr="00AE6049">
        <w:t xml:space="preserve">Paldiski elektrivarustuse pingeastme suurendamine ning uute 330kV elektriliinide ehitamine on varasemalt sätestatud kehtivas Paldiski linna üldplaneeringus  (kehtestatud Paldiski Linnavolikogu poolt 14. juuni 2005. a määrus nr 15) ja Harju maakonnaplaneeringus 2030+ (kehtestatud riigihalduse ministri käskkirjaga 09.04.2018 nr 1.1-4/78). </w:t>
      </w:r>
    </w:p>
    <w:p w14:paraId="0A932EAE" w14:textId="77777777" w:rsidR="00BB2DAE" w:rsidRPr="00AE6049" w:rsidRDefault="00BB2DAE" w:rsidP="00BB2DAE">
      <w:pPr>
        <w:pStyle w:val="BodyText"/>
      </w:pPr>
      <w:r w:rsidRPr="00AE6049">
        <w:t xml:space="preserve">Paldiski majandusarengu tagamiseks ja planeeritava Eesti 500MW võimsusega pump-hüdroakumulatsioonijaama (PHAJ) ühendamiseks Eesti elektrisüsteemiga 330kV pingel on vaja suurendada lõigus Keila-Paldiski olemasolevat 110kV pingeastet ja asendada olemasolevad 110kV elektriliinid ühisriputusega 110/330kV elektriliinidega. </w:t>
      </w:r>
    </w:p>
    <w:p w14:paraId="4B726D1A" w14:textId="231A5897" w:rsidR="00BB2DAE" w:rsidRPr="00AE6049" w:rsidRDefault="00BB2DAE" w:rsidP="00BB2DAE">
      <w:pPr>
        <w:pStyle w:val="BodyText"/>
      </w:pPr>
      <w:r w:rsidRPr="00AE6049">
        <w:t>Kavandatav ühisriputusega 330/110 kV elektriliin kulgeks Keila alajaamast Paldiski alajaamani olemasoleva 110 kV Keila-Paldiski alajaamade vahelise elektriliini asemele. Kavandatav elektriliin on jätk Harku-Lihula-Sindi 330/110 kV õhuliinile, mis peaks lähiajal valmima ja mille valmimine arendab 330 kV elektrivõrku Lääne-Eestis ja tagab parema varustuskindluse kogu Eesti mandriosas.</w:t>
      </w:r>
    </w:p>
    <w:p w14:paraId="0194A796" w14:textId="77777777" w:rsidR="00BB2DAE" w:rsidRPr="00AE6049" w:rsidRDefault="00BB2DAE" w:rsidP="00BB2DAE">
      <w:pPr>
        <w:pStyle w:val="BodyText"/>
        <w:rPr>
          <w:rFonts w:asciiTheme="minorHAnsi" w:hAnsiTheme="minorHAnsi"/>
          <w:szCs w:val="18"/>
        </w:rPr>
      </w:pPr>
      <w:r w:rsidRPr="00AE6049">
        <w:rPr>
          <w:rFonts w:asciiTheme="minorHAnsi" w:hAnsiTheme="minorHAnsi"/>
          <w:szCs w:val="18"/>
        </w:rPr>
        <w:t>Detailplaneering ja selle elluviimisega kaasneva keskkonnamõju strateegiline hindamine (KSH) on algatatud Lääne-Harju Vallavolikogu 31.08.2020 otsusega nr 60. Otsuse kohaselt sisaldab detailplaneeringu eesmärk endas keskkonnamõju hindamise ja keskkonnajuhtimissüsteemi seaduse § 6 lõige 1 punktis 30 toodud olulise keskkonnamõjuga tegevust, mille puhul on kohustus läbi viia keskkonnamõjude strateegiline hindamine. Keskkonnamõju strateegilise hindamise mõjualasse on haaratud lisaks Harku valla haldusterritooriumi maaüksused, mis on vajalikud tervikliku Paldiski-Harku kõrgepingeliini väljaehitamiseks.</w:t>
      </w:r>
    </w:p>
    <w:p w14:paraId="7FD05881" w14:textId="77777777" w:rsidR="00BB2DAE" w:rsidRPr="00AE6049" w:rsidRDefault="00BB2DAE" w:rsidP="00BB2DAE">
      <w:pPr>
        <w:pStyle w:val="BodyText"/>
      </w:pPr>
      <w:r w:rsidRPr="00AE6049">
        <w:t xml:space="preserve">Käesolev dokument on Keila – Paldiski 110/330kV detailplaneeringu lähteseisukohad ja keskkonnamõju hindamise väljatöötamiskavatsus (LS ja KSH VTK). LS ja KSH VTK eesmärk on sätestada ülesandepüstitus detailplaneeringu koostamiseks (eesmärkide ja põhimõtete sõnastamine, lahendatavate ülesannete määratlemine) ning anda alus planeeringu mõjude hindamise läbiviimiseks (olemasoleva olukorra kirjeldus, KSH läbiviimisel hinnatavate mõjude kirjeldus jms). </w:t>
      </w:r>
    </w:p>
    <w:p w14:paraId="76E059CD" w14:textId="77777777" w:rsidR="00BB2DAE" w:rsidRPr="00AE6049" w:rsidRDefault="00BB2DAE" w:rsidP="00BB2DAE">
      <w:pPr>
        <w:pStyle w:val="BodyText"/>
      </w:pPr>
      <w:r w:rsidRPr="00AE6049">
        <w:t xml:space="preserve">LS ja KSH VTKs on esitatud ka planeeringu koostamise ja KSH läbiviimise ajakava, peamised kaasatavad osapooled jms planeeringu koostamise korraldamist puudutav informatsioon, et kõigil planeeringu koostamises ja KSH läbiviimises osalejatel oleks ühesugune informatsioon eesootavast tööst. </w:t>
      </w:r>
    </w:p>
    <w:p w14:paraId="17E200F1" w14:textId="77777777" w:rsidR="00BB2DAE" w:rsidRPr="00AE6049" w:rsidRDefault="00BB2DAE" w:rsidP="00BB2DAE">
      <w:pPr>
        <w:pStyle w:val="BodyText"/>
      </w:pPr>
      <w:r w:rsidRPr="00AE6049">
        <w:t xml:space="preserve">LS ja KSH VTK avalikustatakse, et anda kõigile huvitatud isikutele võimalus esindada oma huve ja </w:t>
      </w:r>
      <w:r w:rsidRPr="00AE6049">
        <w:rPr>
          <w:szCs w:val="18"/>
        </w:rPr>
        <w:t>õigusi ning e</w:t>
      </w:r>
      <w:r w:rsidRPr="00AE6049">
        <w:t xml:space="preserve">sitada seisukohti planeeringulahenduse kohta, teha ettepanekuid ülesandepüstituse täpsustamiseks, läbiviidavate uuringute loetelu täiendamiseks ning muid ettepanekuid, mida planeeringu koostamisel ja mõjude hindamise läbiviimisel silmas tuleb pidada. </w:t>
      </w:r>
    </w:p>
    <w:p w14:paraId="544ACD94" w14:textId="77777777" w:rsidR="00BB2DAE" w:rsidRPr="00AE6049" w:rsidRDefault="00BB2DAE" w:rsidP="00BB2DAE">
      <w:pPr>
        <w:pStyle w:val="BodyText"/>
        <w:rPr>
          <w:i/>
        </w:rPr>
      </w:pPr>
      <w:r w:rsidRPr="00AE6049">
        <w:rPr>
          <w:i/>
        </w:rPr>
        <w:t xml:space="preserve">LS ja KSH VTK avalikustatakse pärast ametiasutustega konsulteerimist ning avalikkuselt arvamuste saamist Lääne-Harju vallavalitsuse kui planeeringu koostamise korraldaja kodulehel. LS ja KSH VTK saab aluseks ülejäänud planeerimisprotsessile, kuid see ei ole ajas muutumatu – planeerimisprotsessi käigus võib ilmneda vajadus LS ja KSH VTK-s toodust kõrvale kalduda. Taolised muutused võivad näiteks olla tingitud täiendavast uuringuvajadusest, olulistest keskkonnamõjudest, mille esinemise tõenäosus ei olnud esimeses etapis teada jms. Muudatuste ilmnemisel ei täiendata LS ja KSH VTK dokumenti, kuid arvestatakse muudatustega edasises planeerimisprotsessis.  </w:t>
      </w:r>
    </w:p>
    <w:p w14:paraId="43E43A70" w14:textId="68792C6A" w:rsidR="00E574CE" w:rsidRPr="00AE6049" w:rsidRDefault="00867663" w:rsidP="001D40D7">
      <w:pPr>
        <w:pStyle w:val="BodyText"/>
        <w:rPr>
          <w:rFonts w:asciiTheme="minorHAnsi" w:hAnsiTheme="minorHAnsi"/>
          <w:i/>
          <w:szCs w:val="18"/>
        </w:rPr>
      </w:pPr>
      <w:r w:rsidRPr="00AE6049">
        <w:rPr>
          <w:rFonts w:asciiTheme="minorHAnsi" w:hAnsiTheme="minorHAnsi"/>
          <w:i/>
          <w:szCs w:val="18"/>
        </w:rPr>
        <w:t xml:space="preserve"> </w:t>
      </w:r>
      <w:r w:rsidR="00E574CE" w:rsidRPr="00AE6049">
        <w:rPr>
          <w:rFonts w:asciiTheme="minorHAnsi" w:hAnsiTheme="minorHAnsi"/>
          <w:i/>
          <w:szCs w:val="18"/>
        </w:rPr>
        <w:t xml:space="preserve"> </w:t>
      </w:r>
    </w:p>
    <w:p w14:paraId="4B1258A6" w14:textId="77777777" w:rsidR="00D50057" w:rsidRPr="00AE6049" w:rsidRDefault="00D50057" w:rsidP="001D40D7">
      <w:pPr>
        <w:pStyle w:val="BodyText"/>
        <w:rPr>
          <w:rFonts w:asciiTheme="minorHAnsi" w:hAnsiTheme="minorHAnsi"/>
          <w:szCs w:val="18"/>
        </w:rPr>
      </w:pPr>
    </w:p>
    <w:p w14:paraId="26DDC6D5" w14:textId="77777777" w:rsidR="00BB2DAE" w:rsidRPr="00AE6049" w:rsidRDefault="00BB2DAE" w:rsidP="00BB2DAE">
      <w:pPr>
        <w:pStyle w:val="Heading1"/>
      </w:pPr>
      <w:bookmarkStart w:id="5" w:name="_Toc51237153"/>
      <w:bookmarkStart w:id="6" w:name="_Ref53759358"/>
      <w:bookmarkStart w:id="7" w:name="_Toc64634776"/>
      <w:r w:rsidRPr="00AE6049">
        <w:lastRenderedPageBreak/>
        <w:t>Detailplaneeringu eesmärk</w:t>
      </w:r>
      <w:bookmarkEnd w:id="5"/>
      <w:bookmarkEnd w:id="6"/>
      <w:bookmarkEnd w:id="7"/>
      <w:r w:rsidRPr="00AE6049">
        <w:t xml:space="preserve"> </w:t>
      </w:r>
    </w:p>
    <w:p w14:paraId="2521A283" w14:textId="4C1B6A00" w:rsidR="00BB2DAE" w:rsidRPr="00AE6049" w:rsidRDefault="00BB2DAE" w:rsidP="00BB2DAE">
      <w:pPr>
        <w:pStyle w:val="BodyText"/>
        <w:rPr>
          <w:rFonts w:asciiTheme="minorHAnsi" w:hAnsiTheme="minorHAnsi"/>
          <w:szCs w:val="18"/>
        </w:rPr>
      </w:pPr>
      <w:r w:rsidRPr="00AE6049">
        <w:rPr>
          <w:rFonts w:asciiTheme="minorHAnsi" w:hAnsiTheme="minorHAnsi"/>
          <w:szCs w:val="18"/>
        </w:rPr>
        <w:t>DP ja KSH koostamine olemasoleva Paldiski-Keila 110kV elektriliini ümberehitamiseks ühisriputusega 110/330kV elektriliiniks ning selle teenindamiseks vajaliku alajaama rajamiseks algatati Lääne-Harju Vallavolikogu 31 august</w:t>
      </w:r>
      <w:r w:rsidR="0069201B" w:rsidRPr="00AE6049">
        <w:rPr>
          <w:rFonts w:asciiTheme="minorHAnsi" w:hAnsiTheme="minorHAnsi"/>
          <w:szCs w:val="18"/>
        </w:rPr>
        <w:t>i</w:t>
      </w:r>
      <w:r w:rsidRPr="00AE6049">
        <w:rPr>
          <w:rFonts w:asciiTheme="minorHAnsi" w:hAnsiTheme="minorHAnsi"/>
          <w:szCs w:val="18"/>
        </w:rPr>
        <w:t xml:space="preserve"> 2020 aasta otsusega nr 60. </w:t>
      </w:r>
    </w:p>
    <w:p w14:paraId="0EF2D498" w14:textId="1FE54DF3" w:rsidR="00F53868" w:rsidRPr="00AE6049" w:rsidRDefault="00BB2DAE" w:rsidP="00F53868">
      <w:pPr>
        <w:pStyle w:val="BodyText"/>
        <w:rPr>
          <w:rFonts w:asciiTheme="minorHAnsi" w:hAnsiTheme="minorHAnsi"/>
          <w:szCs w:val="18"/>
        </w:rPr>
      </w:pPr>
      <w:r w:rsidRPr="00AE6049">
        <w:rPr>
          <w:rFonts w:asciiTheme="minorHAnsi" w:hAnsiTheme="minorHAnsi"/>
          <w:szCs w:val="18"/>
        </w:rPr>
        <w:t>DP koostamise eesmärk on kahe olemasoleva paralleelselt kulgeva õhuliini (L178 ja L179) asemele kahe kaheahelalise 330/110 kV õhuliini kavandamine, nendele vajaliku trassikoridori asukoha määramine, 330 kV alajaama asukoha määramine ja vajalike servituutide seadmine, vajadusel avalikes huvides omandamise, sealhulgas sundvõõrandamise või sundvalduse seadmise vajaduse märkimine.</w:t>
      </w:r>
      <w:r w:rsidR="00F53868" w:rsidRPr="00AE6049">
        <w:rPr>
          <w:rFonts w:asciiTheme="minorHAnsi" w:hAnsiTheme="minorHAnsi"/>
          <w:szCs w:val="18"/>
        </w:rPr>
        <w:t xml:space="preserve"> </w:t>
      </w:r>
      <w:r w:rsidR="00E040E8" w:rsidRPr="00AE6049">
        <w:rPr>
          <w:rFonts w:asciiTheme="minorHAnsi" w:hAnsiTheme="minorHAnsi"/>
          <w:szCs w:val="18"/>
        </w:rPr>
        <w:t xml:space="preserve">See on vajalik rajatava Paldiski PHAJ ühendamiseks elektrivõrku, kuid parandab kogu Paldiski piirkonna elektrivarustust ja ühendusvõimalusi. </w:t>
      </w:r>
    </w:p>
    <w:p w14:paraId="78A1680E" w14:textId="4FA1D846" w:rsidR="00F53868" w:rsidRPr="00AE6049" w:rsidRDefault="00F53868" w:rsidP="00F53868">
      <w:pPr>
        <w:pStyle w:val="BodyText"/>
        <w:rPr>
          <w:rFonts w:asciiTheme="minorHAnsi" w:hAnsiTheme="minorHAnsi"/>
          <w:szCs w:val="18"/>
        </w:rPr>
      </w:pPr>
      <w:r w:rsidRPr="00AE6049">
        <w:rPr>
          <w:rFonts w:asciiTheme="minorHAnsi" w:hAnsiTheme="minorHAnsi"/>
          <w:szCs w:val="18"/>
        </w:rPr>
        <w:t>Planeeritav Keila-Paldiski 330/110 kV elektriliini trassikoridor saab alguse Harju maakonnas Harku valla Keila alajaamast ning suundub Lääne-Harju valla Paldiski alajaama.</w:t>
      </w:r>
    </w:p>
    <w:p w14:paraId="3ACF5192" w14:textId="77777777" w:rsidR="00F53868" w:rsidRPr="00AE6049" w:rsidRDefault="00F53868" w:rsidP="00F53868">
      <w:pPr>
        <w:pStyle w:val="BodyText"/>
        <w:rPr>
          <w:rFonts w:asciiTheme="minorHAnsi" w:hAnsiTheme="minorHAnsi"/>
          <w:szCs w:val="18"/>
        </w:rPr>
      </w:pPr>
      <w:r w:rsidRPr="00AE6049">
        <w:rPr>
          <w:rFonts w:asciiTheme="minorHAnsi" w:hAnsiTheme="minorHAnsi"/>
          <w:szCs w:val="18"/>
        </w:rPr>
        <w:t xml:space="preserve">Planeeritav trassikoridor läbib Lääne-Harju vallas erinevaid külasid. DP-ga planeeritav ala hõlmab kinnistuid Paldiski linnas, Klooga alevikus, Kersalu, Kloogaranna, Tuulna, Niitvälja, Illurma, Valkse ja Tõmmiku külades. Planeeringuala suuruseks on ligikaudu 300 ha (Joonis 1). </w:t>
      </w:r>
    </w:p>
    <w:p w14:paraId="166439DC" w14:textId="7D6A7686" w:rsidR="00BB2DAE" w:rsidRPr="00AE6049" w:rsidRDefault="00F53868" w:rsidP="00F53868">
      <w:pPr>
        <w:pStyle w:val="BodyText"/>
        <w:rPr>
          <w:rFonts w:asciiTheme="minorHAnsi" w:hAnsiTheme="minorHAnsi"/>
          <w:szCs w:val="18"/>
        </w:rPr>
      </w:pPr>
      <w:r w:rsidRPr="00AE6049">
        <w:rPr>
          <w:rFonts w:asciiTheme="minorHAnsi" w:hAnsiTheme="minorHAnsi"/>
          <w:szCs w:val="18"/>
        </w:rPr>
        <w:t>Trassikoridori puhul tuleb arvestada alale jäävate teede ristumistega, kus maanteega lõikumisel või kitsastes oludes kõrvuti kulgemisel kattuvad planeeritava elektriliini ja riigimaantee kaitsevööndid.</w:t>
      </w:r>
      <w:r w:rsidR="00885CAA" w:rsidRPr="00AE6049">
        <w:rPr>
          <w:rFonts w:asciiTheme="minorHAnsi" w:hAnsiTheme="minorHAnsi"/>
          <w:szCs w:val="18"/>
        </w:rPr>
        <w:t xml:space="preserve"> Lisaks tuleb arvestada ka mitmete looduskeskkonna piirandustega, nt liikide leiukohad jms.</w:t>
      </w:r>
      <w:r w:rsidRPr="00AE6049">
        <w:rPr>
          <w:rFonts w:asciiTheme="minorHAnsi" w:hAnsiTheme="minorHAnsi"/>
          <w:szCs w:val="18"/>
        </w:rPr>
        <w:t xml:space="preserve"> </w:t>
      </w:r>
    </w:p>
    <w:p w14:paraId="5B879E7A" w14:textId="24A8C255" w:rsidR="00BB2DAE" w:rsidRPr="00AE6049" w:rsidRDefault="00BB2DAE" w:rsidP="00BB2DAE">
      <w:pPr>
        <w:pStyle w:val="BodyText"/>
        <w:rPr>
          <w:rFonts w:asciiTheme="minorHAnsi" w:hAnsiTheme="minorHAnsi"/>
          <w:szCs w:val="18"/>
        </w:rPr>
      </w:pPr>
      <w:r w:rsidRPr="00AE6049">
        <w:rPr>
          <w:rFonts w:asciiTheme="minorHAnsi" w:hAnsiTheme="minorHAnsi"/>
          <w:szCs w:val="18"/>
        </w:rPr>
        <w:t>Planeeritava Keila-Paldiski 330/110 kV elektriliini trassikoridori laius on ca 153m</w:t>
      </w:r>
      <w:r w:rsidR="006A1028" w:rsidRPr="00AE6049">
        <w:rPr>
          <w:rFonts w:asciiTheme="minorHAnsi" w:hAnsiTheme="minorHAnsi"/>
          <w:szCs w:val="18"/>
        </w:rPr>
        <w:t xml:space="preserve"> (olemasolev koridor 71.5 m).</w:t>
      </w:r>
      <w:r w:rsidRPr="00AE6049">
        <w:rPr>
          <w:rFonts w:asciiTheme="minorHAnsi" w:hAnsiTheme="minorHAnsi"/>
          <w:szCs w:val="18"/>
        </w:rPr>
        <w:t xml:space="preserve"> Kavandatavate 330/110kV õhuliini mastide orienteeruv kõrgus on keskmiselt 36m, teede ja ristumiseta aladel võib olla ka 32m. Keerulisemate ristumiste korral võivad mastid </w:t>
      </w:r>
      <w:r w:rsidR="0069201B" w:rsidRPr="00AE6049">
        <w:rPr>
          <w:rFonts w:asciiTheme="minorHAnsi" w:hAnsiTheme="minorHAnsi"/>
          <w:szCs w:val="18"/>
        </w:rPr>
        <w:t xml:space="preserve">jääda </w:t>
      </w:r>
      <w:r w:rsidRPr="00AE6049">
        <w:rPr>
          <w:rFonts w:asciiTheme="minorHAnsi" w:hAnsiTheme="minorHAnsi"/>
          <w:szCs w:val="18"/>
        </w:rPr>
        <w:t>kõrgemad, kuid peaksid üldjuhul jääma alla 45m</w:t>
      </w:r>
      <w:r w:rsidR="00B204F1" w:rsidRPr="00AE6049">
        <w:rPr>
          <w:rFonts w:asciiTheme="minorHAnsi" w:hAnsiTheme="minorHAnsi"/>
          <w:szCs w:val="18"/>
        </w:rPr>
        <w:t>.</w:t>
      </w:r>
    </w:p>
    <w:p w14:paraId="7CD78C21" w14:textId="77777777" w:rsidR="00BB2DAE" w:rsidRPr="00AE6049" w:rsidRDefault="00BB2DAE" w:rsidP="00BB2DAE">
      <w:pPr>
        <w:pStyle w:val="BodyText"/>
        <w:rPr>
          <w:sz w:val="2"/>
          <w:szCs w:val="2"/>
        </w:rPr>
      </w:pPr>
      <w:r w:rsidRPr="00AE6049">
        <w:t xml:space="preserve"> </w:t>
      </w:r>
    </w:p>
    <w:p w14:paraId="7427B7B6" w14:textId="77777777" w:rsidR="00BB2DAE" w:rsidRPr="00AE6049" w:rsidRDefault="00BB2DAE" w:rsidP="00BB2DAE">
      <w:pPr>
        <w:pStyle w:val="BodyText"/>
        <w:keepNext/>
        <w:spacing w:after="0"/>
      </w:pPr>
      <w:r w:rsidRPr="00AE6049">
        <w:rPr>
          <w:noProof/>
        </w:rPr>
        <mc:AlternateContent>
          <mc:Choice Requires="wps">
            <w:drawing>
              <wp:anchor distT="0" distB="0" distL="114300" distR="114300" simplePos="0" relativeHeight="251662336" behindDoc="0" locked="0" layoutInCell="1" allowOverlap="1" wp14:anchorId="1BAB3962" wp14:editId="12C53873">
                <wp:simplePos x="0" y="0"/>
                <wp:positionH relativeFrom="column">
                  <wp:posOffset>455930</wp:posOffset>
                </wp:positionH>
                <wp:positionV relativeFrom="paragraph">
                  <wp:posOffset>1009650</wp:posOffset>
                </wp:positionV>
                <wp:extent cx="5074920" cy="640080"/>
                <wp:effectExtent l="19050" t="19050" r="11430" b="26670"/>
                <wp:wrapNone/>
                <wp:docPr id="4" name="Freeform: Shape 4"/>
                <wp:cNvGraphicFramePr/>
                <a:graphic xmlns:a="http://schemas.openxmlformats.org/drawingml/2006/main">
                  <a:graphicData uri="http://schemas.microsoft.com/office/word/2010/wordprocessingShape">
                    <wps:wsp>
                      <wps:cNvSpPr/>
                      <wps:spPr>
                        <a:xfrm>
                          <a:off x="0" y="0"/>
                          <a:ext cx="5074920" cy="640080"/>
                        </a:xfrm>
                        <a:custGeom>
                          <a:avLst/>
                          <a:gdLst>
                            <a:gd name="connsiteX0" fmla="*/ 0 w 5074920"/>
                            <a:gd name="connsiteY0" fmla="*/ 0 h 640080"/>
                            <a:gd name="connsiteX1" fmla="*/ 1127760 w 5074920"/>
                            <a:gd name="connsiteY1" fmla="*/ 167640 h 640080"/>
                            <a:gd name="connsiteX2" fmla="*/ 1569720 w 5074920"/>
                            <a:gd name="connsiteY2" fmla="*/ 388620 h 640080"/>
                            <a:gd name="connsiteX3" fmla="*/ 3116580 w 5074920"/>
                            <a:gd name="connsiteY3" fmla="*/ 541020 h 640080"/>
                            <a:gd name="connsiteX4" fmla="*/ 3985260 w 5074920"/>
                            <a:gd name="connsiteY4" fmla="*/ 373380 h 640080"/>
                            <a:gd name="connsiteX5" fmla="*/ 5074920 w 5074920"/>
                            <a:gd name="connsiteY5" fmla="*/ 640080 h 640080"/>
                            <a:gd name="connsiteX6" fmla="*/ 5074920 w 5074920"/>
                            <a:gd name="connsiteY6" fmla="*/ 640080 h 6400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074920" h="640080">
                              <a:moveTo>
                                <a:pt x="0" y="0"/>
                              </a:moveTo>
                              <a:lnTo>
                                <a:pt x="1127760" y="167640"/>
                              </a:lnTo>
                              <a:lnTo>
                                <a:pt x="1569720" y="388620"/>
                              </a:lnTo>
                              <a:lnTo>
                                <a:pt x="3116580" y="541020"/>
                              </a:lnTo>
                              <a:lnTo>
                                <a:pt x="3985260" y="373380"/>
                              </a:lnTo>
                              <a:lnTo>
                                <a:pt x="5074920" y="640080"/>
                              </a:lnTo>
                              <a:lnTo>
                                <a:pt x="5074920" y="640080"/>
                              </a:lnTo>
                            </a:path>
                          </a:pathLst>
                        </a:custGeom>
                        <a:noFill/>
                        <a:ln w="28575">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D994CF" id="Freeform: Shape 4" o:spid="_x0000_s1026" style="position:absolute;margin-left:35.9pt;margin-top:79.5pt;width:399.6pt;height:50.4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5074920,640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" path="m,l1127760,167640r441960,220980l3116580,541020,3985260,373380,5074920,640080r,e" filled="f" strokecolor="#c63418 [3208]" strokeweight="2.25pt">
                <v:path arrowok="t" o:connecttype="custom" o:connectlocs="0,0;1127760,167640;1569720,388620;3116580,541020;3985260,373380;5074920,640080;5074920,640080" o:connectangles="0,0,0,0,0,0,0"/>
              </v:shape>
            </w:pict>
          </mc:Fallback>
        </mc:AlternateContent>
      </w:r>
      <w:r w:rsidRPr="00AE6049">
        <w:rPr>
          <w:noProof/>
        </w:rPr>
        <w:drawing>
          <wp:inline distT="0" distB="0" distL="0" distR="0" wp14:anchorId="33135112" wp14:editId="0719E959">
            <wp:extent cx="6257631" cy="2808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brightnessContrast bright="20000" contrast="-40000"/>
                              </a14:imgEffect>
                            </a14:imgLayer>
                          </a14:imgProps>
                        </a:ext>
                      </a:extLst>
                    </a:blip>
                    <a:stretch>
                      <a:fillRect/>
                    </a:stretch>
                  </pic:blipFill>
                  <pic:spPr>
                    <a:xfrm>
                      <a:off x="0" y="0"/>
                      <a:ext cx="6257631" cy="2808000"/>
                    </a:xfrm>
                    <a:prstGeom prst="rect">
                      <a:avLst/>
                    </a:prstGeom>
                  </pic:spPr>
                </pic:pic>
              </a:graphicData>
            </a:graphic>
          </wp:inline>
        </w:drawing>
      </w:r>
      <w:r w:rsidRPr="00AE6049">
        <w:rPr>
          <w:rFonts w:ascii="Arial" w:hAnsi="Arial" w:cs="Arial"/>
          <w:color w:val="222222"/>
          <w:sz w:val="14"/>
          <w:szCs w:val="14"/>
          <w:shd w:val="clear" w:color="auto" w:fill="FFFFFF"/>
        </w:rPr>
        <w:t xml:space="preserve">     </w:t>
      </w:r>
    </w:p>
    <w:p w14:paraId="32BFA659" w14:textId="12D29F09" w:rsidR="00BB2DAE" w:rsidRPr="00AE6049" w:rsidRDefault="00BB2DAE" w:rsidP="00BB2DAE">
      <w:pPr>
        <w:pStyle w:val="Caption"/>
        <w:spacing w:before="0"/>
        <w:rPr>
          <w:rFonts w:asciiTheme="minorHAnsi" w:hAnsiTheme="minorHAnsi"/>
          <w:szCs w:val="18"/>
        </w:rPr>
      </w:pPr>
      <w:bookmarkStart w:id="8" w:name="_Ref6397620"/>
      <w:r w:rsidRPr="00AE6049">
        <w:rPr>
          <w:rFonts w:asciiTheme="minorHAnsi" w:hAnsiTheme="minorHAnsi"/>
          <w:szCs w:val="18"/>
        </w:rPr>
        <w:t xml:space="preserve">Joonis </w:t>
      </w:r>
      <w:r w:rsidRPr="00AE6049">
        <w:rPr>
          <w:rFonts w:asciiTheme="minorHAnsi" w:hAnsiTheme="minorHAnsi"/>
          <w:szCs w:val="18"/>
        </w:rPr>
        <w:fldChar w:fldCharType="begin"/>
      </w:r>
      <w:r w:rsidRPr="00AE6049">
        <w:rPr>
          <w:rFonts w:asciiTheme="minorHAnsi" w:hAnsiTheme="minorHAnsi"/>
          <w:szCs w:val="18"/>
        </w:rPr>
        <w:instrText xml:space="preserve"> SEQ Joonis \* ARABIC </w:instrText>
      </w:r>
      <w:r w:rsidRPr="00AE6049">
        <w:rPr>
          <w:rFonts w:asciiTheme="minorHAnsi" w:hAnsiTheme="minorHAnsi"/>
          <w:szCs w:val="18"/>
        </w:rPr>
        <w:fldChar w:fldCharType="separate"/>
      </w:r>
      <w:r w:rsidR="00225F4C">
        <w:rPr>
          <w:rFonts w:asciiTheme="minorHAnsi" w:hAnsiTheme="minorHAnsi"/>
          <w:noProof/>
          <w:szCs w:val="18"/>
        </w:rPr>
        <w:t>1</w:t>
      </w:r>
      <w:r w:rsidRPr="00AE6049">
        <w:rPr>
          <w:rFonts w:asciiTheme="minorHAnsi" w:hAnsiTheme="minorHAnsi"/>
          <w:szCs w:val="18"/>
        </w:rPr>
        <w:fldChar w:fldCharType="end"/>
      </w:r>
      <w:r w:rsidRPr="00AE6049">
        <w:rPr>
          <w:rFonts w:asciiTheme="minorHAnsi" w:hAnsiTheme="minorHAnsi"/>
          <w:szCs w:val="18"/>
        </w:rPr>
        <w:t>. Planeeringuala</w:t>
      </w:r>
      <w:bookmarkEnd w:id="8"/>
      <w:r w:rsidR="009B05FB" w:rsidRPr="00AE6049">
        <w:rPr>
          <w:rFonts w:asciiTheme="minorHAnsi" w:hAnsiTheme="minorHAnsi"/>
          <w:szCs w:val="18"/>
        </w:rPr>
        <w:t xml:space="preserve"> </w:t>
      </w:r>
    </w:p>
    <w:p w14:paraId="7D5D6717" w14:textId="77777777" w:rsidR="00BB2DAE" w:rsidRPr="00AE6049" w:rsidRDefault="00BB2DAE" w:rsidP="00BB2DAE">
      <w:pPr>
        <w:pStyle w:val="BodyText"/>
        <w:rPr>
          <w:rFonts w:asciiTheme="minorHAnsi" w:hAnsiTheme="minorHAnsi"/>
          <w:szCs w:val="18"/>
        </w:rPr>
      </w:pPr>
      <w:r w:rsidRPr="00AE6049">
        <w:rPr>
          <w:rFonts w:asciiTheme="minorHAnsi" w:hAnsiTheme="minorHAnsi"/>
          <w:szCs w:val="18"/>
        </w:rPr>
        <w:t xml:space="preserve">330/110kV õhuliini trassikoridori jäävad kinnistud alates Paldiski alajaamast (kaldkirjas kinnistud ulatuvad vaid kaitsevööndisse): </w:t>
      </w:r>
    </w:p>
    <w:p w14:paraId="0348D77E" w14:textId="77777777" w:rsidR="00BB2DAE" w:rsidRPr="00AE6049" w:rsidRDefault="00BB2DAE" w:rsidP="00BB2DAE">
      <w:pPr>
        <w:autoSpaceDE w:val="0"/>
        <w:autoSpaceDN w:val="0"/>
        <w:adjustRightInd w:val="0"/>
        <w:spacing w:after="0"/>
        <w:rPr>
          <w:rFonts w:cs="Verdana"/>
          <w:b/>
          <w:bCs/>
          <w:color w:val="000000"/>
          <w:szCs w:val="18"/>
          <w:u w:val="single"/>
        </w:rPr>
      </w:pPr>
      <w:r w:rsidRPr="00AE6049">
        <w:rPr>
          <w:rFonts w:cs="Verdana"/>
          <w:b/>
          <w:bCs/>
          <w:color w:val="000000"/>
          <w:szCs w:val="18"/>
          <w:u w:val="single"/>
        </w:rPr>
        <w:t>PALDISKI LINN:</w:t>
      </w:r>
    </w:p>
    <w:tbl>
      <w:tblPr>
        <w:tblStyle w:val="SP-Tabel1"/>
        <w:tblW w:w="0" w:type="auto"/>
        <w:tblLook w:val="04A0" w:firstRow="1" w:lastRow="0" w:firstColumn="1" w:lastColumn="0" w:noHBand="0" w:noVBand="1"/>
      </w:tblPr>
      <w:tblGrid>
        <w:gridCol w:w="2405"/>
        <w:gridCol w:w="2126"/>
        <w:gridCol w:w="2659"/>
        <w:gridCol w:w="1870"/>
      </w:tblGrid>
      <w:tr w:rsidR="00BB2DAE" w:rsidRPr="00AE6049" w14:paraId="340F9638" w14:textId="77777777" w:rsidTr="00BB2DAE">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2405" w:type="dxa"/>
          </w:tcPr>
          <w:p w14:paraId="1C7FB340" w14:textId="77777777" w:rsidR="00BB2DAE" w:rsidRPr="00AE6049" w:rsidRDefault="00BB2DAE" w:rsidP="00BB2DAE">
            <w:pPr>
              <w:autoSpaceDE w:val="0"/>
              <w:autoSpaceDN w:val="0"/>
              <w:adjustRightInd w:val="0"/>
              <w:spacing w:after="0"/>
              <w:rPr>
                <w:rFonts w:asciiTheme="minorHAnsi" w:hAnsiTheme="minorHAnsi" w:cs="Verdana"/>
                <w:color w:val="FFFFFF" w:themeColor="background1"/>
                <w:szCs w:val="18"/>
              </w:rPr>
            </w:pPr>
            <w:r w:rsidRPr="00AE6049">
              <w:rPr>
                <w:rFonts w:asciiTheme="minorHAnsi" w:hAnsiTheme="minorHAnsi" w:cs="Verdana"/>
                <w:color w:val="FFFFFF" w:themeColor="background1"/>
                <w:szCs w:val="18"/>
              </w:rPr>
              <w:t>Katastriüksuse nimi</w:t>
            </w:r>
          </w:p>
        </w:tc>
        <w:tc>
          <w:tcPr>
            <w:tcW w:w="2126" w:type="dxa"/>
          </w:tcPr>
          <w:p w14:paraId="6A0C53C0" w14:textId="77777777" w:rsidR="00BB2DAE" w:rsidRPr="00AE6049" w:rsidRDefault="00BB2DAE" w:rsidP="00BB2DAE">
            <w:pPr>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Verdana"/>
                <w:color w:val="FFFFFF" w:themeColor="background1"/>
                <w:szCs w:val="18"/>
              </w:rPr>
            </w:pPr>
            <w:r w:rsidRPr="00AE6049">
              <w:rPr>
                <w:rFonts w:asciiTheme="minorHAnsi" w:hAnsiTheme="minorHAnsi" w:cs="Verdana"/>
                <w:color w:val="FFFFFF" w:themeColor="background1"/>
                <w:szCs w:val="18"/>
              </w:rPr>
              <w:t>Tunnus</w:t>
            </w:r>
          </w:p>
        </w:tc>
        <w:tc>
          <w:tcPr>
            <w:tcW w:w="2659" w:type="dxa"/>
          </w:tcPr>
          <w:p w14:paraId="75F5D1C0" w14:textId="77777777" w:rsidR="00BB2DAE" w:rsidRPr="00AE6049" w:rsidRDefault="00BB2DAE" w:rsidP="00BB2DAE">
            <w:pPr>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Verdana"/>
                <w:color w:val="FFFFFF" w:themeColor="background1"/>
                <w:szCs w:val="18"/>
              </w:rPr>
            </w:pPr>
            <w:r w:rsidRPr="00AE6049">
              <w:rPr>
                <w:rFonts w:asciiTheme="minorHAnsi" w:hAnsiTheme="minorHAnsi" w:cs="Verdana"/>
                <w:color w:val="FFFFFF" w:themeColor="background1"/>
                <w:szCs w:val="18"/>
              </w:rPr>
              <w:t>Sihtotstarve</w:t>
            </w:r>
          </w:p>
        </w:tc>
        <w:tc>
          <w:tcPr>
            <w:tcW w:w="1870" w:type="dxa"/>
          </w:tcPr>
          <w:p w14:paraId="727CAD41" w14:textId="77777777" w:rsidR="00BB2DAE" w:rsidRPr="00AE6049" w:rsidRDefault="00BB2DAE" w:rsidP="00BB2DAE">
            <w:pPr>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Verdana"/>
                <w:color w:val="FFFFFF" w:themeColor="background1"/>
                <w:szCs w:val="18"/>
              </w:rPr>
            </w:pPr>
            <w:r w:rsidRPr="00AE6049">
              <w:rPr>
                <w:rFonts w:asciiTheme="minorHAnsi" w:hAnsiTheme="minorHAnsi" w:cs="Verdana"/>
                <w:color w:val="FFFFFF" w:themeColor="background1"/>
                <w:szCs w:val="18"/>
              </w:rPr>
              <w:t>Pindala</w:t>
            </w:r>
          </w:p>
        </w:tc>
      </w:tr>
      <w:tr w:rsidR="00BB2DAE" w:rsidRPr="00AE6049" w14:paraId="5908D09C" w14:textId="77777777" w:rsidTr="00BB2D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502A2B5" w14:textId="77777777" w:rsidR="00BB2DAE" w:rsidRPr="00AE6049" w:rsidRDefault="00BB2DAE" w:rsidP="00BB2DAE">
            <w:pPr>
              <w:autoSpaceDE w:val="0"/>
              <w:autoSpaceDN w:val="0"/>
              <w:adjustRightInd w:val="0"/>
              <w:spacing w:after="0"/>
              <w:rPr>
                <w:rFonts w:asciiTheme="minorHAnsi" w:hAnsiTheme="minorHAnsi" w:cs="Verdana"/>
                <w:b w:val="0"/>
                <w:bCs w:val="0"/>
                <w:color w:val="000000"/>
                <w:szCs w:val="18"/>
                <w:u w:val="single"/>
              </w:rPr>
            </w:pPr>
            <w:r w:rsidRPr="00AE6049">
              <w:rPr>
                <w:rFonts w:asciiTheme="minorHAnsi" w:hAnsiTheme="minorHAnsi" w:cs="Verdana"/>
                <w:b w:val="0"/>
                <w:bCs w:val="0"/>
                <w:color w:val="000000"/>
                <w:szCs w:val="18"/>
              </w:rPr>
              <w:t xml:space="preserve">Pallase haljasala 7 </w:t>
            </w:r>
          </w:p>
        </w:tc>
        <w:tc>
          <w:tcPr>
            <w:tcW w:w="2126" w:type="dxa"/>
          </w:tcPr>
          <w:p w14:paraId="6128D4B7"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58001:005:0241</w:t>
            </w:r>
          </w:p>
        </w:tc>
        <w:tc>
          <w:tcPr>
            <w:tcW w:w="2659" w:type="dxa"/>
          </w:tcPr>
          <w:p w14:paraId="76755DF3"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Sihtotstarbeta maa</w:t>
            </w:r>
          </w:p>
        </w:tc>
        <w:tc>
          <w:tcPr>
            <w:tcW w:w="1870" w:type="dxa"/>
          </w:tcPr>
          <w:p w14:paraId="0FA21B95"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215 646m</w:t>
            </w:r>
            <w:r w:rsidRPr="00AE6049">
              <w:rPr>
                <w:rFonts w:asciiTheme="minorHAnsi" w:hAnsiTheme="minorHAnsi" w:cs="Calibri"/>
                <w:color w:val="000000"/>
                <w:szCs w:val="18"/>
              </w:rPr>
              <w:t>²</w:t>
            </w:r>
          </w:p>
        </w:tc>
      </w:tr>
      <w:tr w:rsidR="00BB2DAE" w:rsidRPr="00AE6049" w14:paraId="60898DFC" w14:textId="77777777" w:rsidTr="00BB2DAE">
        <w:tc>
          <w:tcPr>
            <w:cnfStyle w:val="001000000000" w:firstRow="0" w:lastRow="0" w:firstColumn="1" w:lastColumn="0" w:oddVBand="0" w:evenVBand="0" w:oddHBand="0" w:evenHBand="0" w:firstRowFirstColumn="0" w:firstRowLastColumn="0" w:lastRowFirstColumn="0" w:lastRowLastColumn="0"/>
            <w:tcW w:w="2405" w:type="dxa"/>
          </w:tcPr>
          <w:p w14:paraId="4237D454" w14:textId="77777777" w:rsidR="00BB2DAE" w:rsidRPr="00AE6049" w:rsidRDefault="00BB2DAE" w:rsidP="00BB2DAE">
            <w:pPr>
              <w:autoSpaceDE w:val="0"/>
              <w:autoSpaceDN w:val="0"/>
              <w:adjustRightInd w:val="0"/>
              <w:spacing w:after="0"/>
              <w:rPr>
                <w:rFonts w:asciiTheme="minorHAnsi" w:hAnsiTheme="minorHAnsi" w:cs="Verdana"/>
                <w:b w:val="0"/>
                <w:bCs w:val="0"/>
                <w:color w:val="000000"/>
                <w:szCs w:val="18"/>
              </w:rPr>
            </w:pPr>
            <w:r w:rsidRPr="00AE6049">
              <w:rPr>
                <w:rFonts w:asciiTheme="minorHAnsi" w:hAnsiTheme="minorHAnsi" w:cs="Verdana"/>
                <w:b w:val="0"/>
                <w:bCs w:val="0"/>
                <w:color w:val="000000"/>
                <w:szCs w:val="18"/>
              </w:rPr>
              <w:t xml:space="preserve">Põdra tee 32 </w:t>
            </w:r>
          </w:p>
        </w:tc>
        <w:tc>
          <w:tcPr>
            <w:tcW w:w="2126" w:type="dxa"/>
          </w:tcPr>
          <w:p w14:paraId="72D96451"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43101:001:0399</w:t>
            </w:r>
          </w:p>
        </w:tc>
        <w:tc>
          <w:tcPr>
            <w:tcW w:w="2659" w:type="dxa"/>
          </w:tcPr>
          <w:p w14:paraId="18EA7469"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Sihtotstarbeta maa</w:t>
            </w:r>
          </w:p>
        </w:tc>
        <w:tc>
          <w:tcPr>
            <w:tcW w:w="1870" w:type="dxa"/>
          </w:tcPr>
          <w:p w14:paraId="758092B8"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11554 m</w:t>
            </w:r>
            <w:r w:rsidRPr="00AE6049">
              <w:rPr>
                <w:rFonts w:asciiTheme="minorHAnsi" w:hAnsiTheme="minorHAnsi" w:cs="Calibri"/>
                <w:color w:val="000000"/>
                <w:szCs w:val="18"/>
              </w:rPr>
              <w:t>²</w:t>
            </w:r>
          </w:p>
        </w:tc>
      </w:tr>
      <w:tr w:rsidR="00BB2DAE" w:rsidRPr="00AE6049" w14:paraId="4B364FA9" w14:textId="77777777" w:rsidTr="00BB2D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818E12E" w14:textId="77777777" w:rsidR="00BB2DAE" w:rsidRPr="00AE6049" w:rsidRDefault="00BB2DAE" w:rsidP="00BB2DAE">
            <w:pPr>
              <w:autoSpaceDE w:val="0"/>
              <w:autoSpaceDN w:val="0"/>
              <w:adjustRightInd w:val="0"/>
              <w:spacing w:after="0"/>
              <w:rPr>
                <w:rFonts w:asciiTheme="minorHAnsi" w:hAnsiTheme="minorHAnsi" w:cs="Verdana"/>
                <w:b w:val="0"/>
                <w:bCs w:val="0"/>
                <w:color w:val="000000"/>
                <w:szCs w:val="18"/>
              </w:rPr>
            </w:pPr>
            <w:r w:rsidRPr="00AE6049">
              <w:rPr>
                <w:rFonts w:asciiTheme="minorHAnsi" w:hAnsiTheme="minorHAnsi" w:cs="Verdana"/>
                <w:b w:val="0"/>
                <w:bCs w:val="0"/>
                <w:color w:val="000000"/>
                <w:szCs w:val="18"/>
              </w:rPr>
              <w:t>Lõuna tänav L5</w:t>
            </w:r>
          </w:p>
        </w:tc>
        <w:tc>
          <w:tcPr>
            <w:tcW w:w="2126" w:type="dxa"/>
          </w:tcPr>
          <w:p w14:paraId="0D835304"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43101:001:1409</w:t>
            </w:r>
          </w:p>
        </w:tc>
        <w:tc>
          <w:tcPr>
            <w:tcW w:w="2659" w:type="dxa"/>
          </w:tcPr>
          <w:p w14:paraId="021487DD"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Sihtotstarbeta maa 100%</w:t>
            </w:r>
          </w:p>
        </w:tc>
        <w:tc>
          <w:tcPr>
            <w:tcW w:w="1870" w:type="dxa"/>
          </w:tcPr>
          <w:p w14:paraId="68ACE0BB"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p>
        </w:tc>
      </w:tr>
      <w:tr w:rsidR="00BB2DAE" w:rsidRPr="00AE6049" w14:paraId="5B9015C2" w14:textId="77777777" w:rsidTr="00BB2DAE">
        <w:tc>
          <w:tcPr>
            <w:cnfStyle w:val="001000000000" w:firstRow="0" w:lastRow="0" w:firstColumn="1" w:lastColumn="0" w:oddVBand="0" w:evenVBand="0" w:oddHBand="0" w:evenHBand="0" w:firstRowFirstColumn="0" w:firstRowLastColumn="0" w:lastRowFirstColumn="0" w:lastRowLastColumn="0"/>
            <w:tcW w:w="2405" w:type="dxa"/>
          </w:tcPr>
          <w:p w14:paraId="7D9ADC2F" w14:textId="77777777" w:rsidR="00BB2DAE" w:rsidRPr="00AE6049" w:rsidRDefault="00BB2DAE" w:rsidP="00BB2DAE">
            <w:pPr>
              <w:autoSpaceDE w:val="0"/>
              <w:autoSpaceDN w:val="0"/>
              <w:adjustRightInd w:val="0"/>
              <w:spacing w:after="0"/>
              <w:rPr>
                <w:rFonts w:asciiTheme="minorHAnsi" w:hAnsiTheme="minorHAnsi" w:cs="Verdana"/>
                <w:b w:val="0"/>
                <w:bCs w:val="0"/>
                <w:color w:val="000000"/>
                <w:szCs w:val="18"/>
              </w:rPr>
            </w:pPr>
            <w:r w:rsidRPr="00AE6049">
              <w:rPr>
                <w:rFonts w:asciiTheme="minorHAnsi" w:hAnsiTheme="minorHAnsi" w:cs="Verdana"/>
                <w:b w:val="0"/>
                <w:bCs w:val="0"/>
                <w:color w:val="000000"/>
                <w:szCs w:val="18"/>
              </w:rPr>
              <w:lastRenderedPageBreak/>
              <w:t>Rägastiku</w:t>
            </w:r>
          </w:p>
        </w:tc>
        <w:tc>
          <w:tcPr>
            <w:tcW w:w="2126" w:type="dxa"/>
          </w:tcPr>
          <w:p w14:paraId="38FDF674"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u w:val="single"/>
              </w:rPr>
            </w:pPr>
            <w:r w:rsidRPr="00AE6049">
              <w:rPr>
                <w:rFonts w:asciiTheme="minorHAnsi" w:hAnsiTheme="minorHAnsi" w:cs="Verdana"/>
                <w:color w:val="000000"/>
                <w:szCs w:val="18"/>
              </w:rPr>
              <w:t>43101:001:0762</w:t>
            </w:r>
          </w:p>
        </w:tc>
        <w:tc>
          <w:tcPr>
            <w:tcW w:w="2659" w:type="dxa"/>
          </w:tcPr>
          <w:p w14:paraId="01E491E4"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Maatulundusmaa 100%</w:t>
            </w:r>
          </w:p>
        </w:tc>
        <w:tc>
          <w:tcPr>
            <w:tcW w:w="1870" w:type="dxa"/>
          </w:tcPr>
          <w:p w14:paraId="38BD91D3"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44.07 ha</w:t>
            </w:r>
          </w:p>
        </w:tc>
      </w:tr>
      <w:tr w:rsidR="00BB2DAE" w:rsidRPr="00AE6049" w14:paraId="05FA9696" w14:textId="77777777" w:rsidTr="00BB2D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19F969B" w14:textId="77777777" w:rsidR="00BB2DAE" w:rsidRPr="00AE6049" w:rsidRDefault="00BB2DAE" w:rsidP="00BB2DAE">
            <w:pPr>
              <w:autoSpaceDE w:val="0"/>
              <w:autoSpaceDN w:val="0"/>
              <w:adjustRightInd w:val="0"/>
              <w:spacing w:after="0"/>
              <w:rPr>
                <w:rFonts w:asciiTheme="minorHAnsi" w:hAnsiTheme="minorHAnsi" w:cs="Verdana"/>
                <w:b w:val="0"/>
                <w:bCs w:val="0"/>
                <w:color w:val="000000"/>
                <w:szCs w:val="18"/>
              </w:rPr>
            </w:pPr>
            <w:r w:rsidRPr="00AE6049">
              <w:rPr>
                <w:rFonts w:asciiTheme="minorHAnsi" w:hAnsiTheme="minorHAnsi" w:cs="Verdana"/>
                <w:b w:val="0"/>
                <w:bCs w:val="0"/>
                <w:color w:val="000000"/>
                <w:szCs w:val="18"/>
              </w:rPr>
              <w:t xml:space="preserve">Loo </w:t>
            </w:r>
          </w:p>
        </w:tc>
        <w:tc>
          <w:tcPr>
            <w:tcW w:w="2126" w:type="dxa"/>
          </w:tcPr>
          <w:p w14:paraId="22619E10"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58001:005:0024</w:t>
            </w:r>
          </w:p>
        </w:tc>
        <w:tc>
          <w:tcPr>
            <w:tcW w:w="2659" w:type="dxa"/>
          </w:tcPr>
          <w:p w14:paraId="15F998EB"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Maatulundusmaa 100%</w:t>
            </w:r>
          </w:p>
        </w:tc>
        <w:tc>
          <w:tcPr>
            <w:tcW w:w="1870" w:type="dxa"/>
          </w:tcPr>
          <w:p w14:paraId="236C1F54"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51123 m</w:t>
            </w:r>
            <w:r w:rsidRPr="00AE6049">
              <w:rPr>
                <w:rFonts w:asciiTheme="minorHAnsi" w:hAnsiTheme="minorHAnsi" w:cs="Calibri"/>
                <w:color w:val="000000"/>
                <w:szCs w:val="18"/>
              </w:rPr>
              <w:t>²</w:t>
            </w:r>
          </w:p>
        </w:tc>
      </w:tr>
      <w:tr w:rsidR="00BB2DAE" w:rsidRPr="00AE6049" w14:paraId="59E6E211" w14:textId="77777777" w:rsidTr="00BB2DAE">
        <w:tc>
          <w:tcPr>
            <w:cnfStyle w:val="001000000000" w:firstRow="0" w:lastRow="0" w:firstColumn="1" w:lastColumn="0" w:oddVBand="0" w:evenVBand="0" w:oddHBand="0" w:evenHBand="0" w:firstRowFirstColumn="0" w:firstRowLastColumn="0" w:lastRowFirstColumn="0" w:lastRowLastColumn="0"/>
            <w:tcW w:w="2405" w:type="dxa"/>
          </w:tcPr>
          <w:p w14:paraId="796FAD63" w14:textId="77777777" w:rsidR="00BB2DAE" w:rsidRPr="00AE6049" w:rsidRDefault="00BB2DAE" w:rsidP="00BB2DAE">
            <w:pPr>
              <w:autoSpaceDE w:val="0"/>
              <w:autoSpaceDN w:val="0"/>
              <w:adjustRightInd w:val="0"/>
              <w:spacing w:after="0"/>
              <w:rPr>
                <w:rFonts w:asciiTheme="minorHAnsi" w:hAnsiTheme="minorHAnsi" w:cs="Verdana"/>
                <w:b w:val="0"/>
                <w:bCs w:val="0"/>
                <w:color w:val="000000"/>
                <w:szCs w:val="18"/>
                <w:u w:val="single"/>
              </w:rPr>
            </w:pPr>
            <w:r w:rsidRPr="00AE6049">
              <w:rPr>
                <w:rFonts w:asciiTheme="minorHAnsi" w:hAnsiTheme="minorHAnsi" w:cs="Verdana"/>
                <w:b w:val="0"/>
                <w:bCs w:val="0"/>
                <w:color w:val="000000"/>
                <w:szCs w:val="18"/>
              </w:rPr>
              <w:t xml:space="preserve">Teeääre </w:t>
            </w:r>
          </w:p>
        </w:tc>
        <w:tc>
          <w:tcPr>
            <w:tcW w:w="2126" w:type="dxa"/>
          </w:tcPr>
          <w:p w14:paraId="4C5BB84F"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u w:val="single"/>
              </w:rPr>
            </w:pPr>
            <w:r w:rsidRPr="00AE6049">
              <w:rPr>
                <w:rFonts w:asciiTheme="minorHAnsi" w:hAnsiTheme="minorHAnsi" w:cs="Verdana"/>
                <w:color w:val="000000"/>
                <w:szCs w:val="18"/>
              </w:rPr>
              <w:t>43101:001:0070</w:t>
            </w:r>
          </w:p>
        </w:tc>
        <w:tc>
          <w:tcPr>
            <w:tcW w:w="2659" w:type="dxa"/>
          </w:tcPr>
          <w:p w14:paraId="75BA8696"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Maatulundusmaa 100%</w:t>
            </w:r>
          </w:p>
        </w:tc>
        <w:tc>
          <w:tcPr>
            <w:tcW w:w="1870" w:type="dxa"/>
          </w:tcPr>
          <w:p w14:paraId="0FCA2B2C"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10417 m</w:t>
            </w:r>
            <w:r w:rsidRPr="00AE6049">
              <w:rPr>
                <w:rFonts w:asciiTheme="minorHAnsi" w:hAnsiTheme="minorHAnsi" w:cs="Calibri"/>
                <w:color w:val="000000"/>
                <w:szCs w:val="18"/>
              </w:rPr>
              <w:t>²</w:t>
            </w:r>
          </w:p>
        </w:tc>
      </w:tr>
      <w:tr w:rsidR="00BB2DAE" w:rsidRPr="00AE6049" w14:paraId="51C866BA" w14:textId="77777777" w:rsidTr="00BB2D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97B9107" w14:textId="77777777" w:rsidR="00BB2DAE" w:rsidRPr="00AE6049" w:rsidRDefault="00BB2DAE" w:rsidP="00BB2DAE">
            <w:pPr>
              <w:autoSpaceDE w:val="0"/>
              <w:autoSpaceDN w:val="0"/>
              <w:adjustRightInd w:val="0"/>
              <w:spacing w:after="0"/>
              <w:rPr>
                <w:rFonts w:asciiTheme="minorHAnsi" w:hAnsiTheme="minorHAnsi" w:cs="Verdana"/>
                <w:b w:val="0"/>
                <w:bCs w:val="0"/>
                <w:color w:val="000000"/>
                <w:szCs w:val="18"/>
                <w:u w:val="single"/>
              </w:rPr>
            </w:pPr>
            <w:r w:rsidRPr="00AE6049">
              <w:rPr>
                <w:rFonts w:asciiTheme="minorHAnsi" w:hAnsiTheme="minorHAnsi" w:cs="Verdana"/>
                <w:b w:val="0"/>
                <w:bCs w:val="0"/>
                <w:i/>
                <w:iCs/>
                <w:color w:val="000000"/>
                <w:szCs w:val="18"/>
              </w:rPr>
              <w:t xml:space="preserve">Uustalu </w:t>
            </w:r>
          </w:p>
        </w:tc>
        <w:tc>
          <w:tcPr>
            <w:tcW w:w="2126" w:type="dxa"/>
          </w:tcPr>
          <w:p w14:paraId="64776DC4"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i/>
                <w:iCs/>
                <w:color w:val="000000"/>
                <w:szCs w:val="18"/>
              </w:rPr>
            </w:pPr>
            <w:r w:rsidRPr="00AE6049">
              <w:rPr>
                <w:rFonts w:asciiTheme="minorHAnsi" w:hAnsiTheme="minorHAnsi" w:cs="Verdana"/>
                <w:i/>
                <w:iCs/>
                <w:color w:val="000000"/>
                <w:szCs w:val="18"/>
              </w:rPr>
              <w:t>58001:005:0023</w:t>
            </w:r>
          </w:p>
        </w:tc>
        <w:tc>
          <w:tcPr>
            <w:tcW w:w="2659" w:type="dxa"/>
          </w:tcPr>
          <w:p w14:paraId="54BAE932"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Maatulundusmaa 100%</w:t>
            </w:r>
          </w:p>
        </w:tc>
        <w:tc>
          <w:tcPr>
            <w:tcW w:w="1870" w:type="dxa"/>
          </w:tcPr>
          <w:p w14:paraId="2190F9B5"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41755 m</w:t>
            </w:r>
            <w:r w:rsidRPr="00AE6049">
              <w:rPr>
                <w:rFonts w:asciiTheme="minorHAnsi" w:hAnsiTheme="minorHAnsi" w:cs="Calibri"/>
                <w:color w:val="000000"/>
                <w:szCs w:val="18"/>
              </w:rPr>
              <w:t>²</w:t>
            </w:r>
          </w:p>
        </w:tc>
      </w:tr>
      <w:tr w:rsidR="00BB2DAE" w:rsidRPr="00AE6049" w14:paraId="568086B2" w14:textId="77777777" w:rsidTr="00BB2DAE">
        <w:tc>
          <w:tcPr>
            <w:cnfStyle w:val="001000000000" w:firstRow="0" w:lastRow="0" w:firstColumn="1" w:lastColumn="0" w:oddVBand="0" w:evenVBand="0" w:oddHBand="0" w:evenHBand="0" w:firstRowFirstColumn="0" w:firstRowLastColumn="0" w:lastRowFirstColumn="0" w:lastRowLastColumn="0"/>
            <w:tcW w:w="2405" w:type="dxa"/>
          </w:tcPr>
          <w:p w14:paraId="1019BC79" w14:textId="77777777" w:rsidR="00BB2DAE" w:rsidRPr="00AE6049" w:rsidRDefault="00BB2DAE" w:rsidP="00BB2DAE">
            <w:pPr>
              <w:autoSpaceDE w:val="0"/>
              <w:autoSpaceDN w:val="0"/>
              <w:adjustRightInd w:val="0"/>
              <w:spacing w:after="0"/>
              <w:rPr>
                <w:rFonts w:asciiTheme="minorHAnsi" w:hAnsiTheme="minorHAnsi" w:cs="Verdana"/>
                <w:b w:val="0"/>
                <w:bCs w:val="0"/>
                <w:color w:val="000000"/>
                <w:szCs w:val="18"/>
                <w:u w:val="single"/>
              </w:rPr>
            </w:pPr>
            <w:r w:rsidRPr="00AE6049">
              <w:rPr>
                <w:rFonts w:asciiTheme="minorHAnsi" w:hAnsiTheme="minorHAnsi" w:cs="Verdana"/>
                <w:b w:val="0"/>
                <w:bCs w:val="0"/>
                <w:i/>
                <w:iCs/>
                <w:color w:val="000000"/>
                <w:szCs w:val="18"/>
              </w:rPr>
              <w:t xml:space="preserve">Vanatalu </w:t>
            </w:r>
          </w:p>
        </w:tc>
        <w:tc>
          <w:tcPr>
            <w:tcW w:w="2126" w:type="dxa"/>
          </w:tcPr>
          <w:p w14:paraId="46602BB3"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u w:val="single"/>
              </w:rPr>
            </w:pPr>
            <w:r w:rsidRPr="00AE6049">
              <w:rPr>
                <w:rFonts w:asciiTheme="minorHAnsi" w:hAnsiTheme="minorHAnsi" w:cs="Verdana"/>
                <w:i/>
                <w:iCs/>
                <w:color w:val="000000"/>
                <w:szCs w:val="18"/>
              </w:rPr>
              <w:t>58001:001:0351</w:t>
            </w:r>
          </w:p>
        </w:tc>
        <w:tc>
          <w:tcPr>
            <w:tcW w:w="2659" w:type="dxa"/>
          </w:tcPr>
          <w:p w14:paraId="72793F47"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Maatulundusmaa 100%</w:t>
            </w:r>
          </w:p>
        </w:tc>
        <w:tc>
          <w:tcPr>
            <w:tcW w:w="1870" w:type="dxa"/>
          </w:tcPr>
          <w:p w14:paraId="307D6B0C"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210 324m</w:t>
            </w:r>
            <w:r w:rsidRPr="00AE6049">
              <w:rPr>
                <w:rFonts w:asciiTheme="minorHAnsi" w:hAnsiTheme="minorHAnsi" w:cs="Calibri"/>
                <w:color w:val="000000"/>
                <w:szCs w:val="18"/>
              </w:rPr>
              <w:t>²</w:t>
            </w:r>
          </w:p>
        </w:tc>
      </w:tr>
      <w:tr w:rsidR="00BB2DAE" w:rsidRPr="00AE6049" w14:paraId="77CFF358" w14:textId="77777777" w:rsidTr="00BB2D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BBC449D" w14:textId="77777777" w:rsidR="00BB2DAE" w:rsidRPr="00AE6049" w:rsidRDefault="00BB2DAE" w:rsidP="00BB2DAE">
            <w:pPr>
              <w:autoSpaceDE w:val="0"/>
              <w:autoSpaceDN w:val="0"/>
              <w:adjustRightInd w:val="0"/>
              <w:spacing w:after="0"/>
              <w:rPr>
                <w:rFonts w:asciiTheme="minorHAnsi" w:hAnsiTheme="minorHAnsi" w:cs="Verdana"/>
                <w:b w:val="0"/>
                <w:bCs w:val="0"/>
                <w:color w:val="000000"/>
                <w:szCs w:val="18"/>
                <w:u w:val="single"/>
              </w:rPr>
            </w:pPr>
            <w:r w:rsidRPr="00AE6049">
              <w:rPr>
                <w:rFonts w:asciiTheme="minorHAnsi" w:hAnsiTheme="minorHAnsi" w:cs="Verdana"/>
                <w:b w:val="0"/>
                <w:bCs w:val="0"/>
                <w:color w:val="000000"/>
                <w:szCs w:val="18"/>
              </w:rPr>
              <w:t xml:space="preserve">Leetse tee L2 </w:t>
            </w:r>
          </w:p>
        </w:tc>
        <w:tc>
          <w:tcPr>
            <w:tcW w:w="2126" w:type="dxa"/>
          </w:tcPr>
          <w:p w14:paraId="20A10EBB"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u w:val="single"/>
              </w:rPr>
            </w:pPr>
            <w:r w:rsidRPr="00AE6049">
              <w:rPr>
                <w:rFonts w:asciiTheme="minorHAnsi" w:hAnsiTheme="minorHAnsi" w:cs="Verdana"/>
                <w:color w:val="000000"/>
                <w:szCs w:val="18"/>
              </w:rPr>
              <w:t>43101:001:0451</w:t>
            </w:r>
          </w:p>
        </w:tc>
        <w:tc>
          <w:tcPr>
            <w:tcW w:w="2659" w:type="dxa"/>
          </w:tcPr>
          <w:p w14:paraId="5DBEF1A6"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Transpordimaa 100%</w:t>
            </w:r>
          </w:p>
        </w:tc>
        <w:tc>
          <w:tcPr>
            <w:tcW w:w="1870" w:type="dxa"/>
          </w:tcPr>
          <w:p w14:paraId="014965B8"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9282 m</w:t>
            </w:r>
            <w:r w:rsidRPr="00AE6049">
              <w:rPr>
                <w:rFonts w:asciiTheme="minorHAnsi" w:hAnsiTheme="minorHAnsi" w:cs="Calibri"/>
                <w:color w:val="000000"/>
                <w:szCs w:val="18"/>
              </w:rPr>
              <w:t>²</w:t>
            </w:r>
          </w:p>
        </w:tc>
      </w:tr>
      <w:tr w:rsidR="00BB2DAE" w:rsidRPr="00AE6049" w14:paraId="5E8F4332" w14:textId="77777777" w:rsidTr="00BB2DAE">
        <w:tc>
          <w:tcPr>
            <w:cnfStyle w:val="001000000000" w:firstRow="0" w:lastRow="0" w:firstColumn="1" w:lastColumn="0" w:oddVBand="0" w:evenVBand="0" w:oddHBand="0" w:evenHBand="0" w:firstRowFirstColumn="0" w:firstRowLastColumn="0" w:lastRowFirstColumn="0" w:lastRowLastColumn="0"/>
            <w:tcW w:w="2405" w:type="dxa"/>
          </w:tcPr>
          <w:p w14:paraId="7FB77D50" w14:textId="77777777" w:rsidR="00BB2DAE" w:rsidRPr="00AE6049" w:rsidRDefault="00BB2DAE" w:rsidP="00BB2DAE">
            <w:pPr>
              <w:autoSpaceDE w:val="0"/>
              <w:autoSpaceDN w:val="0"/>
              <w:adjustRightInd w:val="0"/>
              <w:spacing w:after="0"/>
              <w:rPr>
                <w:rFonts w:asciiTheme="minorHAnsi" w:hAnsiTheme="minorHAnsi" w:cs="Verdana"/>
                <w:b w:val="0"/>
                <w:bCs w:val="0"/>
                <w:color w:val="000000"/>
                <w:szCs w:val="18"/>
                <w:u w:val="single"/>
              </w:rPr>
            </w:pPr>
            <w:r w:rsidRPr="00AE6049">
              <w:rPr>
                <w:rFonts w:asciiTheme="minorHAnsi" w:hAnsiTheme="minorHAnsi" w:cs="Verdana"/>
                <w:b w:val="0"/>
                <w:bCs w:val="0"/>
                <w:color w:val="000000"/>
                <w:szCs w:val="18"/>
              </w:rPr>
              <w:t xml:space="preserve">Leetse tee L3 </w:t>
            </w:r>
          </w:p>
        </w:tc>
        <w:tc>
          <w:tcPr>
            <w:tcW w:w="2126" w:type="dxa"/>
          </w:tcPr>
          <w:p w14:paraId="3D4F65AA"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u w:val="single"/>
              </w:rPr>
            </w:pPr>
            <w:r w:rsidRPr="00AE6049">
              <w:rPr>
                <w:rFonts w:asciiTheme="minorHAnsi" w:hAnsiTheme="minorHAnsi" w:cs="Verdana"/>
                <w:color w:val="000000"/>
                <w:szCs w:val="18"/>
              </w:rPr>
              <w:t>43101:001:0444</w:t>
            </w:r>
          </w:p>
        </w:tc>
        <w:tc>
          <w:tcPr>
            <w:tcW w:w="2659" w:type="dxa"/>
          </w:tcPr>
          <w:p w14:paraId="29FC117C"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Transpordimaa 100%</w:t>
            </w:r>
          </w:p>
        </w:tc>
        <w:tc>
          <w:tcPr>
            <w:tcW w:w="1870" w:type="dxa"/>
          </w:tcPr>
          <w:p w14:paraId="46379D03"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7165 m</w:t>
            </w:r>
            <w:r w:rsidRPr="00AE6049">
              <w:rPr>
                <w:rFonts w:asciiTheme="minorHAnsi" w:hAnsiTheme="minorHAnsi" w:cs="Calibri"/>
                <w:color w:val="000000"/>
                <w:szCs w:val="18"/>
              </w:rPr>
              <w:t>²</w:t>
            </w:r>
          </w:p>
        </w:tc>
      </w:tr>
      <w:tr w:rsidR="00BB2DAE" w:rsidRPr="00AE6049" w14:paraId="4D15B38C" w14:textId="77777777" w:rsidTr="00BB2D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911BD77" w14:textId="77777777" w:rsidR="00BB2DAE" w:rsidRPr="00AE6049" w:rsidRDefault="00BB2DAE" w:rsidP="00BB2DAE">
            <w:pPr>
              <w:autoSpaceDE w:val="0"/>
              <w:autoSpaceDN w:val="0"/>
              <w:adjustRightInd w:val="0"/>
              <w:spacing w:after="0"/>
              <w:rPr>
                <w:rFonts w:asciiTheme="minorHAnsi" w:hAnsiTheme="minorHAnsi" w:cs="Verdana"/>
                <w:b w:val="0"/>
                <w:bCs w:val="0"/>
                <w:color w:val="000000"/>
                <w:szCs w:val="18"/>
                <w:u w:val="single"/>
              </w:rPr>
            </w:pPr>
            <w:r w:rsidRPr="00AE6049">
              <w:rPr>
                <w:rFonts w:asciiTheme="minorHAnsi" w:hAnsiTheme="minorHAnsi" w:cs="Verdana"/>
                <w:b w:val="0"/>
                <w:bCs w:val="0"/>
                <w:color w:val="000000"/>
                <w:szCs w:val="18"/>
              </w:rPr>
              <w:t xml:space="preserve">Männiku </w:t>
            </w:r>
          </w:p>
        </w:tc>
        <w:tc>
          <w:tcPr>
            <w:tcW w:w="2126" w:type="dxa"/>
          </w:tcPr>
          <w:p w14:paraId="789E5212"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u w:val="single"/>
              </w:rPr>
            </w:pPr>
            <w:r w:rsidRPr="00AE6049">
              <w:rPr>
                <w:rFonts w:asciiTheme="minorHAnsi" w:hAnsiTheme="minorHAnsi" w:cs="Verdana"/>
                <w:color w:val="000000"/>
                <w:szCs w:val="18"/>
              </w:rPr>
              <w:t>58001:001:0368</w:t>
            </w:r>
          </w:p>
        </w:tc>
        <w:tc>
          <w:tcPr>
            <w:tcW w:w="2659" w:type="dxa"/>
          </w:tcPr>
          <w:p w14:paraId="6CBF868E"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Maatulundusmaa 100%</w:t>
            </w:r>
          </w:p>
        </w:tc>
        <w:tc>
          <w:tcPr>
            <w:tcW w:w="1870" w:type="dxa"/>
          </w:tcPr>
          <w:p w14:paraId="0A99E5E8"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276535 m</w:t>
            </w:r>
            <w:r w:rsidRPr="00AE6049">
              <w:rPr>
                <w:rFonts w:asciiTheme="minorHAnsi" w:hAnsiTheme="minorHAnsi" w:cs="Calibri"/>
                <w:color w:val="000000"/>
                <w:szCs w:val="18"/>
              </w:rPr>
              <w:t>²</w:t>
            </w:r>
          </w:p>
        </w:tc>
      </w:tr>
      <w:tr w:rsidR="00BB2DAE" w:rsidRPr="00AE6049" w14:paraId="51B94B22" w14:textId="77777777" w:rsidTr="00BB2DAE">
        <w:tc>
          <w:tcPr>
            <w:cnfStyle w:val="001000000000" w:firstRow="0" w:lastRow="0" w:firstColumn="1" w:lastColumn="0" w:oddVBand="0" w:evenVBand="0" w:oddHBand="0" w:evenHBand="0" w:firstRowFirstColumn="0" w:firstRowLastColumn="0" w:lastRowFirstColumn="0" w:lastRowLastColumn="0"/>
            <w:tcW w:w="2405" w:type="dxa"/>
          </w:tcPr>
          <w:p w14:paraId="5495D986" w14:textId="77777777" w:rsidR="00BB2DAE" w:rsidRPr="00AE6049" w:rsidRDefault="00BB2DAE" w:rsidP="00BB2DAE">
            <w:pPr>
              <w:autoSpaceDE w:val="0"/>
              <w:autoSpaceDN w:val="0"/>
              <w:adjustRightInd w:val="0"/>
              <w:spacing w:after="0"/>
              <w:rPr>
                <w:rFonts w:asciiTheme="minorHAnsi" w:hAnsiTheme="minorHAnsi" w:cs="Verdana"/>
                <w:b w:val="0"/>
                <w:bCs w:val="0"/>
                <w:color w:val="000000"/>
                <w:szCs w:val="18"/>
              </w:rPr>
            </w:pPr>
            <w:r w:rsidRPr="00AE6049">
              <w:rPr>
                <w:rFonts w:asciiTheme="minorHAnsi" w:hAnsiTheme="minorHAnsi" w:cs="Verdana"/>
                <w:b w:val="0"/>
                <w:bCs w:val="0"/>
                <w:color w:val="000000"/>
                <w:szCs w:val="18"/>
              </w:rPr>
              <w:t xml:space="preserve">Loo </w:t>
            </w:r>
          </w:p>
        </w:tc>
        <w:tc>
          <w:tcPr>
            <w:tcW w:w="2126" w:type="dxa"/>
          </w:tcPr>
          <w:p w14:paraId="13C6D774"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58001:006:0015</w:t>
            </w:r>
          </w:p>
        </w:tc>
        <w:tc>
          <w:tcPr>
            <w:tcW w:w="2659" w:type="dxa"/>
          </w:tcPr>
          <w:p w14:paraId="4E443496"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Maatulundusmaa 100%</w:t>
            </w:r>
          </w:p>
        </w:tc>
        <w:tc>
          <w:tcPr>
            <w:tcW w:w="1870" w:type="dxa"/>
          </w:tcPr>
          <w:p w14:paraId="29A24838"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63844 m</w:t>
            </w:r>
            <w:r w:rsidRPr="00AE6049">
              <w:rPr>
                <w:rFonts w:asciiTheme="minorHAnsi" w:hAnsiTheme="minorHAnsi" w:cs="Calibri"/>
                <w:color w:val="000000"/>
                <w:szCs w:val="18"/>
              </w:rPr>
              <w:t>²</w:t>
            </w:r>
          </w:p>
        </w:tc>
      </w:tr>
      <w:tr w:rsidR="00BB2DAE" w:rsidRPr="00AE6049" w14:paraId="77C7B94A" w14:textId="77777777" w:rsidTr="00BB2D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C84396F" w14:textId="77777777" w:rsidR="00BB2DAE" w:rsidRPr="00AE6049" w:rsidRDefault="00BB2DAE" w:rsidP="00BB2DAE">
            <w:pPr>
              <w:autoSpaceDE w:val="0"/>
              <w:autoSpaceDN w:val="0"/>
              <w:adjustRightInd w:val="0"/>
              <w:spacing w:after="0"/>
              <w:rPr>
                <w:rFonts w:asciiTheme="minorHAnsi" w:hAnsiTheme="minorHAnsi" w:cs="Verdana"/>
                <w:b w:val="0"/>
                <w:bCs w:val="0"/>
                <w:color w:val="000000"/>
                <w:szCs w:val="18"/>
                <w:u w:val="single"/>
              </w:rPr>
            </w:pPr>
            <w:r w:rsidRPr="00AE6049">
              <w:rPr>
                <w:rFonts w:asciiTheme="minorHAnsi" w:hAnsiTheme="minorHAnsi" w:cs="Verdana"/>
                <w:b w:val="0"/>
                <w:bCs w:val="0"/>
                <w:color w:val="000000"/>
                <w:szCs w:val="18"/>
              </w:rPr>
              <w:t xml:space="preserve">Saariku </w:t>
            </w:r>
          </w:p>
        </w:tc>
        <w:tc>
          <w:tcPr>
            <w:tcW w:w="2126" w:type="dxa"/>
          </w:tcPr>
          <w:p w14:paraId="079C2840"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u w:val="single"/>
              </w:rPr>
            </w:pPr>
            <w:r w:rsidRPr="00AE6049">
              <w:rPr>
                <w:rFonts w:asciiTheme="minorHAnsi" w:hAnsiTheme="minorHAnsi" w:cs="Verdana"/>
                <w:color w:val="000000"/>
                <w:szCs w:val="18"/>
              </w:rPr>
              <w:t>58001:006:0021</w:t>
            </w:r>
          </w:p>
        </w:tc>
        <w:tc>
          <w:tcPr>
            <w:tcW w:w="2659" w:type="dxa"/>
          </w:tcPr>
          <w:p w14:paraId="0CC0D953"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Maatulundusmaa 100%</w:t>
            </w:r>
          </w:p>
        </w:tc>
        <w:tc>
          <w:tcPr>
            <w:tcW w:w="1870" w:type="dxa"/>
          </w:tcPr>
          <w:p w14:paraId="5D5DEFDC"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46775 m</w:t>
            </w:r>
            <w:r w:rsidRPr="00AE6049">
              <w:rPr>
                <w:rFonts w:asciiTheme="minorHAnsi" w:hAnsiTheme="minorHAnsi" w:cs="Calibri"/>
                <w:color w:val="000000"/>
                <w:szCs w:val="18"/>
              </w:rPr>
              <w:t>²</w:t>
            </w:r>
          </w:p>
        </w:tc>
      </w:tr>
      <w:tr w:rsidR="00BB2DAE" w:rsidRPr="00AE6049" w14:paraId="5B2C4DE5" w14:textId="77777777" w:rsidTr="00BB2DAE">
        <w:tc>
          <w:tcPr>
            <w:cnfStyle w:val="001000000000" w:firstRow="0" w:lastRow="0" w:firstColumn="1" w:lastColumn="0" w:oddVBand="0" w:evenVBand="0" w:oddHBand="0" w:evenHBand="0" w:firstRowFirstColumn="0" w:firstRowLastColumn="0" w:lastRowFirstColumn="0" w:lastRowLastColumn="0"/>
            <w:tcW w:w="2405" w:type="dxa"/>
          </w:tcPr>
          <w:p w14:paraId="441C3B14" w14:textId="77777777" w:rsidR="00BB2DAE" w:rsidRPr="00AE6049" w:rsidRDefault="00BB2DAE" w:rsidP="00BB2DAE">
            <w:pPr>
              <w:autoSpaceDE w:val="0"/>
              <w:autoSpaceDN w:val="0"/>
              <w:adjustRightInd w:val="0"/>
              <w:spacing w:after="0"/>
              <w:rPr>
                <w:rFonts w:asciiTheme="minorHAnsi" w:hAnsiTheme="minorHAnsi" w:cs="Verdana"/>
                <w:b w:val="0"/>
                <w:bCs w:val="0"/>
                <w:color w:val="000000"/>
                <w:szCs w:val="18"/>
                <w:u w:val="single"/>
              </w:rPr>
            </w:pPr>
            <w:r w:rsidRPr="00AE6049">
              <w:rPr>
                <w:rFonts w:asciiTheme="minorHAnsi" w:hAnsiTheme="minorHAnsi" w:cs="Verdana"/>
                <w:b w:val="0"/>
                <w:bCs w:val="0"/>
                <w:color w:val="000000"/>
                <w:szCs w:val="18"/>
              </w:rPr>
              <w:t xml:space="preserve">Uuekubja </w:t>
            </w:r>
          </w:p>
        </w:tc>
        <w:tc>
          <w:tcPr>
            <w:tcW w:w="2126" w:type="dxa"/>
          </w:tcPr>
          <w:p w14:paraId="0A133706"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u w:val="single"/>
              </w:rPr>
            </w:pPr>
            <w:r w:rsidRPr="00AE6049">
              <w:rPr>
                <w:rFonts w:asciiTheme="minorHAnsi" w:hAnsiTheme="minorHAnsi" w:cs="Verdana"/>
                <w:color w:val="000000"/>
                <w:szCs w:val="18"/>
              </w:rPr>
              <w:t>58001:001:0323</w:t>
            </w:r>
          </w:p>
        </w:tc>
        <w:tc>
          <w:tcPr>
            <w:tcW w:w="2659" w:type="dxa"/>
          </w:tcPr>
          <w:p w14:paraId="1E32A2F8"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Maatulundusmaa 100%</w:t>
            </w:r>
          </w:p>
        </w:tc>
        <w:tc>
          <w:tcPr>
            <w:tcW w:w="1870" w:type="dxa"/>
          </w:tcPr>
          <w:p w14:paraId="17A2CA01"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100011m</w:t>
            </w:r>
            <w:r w:rsidRPr="00AE6049">
              <w:rPr>
                <w:rFonts w:asciiTheme="minorHAnsi" w:hAnsiTheme="minorHAnsi" w:cs="Calibri"/>
                <w:color w:val="000000"/>
                <w:szCs w:val="18"/>
              </w:rPr>
              <w:t>²</w:t>
            </w:r>
          </w:p>
        </w:tc>
      </w:tr>
      <w:tr w:rsidR="00BB2DAE" w:rsidRPr="00AE6049" w14:paraId="2CA83B80" w14:textId="77777777" w:rsidTr="00BB2D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DB5399C" w14:textId="77777777" w:rsidR="00BB2DAE" w:rsidRPr="00AE6049" w:rsidRDefault="00BB2DAE" w:rsidP="00BB2DAE">
            <w:pPr>
              <w:autoSpaceDE w:val="0"/>
              <w:autoSpaceDN w:val="0"/>
              <w:adjustRightInd w:val="0"/>
              <w:spacing w:after="0"/>
              <w:rPr>
                <w:rFonts w:asciiTheme="minorHAnsi" w:hAnsiTheme="minorHAnsi" w:cs="Verdana"/>
                <w:b w:val="0"/>
                <w:bCs w:val="0"/>
                <w:color w:val="000000"/>
                <w:szCs w:val="18"/>
                <w:u w:val="single"/>
              </w:rPr>
            </w:pPr>
            <w:r w:rsidRPr="00AE6049">
              <w:rPr>
                <w:rFonts w:asciiTheme="minorHAnsi" w:hAnsiTheme="minorHAnsi" w:cs="Verdana"/>
                <w:b w:val="0"/>
                <w:bCs w:val="0"/>
                <w:color w:val="000000"/>
                <w:szCs w:val="18"/>
              </w:rPr>
              <w:t xml:space="preserve">Vainu </w:t>
            </w:r>
          </w:p>
        </w:tc>
        <w:tc>
          <w:tcPr>
            <w:tcW w:w="2126" w:type="dxa"/>
          </w:tcPr>
          <w:p w14:paraId="3C6FF355"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u w:val="single"/>
              </w:rPr>
            </w:pPr>
            <w:r w:rsidRPr="00AE6049">
              <w:rPr>
                <w:rFonts w:asciiTheme="minorHAnsi" w:hAnsiTheme="minorHAnsi" w:cs="Verdana"/>
                <w:color w:val="000000"/>
                <w:szCs w:val="18"/>
              </w:rPr>
              <w:t>58001:001:0324</w:t>
            </w:r>
          </w:p>
        </w:tc>
        <w:tc>
          <w:tcPr>
            <w:tcW w:w="2659" w:type="dxa"/>
          </w:tcPr>
          <w:p w14:paraId="2DD6DFAB"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Maatulundusmaa 100%</w:t>
            </w:r>
          </w:p>
        </w:tc>
        <w:tc>
          <w:tcPr>
            <w:tcW w:w="1870" w:type="dxa"/>
          </w:tcPr>
          <w:p w14:paraId="274F6A28"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434842 m</w:t>
            </w:r>
            <w:r w:rsidRPr="00AE6049">
              <w:rPr>
                <w:rFonts w:asciiTheme="minorHAnsi" w:hAnsiTheme="minorHAnsi" w:cs="Calibri"/>
                <w:color w:val="000000"/>
                <w:szCs w:val="18"/>
              </w:rPr>
              <w:t>²</w:t>
            </w:r>
          </w:p>
        </w:tc>
      </w:tr>
      <w:tr w:rsidR="00BB2DAE" w:rsidRPr="00AE6049" w14:paraId="5E93B580" w14:textId="77777777" w:rsidTr="00BB2DAE">
        <w:tc>
          <w:tcPr>
            <w:cnfStyle w:val="001000000000" w:firstRow="0" w:lastRow="0" w:firstColumn="1" w:lastColumn="0" w:oddVBand="0" w:evenVBand="0" w:oddHBand="0" w:evenHBand="0" w:firstRowFirstColumn="0" w:firstRowLastColumn="0" w:lastRowFirstColumn="0" w:lastRowLastColumn="0"/>
            <w:tcW w:w="2405" w:type="dxa"/>
          </w:tcPr>
          <w:p w14:paraId="4CFF7577" w14:textId="77777777" w:rsidR="00BB2DAE" w:rsidRPr="00AE6049" w:rsidRDefault="00BB2DAE" w:rsidP="00BB2DAE">
            <w:pPr>
              <w:autoSpaceDE w:val="0"/>
              <w:autoSpaceDN w:val="0"/>
              <w:adjustRightInd w:val="0"/>
              <w:spacing w:after="0"/>
              <w:rPr>
                <w:rFonts w:asciiTheme="minorHAnsi" w:hAnsiTheme="minorHAnsi" w:cs="Verdana"/>
                <w:b w:val="0"/>
                <w:bCs w:val="0"/>
                <w:color w:val="000000"/>
                <w:szCs w:val="18"/>
                <w:u w:val="single"/>
              </w:rPr>
            </w:pPr>
            <w:r w:rsidRPr="00AE6049">
              <w:rPr>
                <w:rFonts w:asciiTheme="minorHAnsi" w:hAnsiTheme="minorHAnsi" w:cs="Verdana"/>
                <w:b w:val="0"/>
                <w:bCs w:val="0"/>
                <w:color w:val="000000"/>
                <w:szCs w:val="18"/>
              </w:rPr>
              <w:t xml:space="preserve">Vahanurme </w:t>
            </w:r>
          </w:p>
        </w:tc>
        <w:tc>
          <w:tcPr>
            <w:tcW w:w="2126" w:type="dxa"/>
          </w:tcPr>
          <w:p w14:paraId="7F4A3982"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u w:val="single"/>
              </w:rPr>
            </w:pPr>
            <w:r w:rsidRPr="00AE6049">
              <w:rPr>
                <w:rFonts w:asciiTheme="minorHAnsi" w:hAnsiTheme="minorHAnsi" w:cs="Verdana"/>
                <w:color w:val="000000"/>
                <w:szCs w:val="18"/>
              </w:rPr>
              <w:t>58001:001:0326</w:t>
            </w:r>
          </w:p>
        </w:tc>
        <w:tc>
          <w:tcPr>
            <w:tcW w:w="2659" w:type="dxa"/>
          </w:tcPr>
          <w:p w14:paraId="5D8D23EA"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Maatulundusmaa 100%</w:t>
            </w:r>
          </w:p>
        </w:tc>
        <w:tc>
          <w:tcPr>
            <w:tcW w:w="1870" w:type="dxa"/>
          </w:tcPr>
          <w:p w14:paraId="0AA7B33C"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841507 m</w:t>
            </w:r>
            <w:r w:rsidRPr="00AE6049">
              <w:rPr>
                <w:rFonts w:asciiTheme="minorHAnsi" w:hAnsiTheme="minorHAnsi" w:cs="Calibri"/>
                <w:color w:val="000000"/>
                <w:szCs w:val="18"/>
              </w:rPr>
              <w:t>²</w:t>
            </w:r>
          </w:p>
        </w:tc>
      </w:tr>
      <w:tr w:rsidR="00BB2DAE" w:rsidRPr="00AE6049" w14:paraId="763D4A45" w14:textId="77777777" w:rsidTr="00BB2D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3A6CBE2" w14:textId="77777777" w:rsidR="00BB2DAE" w:rsidRPr="00AE6049" w:rsidRDefault="00BB2DAE" w:rsidP="00BB2DAE">
            <w:pPr>
              <w:autoSpaceDE w:val="0"/>
              <w:autoSpaceDN w:val="0"/>
              <w:adjustRightInd w:val="0"/>
              <w:spacing w:after="0"/>
              <w:rPr>
                <w:rFonts w:asciiTheme="minorHAnsi" w:hAnsiTheme="minorHAnsi" w:cs="Verdana"/>
                <w:b w:val="0"/>
                <w:bCs w:val="0"/>
                <w:color w:val="000000"/>
                <w:szCs w:val="18"/>
                <w:u w:val="single"/>
              </w:rPr>
            </w:pPr>
            <w:r w:rsidRPr="00AE6049">
              <w:rPr>
                <w:rFonts w:asciiTheme="minorHAnsi" w:hAnsiTheme="minorHAnsi" w:cs="Verdana"/>
                <w:b w:val="0"/>
                <w:bCs w:val="0"/>
                <w:i/>
                <w:iCs/>
                <w:color w:val="000000"/>
                <w:szCs w:val="18"/>
              </w:rPr>
              <w:t xml:space="preserve">Kubja </w:t>
            </w:r>
          </w:p>
        </w:tc>
        <w:tc>
          <w:tcPr>
            <w:tcW w:w="2126" w:type="dxa"/>
          </w:tcPr>
          <w:p w14:paraId="10E89BE2"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u w:val="single"/>
              </w:rPr>
            </w:pPr>
            <w:r w:rsidRPr="00AE6049">
              <w:rPr>
                <w:rFonts w:asciiTheme="minorHAnsi" w:hAnsiTheme="minorHAnsi" w:cs="Verdana"/>
                <w:i/>
                <w:iCs/>
                <w:color w:val="000000"/>
                <w:szCs w:val="18"/>
              </w:rPr>
              <w:t>58001:001:0269</w:t>
            </w:r>
          </w:p>
        </w:tc>
        <w:tc>
          <w:tcPr>
            <w:tcW w:w="2659" w:type="dxa"/>
          </w:tcPr>
          <w:p w14:paraId="46B0ED77"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Maatulundusmaa 100%</w:t>
            </w:r>
          </w:p>
        </w:tc>
        <w:tc>
          <w:tcPr>
            <w:tcW w:w="1870" w:type="dxa"/>
          </w:tcPr>
          <w:p w14:paraId="0C92C932"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1468567 m</w:t>
            </w:r>
            <w:r w:rsidRPr="00AE6049">
              <w:rPr>
                <w:rFonts w:asciiTheme="minorHAnsi" w:hAnsiTheme="minorHAnsi" w:cs="Calibri"/>
                <w:color w:val="000000"/>
                <w:szCs w:val="18"/>
              </w:rPr>
              <w:t>²</w:t>
            </w:r>
          </w:p>
        </w:tc>
      </w:tr>
      <w:tr w:rsidR="00BB2DAE" w:rsidRPr="00AE6049" w14:paraId="28487452" w14:textId="77777777" w:rsidTr="00BB2DAE">
        <w:tc>
          <w:tcPr>
            <w:cnfStyle w:val="001000000000" w:firstRow="0" w:lastRow="0" w:firstColumn="1" w:lastColumn="0" w:oddVBand="0" w:evenVBand="0" w:oddHBand="0" w:evenHBand="0" w:firstRowFirstColumn="0" w:firstRowLastColumn="0" w:lastRowFirstColumn="0" w:lastRowLastColumn="0"/>
            <w:tcW w:w="2405" w:type="dxa"/>
          </w:tcPr>
          <w:p w14:paraId="2857215E" w14:textId="77777777" w:rsidR="00BB2DAE" w:rsidRPr="00AE6049" w:rsidRDefault="00BB2DAE" w:rsidP="00BB2DAE">
            <w:pPr>
              <w:autoSpaceDE w:val="0"/>
              <w:autoSpaceDN w:val="0"/>
              <w:adjustRightInd w:val="0"/>
              <w:spacing w:after="0"/>
              <w:rPr>
                <w:rFonts w:asciiTheme="minorHAnsi" w:hAnsiTheme="minorHAnsi" w:cs="Verdana"/>
                <w:b w:val="0"/>
                <w:bCs w:val="0"/>
                <w:color w:val="000000"/>
                <w:szCs w:val="18"/>
                <w:u w:val="single"/>
              </w:rPr>
            </w:pPr>
            <w:r w:rsidRPr="00AE6049">
              <w:rPr>
                <w:rFonts w:asciiTheme="minorHAnsi" w:hAnsiTheme="minorHAnsi" w:cs="Verdana"/>
                <w:b w:val="0"/>
                <w:bCs w:val="0"/>
                <w:i/>
                <w:iCs/>
                <w:color w:val="000000"/>
                <w:szCs w:val="18"/>
              </w:rPr>
              <w:t xml:space="preserve">Pae-valli </w:t>
            </w:r>
          </w:p>
        </w:tc>
        <w:tc>
          <w:tcPr>
            <w:tcW w:w="2126" w:type="dxa"/>
          </w:tcPr>
          <w:p w14:paraId="31A7E6FF"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u w:val="single"/>
              </w:rPr>
            </w:pPr>
            <w:r w:rsidRPr="00AE6049">
              <w:rPr>
                <w:rFonts w:asciiTheme="minorHAnsi" w:hAnsiTheme="minorHAnsi" w:cs="Verdana"/>
                <w:i/>
                <w:iCs/>
                <w:color w:val="000000"/>
                <w:szCs w:val="18"/>
              </w:rPr>
              <w:t>58001:006:0026</w:t>
            </w:r>
          </w:p>
        </w:tc>
        <w:tc>
          <w:tcPr>
            <w:tcW w:w="2659" w:type="dxa"/>
          </w:tcPr>
          <w:p w14:paraId="115581EE"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Maatulundusmaa 100%</w:t>
            </w:r>
          </w:p>
        </w:tc>
        <w:tc>
          <w:tcPr>
            <w:tcW w:w="1870" w:type="dxa"/>
          </w:tcPr>
          <w:p w14:paraId="18665145"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87568 m</w:t>
            </w:r>
            <w:r w:rsidRPr="00AE6049">
              <w:rPr>
                <w:rFonts w:asciiTheme="minorHAnsi" w:hAnsiTheme="minorHAnsi" w:cs="Calibri"/>
                <w:color w:val="000000"/>
                <w:szCs w:val="18"/>
              </w:rPr>
              <w:t>²</w:t>
            </w:r>
          </w:p>
        </w:tc>
      </w:tr>
      <w:tr w:rsidR="00BB2DAE" w:rsidRPr="00AE6049" w14:paraId="1F164B7F" w14:textId="77777777" w:rsidTr="00BB2D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EA346BA" w14:textId="77777777" w:rsidR="00BB2DAE" w:rsidRPr="00AE6049" w:rsidRDefault="00BB2DAE" w:rsidP="00BB2DAE">
            <w:pPr>
              <w:autoSpaceDE w:val="0"/>
              <w:autoSpaceDN w:val="0"/>
              <w:adjustRightInd w:val="0"/>
              <w:spacing w:after="0"/>
              <w:rPr>
                <w:rFonts w:asciiTheme="minorHAnsi" w:hAnsiTheme="minorHAnsi" w:cs="Verdana"/>
                <w:b w:val="0"/>
                <w:bCs w:val="0"/>
                <w:color w:val="000000"/>
                <w:szCs w:val="18"/>
                <w:u w:val="single"/>
              </w:rPr>
            </w:pPr>
            <w:r w:rsidRPr="00AE6049">
              <w:rPr>
                <w:rFonts w:asciiTheme="minorHAnsi" w:hAnsiTheme="minorHAnsi" w:cs="Verdana"/>
                <w:b w:val="0"/>
                <w:bCs w:val="0"/>
                <w:i/>
                <w:iCs/>
                <w:color w:val="000000"/>
                <w:szCs w:val="18"/>
              </w:rPr>
              <w:t xml:space="preserve">Liongi </w:t>
            </w:r>
          </w:p>
        </w:tc>
        <w:tc>
          <w:tcPr>
            <w:tcW w:w="2126" w:type="dxa"/>
          </w:tcPr>
          <w:p w14:paraId="58DD3EB6"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u w:val="single"/>
              </w:rPr>
            </w:pPr>
            <w:r w:rsidRPr="00AE6049">
              <w:rPr>
                <w:rFonts w:asciiTheme="minorHAnsi" w:hAnsiTheme="minorHAnsi" w:cs="Verdana"/>
                <w:i/>
                <w:iCs/>
                <w:color w:val="000000"/>
                <w:szCs w:val="18"/>
              </w:rPr>
              <w:t>58001:006:0008</w:t>
            </w:r>
          </w:p>
        </w:tc>
        <w:tc>
          <w:tcPr>
            <w:tcW w:w="2659" w:type="dxa"/>
          </w:tcPr>
          <w:p w14:paraId="3ABBB0BF"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Maatulundusmaa 100%</w:t>
            </w:r>
          </w:p>
        </w:tc>
        <w:tc>
          <w:tcPr>
            <w:tcW w:w="1870" w:type="dxa"/>
          </w:tcPr>
          <w:p w14:paraId="4D78670D"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105401m</w:t>
            </w:r>
            <w:r w:rsidRPr="00AE6049">
              <w:rPr>
                <w:rFonts w:asciiTheme="minorHAnsi" w:hAnsiTheme="minorHAnsi" w:cs="Calibri"/>
                <w:color w:val="000000"/>
                <w:szCs w:val="18"/>
              </w:rPr>
              <w:t>²</w:t>
            </w:r>
          </w:p>
        </w:tc>
      </w:tr>
      <w:tr w:rsidR="00BB2DAE" w:rsidRPr="00AE6049" w14:paraId="03E26A2D" w14:textId="77777777" w:rsidTr="00BB2DAE">
        <w:tc>
          <w:tcPr>
            <w:cnfStyle w:val="001000000000" w:firstRow="0" w:lastRow="0" w:firstColumn="1" w:lastColumn="0" w:oddVBand="0" w:evenVBand="0" w:oddHBand="0" w:evenHBand="0" w:firstRowFirstColumn="0" w:firstRowLastColumn="0" w:lastRowFirstColumn="0" w:lastRowLastColumn="0"/>
            <w:tcW w:w="2405" w:type="dxa"/>
          </w:tcPr>
          <w:p w14:paraId="355AFE96" w14:textId="77777777" w:rsidR="00BB2DAE" w:rsidRPr="00AE6049" w:rsidRDefault="00BB2DAE" w:rsidP="00BB2DAE">
            <w:pPr>
              <w:autoSpaceDE w:val="0"/>
              <w:autoSpaceDN w:val="0"/>
              <w:adjustRightInd w:val="0"/>
              <w:spacing w:after="0"/>
              <w:rPr>
                <w:rFonts w:asciiTheme="minorHAnsi" w:hAnsiTheme="minorHAnsi" w:cs="Verdana"/>
                <w:b w:val="0"/>
                <w:bCs w:val="0"/>
                <w:color w:val="000000"/>
                <w:szCs w:val="18"/>
                <w:u w:val="single"/>
              </w:rPr>
            </w:pPr>
            <w:r w:rsidRPr="00AE6049">
              <w:rPr>
                <w:rFonts w:asciiTheme="minorHAnsi" w:hAnsiTheme="minorHAnsi" w:cs="Verdana"/>
                <w:b w:val="0"/>
                <w:bCs w:val="0"/>
                <w:color w:val="000000"/>
                <w:szCs w:val="18"/>
              </w:rPr>
              <w:t xml:space="preserve">Jaani tee </w:t>
            </w:r>
          </w:p>
        </w:tc>
        <w:tc>
          <w:tcPr>
            <w:tcW w:w="2126" w:type="dxa"/>
          </w:tcPr>
          <w:p w14:paraId="7EE583D9"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43101:001:0976</w:t>
            </w:r>
          </w:p>
        </w:tc>
        <w:tc>
          <w:tcPr>
            <w:tcW w:w="2659" w:type="dxa"/>
          </w:tcPr>
          <w:p w14:paraId="46002759"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Sihtotstarbeta maa</w:t>
            </w:r>
          </w:p>
        </w:tc>
        <w:tc>
          <w:tcPr>
            <w:tcW w:w="1870" w:type="dxa"/>
          </w:tcPr>
          <w:p w14:paraId="0EF26391"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25522 m</w:t>
            </w:r>
            <w:r w:rsidRPr="00AE6049">
              <w:rPr>
                <w:rFonts w:asciiTheme="minorHAnsi" w:hAnsiTheme="minorHAnsi" w:cs="Calibri"/>
                <w:color w:val="000000"/>
                <w:szCs w:val="18"/>
              </w:rPr>
              <w:t>²</w:t>
            </w:r>
          </w:p>
        </w:tc>
      </w:tr>
      <w:tr w:rsidR="00BB2DAE" w:rsidRPr="00AE6049" w14:paraId="5281C0D7" w14:textId="77777777" w:rsidTr="00BB2D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00FF22D" w14:textId="77777777" w:rsidR="00BB2DAE" w:rsidRPr="00AE6049" w:rsidRDefault="00BB2DAE" w:rsidP="00BB2DAE">
            <w:pPr>
              <w:autoSpaceDE w:val="0"/>
              <w:autoSpaceDN w:val="0"/>
              <w:adjustRightInd w:val="0"/>
              <w:spacing w:after="0"/>
              <w:rPr>
                <w:rFonts w:asciiTheme="minorHAnsi" w:hAnsiTheme="minorHAnsi" w:cs="Verdana"/>
                <w:b w:val="0"/>
                <w:bCs w:val="0"/>
                <w:color w:val="000000"/>
                <w:szCs w:val="18"/>
                <w:u w:val="single"/>
              </w:rPr>
            </w:pPr>
            <w:r w:rsidRPr="00AE6049">
              <w:rPr>
                <w:rFonts w:asciiTheme="minorHAnsi" w:hAnsiTheme="minorHAnsi" w:cs="Verdana"/>
                <w:b w:val="0"/>
                <w:bCs w:val="0"/>
                <w:color w:val="000000"/>
                <w:szCs w:val="18"/>
              </w:rPr>
              <w:t xml:space="preserve">Jaani tee 8 </w:t>
            </w:r>
          </w:p>
        </w:tc>
        <w:tc>
          <w:tcPr>
            <w:tcW w:w="2126" w:type="dxa"/>
          </w:tcPr>
          <w:p w14:paraId="1ECA7A2C"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u w:val="single"/>
              </w:rPr>
            </w:pPr>
            <w:r w:rsidRPr="00AE6049">
              <w:rPr>
                <w:rFonts w:asciiTheme="minorHAnsi" w:hAnsiTheme="minorHAnsi" w:cs="Verdana"/>
                <w:color w:val="000000"/>
                <w:szCs w:val="18"/>
              </w:rPr>
              <w:t>58001:007:0024</w:t>
            </w:r>
          </w:p>
        </w:tc>
        <w:tc>
          <w:tcPr>
            <w:tcW w:w="2659" w:type="dxa"/>
          </w:tcPr>
          <w:p w14:paraId="58BDAAF2"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Maatulundusmaa 100%</w:t>
            </w:r>
          </w:p>
        </w:tc>
        <w:tc>
          <w:tcPr>
            <w:tcW w:w="1870" w:type="dxa"/>
          </w:tcPr>
          <w:p w14:paraId="7F53F242"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15166 m</w:t>
            </w:r>
            <w:r w:rsidRPr="00AE6049">
              <w:rPr>
                <w:rFonts w:asciiTheme="minorHAnsi" w:hAnsiTheme="minorHAnsi" w:cs="Calibri"/>
                <w:color w:val="000000"/>
                <w:szCs w:val="18"/>
              </w:rPr>
              <w:t>²</w:t>
            </w:r>
          </w:p>
        </w:tc>
      </w:tr>
      <w:tr w:rsidR="00BB2DAE" w:rsidRPr="00AE6049" w14:paraId="13BBFDFC" w14:textId="77777777" w:rsidTr="00BB2DAE">
        <w:tc>
          <w:tcPr>
            <w:cnfStyle w:val="001000000000" w:firstRow="0" w:lastRow="0" w:firstColumn="1" w:lastColumn="0" w:oddVBand="0" w:evenVBand="0" w:oddHBand="0" w:evenHBand="0" w:firstRowFirstColumn="0" w:firstRowLastColumn="0" w:lastRowFirstColumn="0" w:lastRowLastColumn="0"/>
            <w:tcW w:w="2405" w:type="dxa"/>
          </w:tcPr>
          <w:p w14:paraId="56CFE37A" w14:textId="77777777" w:rsidR="00BB2DAE" w:rsidRPr="00AE6049" w:rsidRDefault="00BB2DAE" w:rsidP="00BB2DAE">
            <w:pPr>
              <w:autoSpaceDE w:val="0"/>
              <w:autoSpaceDN w:val="0"/>
              <w:adjustRightInd w:val="0"/>
              <w:spacing w:after="0"/>
              <w:rPr>
                <w:rFonts w:asciiTheme="minorHAnsi" w:hAnsiTheme="minorHAnsi" w:cs="Verdana"/>
                <w:b w:val="0"/>
                <w:bCs w:val="0"/>
                <w:color w:val="000000"/>
                <w:szCs w:val="18"/>
                <w:u w:val="single"/>
              </w:rPr>
            </w:pPr>
            <w:r w:rsidRPr="00AE6049">
              <w:rPr>
                <w:rFonts w:asciiTheme="minorHAnsi" w:hAnsiTheme="minorHAnsi" w:cs="Verdana"/>
                <w:b w:val="0"/>
                <w:bCs w:val="0"/>
                <w:i/>
                <w:iCs/>
                <w:color w:val="000000"/>
                <w:szCs w:val="18"/>
              </w:rPr>
              <w:t>Jaani tee 10</w:t>
            </w:r>
          </w:p>
        </w:tc>
        <w:tc>
          <w:tcPr>
            <w:tcW w:w="2126" w:type="dxa"/>
          </w:tcPr>
          <w:p w14:paraId="0056A454"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u w:val="single"/>
              </w:rPr>
            </w:pPr>
            <w:r w:rsidRPr="00AE6049">
              <w:rPr>
                <w:rFonts w:asciiTheme="minorHAnsi" w:hAnsiTheme="minorHAnsi" w:cs="Verdana"/>
                <w:i/>
                <w:iCs/>
                <w:color w:val="000000"/>
                <w:szCs w:val="18"/>
              </w:rPr>
              <w:t>58001:007:0025</w:t>
            </w:r>
          </w:p>
        </w:tc>
        <w:tc>
          <w:tcPr>
            <w:tcW w:w="2659" w:type="dxa"/>
          </w:tcPr>
          <w:p w14:paraId="16EAD84D"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Maatulundusmaa 100%</w:t>
            </w:r>
          </w:p>
        </w:tc>
        <w:tc>
          <w:tcPr>
            <w:tcW w:w="1870" w:type="dxa"/>
          </w:tcPr>
          <w:p w14:paraId="4A78B4C6"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20735 m</w:t>
            </w:r>
            <w:r w:rsidRPr="00AE6049">
              <w:rPr>
                <w:rFonts w:asciiTheme="minorHAnsi" w:hAnsiTheme="minorHAnsi" w:cs="Calibri"/>
                <w:color w:val="000000"/>
                <w:szCs w:val="18"/>
              </w:rPr>
              <w:t>²</w:t>
            </w:r>
          </w:p>
        </w:tc>
      </w:tr>
      <w:tr w:rsidR="00BB2DAE" w:rsidRPr="00AE6049" w14:paraId="564F423D" w14:textId="77777777" w:rsidTr="00BB2D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E0B615F" w14:textId="77777777" w:rsidR="00BB2DAE" w:rsidRPr="00AE6049" w:rsidRDefault="00BB2DAE" w:rsidP="00BB2DAE">
            <w:pPr>
              <w:autoSpaceDE w:val="0"/>
              <w:autoSpaceDN w:val="0"/>
              <w:adjustRightInd w:val="0"/>
              <w:spacing w:after="0"/>
              <w:rPr>
                <w:rFonts w:asciiTheme="minorHAnsi" w:hAnsiTheme="minorHAnsi" w:cs="Verdana"/>
                <w:color w:val="000000"/>
                <w:szCs w:val="18"/>
                <w:u w:val="single"/>
              </w:rPr>
            </w:pPr>
            <w:r w:rsidRPr="00AE6049">
              <w:rPr>
                <w:rFonts w:asciiTheme="minorHAnsi" w:hAnsiTheme="minorHAnsi" w:cs="Verdana"/>
                <w:b w:val="0"/>
                <w:bCs w:val="0"/>
                <w:i/>
                <w:iCs/>
                <w:color w:val="000000"/>
                <w:szCs w:val="18"/>
              </w:rPr>
              <w:t xml:space="preserve">Jaani tee 14 </w:t>
            </w:r>
          </w:p>
        </w:tc>
        <w:tc>
          <w:tcPr>
            <w:tcW w:w="2126" w:type="dxa"/>
          </w:tcPr>
          <w:p w14:paraId="05A35587"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u w:val="single"/>
              </w:rPr>
            </w:pPr>
            <w:r w:rsidRPr="00AE6049">
              <w:rPr>
                <w:rFonts w:asciiTheme="minorHAnsi" w:hAnsiTheme="minorHAnsi" w:cs="Verdana"/>
                <w:i/>
                <w:iCs/>
                <w:color w:val="000000"/>
                <w:szCs w:val="18"/>
              </w:rPr>
              <w:t>58001:007:0027</w:t>
            </w:r>
          </w:p>
        </w:tc>
        <w:tc>
          <w:tcPr>
            <w:tcW w:w="2659" w:type="dxa"/>
          </w:tcPr>
          <w:p w14:paraId="6614D19D"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Maatulundusmaa 100%</w:t>
            </w:r>
          </w:p>
        </w:tc>
        <w:tc>
          <w:tcPr>
            <w:tcW w:w="1870" w:type="dxa"/>
          </w:tcPr>
          <w:p w14:paraId="47BA6F5E"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20854 m</w:t>
            </w:r>
            <w:r w:rsidRPr="00AE6049">
              <w:rPr>
                <w:rFonts w:asciiTheme="minorHAnsi" w:hAnsiTheme="minorHAnsi" w:cs="Calibri"/>
                <w:color w:val="000000"/>
                <w:szCs w:val="18"/>
              </w:rPr>
              <w:t>²</w:t>
            </w:r>
          </w:p>
        </w:tc>
      </w:tr>
      <w:tr w:rsidR="00BB2DAE" w:rsidRPr="00AE6049" w14:paraId="6AE62829" w14:textId="77777777" w:rsidTr="00BB2DAE">
        <w:tc>
          <w:tcPr>
            <w:cnfStyle w:val="001000000000" w:firstRow="0" w:lastRow="0" w:firstColumn="1" w:lastColumn="0" w:oddVBand="0" w:evenVBand="0" w:oddHBand="0" w:evenHBand="0" w:firstRowFirstColumn="0" w:firstRowLastColumn="0" w:lastRowFirstColumn="0" w:lastRowLastColumn="0"/>
            <w:tcW w:w="2405" w:type="dxa"/>
          </w:tcPr>
          <w:p w14:paraId="39ACF6E0" w14:textId="77777777" w:rsidR="00BB2DAE" w:rsidRPr="00AE6049" w:rsidRDefault="00BB2DAE" w:rsidP="00BB2DAE">
            <w:pPr>
              <w:autoSpaceDE w:val="0"/>
              <w:autoSpaceDN w:val="0"/>
              <w:adjustRightInd w:val="0"/>
              <w:spacing w:after="0"/>
              <w:rPr>
                <w:rFonts w:asciiTheme="minorHAnsi" w:hAnsiTheme="minorHAnsi" w:cs="Verdana"/>
                <w:b w:val="0"/>
                <w:bCs w:val="0"/>
                <w:color w:val="000000"/>
                <w:szCs w:val="18"/>
                <w:u w:val="single"/>
              </w:rPr>
            </w:pPr>
            <w:r w:rsidRPr="00AE6049">
              <w:rPr>
                <w:rFonts w:asciiTheme="minorHAnsi" w:hAnsiTheme="minorHAnsi" w:cs="Verdana"/>
                <w:b w:val="0"/>
                <w:bCs w:val="0"/>
                <w:i/>
                <w:iCs/>
                <w:color w:val="000000"/>
                <w:szCs w:val="18"/>
              </w:rPr>
              <w:t xml:space="preserve">Jaani tee 16 </w:t>
            </w:r>
          </w:p>
        </w:tc>
        <w:tc>
          <w:tcPr>
            <w:tcW w:w="2126" w:type="dxa"/>
          </w:tcPr>
          <w:p w14:paraId="3B87CB9D"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u w:val="single"/>
              </w:rPr>
            </w:pPr>
            <w:r w:rsidRPr="00AE6049">
              <w:rPr>
                <w:rFonts w:asciiTheme="minorHAnsi" w:hAnsiTheme="minorHAnsi" w:cs="Verdana"/>
                <w:i/>
                <w:iCs/>
                <w:color w:val="000000"/>
                <w:szCs w:val="18"/>
              </w:rPr>
              <w:t>58001:007:0028</w:t>
            </w:r>
          </w:p>
        </w:tc>
        <w:tc>
          <w:tcPr>
            <w:tcW w:w="2659" w:type="dxa"/>
          </w:tcPr>
          <w:p w14:paraId="639B1083"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Maatulundusmaa 100%</w:t>
            </w:r>
          </w:p>
        </w:tc>
        <w:tc>
          <w:tcPr>
            <w:tcW w:w="1870" w:type="dxa"/>
          </w:tcPr>
          <w:p w14:paraId="4ED5608F"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21104 m</w:t>
            </w:r>
            <w:r w:rsidRPr="00AE6049">
              <w:rPr>
                <w:rFonts w:asciiTheme="minorHAnsi" w:hAnsiTheme="minorHAnsi" w:cs="Calibri"/>
                <w:color w:val="000000"/>
                <w:szCs w:val="18"/>
              </w:rPr>
              <w:t>²</w:t>
            </w:r>
          </w:p>
        </w:tc>
      </w:tr>
      <w:tr w:rsidR="00BB2DAE" w:rsidRPr="00AE6049" w14:paraId="1C44817E" w14:textId="77777777" w:rsidTr="00BB2D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A9FA169" w14:textId="77777777" w:rsidR="00BB2DAE" w:rsidRPr="00AE6049" w:rsidRDefault="00BB2DAE" w:rsidP="00BB2DAE">
            <w:pPr>
              <w:autoSpaceDE w:val="0"/>
              <w:autoSpaceDN w:val="0"/>
              <w:adjustRightInd w:val="0"/>
              <w:spacing w:after="0"/>
              <w:rPr>
                <w:rFonts w:asciiTheme="minorHAnsi" w:hAnsiTheme="minorHAnsi" w:cs="Verdana"/>
                <w:b w:val="0"/>
                <w:bCs w:val="0"/>
                <w:color w:val="000000"/>
                <w:szCs w:val="18"/>
                <w:u w:val="single"/>
              </w:rPr>
            </w:pPr>
            <w:r w:rsidRPr="00AE6049">
              <w:rPr>
                <w:rFonts w:asciiTheme="minorHAnsi" w:hAnsiTheme="minorHAnsi" w:cs="Verdana"/>
                <w:b w:val="0"/>
                <w:bCs w:val="0"/>
                <w:color w:val="000000"/>
                <w:szCs w:val="18"/>
              </w:rPr>
              <w:t xml:space="preserve">Kergliiklustee lõik 1 </w:t>
            </w:r>
          </w:p>
        </w:tc>
        <w:tc>
          <w:tcPr>
            <w:tcW w:w="2126" w:type="dxa"/>
          </w:tcPr>
          <w:p w14:paraId="78FFFE00"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u w:val="single"/>
              </w:rPr>
            </w:pPr>
            <w:r w:rsidRPr="00AE6049">
              <w:rPr>
                <w:rFonts w:asciiTheme="minorHAnsi" w:hAnsiTheme="minorHAnsi" w:cs="Verdana"/>
                <w:color w:val="000000"/>
                <w:szCs w:val="18"/>
              </w:rPr>
              <w:t>58001:007:0033</w:t>
            </w:r>
          </w:p>
        </w:tc>
        <w:tc>
          <w:tcPr>
            <w:tcW w:w="2659" w:type="dxa"/>
          </w:tcPr>
          <w:p w14:paraId="0FC0436F"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Transpordimaa 100%</w:t>
            </w:r>
          </w:p>
        </w:tc>
        <w:tc>
          <w:tcPr>
            <w:tcW w:w="1870" w:type="dxa"/>
          </w:tcPr>
          <w:p w14:paraId="5DE7AF7F"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4822 m</w:t>
            </w:r>
            <w:r w:rsidRPr="00AE6049">
              <w:rPr>
                <w:rFonts w:asciiTheme="minorHAnsi" w:hAnsiTheme="minorHAnsi" w:cs="Calibri"/>
                <w:color w:val="000000"/>
                <w:szCs w:val="18"/>
              </w:rPr>
              <w:t>²</w:t>
            </w:r>
          </w:p>
        </w:tc>
      </w:tr>
      <w:tr w:rsidR="00BB2DAE" w:rsidRPr="00AE6049" w14:paraId="05457DD4" w14:textId="77777777" w:rsidTr="00BB2DAE">
        <w:tc>
          <w:tcPr>
            <w:cnfStyle w:val="001000000000" w:firstRow="0" w:lastRow="0" w:firstColumn="1" w:lastColumn="0" w:oddVBand="0" w:evenVBand="0" w:oddHBand="0" w:evenHBand="0" w:firstRowFirstColumn="0" w:firstRowLastColumn="0" w:lastRowFirstColumn="0" w:lastRowLastColumn="0"/>
            <w:tcW w:w="2405" w:type="dxa"/>
          </w:tcPr>
          <w:p w14:paraId="0B2876E6" w14:textId="77777777" w:rsidR="00BB2DAE" w:rsidRPr="00AE6049" w:rsidRDefault="00BB2DAE" w:rsidP="00BB2DAE">
            <w:pPr>
              <w:autoSpaceDE w:val="0"/>
              <w:autoSpaceDN w:val="0"/>
              <w:adjustRightInd w:val="0"/>
              <w:spacing w:after="0"/>
              <w:rPr>
                <w:rFonts w:asciiTheme="minorHAnsi" w:hAnsiTheme="minorHAnsi" w:cs="Verdana"/>
                <w:b w:val="0"/>
                <w:bCs w:val="0"/>
                <w:color w:val="000000"/>
                <w:szCs w:val="18"/>
                <w:u w:val="single"/>
              </w:rPr>
            </w:pPr>
            <w:r w:rsidRPr="00AE6049">
              <w:rPr>
                <w:rFonts w:asciiTheme="minorHAnsi" w:hAnsiTheme="minorHAnsi" w:cs="Verdana"/>
                <w:b w:val="0"/>
                <w:bCs w:val="0"/>
                <w:color w:val="000000"/>
                <w:szCs w:val="18"/>
              </w:rPr>
              <w:t xml:space="preserve">Kergliiklustee lõik 2 </w:t>
            </w:r>
          </w:p>
        </w:tc>
        <w:tc>
          <w:tcPr>
            <w:tcW w:w="2126" w:type="dxa"/>
          </w:tcPr>
          <w:p w14:paraId="2A660AE8"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u w:val="single"/>
              </w:rPr>
            </w:pPr>
            <w:r w:rsidRPr="00AE6049">
              <w:rPr>
                <w:rFonts w:asciiTheme="minorHAnsi" w:hAnsiTheme="minorHAnsi" w:cs="Verdana"/>
                <w:color w:val="000000"/>
                <w:szCs w:val="18"/>
              </w:rPr>
              <w:t>58001:007:0034</w:t>
            </w:r>
          </w:p>
        </w:tc>
        <w:tc>
          <w:tcPr>
            <w:tcW w:w="2659" w:type="dxa"/>
          </w:tcPr>
          <w:p w14:paraId="27BD2659"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Maatulundusmaa 100%</w:t>
            </w:r>
          </w:p>
        </w:tc>
        <w:tc>
          <w:tcPr>
            <w:tcW w:w="1870" w:type="dxa"/>
          </w:tcPr>
          <w:p w14:paraId="1E74E36D"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688 m</w:t>
            </w:r>
            <w:r w:rsidRPr="00AE6049">
              <w:rPr>
                <w:rFonts w:asciiTheme="minorHAnsi" w:hAnsiTheme="minorHAnsi" w:cs="Calibri"/>
                <w:color w:val="000000"/>
                <w:szCs w:val="18"/>
              </w:rPr>
              <w:t>²</w:t>
            </w:r>
          </w:p>
        </w:tc>
      </w:tr>
      <w:tr w:rsidR="00BB2DAE" w:rsidRPr="00AE6049" w14:paraId="2CAFA367" w14:textId="77777777" w:rsidTr="00BB2D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5F8EE74" w14:textId="77777777" w:rsidR="00BB2DAE" w:rsidRPr="00AE6049" w:rsidRDefault="00BB2DAE" w:rsidP="00BB2DAE">
            <w:pPr>
              <w:autoSpaceDE w:val="0"/>
              <w:autoSpaceDN w:val="0"/>
              <w:adjustRightInd w:val="0"/>
              <w:spacing w:after="0"/>
              <w:rPr>
                <w:rFonts w:asciiTheme="minorHAnsi" w:hAnsiTheme="minorHAnsi" w:cs="Verdana"/>
                <w:b w:val="0"/>
                <w:bCs w:val="0"/>
                <w:color w:val="000000"/>
                <w:szCs w:val="18"/>
                <w:u w:val="single"/>
              </w:rPr>
            </w:pPr>
            <w:r w:rsidRPr="00AE6049">
              <w:rPr>
                <w:rFonts w:asciiTheme="minorHAnsi" w:hAnsiTheme="minorHAnsi" w:cs="Verdana"/>
                <w:b w:val="0"/>
                <w:bCs w:val="0"/>
                <w:color w:val="000000"/>
                <w:szCs w:val="18"/>
              </w:rPr>
              <w:t xml:space="preserve">Tallinna mnt 43 </w:t>
            </w:r>
          </w:p>
        </w:tc>
        <w:tc>
          <w:tcPr>
            <w:tcW w:w="2126" w:type="dxa"/>
          </w:tcPr>
          <w:p w14:paraId="49E0BA12"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58001:001:0336</w:t>
            </w:r>
          </w:p>
        </w:tc>
        <w:tc>
          <w:tcPr>
            <w:tcW w:w="2659" w:type="dxa"/>
          </w:tcPr>
          <w:p w14:paraId="4D4F2DE3"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Maatulundusmaa 100%</w:t>
            </w:r>
          </w:p>
        </w:tc>
        <w:tc>
          <w:tcPr>
            <w:tcW w:w="1870" w:type="dxa"/>
          </w:tcPr>
          <w:p w14:paraId="71A04623"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58120 m</w:t>
            </w:r>
            <w:r w:rsidRPr="00AE6049">
              <w:rPr>
                <w:rFonts w:asciiTheme="minorHAnsi" w:hAnsiTheme="minorHAnsi" w:cs="Calibri"/>
                <w:color w:val="000000"/>
                <w:szCs w:val="18"/>
              </w:rPr>
              <w:t>²</w:t>
            </w:r>
          </w:p>
        </w:tc>
      </w:tr>
      <w:tr w:rsidR="00BB2DAE" w:rsidRPr="00AE6049" w14:paraId="06FA6D73" w14:textId="77777777" w:rsidTr="00BB2DAE">
        <w:tc>
          <w:tcPr>
            <w:cnfStyle w:val="001000000000" w:firstRow="0" w:lastRow="0" w:firstColumn="1" w:lastColumn="0" w:oddVBand="0" w:evenVBand="0" w:oddHBand="0" w:evenHBand="0" w:firstRowFirstColumn="0" w:firstRowLastColumn="0" w:lastRowFirstColumn="0" w:lastRowLastColumn="0"/>
            <w:tcW w:w="2405" w:type="dxa"/>
          </w:tcPr>
          <w:p w14:paraId="691C7577" w14:textId="77777777" w:rsidR="00BB2DAE" w:rsidRPr="00AE6049" w:rsidRDefault="00BB2DAE" w:rsidP="00BB2DAE">
            <w:pPr>
              <w:autoSpaceDE w:val="0"/>
              <w:autoSpaceDN w:val="0"/>
              <w:adjustRightInd w:val="0"/>
              <w:spacing w:after="0"/>
              <w:rPr>
                <w:rFonts w:asciiTheme="minorHAnsi" w:hAnsiTheme="minorHAnsi" w:cs="Verdana"/>
                <w:b w:val="0"/>
                <w:bCs w:val="0"/>
                <w:color w:val="000000"/>
                <w:szCs w:val="18"/>
                <w:u w:val="single"/>
              </w:rPr>
            </w:pPr>
            <w:r w:rsidRPr="00AE6049">
              <w:rPr>
                <w:rFonts w:asciiTheme="minorHAnsi" w:hAnsiTheme="minorHAnsi" w:cs="Verdana"/>
                <w:b w:val="0"/>
                <w:bCs w:val="0"/>
                <w:color w:val="000000"/>
                <w:szCs w:val="18"/>
              </w:rPr>
              <w:t xml:space="preserve">Tallinna mnt 47 </w:t>
            </w:r>
          </w:p>
        </w:tc>
        <w:tc>
          <w:tcPr>
            <w:tcW w:w="2126" w:type="dxa"/>
          </w:tcPr>
          <w:p w14:paraId="03D34846"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58001:007:0031</w:t>
            </w:r>
          </w:p>
        </w:tc>
        <w:tc>
          <w:tcPr>
            <w:tcW w:w="2659" w:type="dxa"/>
          </w:tcPr>
          <w:p w14:paraId="5B886A70"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Maatulundusmaa 100%</w:t>
            </w:r>
          </w:p>
        </w:tc>
        <w:tc>
          <w:tcPr>
            <w:tcW w:w="1870" w:type="dxa"/>
          </w:tcPr>
          <w:p w14:paraId="1B682FB2"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24321 m</w:t>
            </w:r>
            <w:r w:rsidRPr="00AE6049">
              <w:rPr>
                <w:rFonts w:asciiTheme="minorHAnsi" w:hAnsiTheme="minorHAnsi" w:cs="Calibri"/>
                <w:color w:val="000000"/>
                <w:szCs w:val="18"/>
              </w:rPr>
              <w:t>²</w:t>
            </w:r>
          </w:p>
        </w:tc>
      </w:tr>
      <w:tr w:rsidR="00BB2DAE" w:rsidRPr="00AE6049" w14:paraId="27E32072" w14:textId="77777777" w:rsidTr="00BB2D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0458794" w14:textId="77777777" w:rsidR="00BB2DAE" w:rsidRPr="00AE6049" w:rsidRDefault="00BB2DAE" w:rsidP="00BB2DAE">
            <w:pPr>
              <w:autoSpaceDE w:val="0"/>
              <w:autoSpaceDN w:val="0"/>
              <w:adjustRightInd w:val="0"/>
              <w:spacing w:after="0"/>
              <w:rPr>
                <w:rFonts w:asciiTheme="minorHAnsi" w:hAnsiTheme="minorHAnsi" w:cs="Verdana"/>
                <w:b w:val="0"/>
                <w:bCs w:val="0"/>
                <w:color w:val="000000"/>
                <w:szCs w:val="18"/>
                <w:u w:val="single"/>
              </w:rPr>
            </w:pPr>
            <w:r w:rsidRPr="00AE6049">
              <w:rPr>
                <w:rFonts w:asciiTheme="minorHAnsi" w:hAnsiTheme="minorHAnsi" w:cs="Verdana"/>
                <w:b w:val="0"/>
                <w:bCs w:val="0"/>
                <w:i/>
                <w:iCs/>
                <w:color w:val="000000"/>
                <w:szCs w:val="18"/>
              </w:rPr>
              <w:t xml:space="preserve">Tallinna mnt 47a </w:t>
            </w:r>
          </w:p>
        </w:tc>
        <w:tc>
          <w:tcPr>
            <w:tcW w:w="2126" w:type="dxa"/>
          </w:tcPr>
          <w:p w14:paraId="166F1874"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i/>
                <w:iCs/>
                <w:color w:val="000000"/>
                <w:szCs w:val="18"/>
              </w:rPr>
            </w:pPr>
            <w:r w:rsidRPr="00AE6049">
              <w:rPr>
                <w:rFonts w:asciiTheme="minorHAnsi" w:hAnsiTheme="minorHAnsi" w:cs="Verdana"/>
                <w:i/>
                <w:iCs/>
                <w:color w:val="000000"/>
                <w:szCs w:val="18"/>
              </w:rPr>
              <w:t>58001:007:0032</w:t>
            </w:r>
          </w:p>
        </w:tc>
        <w:tc>
          <w:tcPr>
            <w:tcW w:w="2659" w:type="dxa"/>
          </w:tcPr>
          <w:p w14:paraId="3F09CBE5"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Maatulundusmaa 100%</w:t>
            </w:r>
          </w:p>
        </w:tc>
        <w:tc>
          <w:tcPr>
            <w:tcW w:w="1870" w:type="dxa"/>
          </w:tcPr>
          <w:p w14:paraId="75DFDB0B"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30726 m</w:t>
            </w:r>
            <w:r w:rsidRPr="00AE6049">
              <w:rPr>
                <w:rFonts w:asciiTheme="minorHAnsi" w:hAnsiTheme="minorHAnsi" w:cs="Calibri"/>
                <w:color w:val="000000"/>
                <w:szCs w:val="18"/>
              </w:rPr>
              <w:t>²</w:t>
            </w:r>
          </w:p>
        </w:tc>
      </w:tr>
      <w:tr w:rsidR="00BB2DAE" w:rsidRPr="00AE6049" w14:paraId="780AF2DF" w14:textId="77777777" w:rsidTr="00BB2DAE">
        <w:tc>
          <w:tcPr>
            <w:cnfStyle w:val="001000000000" w:firstRow="0" w:lastRow="0" w:firstColumn="1" w:lastColumn="0" w:oddVBand="0" w:evenVBand="0" w:oddHBand="0" w:evenHBand="0" w:firstRowFirstColumn="0" w:firstRowLastColumn="0" w:lastRowFirstColumn="0" w:lastRowLastColumn="0"/>
            <w:tcW w:w="2405" w:type="dxa"/>
          </w:tcPr>
          <w:p w14:paraId="4F607B2C" w14:textId="77777777" w:rsidR="00BB2DAE" w:rsidRPr="00AE6049" w:rsidRDefault="00BB2DAE" w:rsidP="00BB2DAE">
            <w:pPr>
              <w:autoSpaceDE w:val="0"/>
              <w:autoSpaceDN w:val="0"/>
              <w:adjustRightInd w:val="0"/>
              <w:spacing w:after="0"/>
              <w:rPr>
                <w:rFonts w:asciiTheme="minorHAnsi" w:hAnsiTheme="minorHAnsi" w:cs="Verdana"/>
                <w:b w:val="0"/>
                <w:bCs w:val="0"/>
                <w:color w:val="000000"/>
                <w:szCs w:val="18"/>
                <w:u w:val="single"/>
              </w:rPr>
            </w:pPr>
            <w:r w:rsidRPr="00AE6049">
              <w:rPr>
                <w:rFonts w:asciiTheme="minorHAnsi" w:hAnsiTheme="minorHAnsi" w:cs="Verdana"/>
                <w:b w:val="0"/>
                <w:bCs w:val="0"/>
                <w:color w:val="000000"/>
                <w:szCs w:val="18"/>
              </w:rPr>
              <w:t xml:space="preserve">Tallinna mnt 45 </w:t>
            </w:r>
          </w:p>
        </w:tc>
        <w:tc>
          <w:tcPr>
            <w:tcW w:w="2126" w:type="dxa"/>
          </w:tcPr>
          <w:p w14:paraId="436224F2"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58001:007:0029</w:t>
            </w:r>
          </w:p>
        </w:tc>
        <w:tc>
          <w:tcPr>
            <w:tcW w:w="2659" w:type="dxa"/>
          </w:tcPr>
          <w:p w14:paraId="27302937"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Maatulundusmaa 100%</w:t>
            </w:r>
          </w:p>
        </w:tc>
        <w:tc>
          <w:tcPr>
            <w:tcW w:w="1870" w:type="dxa"/>
          </w:tcPr>
          <w:p w14:paraId="7DA9D986"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27519 m</w:t>
            </w:r>
            <w:r w:rsidRPr="00AE6049">
              <w:rPr>
                <w:rFonts w:asciiTheme="minorHAnsi" w:hAnsiTheme="minorHAnsi" w:cs="Calibri"/>
                <w:color w:val="000000"/>
                <w:szCs w:val="18"/>
              </w:rPr>
              <w:t>²</w:t>
            </w:r>
          </w:p>
        </w:tc>
      </w:tr>
      <w:tr w:rsidR="00BB2DAE" w:rsidRPr="00AE6049" w14:paraId="56B0F793" w14:textId="77777777" w:rsidTr="00BB2D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7144554" w14:textId="77777777" w:rsidR="00BB2DAE" w:rsidRPr="00AE6049" w:rsidRDefault="00BB2DAE" w:rsidP="00BB2DAE">
            <w:pPr>
              <w:autoSpaceDE w:val="0"/>
              <w:autoSpaceDN w:val="0"/>
              <w:adjustRightInd w:val="0"/>
              <w:spacing w:after="0"/>
              <w:rPr>
                <w:rFonts w:asciiTheme="minorHAnsi" w:hAnsiTheme="minorHAnsi" w:cs="Verdana"/>
                <w:b w:val="0"/>
                <w:bCs w:val="0"/>
                <w:color w:val="000000"/>
                <w:szCs w:val="18"/>
                <w:u w:val="single"/>
              </w:rPr>
            </w:pPr>
            <w:r w:rsidRPr="00AE6049">
              <w:rPr>
                <w:rFonts w:asciiTheme="minorHAnsi" w:hAnsiTheme="minorHAnsi" w:cs="Verdana"/>
                <w:b w:val="0"/>
                <w:bCs w:val="0"/>
                <w:color w:val="000000"/>
                <w:szCs w:val="18"/>
              </w:rPr>
              <w:t xml:space="preserve">8 Tallinn-Paldiski tee </w:t>
            </w:r>
          </w:p>
        </w:tc>
        <w:tc>
          <w:tcPr>
            <w:tcW w:w="2126" w:type="dxa"/>
          </w:tcPr>
          <w:p w14:paraId="3FB48C25"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58001:001:0132</w:t>
            </w:r>
          </w:p>
        </w:tc>
        <w:tc>
          <w:tcPr>
            <w:tcW w:w="2659" w:type="dxa"/>
          </w:tcPr>
          <w:p w14:paraId="0C713F1C"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Transpordimaa 100%</w:t>
            </w:r>
          </w:p>
        </w:tc>
        <w:tc>
          <w:tcPr>
            <w:tcW w:w="1870" w:type="dxa"/>
          </w:tcPr>
          <w:p w14:paraId="6F8EDC93"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szCs w:val="18"/>
                <w:shd w:val="clear" w:color="auto" w:fill="FFFFFF"/>
              </w:rPr>
              <w:t>169811 m²</w:t>
            </w:r>
          </w:p>
        </w:tc>
      </w:tr>
      <w:tr w:rsidR="00BB2DAE" w:rsidRPr="00AE6049" w14:paraId="7D99298A" w14:textId="77777777" w:rsidTr="00BB2DAE">
        <w:tc>
          <w:tcPr>
            <w:cnfStyle w:val="001000000000" w:firstRow="0" w:lastRow="0" w:firstColumn="1" w:lastColumn="0" w:oddVBand="0" w:evenVBand="0" w:oddHBand="0" w:evenHBand="0" w:firstRowFirstColumn="0" w:firstRowLastColumn="0" w:lastRowFirstColumn="0" w:lastRowLastColumn="0"/>
            <w:tcW w:w="2405" w:type="dxa"/>
          </w:tcPr>
          <w:p w14:paraId="5E16AC20" w14:textId="77777777" w:rsidR="00BB2DAE" w:rsidRPr="00AE6049" w:rsidRDefault="00BB2DAE" w:rsidP="00BB2DAE">
            <w:pPr>
              <w:autoSpaceDE w:val="0"/>
              <w:autoSpaceDN w:val="0"/>
              <w:adjustRightInd w:val="0"/>
              <w:spacing w:after="0"/>
              <w:rPr>
                <w:rFonts w:asciiTheme="minorHAnsi" w:hAnsiTheme="minorHAnsi" w:cs="Verdana"/>
                <w:b w:val="0"/>
                <w:bCs w:val="0"/>
                <w:color w:val="000000"/>
                <w:szCs w:val="18"/>
                <w:u w:val="single"/>
              </w:rPr>
            </w:pPr>
            <w:r w:rsidRPr="00AE6049">
              <w:rPr>
                <w:rFonts w:asciiTheme="minorHAnsi" w:hAnsiTheme="minorHAnsi" w:cs="Verdana"/>
                <w:b w:val="0"/>
                <w:bCs w:val="0"/>
                <w:color w:val="000000"/>
                <w:szCs w:val="18"/>
              </w:rPr>
              <w:t xml:space="preserve">Tallinna mnt 48 </w:t>
            </w:r>
          </w:p>
        </w:tc>
        <w:tc>
          <w:tcPr>
            <w:tcW w:w="2126" w:type="dxa"/>
          </w:tcPr>
          <w:p w14:paraId="26D62CC8"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58001:001:0160</w:t>
            </w:r>
          </w:p>
        </w:tc>
        <w:tc>
          <w:tcPr>
            <w:tcW w:w="2659" w:type="dxa"/>
          </w:tcPr>
          <w:p w14:paraId="0180B061"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Ärimaa 100%</w:t>
            </w:r>
          </w:p>
        </w:tc>
        <w:tc>
          <w:tcPr>
            <w:tcW w:w="1870" w:type="dxa"/>
          </w:tcPr>
          <w:p w14:paraId="40FB23CC"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13150 m</w:t>
            </w:r>
            <w:r w:rsidRPr="00AE6049">
              <w:rPr>
                <w:rFonts w:asciiTheme="minorHAnsi" w:hAnsiTheme="minorHAnsi" w:cs="Calibri"/>
                <w:color w:val="000000"/>
                <w:szCs w:val="18"/>
              </w:rPr>
              <w:t>²</w:t>
            </w:r>
          </w:p>
        </w:tc>
      </w:tr>
      <w:tr w:rsidR="00BB2DAE" w:rsidRPr="00AE6049" w14:paraId="58D03549" w14:textId="77777777" w:rsidTr="00BB2D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7DB9608" w14:textId="77777777" w:rsidR="00BB2DAE" w:rsidRPr="00AE6049" w:rsidRDefault="00BB2DAE" w:rsidP="00BB2DAE">
            <w:pPr>
              <w:autoSpaceDE w:val="0"/>
              <w:autoSpaceDN w:val="0"/>
              <w:adjustRightInd w:val="0"/>
              <w:spacing w:after="0"/>
              <w:rPr>
                <w:rFonts w:asciiTheme="minorHAnsi" w:hAnsiTheme="minorHAnsi" w:cs="Verdana"/>
                <w:b w:val="0"/>
                <w:bCs w:val="0"/>
                <w:color w:val="000000"/>
                <w:szCs w:val="18"/>
                <w:u w:val="single"/>
              </w:rPr>
            </w:pPr>
            <w:r w:rsidRPr="00AE6049">
              <w:rPr>
                <w:rFonts w:asciiTheme="minorHAnsi" w:hAnsiTheme="minorHAnsi" w:cs="Verdana"/>
                <w:b w:val="0"/>
                <w:bCs w:val="0"/>
                <w:color w:val="000000"/>
                <w:szCs w:val="18"/>
              </w:rPr>
              <w:t xml:space="preserve">Tallinna mnt 46 </w:t>
            </w:r>
          </w:p>
        </w:tc>
        <w:tc>
          <w:tcPr>
            <w:tcW w:w="2126" w:type="dxa"/>
          </w:tcPr>
          <w:p w14:paraId="3E179755"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43101:001:0069</w:t>
            </w:r>
          </w:p>
        </w:tc>
        <w:tc>
          <w:tcPr>
            <w:tcW w:w="2659" w:type="dxa"/>
          </w:tcPr>
          <w:p w14:paraId="2A157D69"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Maatulundusmaa 100%</w:t>
            </w:r>
          </w:p>
        </w:tc>
        <w:tc>
          <w:tcPr>
            <w:tcW w:w="1870" w:type="dxa"/>
          </w:tcPr>
          <w:p w14:paraId="1578DD58"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279161 m²</w:t>
            </w:r>
          </w:p>
        </w:tc>
      </w:tr>
      <w:tr w:rsidR="00BB2DAE" w:rsidRPr="00AE6049" w14:paraId="7D5D693E" w14:textId="77777777" w:rsidTr="00BB2DAE">
        <w:tc>
          <w:tcPr>
            <w:cnfStyle w:val="001000000000" w:firstRow="0" w:lastRow="0" w:firstColumn="1" w:lastColumn="0" w:oddVBand="0" w:evenVBand="0" w:oddHBand="0" w:evenHBand="0" w:firstRowFirstColumn="0" w:firstRowLastColumn="0" w:lastRowFirstColumn="0" w:lastRowLastColumn="0"/>
            <w:tcW w:w="2405" w:type="dxa"/>
          </w:tcPr>
          <w:p w14:paraId="469913D3" w14:textId="77777777" w:rsidR="00BB2DAE" w:rsidRPr="00AE6049" w:rsidRDefault="00BB2DAE" w:rsidP="00BB2DAE">
            <w:pPr>
              <w:autoSpaceDE w:val="0"/>
              <w:autoSpaceDN w:val="0"/>
              <w:adjustRightInd w:val="0"/>
              <w:spacing w:after="0"/>
              <w:rPr>
                <w:rFonts w:asciiTheme="minorHAnsi" w:hAnsiTheme="minorHAnsi" w:cs="Verdana"/>
                <w:b w:val="0"/>
                <w:bCs w:val="0"/>
                <w:color w:val="000000"/>
                <w:szCs w:val="18"/>
                <w:u w:val="single"/>
              </w:rPr>
            </w:pPr>
            <w:r w:rsidRPr="00AE6049">
              <w:rPr>
                <w:rFonts w:asciiTheme="minorHAnsi" w:hAnsiTheme="minorHAnsi" w:cs="Verdana"/>
                <w:b w:val="0"/>
                <w:bCs w:val="0"/>
                <w:i/>
                <w:iCs/>
                <w:color w:val="000000"/>
                <w:szCs w:val="18"/>
              </w:rPr>
              <w:t xml:space="preserve">Kompressorijaama </w:t>
            </w:r>
          </w:p>
        </w:tc>
        <w:tc>
          <w:tcPr>
            <w:tcW w:w="2126" w:type="dxa"/>
          </w:tcPr>
          <w:p w14:paraId="799A6B7A"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i/>
                <w:iCs/>
                <w:color w:val="000000"/>
                <w:szCs w:val="18"/>
              </w:rPr>
            </w:pPr>
            <w:r w:rsidRPr="00AE6049">
              <w:rPr>
                <w:rFonts w:asciiTheme="minorHAnsi" w:hAnsiTheme="minorHAnsi" w:cs="Verdana"/>
                <w:i/>
                <w:iCs/>
                <w:color w:val="000000"/>
                <w:szCs w:val="18"/>
              </w:rPr>
              <w:t>43101:001:0072</w:t>
            </w:r>
          </w:p>
        </w:tc>
        <w:tc>
          <w:tcPr>
            <w:tcW w:w="2659" w:type="dxa"/>
          </w:tcPr>
          <w:p w14:paraId="341A21C1"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Tootmismaa 100%</w:t>
            </w:r>
          </w:p>
        </w:tc>
        <w:tc>
          <w:tcPr>
            <w:tcW w:w="1870" w:type="dxa"/>
          </w:tcPr>
          <w:p w14:paraId="698DBB75"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39298 m</w:t>
            </w:r>
            <w:r w:rsidRPr="00AE6049">
              <w:rPr>
                <w:rFonts w:asciiTheme="minorHAnsi" w:hAnsiTheme="minorHAnsi" w:cs="Calibri"/>
                <w:color w:val="000000"/>
                <w:szCs w:val="18"/>
              </w:rPr>
              <w:t>²</w:t>
            </w:r>
          </w:p>
        </w:tc>
      </w:tr>
    </w:tbl>
    <w:p w14:paraId="039B6564" w14:textId="77777777" w:rsidR="00BB2DAE" w:rsidRPr="00AE6049" w:rsidRDefault="00BB2DAE" w:rsidP="00BB2DAE">
      <w:pPr>
        <w:autoSpaceDE w:val="0"/>
        <w:autoSpaceDN w:val="0"/>
        <w:adjustRightInd w:val="0"/>
        <w:spacing w:after="0"/>
        <w:rPr>
          <w:rFonts w:asciiTheme="minorHAnsi" w:hAnsiTheme="minorHAnsi" w:cs="Verdana"/>
          <w:color w:val="000000"/>
          <w:szCs w:val="18"/>
          <w:u w:val="single"/>
        </w:rPr>
      </w:pPr>
    </w:p>
    <w:p w14:paraId="7B8D5629" w14:textId="77777777" w:rsidR="00BB2DAE" w:rsidRPr="00AE6049" w:rsidRDefault="00BB2DAE" w:rsidP="00BB2DAE">
      <w:pPr>
        <w:autoSpaceDE w:val="0"/>
        <w:autoSpaceDN w:val="0"/>
        <w:adjustRightInd w:val="0"/>
        <w:spacing w:after="0"/>
        <w:rPr>
          <w:rFonts w:asciiTheme="minorHAnsi" w:hAnsiTheme="minorHAnsi" w:cs="Verdana"/>
          <w:b/>
          <w:bCs/>
          <w:color w:val="000000"/>
          <w:szCs w:val="18"/>
          <w:u w:val="single"/>
        </w:rPr>
      </w:pPr>
      <w:r w:rsidRPr="00AE6049">
        <w:rPr>
          <w:rFonts w:asciiTheme="minorHAnsi" w:hAnsiTheme="minorHAnsi" w:cs="Verdana"/>
          <w:b/>
          <w:bCs/>
          <w:color w:val="000000"/>
          <w:szCs w:val="18"/>
          <w:u w:val="single"/>
        </w:rPr>
        <w:t>KERSALU KÜLA:</w:t>
      </w:r>
    </w:p>
    <w:tbl>
      <w:tblPr>
        <w:tblStyle w:val="SP-Tabel1"/>
        <w:tblW w:w="0" w:type="auto"/>
        <w:tblLook w:val="04A0" w:firstRow="1" w:lastRow="0" w:firstColumn="1" w:lastColumn="0" w:noHBand="0" w:noVBand="1"/>
      </w:tblPr>
      <w:tblGrid>
        <w:gridCol w:w="2405"/>
        <w:gridCol w:w="2410"/>
        <w:gridCol w:w="2410"/>
        <w:gridCol w:w="1835"/>
      </w:tblGrid>
      <w:tr w:rsidR="00BB2DAE" w:rsidRPr="00AE6049" w14:paraId="71E728E4" w14:textId="77777777" w:rsidTr="00BB2D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82F62DE" w14:textId="77777777" w:rsidR="00BB2DAE" w:rsidRPr="00AE6049" w:rsidRDefault="00BB2DAE" w:rsidP="00BB2DAE">
            <w:pPr>
              <w:autoSpaceDE w:val="0"/>
              <w:autoSpaceDN w:val="0"/>
              <w:adjustRightInd w:val="0"/>
              <w:spacing w:after="0"/>
              <w:rPr>
                <w:rFonts w:asciiTheme="minorHAnsi" w:hAnsiTheme="minorHAnsi" w:cs="Verdana"/>
                <w:color w:val="FFFFFF" w:themeColor="background1"/>
                <w:szCs w:val="18"/>
              </w:rPr>
            </w:pPr>
            <w:r w:rsidRPr="00AE6049">
              <w:rPr>
                <w:rFonts w:asciiTheme="minorHAnsi" w:hAnsiTheme="minorHAnsi" w:cs="Verdana"/>
                <w:color w:val="FFFFFF" w:themeColor="background1"/>
                <w:szCs w:val="18"/>
              </w:rPr>
              <w:t>Katastriüksuse nimi</w:t>
            </w:r>
          </w:p>
        </w:tc>
        <w:tc>
          <w:tcPr>
            <w:tcW w:w="2410" w:type="dxa"/>
          </w:tcPr>
          <w:p w14:paraId="4CF0E824" w14:textId="77777777" w:rsidR="00BB2DAE" w:rsidRPr="00AE6049" w:rsidRDefault="00BB2DAE" w:rsidP="00BB2DAE">
            <w:pPr>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Verdana"/>
                <w:color w:val="FFFFFF" w:themeColor="background1"/>
                <w:szCs w:val="18"/>
              </w:rPr>
            </w:pPr>
            <w:r w:rsidRPr="00AE6049">
              <w:rPr>
                <w:rFonts w:asciiTheme="minorHAnsi" w:hAnsiTheme="minorHAnsi" w:cs="Verdana"/>
                <w:color w:val="FFFFFF" w:themeColor="background1"/>
                <w:szCs w:val="18"/>
              </w:rPr>
              <w:t>Tunnus</w:t>
            </w:r>
          </w:p>
        </w:tc>
        <w:tc>
          <w:tcPr>
            <w:tcW w:w="2410" w:type="dxa"/>
          </w:tcPr>
          <w:p w14:paraId="510692E8" w14:textId="77777777" w:rsidR="00BB2DAE" w:rsidRPr="00AE6049" w:rsidRDefault="00BB2DAE" w:rsidP="00BB2DAE">
            <w:pPr>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Verdana"/>
                <w:color w:val="FFFFFF" w:themeColor="background1"/>
                <w:szCs w:val="18"/>
              </w:rPr>
            </w:pPr>
            <w:r w:rsidRPr="00AE6049">
              <w:rPr>
                <w:rFonts w:asciiTheme="minorHAnsi" w:hAnsiTheme="minorHAnsi" w:cs="Verdana"/>
                <w:color w:val="FFFFFF" w:themeColor="background1"/>
                <w:szCs w:val="18"/>
              </w:rPr>
              <w:t>Sihtotstarve</w:t>
            </w:r>
          </w:p>
        </w:tc>
        <w:tc>
          <w:tcPr>
            <w:tcW w:w="1835" w:type="dxa"/>
          </w:tcPr>
          <w:p w14:paraId="043EA25B" w14:textId="77777777" w:rsidR="00BB2DAE" w:rsidRPr="00AE6049" w:rsidRDefault="00BB2DAE" w:rsidP="00BB2DAE">
            <w:pPr>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Verdana"/>
                <w:color w:val="FFFFFF" w:themeColor="background1"/>
                <w:szCs w:val="18"/>
              </w:rPr>
            </w:pPr>
            <w:r w:rsidRPr="00AE6049">
              <w:rPr>
                <w:rFonts w:asciiTheme="minorHAnsi" w:hAnsiTheme="minorHAnsi" w:cs="Verdana"/>
                <w:color w:val="FFFFFF" w:themeColor="background1"/>
                <w:szCs w:val="18"/>
              </w:rPr>
              <w:t>Pindala</w:t>
            </w:r>
          </w:p>
        </w:tc>
      </w:tr>
      <w:tr w:rsidR="00BB2DAE" w:rsidRPr="00AE6049" w14:paraId="0567D762" w14:textId="77777777" w:rsidTr="00BB2D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C1896A2" w14:textId="77777777" w:rsidR="00BB2DAE" w:rsidRPr="00AE6049" w:rsidRDefault="00BB2DAE" w:rsidP="00BB2DAE">
            <w:pPr>
              <w:autoSpaceDE w:val="0"/>
              <w:autoSpaceDN w:val="0"/>
              <w:adjustRightInd w:val="0"/>
              <w:spacing w:after="0"/>
              <w:rPr>
                <w:rFonts w:asciiTheme="minorHAnsi" w:hAnsiTheme="minorHAnsi" w:cs="Verdana"/>
                <w:b w:val="0"/>
                <w:bCs w:val="0"/>
                <w:color w:val="000000"/>
                <w:szCs w:val="18"/>
              </w:rPr>
            </w:pPr>
            <w:r w:rsidRPr="00AE6049">
              <w:rPr>
                <w:rFonts w:asciiTheme="minorHAnsi" w:hAnsiTheme="minorHAnsi" w:cs="Verdana"/>
                <w:b w:val="0"/>
                <w:bCs w:val="0"/>
                <w:color w:val="000000"/>
                <w:szCs w:val="18"/>
              </w:rPr>
              <w:t xml:space="preserve">Keila metskond 340 </w:t>
            </w:r>
          </w:p>
        </w:tc>
        <w:tc>
          <w:tcPr>
            <w:tcW w:w="2410" w:type="dxa"/>
          </w:tcPr>
          <w:p w14:paraId="66579C97"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29501:001:0521</w:t>
            </w:r>
          </w:p>
        </w:tc>
        <w:tc>
          <w:tcPr>
            <w:tcW w:w="2410" w:type="dxa"/>
          </w:tcPr>
          <w:p w14:paraId="4A1F4198"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Maatulundusmaa 100%</w:t>
            </w:r>
          </w:p>
        </w:tc>
        <w:tc>
          <w:tcPr>
            <w:tcW w:w="1835" w:type="dxa"/>
          </w:tcPr>
          <w:p w14:paraId="2C243DE9"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40087 m</w:t>
            </w:r>
            <w:r w:rsidRPr="00AE6049">
              <w:rPr>
                <w:rFonts w:asciiTheme="minorHAnsi" w:hAnsiTheme="minorHAnsi" w:cs="Calibri"/>
                <w:color w:val="000000"/>
                <w:szCs w:val="18"/>
              </w:rPr>
              <w:t>²</w:t>
            </w:r>
          </w:p>
        </w:tc>
      </w:tr>
      <w:tr w:rsidR="00BB2DAE" w:rsidRPr="00AE6049" w14:paraId="05F79B30" w14:textId="77777777" w:rsidTr="00BB2DAE">
        <w:tc>
          <w:tcPr>
            <w:cnfStyle w:val="001000000000" w:firstRow="0" w:lastRow="0" w:firstColumn="1" w:lastColumn="0" w:oddVBand="0" w:evenVBand="0" w:oddHBand="0" w:evenHBand="0" w:firstRowFirstColumn="0" w:firstRowLastColumn="0" w:lastRowFirstColumn="0" w:lastRowLastColumn="0"/>
            <w:tcW w:w="2405" w:type="dxa"/>
          </w:tcPr>
          <w:p w14:paraId="7BBE85DE" w14:textId="77777777" w:rsidR="00BB2DAE" w:rsidRPr="00AE6049" w:rsidRDefault="00BB2DAE" w:rsidP="00BB2DAE">
            <w:pPr>
              <w:autoSpaceDE w:val="0"/>
              <w:autoSpaceDN w:val="0"/>
              <w:adjustRightInd w:val="0"/>
              <w:spacing w:after="0"/>
              <w:rPr>
                <w:rFonts w:asciiTheme="minorHAnsi" w:hAnsiTheme="minorHAnsi" w:cs="Verdana"/>
                <w:b w:val="0"/>
                <w:bCs w:val="0"/>
                <w:color w:val="000000"/>
                <w:szCs w:val="18"/>
                <w:u w:val="single"/>
              </w:rPr>
            </w:pPr>
            <w:r w:rsidRPr="00AE6049">
              <w:rPr>
                <w:rFonts w:asciiTheme="minorHAnsi" w:hAnsiTheme="minorHAnsi" w:cs="Verdana"/>
                <w:b w:val="0"/>
                <w:bCs w:val="0"/>
                <w:color w:val="000000"/>
                <w:szCs w:val="18"/>
              </w:rPr>
              <w:t xml:space="preserve">Tallinna mnt 56 // Korka </w:t>
            </w:r>
          </w:p>
        </w:tc>
        <w:tc>
          <w:tcPr>
            <w:tcW w:w="2410" w:type="dxa"/>
          </w:tcPr>
          <w:p w14:paraId="5722897D"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29501:009:0172</w:t>
            </w:r>
          </w:p>
        </w:tc>
        <w:tc>
          <w:tcPr>
            <w:tcW w:w="2410" w:type="dxa"/>
          </w:tcPr>
          <w:p w14:paraId="6301535B"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Maatulundusmaa 100%</w:t>
            </w:r>
          </w:p>
        </w:tc>
        <w:tc>
          <w:tcPr>
            <w:tcW w:w="1835" w:type="dxa"/>
          </w:tcPr>
          <w:p w14:paraId="44E7A6D2"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66707 m</w:t>
            </w:r>
            <w:r w:rsidRPr="00AE6049">
              <w:rPr>
                <w:rFonts w:asciiTheme="minorHAnsi" w:hAnsiTheme="minorHAnsi" w:cs="Calibri"/>
                <w:color w:val="000000"/>
                <w:szCs w:val="18"/>
              </w:rPr>
              <w:t>²</w:t>
            </w:r>
          </w:p>
        </w:tc>
      </w:tr>
      <w:tr w:rsidR="00BB2DAE" w:rsidRPr="00AE6049" w14:paraId="4A442FBB" w14:textId="77777777" w:rsidTr="00BB2D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7092C33" w14:textId="77777777" w:rsidR="00BB2DAE" w:rsidRPr="00AE6049" w:rsidRDefault="00BB2DAE" w:rsidP="00BB2DAE">
            <w:pPr>
              <w:autoSpaceDE w:val="0"/>
              <w:autoSpaceDN w:val="0"/>
              <w:adjustRightInd w:val="0"/>
              <w:spacing w:after="0"/>
              <w:rPr>
                <w:rFonts w:asciiTheme="minorHAnsi" w:hAnsiTheme="minorHAnsi" w:cs="Verdana"/>
                <w:b w:val="0"/>
                <w:bCs w:val="0"/>
                <w:i/>
                <w:iCs/>
                <w:color w:val="000000"/>
                <w:szCs w:val="18"/>
              </w:rPr>
            </w:pPr>
            <w:r w:rsidRPr="00AE6049">
              <w:rPr>
                <w:rFonts w:asciiTheme="minorHAnsi" w:hAnsiTheme="minorHAnsi" w:cs="Verdana"/>
                <w:b w:val="0"/>
                <w:bCs w:val="0"/>
                <w:i/>
                <w:iCs/>
                <w:color w:val="000000"/>
                <w:szCs w:val="18"/>
              </w:rPr>
              <w:t>Vanaranna tee 37</w:t>
            </w:r>
          </w:p>
        </w:tc>
        <w:tc>
          <w:tcPr>
            <w:tcW w:w="2410" w:type="dxa"/>
          </w:tcPr>
          <w:p w14:paraId="05F15701"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i/>
                <w:iCs/>
                <w:color w:val="000000"/>
                <w:szCs w:val="18"/>
              </w:rPr>
            </w:pPr>
            <w:r w:rsidRPr="00AE6049">
              <w:rPr>
                <w:rFonts w:asciiTheme="minorHAnsi" w:hAnsiTheme="minorHAnsi" w:cs="Verdana"/>
                <w:i/>
                <w:iCs/>
                <w:color w:val="000000"/>
                <w:szCs w:val="18"/>
              </w:rPr>
              <w:t>43101:001:0495</w:t>
            </w:r>
          </w:p>
        </w:tc>
        <w:tc>
          <w:tcPr>
            <w:tcW w:w="2410" w:type="dxa"/>
          </w:tcPr>
          <w:p w14:paraId="16A376DD"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Maatulundusmaa 100%</w:t>
            </w:r>
          </w:p>
        </w:tc>
        <w:tc>
          <w:tcPr>
            <w:tcW w:w="1835" w:type="dxa"/>
          </w:tcPr>
          <w:p w14:paraId="1813CA4A"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73877 m</w:t>
            </w:r>
            <w:r w:rsidRPr="00AE6049">
              <w:rPr>
                <w:rFonts w:asciiTheme="minorHAnsi" w:hAnsiTheme="minorHAnsi" w:cs="Calibri"/>
                <w:color w:val="000000"/>
                <w:szCs w:val="18"/>
              </w:rPr>
              <w:t>²</w:t>
            </w:r>
          </w:p>
        </w:tc>
      </w:tr>
      <w:tr w:rsidR="00BB2DAE" w:rsidRPr="00AE6049" w14:paraId="6B8E58F7" w14:textId="77777777" w:rsidTr="00BB2DAE">
        <w:tc>
          <w:tcPr>
            <w:cnfStyle w:val="001000000000" w:firstRow="0" w:lastRow="0" w:firstColumn="1" w:lastColumn="0" w:oddVBand="0" w:evenVBand="0" w:oddHBand="0" w:evenHBand="0" w:firstRowFirstColumn="0" w:firstRowLastColumn="0" w:lastRowFirstColumn="0" w:lastRowLastColumn="0"/>
            <w:tcW w:w="2405" w:type="dxa"/>
          </w:tcPr>
          <w:p w14:paraId="34E7F146" w14:textId="77777777" w:rsidR="00BB2DAE" w:rsidRPr="00AE6049" w:rsidRDefault="00BB2DAE" w:rsidP="00BB2DAE">
            <w:pPr>
              <w:autoSpaceDE w:val="0"/>
              <w:autoSpaceDN w:val="0"/>
              <w:adjustRightInd w:val="0"/>
              <w:spacing w:after="0"/>
              <w:rPr>
                <w:rFonts w:asciiTheme="minorHAnsi" w:hAnsiTheme="minorHAnsi" w:cs="Verdana"/>
                <w:b w:val="0"/>
                <w:bCs w:val="0"/>
                <w:i/>
                <w:iCs/>
                <w:color w:val="000000"/>
                <w:szCs w:val="18"/>
              </w:rPr>
            </w:pPr>
            <w:r w:rsidRPr="00AE6049">
              <w:rPr>
                <w:rFonts w:asciiTheme="minorHAnsi" w:hAnsiTheme="minorHAnsi" w:cs="Verdana"/>
                <w:b w:val="0"/>
                <w:bCs w:val="0"/>
                <w:color w:val="000000"/>
                <w:szCs w:val="18"/>
              </w:rPr>
              <w:t>Siidisaba</w:t>
            </w:r>
          </w:p>
        </w:tc>
        <w:tc>
          <w:tcPr>
            <w:tcW w:w="2410" w:type="dxa"/>
          </w:tcPr>
          <w:p w14:paraId="411FEA30"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29501:009:0417</w:t>
            </w:r>
          </w:p>
        </w:tc>
        <w:tc>
          <w:tcPr>
            <w:tcW w:w="2410" w:type="dxa"/>
          </w:tcPr>
          <w:p w14:paraId="00681287"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Maatulundusmaa 100%</w:t>
            </w:r>
          </w:p>
        </w:tc>
        <w:tc>
          <w:tcPr>
            <w:tcW w:w="1835" w:type="dxa"/>
          </w:tcPr>
          <w:p w14:paraId="339B656A"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64563 m</w:t>
            </w:r>
            <w:r w:rsidRPr="00AE6049">
              <w:rPr>
                <w:rFonts w:asciiTheme="minorHAnsi" w:hAnsiTheme="minorHAnsi" w:cs="Calibri"/>
                <w:color w:val="000000"/>
                <w:szCs w:val="18"/>
              </w:rPr>
              <w:t>²</w:t>
            </w:r>
          </w:p>
        </w:tc>
      </w:tr>
      <w:tr w:rsidR="00BB2DAE" w:rsidRPr="00AE6049" w14:paraId="06959D1B" w14:textId="77777777" w:rsidTr="00BB2D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EF7F291" w14:textId="77777777" w:rsidR="00BB2DAE" w:rsidRPr="00AE6049" w:rsidRDefault="00BB2DAE" w:rsidP="00BB2DAE">
            <w:pPr>
              <w:autoSpaceDE w:val="0"/>
              <w:autoSpaceDN w:val="0"/>
              <w:adjustRightInd w:val="0"/>
              <w:spacing w:after="0"/>
              <w:rPr>
                <w:rFonts w:asciiTheme="minorHAnsi" w:hAnsiTheme="minorHAnsi" w:cs="Verdana"/>
                <w:b w:val="0"/>
                <w:bCs w:val="0"/>
                <w:i/>
                <w:iCs/>
                <w:color w:val="000000"/>
                <w:szCs w:val="18"/>
              </w:rPr>
            </w:pPr>
            <w:r w:rsidRPr="00AE6049">
              <w:rPr>
                <w:rFonts w:asciiTheme="minorHAnsi" w:hAnsiTheme="minorHAnsi" w:cs="Verdana"/>
                <w:b w:val="0"/>
                <w:bCs w:val="0"/>
                <w:i/>
                <w:iCs/>
                <w:color w:val="000000"/>
                <w:szCs w:val="18"/>
              </w:rPr>
              <w:t xml:space="preserve">Vanaranna tee 31 </w:t>
            </w:r>
          </w:p>
        </w:tc>
        <w:tc>
          <w:tcPr>
            <w:tcW w:w="2410" w:type="dxa"/>
          </w:tcPr>
          <w:p w14:paraId="192181D0"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i/>
                <w:iCs/>
                <w:color w:val="000000"/>
                <w:szCs w:val="18"/>
              </w:rPr>
            </w:pPr>
            <w:r w:rsidRPr="00AE6049">
              <w:rPr>
                <w:rFonts w:asciiTheme="minorHAnsi" w:hAnsiTheme="minorHAnsi" w:cs="Verdana"/>
                <w:i/>
                <w:iCs/>
                <w:color w:val="000000"/>
                <w:szCs w:val="18"/>
              </w:rPr>
              <w:t>29501:009:0393</w:t>
            </w:r>
          </w:p>
        </w:tc>
        <w:tc>
          <w:tcPr>
            <w:tcW w:w="2410" w:type="dxa"/>
          </w:tcPr>
          <w:p w14:paraId="357DD9F0"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Maatulundusmaa 100%</w:t>
            </w:r>
          </w:p>
        </w:tc>
        <w:tc>
          <w:tcPr>
            <w:tcW w:w="1835" w:type="dxa"/>
          </w:tcPr>
          <w:p w14:paraId="381E89B4"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56372 m</w:t>
            </w:r>
            <w:r w:rsidRPr="00AE6049">
              <w:rPr>
                <w:rFonts w:asciiTheme="minorHAnsi" w:hAnsiTheme="minorHAnsi" w:cs="Calibri"/>
                <w:color w:val="000000"/>
                <w:szCs w:val="18"/>
              </w:rPr>
              <w:t>²</w:t>
            </w:r>
          </w:p>
        </w:tc>
      </w:tr>
      <w:tr w:rsidR="00BB2DAE" w:rsidRPr="00AE6049" w14:paraId="26B6348C" w14:textId="77777777" w:rsidTr="00BB2DAE">
        <w:tc>
          <w:tcPr>
            <w:cnfStyle w:val="001000000000" w:firstRow="0" w:lastRow="0" w:firstColumn="1" w:lastColumn="0" w:oddVBand="0" w:evenVBand="0" w:oddHBand="0" w:evenHBand="0" w:firstRowFirstColumn="0" w:firstRowLastColumn="0" w:lastRowFirstColumn="0" w:lastRowLastColumn="0"/>
            <w:tcW w:w="2405" w:type="dxa"/>
          </w:tcPr>
          <w:p w14:paraId="34B8B8B3" w14:textId="77777777" w:rsidR="00BB2DAE" w:rsidRPr="00AE6049" w:rsidRDefault="00BB2DAE" w:rsidP="00BB2DAE">
            <w:pPr>
              <w:autoSpaceDE w:val="0"/>
              <w:autoSpaceDN w:val="0"/>
              <w:adjustRightInd w:val="0"/>
              <w:spacing w:after="0"/>
              <w:rPr>
                <w:rFonts w:asciiTheme="minorHAnsi" w:hAnsiTheme="minorHAnsi" w:cs="Verdana"/>
                <w:b w:val="0"/>
                <w:bCs w:val="0"/>
                <w:color w:val="000000"/>
                <w:szCs w:val="18"/>
              </w:rPr>
            </w:pPr>
            <w:r w:rsidRPr="00AE6049">
              <w:rPr>
                <w:rFonts w:asciiTheme="minorHAnsi" w:hAnsiTheme="minorHAnsi" w:cs="Verdana"/>
                <w:b w:val="0"/>
                <w:bCs w:val="0"/>
                <w:color w:val="000000"/>
                <w:szCs w:val="18"/>
              </w:rPr>
              <w:t xml:space="preserve">Sepa põld 4 </w:t>
            </w:r>
          </w:p>
        </w:tc>
        <w:tc>
          <w:tcPr>
            <w:tcW w:w="2410" w:type="dxa"/>
          </w:tcPr>
          <w:p w14:paraId="2D928518"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29501:009:0394</w:t>
            </w:r>
          </w:p>
        </w:tc>
        <w:tc>
          <w:tcPr>
            <w:tcW w:w="2410" w:type="dxa"/>
          </w:tcPr>
          <w:p w14:paraId="6908A9EE"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Maatulundusmaa 100%</w:t>
            </w:r>
          </w:p>
        </w:tc>
        <w:tc>
          <w:tcPr>
            <w:tcW w:w="1835" w:type="dxa"/>
          </w:tcPr>
          <w:p w14:paraId="0C6C02DB"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106317 m²</w:t>
            </w:r>
          </w:p>
        </w:tc>
      </w:tr>
      <w:tr w:rsidR="00BB2DAE" w:rsidRPr="00AE6049" w14:paraId="13905570" w14:textId="77777777" w:rsidTr="00BB2D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70AA00C" w14:textId="77777777" w:rsidR="00BB2DAE" w:rsidRPr="00AE6049" w:rsidRDefault="00BB2DAE" w:rsidP="00BB2DAE">
            <w:pPr>
              <w:autoSpaceDE w:val="0"/>
              <w:autoSpaceDN w:val="0"/>
              <w:adjustRightInd w:val="0"/>
              <w:spacing w:after="0"/>
              <w:rPr>
                <w:rFonts w:asciiTheme="minorHAnsi" w:hAnsiTheme="minorHAnsi" w:cs="Verdana"/>
                <w:b w:val="0"/>
                <w:bCs w:val="0"/>
                <w:color w:val="000000"/>
                <w:szCs w:val="18"/>
                <w:u w:val="single"/>
              </w:rPr>
            </w:pPr>
            <w:r w:rsidRPr="00AE6049">
              <w:rPr>
                <w:rFonts w:asciiTheme="minorHAnsi" w:hAnsiTheme="minorHAnsi" w:cs="Verdana"/>
                <w:b w:val="0"/>
                <w:bCs w:val="0"/>
                <w:color w:val="000000"/>
                <w:szCs w:val="18"/>
              </w:rPr>
              <w:t xml:space="preserve">Vanaranna tee 25 </w:t>
            </w:r>
          </w:p>
        </w:tc>
        <w:tc>
          <w:tcPr>
            <w:tcW w:w="2410" w:type="dxa"/>
          </w:tcPr>
          <w:p w14:paraId="2DAAC740"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u w:val="single"/>
              </w:rPr>
            </w:pPr>
            <w:r w:rsidRPr="00AE6049">
              <w:rPr>
                <w:rFonts w:asciiTheme="minorHAnsi" w:hAnsiTheme="minorHAnsi" w:cs="Verdana"/>
                <w:color w:val="000000"/>
                <w:szCs w:val="18"/>
              </w:rPr>
              <w:t>29501:009:0254</w:t>
            </w:r>
          </w:p>
        </w:tc>
        <w:tc>
          <w:tcPr>
            <w:tcW w:w="2410" w:type="dxa"/>
          </w:tcPr>
          <w:p w14:paraId="0BAAA264"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Maatulundusmaa 100%</w:t>
            </w:r>
          </w:p>
        </w:tc>
        <w:tc>
          <w:tcPr>
            <w:tcW w:w="1835" w:type="dxa"/>
          </w:tcPr>
          <w:p w14:paraId="2C249C63"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13792 m²</w:t>
            </w:r>
          </w:p>
        </w:tc>
      </w:tr>
      <w:tr w:rsidR="00BB2DAE" w:rsidRPr="00AE6049" w14:paraId="277C03AC" w14:textId="77777777" w:rsidTr="00BB2DAE">
        <w:tc>
          <w:tcPr>
            <w:cnfStyle w:val="001000000000" w:firstRow="0" w:lastRow="0" w:firstColumn="1" w:lastColumn="0" w:oddVBand="0" w:evenVBand="0" w:oddHBand="0" w:evenHBand="0" w:firstRowFirstColumn="0" w:firstRowLastColumn="0" w:lastRowFirstColumn="0" w:lastRowLastColumn="0"/>
            <w:tcW w:w="2405" w:type="dxa"/>
          </w:tcPr>
          <w:p w14:paraId="232A6A81" w14:textId="77777777" w:rsidR="00BB2DAE" w:rsidRPr="00AE6049" w:rsidRDefault="00BB2DAE" w:rsidP="00BB2DAE">
            <w:pPr>
              <w:autoSpaceDE w:val="0"/>
              <w:autoSpaceDN w:val="0"/>
              <w:adjustRightInd w:val="0"/>
              <w:spacing w:after="0"/>
              <w:rPr>
                <w:rFonts w:asciiTheme="minorHAnsi" w:hAnsiTheme="minorHAnsi" w:cs="Verdana"/>
                <w:b w:val="0"/>
                <w:bCs w:val="0"/>
                <w:color w:val="000000"/>
                <w:szCs w:val="18"/>
                <w:u w:val="single"/>
              </w:rPr>
            </w:pPr>
            <w:r w:rsidRPr="00AE6049">
              <w:rPr>
                <w:rFonts w:asciiTheme="minorHAnsi" w:hAnsiTheme="minorHAnsi" w:cs="Verdana"/>
                <w:b w:val="0"/>
                <w:bCs w:val="0"/>
                <w:color w:val="000000"/>
                <w:szCs w:val="18"/>
              </w:rPr>
              <w:t xml:space="preserve">Vanaranna tee 19 </w:t>
            </w:r>
          </w:p>
        </w:tc>
        <w:tc>
          <w:tcPr>
            <w:tcW w:w="2410" w:type="dxa"/>
          </w:tcPr>
          <w:p w14:paraId="2D448EE9"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u w:val="single"/>
              </w:rPr>
            </w:pPr>
            <w:r w:rsidRPr="00AE6049">
              <w:rPr>
                <w:rFonts w:asciiTheme="minorHAnsi" w:hAnsiTheme="minorHAnsi" w:cs="Verdana"/>
                <w:color w:val="000000"/>
                <w:szCs w:val="18"/>
              </w:rPr>
              <w:t>29501:009:0255</w:t>
            </w:r>
          </w:p>
        </w:tc>
        <w:tc>
          <w:tcPr>
            <w:tcW w:w="2410" w:type="dxa"/>
          </w:tcPr>
          <w:p w14:paraId="3A2B5564"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Maatulundusmaa 100%</w:t>
            </w:r>
          </w:p>
        </w:tc>
        <w:tc>
          <w:tcPr>
            <w:tcW w:w="1835" w:type="dxa"/>
          </w:tcPr>
          <w:p w14:paraId="2B77A184"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13848 m²</w:t>
            </w:r>
          </w:p>
        </w:tc>
      </w:tr>
      <w:tr w:rsidR="00BB2DAE" w:rsidRPr="00AE6049" w14:paraId="2A46AE8D" w14:textId="77777777" w:rsidTr="00BB2D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BA5923C" w14:textId="77777777" w:rsidR="00BB2DAE" w:rsidRPr="00AE6049" w:rsidRDefault="00BB2DAE" w:rsidP="00BB2DAE">
            <w:pPr>
              <w:autoSpaceDE w:val="0"/>
              <w:autoSpaceDN w:val="0"/>
              <w:adjustRightInd w:val="0"/>
              <w:spacing w:after="0"/>
              <w:rPr>
                <w:rFonts w:asciiTheme="minorHAnsi" w:hAnsiTheme="minorHAnsi" w:cs="Verdana"/>
                <w:b w:val="0"/>
                <w:bCs w:val="0"/>
                <w:color w:val="000000"/>
                <w:szCs w:val="18"/>
                <w:u w:val="single"/>
              </w:rPr>
            </w:pPr>
            <w:r w:rsidRPr="00AE6049">
              <w:rPr>
                <w:rFonts w:asciiTheme="minorHAnsi" w:hAnsiTheme="minorHAnsi" w:cs="Verdana"/>
                <w:b w:val="0"/>
                <w:bCs w:val="0"/>
                <w:color w:val="000000"/>
                <w:szCs w:val="18"/>
              </w:rPr>
              <w:t xml:space="preserve">Kroonipõllu </w:t>
            </w:r>
          </w:p>
        </w:tc>
        <w:tc>
          <w:tcPr>
            <w:tcW w:w="2410" w:type="dxa"/>
          </w:tcPr>
          <w:p w14:paraId="79E7DCD6"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u w:val="single"/>
              </w:rPr>
            </w:pPr>
            <w:r w:rsidRPr="00AE6049">
              <w:rPr>
                <w:rFonts w:asciiTheme="minorHAnsi" w:hAnsiTheme="minorHAnsi" w:cs="Verdana"/>
                <w:color w:val="000000"/>
                <w:szCs w:val="18"/>
              </w:rPr>
              <w:t>29501:009:0450</w:t>
            </w:r>
          </w:p>
        </w:tc>
        <w:tc>
          <w:tcPr>
            <w:tcW w:w="2410" w:type="dxa"/>
          </w:tcPr>
          <w:p w14:paraId="4F10042A"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Maatulundusmaa 100%</w:t>
            </w:r>
          </w:p>
        </w:tc>
        <w:tc>
          <w:tcPr>
            <w:tcW w:w="1835" w:type="dxa"/>
          </w:tcPr>
          <w:p w14:paraId="347C9401"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76815 m²</w:t>
            </w:r>
          </w:p>
        </w:tc>
      </w:tr>
      <w:tr w:rsidR="00BB2DAE" w:rsidRPr="00AE6049" w14:paraId="4CDC412F" w14:textId="77777777" w:rsidTr="00BB2DAE">
        <w:tc>
          <w:tcPr>
            <w:cnfStyle w:val="001000000000" w:firstRow="0" w:lastRow="0" w:firstColumn="1" w:lastColumn="0" w:oddVBand="0" w:evenVBand="0" w:oddHBand="0" w:evenHBand="0" w:firstRowFirstColumn="0" w:firstRowLastColumn="0" w:lastRowFirstColumn="0" w:lastRowLastColumn="0"/>
            <w:tcW w:w="2405" w:type="dxa"/>
          </w:tcPr>
          <w:p w14:paraId="74A315EF" w14:textId="77777777" w:rsidR="00BB2DAE" w:rsidRPr="00AE6049" w:rsidRDefault="00BB2DAE" w:rsidP="00BB2DAE">
            <w:pPr>
              <w:autoSpaceDE w:val="0"/>
              <w:autoSpaceDN w:val="0"/>
              <w:adjustRightInd w:val="0"/>
              <w:spacing w:after="0"/>
              <w:rPr>
                <w:rFonts w:asciiTheme="minorHAnsi" w:hAnsiTheme="minorHAnsi" w:cs="Verdana"/>
                <w:b w:val="0"/>
                <w:bCs w:val="0"/>
                <w:color w:val="000000"/>
                <w:szCs w:val="18"/>
                <w:u w:val="single"/>
              </w:rPr>
            </w:pPr>
            <w:r w:rsidRPr="00AE6049">
              <w:rPr>
                <w:rFonts w:asciiTheme="minorHAnsi" w:hAnsiTheme="minorHAnsi" w:cs="Verdana"/>
                <w:b w:val="0"/>
                <w:bCs w:val="0"/>
                <w:color w:val="000000"/>
                <w:szCs w:val="18"/>
              </w:rPr>
              <w:t xml:space="preserve">Aaviku rohumaa 3 </w:t>
            </w:r>
          </w:p>
        </w:tc>
        <w:tc>
          <w:tcPr>
            <w:tcW w:w="2410" w:type="dxa"/>
          </w:tcPr>
          <w:p w14:paraId="2F8D734D"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u w:val="single"/>
              </w:rPr>
            </w:pPr>
            <w:r w:rsidRPr="00AE6049">
              <w:rPr>
                <w:rFonts w:asciiTheme="minorHAnsi" w:hAnsiTheme="minorHAnsi" w:cs="Verdana"/>
                <w:color w:val="000000"/>
                <w:szCs w:val="18"/>
              </w:rPr>
              <w:t>29501:009:0146</w:t>
            </w:r>
          </w:p>
        </w:tc>
        <w:tc>
          <w:tcPr>
            <w:tcW w:w="2410" w:type="dxa"/>
          </w:tcPr>
          <w:p w14:paraId="608D2604"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Maatulundusmaa 100%</w:t>
            </w:r>
          </w:p>
        </w:tc>
        <w:tc>
          <w:tcPr>
            <w:tcW w:w="1835" w:type="dxa"/>
          </w:tcPr>
          <w:p w14:paraId="21F84783"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10238 m²</w:t>
            </w:r>
          </w:p>
        </w:tc>
      </w:tr>
      <w:tr w:rsidR="00BB2DAE" w:rsidRPr="00AE6049" w14:paraId="49CFA564" w14:textId="77777777" w:rsidTr="00BB2D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8BD84B0" w14:textId="77777777" w:rsidR="00BB2DAE" w:rsidRPr="00AE6049" w:rsidRDefault="00BB2DAE" w:rsidP="00BB2DAE">
            <w:pPr>
              <w:autoSpaceDE w:val="0"/>
              <w:autoSpaceDN w:val="0"/>
              <w:adjustRightInd w:val="0"/>
              <w:spacing w:after="0"/>
              <w:rPr>
                <w:rFonts w:asciiTheme="minorHAnsi" w:hAnsiTheme="minorHAnsi" w:cs="Verdana"/>
                <w:b w:val="0"/>
                <w:bCs w:val="0"/>
                <w:color w:val="000000"/>
                <w:szCs w:val="18"/>
                <w:u w:val="single"/>
              </w:rPr>
            </w:pPr>
            <w:r w:rsidRPr="00AE6049">
              <w:rPr>
                <w:rFonts w:asciiTheme="minorHAnsi" w:hAnsiTheme="minorHAnsi" w:cs="Verdana"/>
                <w:b w:val="0"/>
                <w:bCs w:val="0"/>
                <w:color w:val="000000"/>
                <w:szCs w:val="18"/>
              </w:rPr>
              <w:t xml:space="preserve">Toropi </w:t>
            </w:r>
          </w:p>
        </w:tc>
        <w:tc>
          <w:tcPr>
            <w:tcW w:w="2410" w:type="dxa"/>
          </w:tcPr>
          <w:p w14:paraId="59981AE5"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u w:val="single"/>
              </w:rPr>
            </w:pPr>
            <w:r w:rsidRPr="00AE6049">
              <w:rPr>
                <w:rFonts w:asciiTheme="minorHAnsi" w:hAnsiTheme="minorHAnsi" w:cs="Verdana"/>
                <w:color w:val="000000"/>
                <w:szCs w:val="18"/>
              </w:rPr>
              <w:t>29501:009:0448</w:t>
            </w:r>
          </w:p>
        </w:tc>
        <w:tc>
          <w:tcPr>
            <w:tcW w:w="2410" w:type="dxa"/>
          </w:tcPr>
          <w:p w14:paraId="3B4C9D8E"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Maatulundusmaa 100%</w:t>
            </w:r>
          </w:p>
        </w:tc>
        <w:tc>
          <w:tcPr>
            <w:tcW w:w="1835" w:type="dxa"/>
          </w:tcPr>
          <w:p w14:paraId="05452CAD"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59465 m²</w:t>
            </w:r>
          </w:p>
        </w:tc>
      </w:tr>
      <w:tr w:rsidR="00BB2DAE" w:rsidRPr="00AE6049" w14:paraId="351F2165" w14:textId="77777777" w:rsidTr="00BB2DAE">
        <w:tc>
          <w:tcPr>
            <w:cnfStyle w:val="001000000000" w:firstRow="0" w:lastRow="0" w:firstColumn="1" w:lastColumn="0" w:oddVBand="0" w:evenVBand="0" w:oddHBand="0" w:evenHBand="0" w:firstRowFirstColumn="0" w:firstRowLastColumn="0" w:lastRowFirstColumn="0" w:lastRowLastColumn="0"/>
            <w:tcW w:w="2405" w:type="dxa"/>
          </w:tcPr>
          <w:p w14:paraId="3E08BE2D" w14:textId="77777777" w:rsidR="00BB2DAE" w:rsidRPr="00AE6049" w:rsidRDefault="00BB2DAE" w:rsidP="00BB2DAE">
            <w:pPr>
              <w:autoSpaceDE w:val="0"/>
              <w:autoSpaceDN w:val="0"/>
              <w:adjustRightInd w:val="0"/>
              <w:spacing w:after="0"/>
              <w:rPr>
                <w:rFonts w:asciiTheme="minorHAnsi" w:hAnsiTheme="minorHAnsi" w:cs="Verdana"/>
                <w:b w:val="0"/>
                <w:bCs w:val="0"/>
                <w:color w:val="000000"/>
                <w:szCs w:val="18"/>
                <w:u w:val="single"/>
              </w:rPr>
            </w:pPr>
            <w:r w:rsidRPr="00AE6049">
              <w:rPr>
                <w:rFonts w:asciiTheme="minorHAnsi" w:hAnsiTheme="minorHAnsi" w:cs="Verdana"/>
                <w:b w:val="0"/>
                <w:bCs w:val="0"/>
                <w:color w:val="000000"/>
                <w:szCs w:val="18"/>
              </w:rPr>
              <w:t xml:space="preserve">Vanaranna tee 10 </w:t>
            </w:r>
          </w:p>
        </w:tc>
        <w:tc>
          <w:tcPr>
            <w:tcW w:w="2410" w:type="dxa"/>
          </w:tcPr>
          <w:p w14:paraId="70749DCF"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u w:val="single"/>
              </w:rPr>
            </w:pPr>
            <w:r w:rsidRPr="00AE6049">
              <w:rPr>
                <w:rFonts w:asciiTheme="minorHAnsi" w:hAnsiTheme="minorHAnsi" w:cs="Verdana"/>
                <w:color w:val="000000"/>
                <w:szCs w:val="18"/>
              </w:rPr>
              <w:t>29501:009:0189</w:t>
            </w:r>
          </w:p>
        </w:tc>
        <w:tc>
          <w:tcPr>
            <w:tcW w:w="2410" w:type="dxa"/>
          </w:tcPr>
          <w:p w14:paraId="44D709C2"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Maatulundusmaa 100%</w:t>
            </w:r>
          </w:p>
        </w:tc>
        <w:tc>
          <w:tcPr>
            <w:tcW w:w="1835" w:type="dxa"/>
          </w:tcPr>
          <w:p w14:paraId="089E1F30"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55697 m²</w:t>
            </w:r>
          </w:p>
        </w:tc>
      </w:tr>
      <w:tr w:rsidR="00BB2DAE" w:rsidRPr="00AE6049" w14:paraId="5CD1E3B9" w14:textId="77777777" w:rsidTr="00BB2D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650F8EF" w14:textId="77777777" w:rsidR="00BB2DAE" w:rsidRPr="00AE6049" w:rsidRDefault="00BB2DAE" w:rsidP="00BB2DAE">
            <w:pPr>
              <w:autoSpaceDE w:val="0"/>
              <w:autoSpaceDN w:val="0"/>
              <w:adjustRightInd w:val="0"/>
              <w:spacing w:after="0"/>
              <w:rPr>
                <w:rFonts w:asciiTheme="minorHAnsi" w:hAnsiTheme="minorHAnsi" w:cs="Verdana"/>
                <w:b w:val="0"/>
                <w:bCs w:val="0"/>
                <w:color w:val="000000"/>
                <w:szCs w:val="18"/>
                <w:u w:val="single"/>
              </w:rPr>
            </w:pPr>
            <w:r w:rsidRPr="00AE6049">
              <w:rPr>
                <w:rFonts w:asciiTheme="minorHAnsi" w:hAnsiTheme="minorHAnsi" w:cs="Verdana"/>
                <w:b w:val="0"/>
                <w:bCs w:val="0"/>
                <w:color w:val="000000"/>
                <w:szCs w:val="18"/>
              </w:rPr>
              <w:t xml:space="preserve">Vanaranna tee 4 </w:t>
            </w:r>
          </w:p>
        </w:tc>
        <w:tc>
          <w:tcPr>
            <w:tcW w:w="2410" w:type="dxa"/>
          </w:tcPr>
          <w:p w14:paraId="6B6AA91C"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u w:val="single"/>
              </w:rPr>
            </w:pPr>
            <w:r w:rsidRPr="00AE6049">
              <w:rPr>
                <w:rFonts w:asciiTheme="minorHAnsi" w:hAnsiTheme="minorHAnsi" w:cs="Verdana"/>
                <w:color w:val="000000"/>
                <w:szCs w:val="18"/>
              </w:rPr>
              <w:t>29501:009:0202</w:t>
            </w:r>
          </w:p>
        </w:tc>
        <w:tc>
          <w:tcPr>
            <w:tcW w:w="2410" w:type="dxa"/>
          </w:tcPr>
          <w:p w14:paraId="75E69187"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Maatulundusmaa 100%</w:t>
            </w:r>
          </w:p>
        </w:tc>
        <w:tc>
          <w:tcPr>
            <w:tcW w:w="1835" w:type="dxa"/>
          </w:tcPr>
          <w:p w14:paraId="2969D9B6"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6170 m²</w:t>
            </w:r>
          </w:p>
        </w:tc>
      </w:tr>
      <w:tr w:rsidR="00BB2DAE" w:rsidRPr="00AE6049" w14:paraId="118BF53C" w14:textId="77777777" w:rsidTr="00BB2DAE">
        <w:tc>
          <w:tcPr>
            <w:cnfStyle w:val="001000000000" w:firstRow="0" w:lastRow="0" w:firstColumn="1" w:lastColumn="0" w:oddVBand="0" w:evenVBand="0" w:oddHBand="0" w:evenHBand="0" w:firstRowFirstColumn="0" w:firstRowLastColumn="0" w:lastRowFirstColumn="0" w:lastRowLastColumn="0"/>
            <w:tcW w:w="2405" w:type="dxa"/>
          </w:tcPr>
          <w:p w14:paraId="7B1A0A6B" w14:textId="77777777" w:rsidR="00BB2DAE" w:rsidRPr="00AE6049" w:rsidRDefault="00BB2DAE" w:rsidP="00BB2DAE">
            <w:pPr>
              <w:autoSpaceDE w:val="0"/>
              <w:autoSpaceDN w:val="0"/>
              <w:adjustRightInd w:val="0"/>
              <w:spacing w:after="0"/>
              <w:rPr>
                <w:rFonts w:asciiTheme="minorHAnsi" w:hAnsiTheme="minorHAnsi" w:cs="Verdana"/>
                <w:b w:val="0"/>
                <w:bCs w:val="0"/>
                <w:color w:val="000000"/>
                <w:szCs w:val="18"/>
                <w:u w:val="single"/>
              </w:rPr>
            </w:pPr>
            <w:r w:rsidRPr="00AE6049">
              <w:rPr>
                <w:rFonts w:asciiTheme="minorHAnsi" w:hAnsiTheme="minorHAnsi" w:cs="Verdana"/>
                <w:b w:val="0"/>
                <w:bCs w:val="0"/>
                <w:color w:val="000000"/>
                <w:szCs w:val="18"/>
              </w:rPr>
              <w:t xml:space="preserve">Vanaranna tee 5 </w:t>
            </w:r>
          </w:p>
        </w:tc>
        <w:tc>
          <w:tcPr>
            <w:tcW w:w="2410" w:type="dxa"/>
          </w:tcPr>
          <w:p w14:paraId="310E9F63"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u w:val="single"/>
              </w:rPr>
            </w:pPr>
            <w:r w:rsidRPr="00AE6049">
              <w:rPr>
                <w:rFonts w:asciiTheme="minorHAnsi" w:hAnsiTheme="minorHAnsi" w:cs="Verdana"/>
                <w:color w:val="000000"/>
                <w:szCs w:val="18"/>
              </w:rPr>
              <w:t>29501:009:0382</w:t>
            </w:r>
          </w:p>
        </w:tc>
        <w:tc>
          <w:tcPr>
            <w:tcW w:w="2410" w:type="dxa"/>
          </w:tcPr>
          <w:p w14:paraId="19055DD4"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Maatulundusmaa 100%</w:t>
            </w:r>
          </w:p>
        </w:tc>
        <w:tc>
          <w:tcPr>
            <w:tcW w:w="1835" w:type="dxa"/>
          </w:tcPr>
          <w:p w14:paraId="7DED3EB7"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szCs w:val="18"/>
                <w:shd w:val="clear" w:color="auto" w:fill="FFFFFF"/>
              </w:rPr>
              <w:t>28081 m²</w:t>
            </w:r>
          </w:p>
        </w:tc>
      </w:tr>
      <w:tr w:rsidR="00BB2DAE" w:rsidRPr="00AE6049" w14:paraId="684BDF34" w14:textId="77777777" w:rsidTr="00BB2DAE">
        <w:trPr>
          <w:cnfStyle w:val="000000100000" w:firstRow="0" w:lastRow="0" w:firstColumn="0" w:lastColumn="0" w:oddVBand="0" w:evenVBand="0" w:oddHBand="1"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2405" w:type="dxa"/>
          </w:tcPr>
          <w:p w14:paraId="414BB0ED" w14:textId="77777777" w:rsidR="00BB2DAE" w:rsidRPr="00AE6049" w:rsidRDefault="00BB2DAE" w:rsidP="00BB2DAE">
            <w:pPr>
              <w:autoSpaceDE w:val="0"/>
              <w:autoSpaceDN w:val="0"/>
              <w:adjustRightInd w:val="0"/>
              <w:spacing w:after="0"/>
              <w:rPr>
                <w:rFonts w:asciiTheme="minorHAnsi" w:hAnsiTheme="minorHAnsi" w:cs="Verdana"/>
                <w:b w:val="0"/>
                <w:bCs w:val="0"/>
                <w:color w:val="000000"/>
                <w:szCs w:val="18"/>
                <w:u w:val="single"/>
              </w:rPr>
            </w:pPr>
            <w:r w:rsidRPr="00AE6049">
              <w:rPr>
                <w:rFonts w:asciiTheme="minorHAnsi" w:hAnsiTheme="minorHAnsi" w:cs="Verdana"/>
                <w:b w:val="0"/>
                <w:bCs w:val="0"/>
                <w:color w:val="000000"/>
                <w:szCs w:val="18"/>
              </w:rPr>
              <w:t xml:space="preserve">11199 Põllküla-Madise tee </w:t>
            </w:r>
          </w:p>
        </w:tc>
        <w:tc>
          <w:tcPr>
            <w:tcW w:w="2410" w:type="dxa"/>
          </w:tcPr>
          <w:p w14:paraId="0FCF3B6F"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u w:val="single"/>
              </w:rPr>
            </w:pPr>
            <w:r w:rsidRPr="00AE6049">
              <w:rPr>
                <w:rFonts w:asciiTheme="minorHAnsi" w:hAnsiTheme="minorHAnsi" w:cs="Verdana"/>
                <w:color w:val="000000"/>
                <w:szCs w:val="18"/>
              </w:rPr>
              <w:t>29501:009:0293</w:t>
            </w:r>
          </w:p>
        </w:tc>
        <w:tc>
          <w:tcPr>
            <w:tcW w:w="2410" w:type="dxa"/>
          </w:tcPr>
          <w:p w14:paraId="1C27C1CE"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Transpordimaa 100%</w:t>
            </w:r>
          </w:p>
        </w:tc>
        <w:tc>
          <w:tcPr>
            <w:tcW w:w="1835" w:type="dxa"/>
          </w:tcPr>
          <w:p w14:paraId="3C42C351"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38426 m²</w:t>
            </w:r>
          </w:p>
        </w:tc>
      </w:tr>
      <w:tr w:rsidR="00BB2DAE" w:rsidRPr="00AE6049" w14:paraId="6FFB904C" w14:textId="77777777" w:rsidTr="00BB2DAE">
        <w:tc>
          <w:tcPr>
            <w:cnfStyle w:val="001000000000" w:firstRow="0" w:lastRow="0" w:firstColumn="1" w:lastColumn="0" w:oddVBand="0" w:evenVBand="0" w:oddHBand="0" w:evenHBand="0" w:firstRowFirstColumn="0" w:firstRowLastColumn="0" w:lastRowFirstColumn="0" w:lastRowLastColumn="0"/>
            <w:tcW w:w="2405" w:type="dxa"/>
          </w:tcPr>
          <w:p w14:paraId="41BEB37E" w14:textId="77777777" w:rsidR="00BB2DAE" w:rsidRPr="00AE6049" w:rsidRDefault="00BB2DAE" w:rsidP="00BB2DAE">
            <w:pPr>
              <w:autoSpaceDE w:val="0"/>
              <w:autoSpaceDN w:val="0"/>
              <w:adjustRightInd w:val="0"/>
              <w:spacing w:after="0"/>
              <w:rPr>
                <w:rFonts w:asciiTheme="minorHAnsi" w:hAnsiTheme="minorHAnsi" w:cs="Verdana"/>
                <w:b w:val="0"/>
                <w:bCs w:val="0"/>
                <w:color w:val="000000"/>
                <w:szCs w:val="18"/>
                <w:u w:val="single"/>
              </w:rPr>
            </w:pPr>
            <w:r w:rsidRPr="00AE6049">
              <w:rPr>
                <w:rFonts w:asciiTheme="minorHAnsi" w:hAnsiTheme="minorHAnsi" w:cs="Verdana"/>
                <w:b w:val="0"/>
                <w:bCs w:val="0"/>
                <w:color w:val="000000"/>
                <w:szCs w:val="18"/>
              </w:rPr>
              <w:t xml:space="preserve">Madise tee 22 </w:t>
            </w:r>
          </w:p>
        </w:tc>
        <w:tc>
          <w:tcPr>
            <w:tcW w:w="2410" w:type="dxa"/>
          </w:tcPr>
          <w:p w14:paraId="4BF8CE4D"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u w:val="single"/>
              </w:rPr>
            </w:pPr>
            <w:r w:rsidRPr="00AE6049">
              <w:rPr>
                <w:rFonts w:asciiTheme="minorHAnsi" w:hAnsiTheme="minorHAnsi" w:cs="Verdana"/>
                <w:color w:val="000000"/>
                <w:szCs w:val="18"/>
              </w:rPr>
              <w:t>29501:009:0312</w:t>
            </w:r>
          </w:p>
        </w:tc>
        <w:tc>
          <w:tcPr>
            <w:tcW w:w="2410" w:type="dxa"/>
          </w:tcPr>
          <w:p w14:paraId="230F3E89"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Maatulundusmaa 100%</w:t>
            </w:r>
          </w:p>
        </w:tc>
        <w:tc>
          <w:tcPr>
            <w:tcW w:w="1835" w:type="dxa"/>
          </w:tcPr>
          <w:p w14:paraId="1ADECA17"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50544 m²</w:t>
            </w:r>
          </w:p>
        </w:tc>
      </w:tr>
      <w:tr w:rsidR="00BB2DAE" w:rsidRPr="00AE6049" w14:paraId="212EF9E7" w14:textId="77777777" w:rsidTr="00BB2D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0DB9970" w14:textId="77777777" w:rsidR="00BB2DAE" w:rsidRPr="00AE6049" w:rsidRDefault="00BB2DAE" w:rsidP="00BB2DAE">
            <w:pPr>
              <w:autoSpaceDE w:val="0"/>
              <w:autoSpaceDN w:val="0"/>
              <w:adjustRightInd w:val="0"/>
              <w:spacing w:after="0"/>
              <w:rPr>
                <w:rFonts w:asciiTheme="minorHAnsi" w:hAnsiTheme="minorHAnsi" w:cs="Verdana"/>
                <w:b w:val="0"/>
                <w:bCs w:val="0"/>
                <w:color w:val="000000"/>
                <w:szCs w:val="18"/>
                <w:u w:val="single"/>
              </w:rPr>
            </w:pPr>
            <w:r w:rsidRPr="00AE6049">
              <w:rPr>
                <w:rFonts w:asciiTheme="minorHAnsi" w:hAnsiTheme="minorHAnsi" w:cs="Verdana"/>
                <w:b w:val="0"/>
                <w:bCs w:val="0"/>
                <w:color w:val="000000"/>
                <w:szCs w:val="18"/>
              </w:rPr>
              <w:t xml:space="preserve">Madise tee 24 </w:t>
            </w:r>
          </w:p>
        </w:tc>
        <w:tc>
          <w:tcPr>
            <w:tcW w:w="2410" w:type="dxa"/>
          </w:tcPr>
          <w:p w14:paraId="239A31D6"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u w:val="single"/>
              </w:rPr>
            </w:pPr>
            <w:r w:rsidRPr="00AE6049">
              <w:rPr>
                <w:rFonts w:asciiTheme="minorHAnsi" w:hAnsiTheme="minorHAnsi" w:cs="Verdana"/>
                <w:color w:val="000000"/>
                <w:szCs w:val="18"/>
              </w:rPr>
              <w:t>29501:009:0313</w:t>
            </w:r>
          </w:p>
        </w:tc>
        <w:tc>
          <w:tcPr>
            <w:tcW w:w="2410" w:type="dxa"/>
          </w:tcPr>
          <w:p w14:paraId="6D76918B"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Maatulundusmaa 100%</w:t>
            </w:r>
          </w:p>
        </w:tc>
        <w:tc>
          <w:tcPr>
            <w:tcW w:w="1835" w:type="dxa"/>
          </w:tcPr>
          <w:p w14:paraId="78BA612D"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6530 m²</w:t>
            </w:r>
          </w:p>
        </w:tc>
      </w:tr>
      <w:tr w:rsidR="00BB2DAE" w:rsidRPr="00AE6049" w14:paraId="2B4379F8" w14:textId="77777777" w:rsidTr="00BB2DAE">
        <w:tc>
          <w:tcPr>
            <w:cnfStyle w:val="001000000000" w:firstRow="0" w:lastRow="0" w:firstColumn="1" w:lastColumn="0" w:oddVBand="0" w:evenVBand="0" w:oddHBand="0" w:evenHBand="0" w:firstRowFirstColumn="0" w:firstRowLastColumn="0" w:lastRowFirstColumn="0" w:lastRowLastColumn="0"/>
            <w:tcW w:w="2405" w:type="dxa"/>
          </w:tcPr>
          <w:p w14:paraId="2235E4D1" w14:textId="77777777" w:rsidR="00BB2DAE" w:rsidRPr="00AE6049" w:rsidRDefault="00BB2DAE" w:rsidP="00BB2DAE">
            <w:pPr>
              <w:autoSpaceDE w:val="0"/>
              <w:autoSpaceDN w:val="0"/>
              <w:adjustRightInd w:val="0"/>
              <w:spacing w:after="0"/>
              <w:rPr>
                <w:rFonts w:asciiTheme="minorHAnsi" w:hAnsiTheme="minorHAnsi" w:cs="Verdana"/>
                <w:b w:val="0"/>
                <w:bCs w:val="0"/>
                <w:color w:val="000000"/>
                <w:szCs w:val="18"/>
                <w:u w:val="single"/>
              </w:rPr>
            </w:pPr>
            <w:r w:rsidRPr="00AE6049">
              <w:rPr>
                <w:rFonts w:asciiTheme="minorHAnsi" w:hAnsiTheme="minorHAnsi" w:cs="Verdana"/>
                <w:b w:val="0"/>
                <w:bCs w:val="0"/>
                <w:i/>
                <w:iCs/>
                <w:color w:val="000000"/>
                <w:szCs w:val="18"/>
              </w:rPr>
              <w:t>Metsatiigi tee 10</w:t>
            </w:r>
          </w:p>
        </w:tc>
        <w:tc>
          <w:tcPr>
            <w:tcW w:w="2410" w:type="dxa"/>
          </w:tcPr>
          <w:p w14:paraId="0897EDDC"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u w:val="single"/>
              </w:rPr>
            </w:pPr>
            <w:r w:rsidRPr="00AE6049">
              <w:rPr>
                <w:rFonts w:asciiTheme="minorHAnsi" w:hAnsiTheme="minorHAnsi" w:cs="Verdana"/>
                <w:i/>
                <w:iCs/>
                <w:color w:val="000000"/>
                <w:szCs w:val="18"/>
              </w:rPr>
              <w:t>29501:009:0232</w:t>
            </w:r>
          </w:p>
        </w:tc>
        <w:tc>
          <w:tcPr>
            <w:tcW w:w="2410" w:type="dxa"/>
          </w:tcPr>
          <w:p w14:paraId="478CD2C9"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Elamumaa 100%</w:t>
            </w:r>
          </w:p>
        </w:tc>
        <w:tc>
          <w:tcPr>
            <w:tcW w:w="1835" w:type="dxa"/>
          </w:tcPr>
          <w:p w14:paraId="007F35E6"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3.69 ha</w:t>
            </w:r>
          </w:p>
        </w:tc>
      </w:tr>
      <w:tr w:rsidR="00BB2DAE" w:rsidRPr="00AE6049" w14:paraId="6F4480D1" w14:textId="77777777" w:rsidTr="00BB2D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6AAE886" w14:textId="77777777" w:rsidR="00BB2DAE" w:rsidRPr="00AE6049" w:rsidRDefault="00BB2DAE" w:rsidP="00BB2DAE">
            <w:pPr>
              <w:autoSpaceDE w:val="0"/>
              <w:autoSpaceDN w:val="0"/>
              <w:adjustRightInd w:val="0"/>
              <w:spacing w:after="0"/>
              <w:rPr>
                <w:rFonts w:asciiTheme="minorHAnsi" w:hAnsiTheme="minorHAnsi" w:cs="Verdana"/>
                <w:b w:val="0"/>
                <w:bCs w:val="0"/>
                <w:color w:val="000000"/>
                <w:szCs w:val="18"/>
                <w:u w:val="single"/>
              </w:rPr>
            </w:pPr>
            <w:r w:rsidRPr="00AE6049">
              <w:rPr>
                <w:rFonts w:asciiTheme="minorHAnsi" w:hAnsiTheme="minorHAnsi" w:cs="Verdana"/>
                <w:b w:val="0"/>
                <w:bCs w:val="0"/>
                <w:color w:val="000000"/>
                <w:szCs w:val="18"/>
              </w:rPr>
              <w:lastRenderedPageBreak/>
              <w:t xml:space="preserve">Metsatiigi tee 2 </w:t>
            </w:r>
          </w:p>
        </w:tc>
        <w:tc>
          <w:tcPr>
            <w:tcW w:w="2410" w:type="dxa"/>
          </w:tcPr>
          <w:p w14:paraId="75A74251"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u w:val="single"/>
              </w:rPr>
            </w:pPr>
            <w:r w:rsidRPr="00AE6049">
              <w:rPr>
                <w:rFonts w:asciiTheme="minorHAnsi" w:hAnsiTheme="minorHAnsi" w:cs="Verdana"/>
                <w:color w:val="000000"/>
                <w:szCs w:val="18"/>
              </w:rPr>
              <w:t>29501:009:0062</w:t>
            </w:r>
          </w:p>
        </w:tc>
        <w:tc>
          <w:tcPr>
            <w:tcW w:w="2410" w:type="dxa"/>
          </w:tcPr>
          <w:p w14:paraId="2CA819A9"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Elamumaa 100%</w:t>
            </w:r>
          </w:p>
        </w:tc>
        <w:tc>
          <w:tcPr>
            <w:tcW w:w="1835" w:type="dxa"/>
          </w:tcPr>
          <w:p w14:paraId="47ED222A"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35432 m²</w:t>
            </w:r>
          </w:p>
        </w:tc>
      </w:tr>
      <w:tr w:rsidR="00BB2DAE" w:rsidRPr="00AE6049" w14:paraId="6D964E33" w14:textId="77777777" w:rsidTr="00BB2DAE">
        <w:tc>
          <w:tcPr>
            <w:cnfStyle w:val="001000000000" w:firstRow="0" w:lastRow="0" w:firstColumn="1" w:lastColumn="0" w:oddVBand="0" w:evenVBand="0" w:oddHBand="0" w:evenHBand="0" w:firstRowFirstColumn="0" w:firstRowLastColumn="0" w:lastRowFirstColumn="0" w:lastRowLastColumn="0"/>
            <w:tcW w:w="2405" w:type="dxa"/>
          </w:tcPr>
          <w:p w14:paraId="320ED0C8" w14:textId="77777777" w:rsidR="00BB2DAE" w:rsidRPr="00AE6049" w:rsidRDefault="00BB2DAE" w:rsidP="00BB2DAE">
            <w:pPr>
              <w:autoSpaceDE w:val="0"/>
              <w:autoSpaceDN w:val="0"/>
              <w:adjustRightInd w:val="0"/>
              <w:spacing w:after="0"/>
              <w:rPr>
                <w:rFonts w:asciiTheme="minorHAnsi" w:hAnsiTheme="minorHAnsi" w:cs="Verdana"/>
                <w:b w:val="0"/>
                <w:bCs w:val="0"/>
                <w:color w:val="000000"/>
                <w:szCs w:val="18"/>
                <w:u w:val="single"/>
              </w:rPr>
            </w:pPr>
            <w:r w:rsidRPr="00AE6049">
              <w:rPr>
                <w:rFonts w:asciiTheme="minorHAnsi" w:hAnsiTheme="minorHAnsi" w:cs="Verdana"/>
                <w:b w:val="0"/>
                <w:bCs w:val="0"/>
                <w:color w:val="000000"/>
                <w:szCs w:val="18"/>
              </w:rPr>
              <w:t xml:space="preserve">Keila metskond 146 </w:t>
            </w:r>
          </w:p>
        </w:tc>
        <w:tc>
          <w:tcPr>
            <w:tcW w:w="2410" w:type="dxa"/>
          </w:tcPr>
          <w:p w14:paraId="7D6C500F"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u w:val="single"/>
              </w:rPr>
            </w:pPr>
            <w:r w:rsidRPr="00AE6049">
              <w:rPr>
                <w:rFonts w:asciiTheme="minorHAnsi" w:hAnsiTheme="minorHAnsi" w:cs="Verdana"/>
                <w:color w:val="000000"/>
                <w:szCs w:val="18"/>
              </w:rPr>
              <w:t>29501:009:0487</w:t>
            </w:r>
          </w:p>
        </w:tc>
        <w:tc>
          <w:tcPr>
            <w:tcW w:w="2410" w:type="dxa"/>
          </w:tcPr>
          <w:p w14:paraId="3F4853A0"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Maatulundusmaa 100%</w:t>
            </w:r>
          </w:p>
        </w:tc>
        <w:tc>
          <w:tcPr>
            <w:tcW w:w="1835" w:type="dxa"/>
          </w:tcPr>
          <w:p w14:paraId="54BCE47C"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52.31 ha</w:t>
            </w:r>
          </w:p>
        </w:tc>
      </w:tr>
    </w:tbl>
    <w:p w14:paraId="3A42DC9C" w14:textId="77777777" w:rsidR="00BB2DAE" w:rsidRPr="00AE6049" w:rsidRDefault="00BB2DAE" w:rsidP="00BB2DAE">
      <w:pPr>
        <w:autoSpaceDE w:val="0"/>
        <w:autoSpaceDN w:val="0"/>
        <w:adjustRightInd w:val="0"/>
        <w:spacing w:after="0"/>
        <w:rPr>
          <w:rFonts w:asciiTheme="minorHAnsi" w:hAnsiTheme="minorHAnsi" w:cs="Verdana"/>
          <w:color w:val="000000"/>
          <w:szCs w:val="18"/>
        </w:rPr>
      </w:pPr>
    </w:p>
    <w:p w14:paraId="32161DAC" w14:textId="77777777" w:rsidR="00BB2DAE" w:rsidRPr="00AE6049" w:rsidRDefault="00BB2DAE" w:rsidP="00BB2DAE">
      <w:pPr>
        <w:autoSpaceDE w:val="0"/>
        <w:autoSpaceDN w:val="0"/>
        <w:adjustRightInd w:val="0"/>
        <w:spacing w:after="0"/>
        <w:rPr>
          <w:rFonts w:asciiTheme="minorHAnsi" w:hAnsiTheme="minorHAnsi" w:cs="Verdana"/>
          <w:b/>
          <w:bCs/>
          <w:color w:val="000000"/>
          <w:szCs w:val="18"/>
          <w:u w:val="single"/>
        </w:rPr>
      </w:pPr>
      <w:r w:rsidRPr="00AE6049">
        <w:rPr>
          <w:rFonts w:asciiTheme="minorHAnsi" w:hAnsiTheme="minorHAnsi" w:cs="Verdana"/>
          <w:b/>
          <w:bCs/>
          <w:color w:val="000000"/>
          <w:szCs w:val="18"/>
          <w:u w:val="single"/>
        </w:rPr>
        <w:t>KLOOGA ALEVIK:</w:t>
      </w:r>
    </w:p>
    <w:tbl>
      <w:tblPr>
        <w:tblStyle w:val="SP-Tabel1"/>
        <w:tblW w:w="0" w:type="auto"/>
        <w:tblLook w:val="04A0" w:firstRow="1" w:lastRow="0" w:firstColumn="1" w:lastColumn="0" w:noHBand="0" w:noVBand="1"/>
      </w:tblPr>
      <w:tblGrid>
        <w:gridCol w:w="2405"/>
        <w:gridCol w:w="2410"/>
        <w:gridCol w:w="2410"/>
        <w:gridCol w:w="1835"/>
      </w:tblGrid>
      <w:tr w:rsidR="00BB2DAE" w:rsidRPr="00AE6049" w14:paraId="1112B924" w14:textId="77777777" w:rsidTr="00BB2D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57D1086" w14:textId="77777777" w:rsidR="00BB2DAE" w:rsidRPr="00AE6049" w:rsidRDefault="00BB2DAE" w:rsidP="00BB2DAE">
            <w:pPr>
              <w:autoSpaceDE w:val="0"/>
              <w:autoSpaceDN w:val="0"/>
              <w:adjustRightInd w:val="0"/>
              <w:spacing w:after="0"/>
              <w:rPr>
                <w:rFonts w:asciiTheme="minorHAnsi" w:hAnsiTheme="minorHAnsi" w:cs="Verdana"/>
                <w:color w:val="FFFFFF" w:themeColor="background1"/>
                <w:szCs w:val="18"/>
              </w:rPr>
            </w:pPr>
            <w:r w:rsidRPr="00AE6049">
              <w:rPr>
                <w:rFonts w:asciiTheme="minorHAnsi" w:hAnsiTheme="minorHAnsi" w:cs="Verdana"/>
                <w:color w:val="FFFFFF" w:themeColor="background1"/>
                <w:szCs w:val="18"/>
              </w:rPr>
              <w:t>Katastriüksuse nimi</w:t>
            </w:r>
          </w:p>
        </w:tc>
        <w:tc>
          <w:tcPr>
            <w:tcW w:w="2410" w:type="dxa"/>
          </w:tcPr>
          <w:p w14:paraId="79EFB1A1" w14:textId="77777777" w:rsidR="00BB2DAE" w:rsidRPr="00AE6049" w:rsidRDefault="00BB2DAE" w:rsidP="00BB2DAE">
            <w:pPr>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Verdana"/>
                <w:color w:val="FFFFFF" w:themeColor="background1"/>
                <w:szCs w:val="18"/>
              </w:rPr>
            </w:pPr>
            <w:r w:rsidRPr="00AE6049">
              <w:rPr>
                <w:rFonts w:asciiTheme="minorHAnsi" w:hAnsiTheme="minorHAnsi" w:cs="Verdana"/>
                <w:color w:val="FFFFFF" w:themeColor="background1"/>
                <w:szCs w:val="18"/>
              </w:rPr>
              <w:t>Tunnus</w:t>
            </w:r>
          </w:p>
        </w:tc>
        <w:tc>
          <w:tcPr>
            <w:tcW w:w="2410" w:type="dxa"/>
          </w:tcPr>
          <w:p w14:paraId="7B7E5C3B" w14:textId="77777777" w:rsidR="00BB2DAE" w:rsidRPr="00AE6049" w:rsidRDefault="00BB2DAE" w:rsidP="00BB2DAE">
            <w:pPr>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Verdana"/>
                <w:color w:val="FFFFFF" w:themeColor="background1"/>
                <w:szCs w:val="18"/>
              </w:rPr>
            </w:pPr>
            <w:r w:rsidRPr="00AE6049">
              <w:rPr>
                <w:rFonts w:asciiTheme="minorHAnsi" w:hAnsiTheme="minorHAnsi" w:cs="Verdana"/>
                <w:color w:val="FFFFFF" w:themeColor="background1"/>
                <w:szCs w:val="18"/>
              </w:rPr>
              <w:t>Sihtotstarve</w:t>
            </w:r>
          </w:p>
        </w:tc>
        <w:tc>
          <w:tcPr>
            <w:tcW w:w="1835" w:type="dxa"/>
          </w:tcPr>
          <w:p w14:paraId="39A52F42" w14:textId="77777777" w:rsidR="00BB2DAE" w:rsidRPr="00AE6049" w:rsidRDefault="00BB2DAE" w:rsidP="00BB2DAE">
            <w:pPr>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Verdana"/>
                <w:color w:val="FFFFFF" w:themeColor="background1"/>
                <w:szCs w:val="18"/>
              </w:rPr>
            </w:pPr>
            <w:r w:rsidRPr="00AE6049">
              <w:rPr>
                <w:rFonts w:asciiTheme="minorHAnsi" w:hAnsiTheme="minorHAnsi" w:cs="Verdana"/>
                <w:color w:val="FFFFFF" w:themeColor="background1"/>
                <w:szCs w:val="18"/>
              </w:rPr>
              <w:t>Pindala</w:t>
            </w:r>
          </w:p>
        </w:tc>
      </w:tr>
      <w:tr w:rsidR="00BB2DAE" w:rsidRPr="00AE6049" w14:paraId="1DF42C0F" w14:textId="77777777" w:rsidTr="00BB2D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6555C78" w14:textId="77777777" w:rsidR="00BB2DAE" w:rsidRPr="00AE6049" w:rsidRDefault="00BB2DAE" w:rsidP="00BB2DAE">
            <w:pPr>
              <w:autoSpaceDE w:val="0"/>
              <w:autoSpaceDN w:val="0"/>
              <w:adjustRightInd w:val="0"/>
              <w:spacing w:after="0"/>
              <w:rPr>
                <w:rFonts w:asciiTheme="minorHAnsi" w:hAnsiTheme="minorHAnsi" w:cs="Verdana"/>
                <w:b w:val="0"/>
                <w:bCs w:val="0"/>
                <w:color w:val="000000"/>
                <w:szCs w:val="18"/>
                <w:u w:val="single"/>
              </w:rPr>
            </w:pPr>
            <w:r w:rsidRPr="00AE6049">
              <w:rPr>
                <w:rFonts w:asciiTheme="minorHAnsi" w:hAnsiTheme="minorHAnsi" w:cs="Verdana"/>
                <w:b w:val="0"/>
                <w:bCs w:val="0"/>
                <w:color w:val="000000"/>
                <w:szCs w:val="18"/>
              </w:rPr>
              <w:t xml:space="preserve">Tooma mets 3 </w:t>
            </w:r>
          </w:p>
        </w:tc>
        <w:tc>
          <w:tcPr>
            <w:tcW w:w="2410" w:type="dxa"/>
          </w:tcPr>
          <w:p w14:paraId="63C91885"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u w:val="single"/>
              </w:rPr>
            </w:pPr>
            <w:r w:rsidRPr="00AE6049">
              <w:rPr>
                <w:rFonts w:asciiTheme="minorHAnsi" w:hAnsiTheme="minorHAnsi" w:cs="Verdana"/>
                <w:color w:val="000000"/>
                <w:szCs w:val="18"/>
              </w:rPr>
              <w:t xml:space="preserve">29501:009:0231 </w:t>
            </w:r>
          </w:p>
        </w:tc>
        <w:tc>
          <w:tcPr>
            <w:tcW w:w="2410" w:type="dxa"/>
          </w:tcPr>
          <w:p w14:paraId="34BE979C"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Maatulundusmaa 100%</w:t>
            </w:r>
          </w:p>
        </w:tc>
        <w:tc>
          <w:tcPr>
            <w:tcW w:w="1835" w:type="dxa"/>
          </w:tcPr>
          <w:p w14:paraId="0ECB07BA"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146966 m²</w:t>
            </w:r>
          </w:p>
        </w:tc>
      </w:tr>
      <w:tr w:rsidR="00BB2DAE" w:rsidRPr="00AE6049" w14:paraId="0578144E" w14:textId="77777777" w:rsidTr="00BB2DAE">
        <w:tc>
          <w:tcPr>
            <w:cnfStyle w:val="001000000000" w:firstRow="0" w:lastRow="0" w:firstColumn="1" w:lastColumn="0" w:oddVBand="0" w:evenVBand="0" w:oddHBand="0" w:evenHBand="0" w:firstRowFirstColumn="0" w:firstRowLastColumn="0" w:lastRowFirstColumn="0" w:lastRowLastColumn="0"/>
            <w:tcW w:w="2405" w:type="dxa"/>
          </w:tcPr>
          <w:p w14:paraId="3B4B0BD9" w14:textId="77777777" w:rsidR="00BB2DAE" w:rsidRPr="00AE6049" w:rsidRDefault="00BB2DAE" w:rsidP="00BB2DAE">
            <w:pPr>
              <w:autoSpaceDE w:val="0"/>
              <w:autoSpaceDN w:val="0"/>
              <w:adjustRightInd w:val="0"/>
              <w:spacing w:after="0"/>
              <w:rPr>
                <w:rFonts w:asciiTheme="minorHAnsi" w:hAnsiTheme="minorHAnsi" w:cs="Verdana"/>
                <w:b w:val="0"/>
                <w:bCs w:val="0"/>
                <w:color w:val="000000"/>
                <w:szCs w:val="18"/>
              </w:rPr>
            </w:pPr>
            <w:r w:rsidRPr="00AE6049">
              <w:rPr>
                <w:rFonts w:asciiTheme="minorHAnsi" w:hAnsiTheme="minorHAnsi" w:cs="Verdana"/>
                <w:b w:val="0"/>
                <w:bCs w:val="0"/>
                <w:color w:val="000000"/>
                <w:szCs w:val="18"/>
              </w:rPr>
              <w:t xml:space="preserve">Andrese * </w:t>
            </w:r>
          </w:p>
          <w:p w14:paraId="491259D9" w14:textId="77777777" w:rsidR="00BB2DAE" w:rsidRPr="00AE6049" w:rsidRDefault="00BB2DAE" w:rsidP="00BB2DAE">
            <w:pPr>
              <w:autoSpaceDE w:val="0"/>
              <w:autoSpaceDN w:val="0"/>
              <w:adjustRightInd w:val="0"/>
              <w:spacing w:after="0"/>
              <w:rPr>
                <w:rFonts w:asciiTheme="minorHAnsi" w:hAnsiTheme="minorHAnsi" w:cs="Verdana"/>
                <w:b w:val="0"/>
                <w:bCs w:val="0"/>
                <w:color w:val="000000"/>
                <w:szCs w:val="18"/>
                <w:u w:val="single"/>
              </w:rPr>
            </w:pPr>
            <w:r w:rsidRPr="00AE6049">
              <w:rPr>
                <w:rFonts w:asciiTheme="minorHAnsi" w:hAnsiTheme="minorHAnsi" w:cs="Verdana"/>
                <w:b w:val="0"/>
                <w:bCs w:val="0"/>
                <w:color w:val="000000"/>
                <w:szCs w:val="18"/>
              </w:rPr>
              <w:t xml:space="preserve"> *</w:t>
            </w:r>
            <w:r w:rsidRPr="00AE6049">
              <w:rPr>
                <w:rFonts w:asciiTheme="minorHAnsi" w:hAnsiTheme="minorHAnsi" w:cs="Verdana"/>
                <w:b w:val="0"/>
                <w:bCs w:val="0"/>
                <w:color w:val="000000"/>
                <w:sz w:val="16"/>
                <w:szCs w:val="16"/>
              </w:rPr>
              <w:t>(ainult alternatiivtrassi puhul)</w:t>
            </w:r>
            <w:r w:rsidRPr="00AE6049">
              <w:rPr>
                <w:rFonts w:asciiTheme="minorHAnsi" w:hAnsiTheme="minorHAnsi" w:cs="Verdana"/>
                <w:b w:val="0"/>
                <w:bCs w:val="0"/>
                <w:color w:val="000000"/>
                <w:szCs w:val="18"/>
              </w:rPr>
              <w:t xml:space="preserve"> </w:t>
            </w:r>
          </w:p>
        </w:tc>
        <w:tc>
          <w:tcPr>
            <w:tcW w:w="2410" w:type="dxa"/>
          </w:tcPr>
          <w:p w14:paraId="600DC7C0"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u w:val="single"/>
              </w:rPr>
            </w:pPr>
            <w:r w:rsidRPr="00AE6049">
              <w:rPr>
                <w:rFonts w:asciiTheme="minorHAnsi" w:hAnsiTheme="minorHAnsi" w:cs="Verdana"/>
                <w:color w:val="000000"/>
                <w:szCs w:val="18"/>
              </w:rPr>
              <w:t xml:space="preserve">29501:009:0365 </w:t>
            </w:r>
          </w:p>
        </w:tc>
        <w:tc>
          <w:tcPr>
            <w:tcW w:w="2410" w:type="dxa"/>
          </w:tcPr>
          <w:p w14:paraId="0BB4FC80"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Maatulundusmaa 100%</w:t>
            </w:r>
          </w:p>
        </w:tc>
        <w:tc>
          <w:tcPr>
            <w:tcW w:w="1835" w:type="dxa"/>
          </w:tcPr>
          <w:p w14:paraId="3947759F"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31465 m²</w:t>
            </w:r>
          </w:p>
        </w:tc>
      </w:tr>
      <w:tr w:rsidR="00BB2DAE" w:rsidRPr="00AE6049" w14:paraId="3251555C" w14:textId="77777777" w:rsidTr="00BB2D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AAFA902" w14:textId="77777777" w:rsidR="00BB2DAE" w:rsidRPr="00AE6049" w:rsidRDefault="00BB2DAE" w:rsidP="00BB2DAE">
            <w:pPr>
              <w:autoSpaceDE w:val="0"/>
              <w:autoSpaceDN w:val="0"/>
              <w:adjustRightInd w:val="0"/>
              <w:spacing w:after="0"/>
              <w:rPr>
                <w:rFonts w:asciiTheme="minorHAnsi" w:hAnsiTheme="minorHAnsi" w:cs="Verdana"/>
                <w:b w:val="0"/>
                <w:bCs w:val="0"/>
                <w:color w:val="000000"/>
                <w:szCs w:val="18"/>
                <w:u w:val="single"/>
              </w:rPr>
            </w:pPr>
            <w:r w:rsidRPr="00AE6049">
              <w:rPr>
                <w:rFonts w:asciiTheme="minorHAnsi" w:hAnsiTheme="minorHAnsi" w:cs="Verdana"/>
                <w:b w:val="0"/>
                <w:bCs w:val="0"/>
                <w:color w:val="000000"/>
                <w:szCs w:val="18"/>
              </w:rPr>
              <w:t xml:space="preserve">Kasesalu </w:t>
            </w:r>
          </w:p>
        </w:tc>
        <w:tc>
          <w:tcPr>
            <w:tcW w:w="2410" w:type="dxa"/>
          </w:tcPr>
          <w:p w14:paraId="6FF3A62A"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u w:val="single"/>
              </w:rPr>
            </w:pPr>
            <w:r w:rsidRPr="00AE6049">
              <w:rPr>
                <w:rFonts w:asciiTheme="minorHAnsi" w:hAnsiTheme="minorHAnsi" w:cs="Verdana"/>
                <w:color w:val="000000"/>
                <w:szCs w:val="18"/>
              </w:rPr>
              <w:t>29501:009:0314</w:t>
            </w:r>
          </w:p>
        </w:tc>
        <w:tc>
          <w:tcPr>
            <w:tcW w:w="2410" w:type="dxa"/>
          </w:tcPr>
          <w:p w14:paraId="713A7D6F"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Maatulundusmaa 100%</w:t>
            </w:r>
          </w:p>
        </w:tc>
        <w:tc>
          <w:tcPr>
            <w:tcW w:w="1835" w:type="dxa"/>
          </w:tcPr>
          <w:p w14:paraId="6BEB05FB"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6577 m²</w:t>
            </w:r>
          </w:p>
        </w:tc>
      </w:tr>
      <w:tr w:rsidR="00BB2DAE" w:rsidRPr="00AE6049" w14:paraId="7B4F6745" w14:textId="77777777" w:rsidTr="00BB2DAE">
        <w:tc>
          <w:tcPr>
            <w:cnfStyle w:val="001000000000" w:firstRow="0" w:lastRow="0" w:firstColumn="1" w:lastColumn="0" w:oddVBand="0" w:evenVBand="0" w:oddHBand="0" w:evenHBand="0" w:firstRowFirstColumn="0" w:firstRowLastColumn="0" w:lastRowFirstColumn="0" w:lastRowLastColumn="0"/>
            <w:tcW w:w="2405" w:type="dxa"/>
          </w:tcPr>
          <w:p w14:paraId="754488E7" w14:textId="77777777" w:rsidR="00BB2DAE" w:rsidRPr="00AE6049" w:rsidRDefault="00BB2DAE" w:rsidP="00BB2DAE">
            <w:pPr>
              <w:autoSpaceDE w:val="0"/>
              <w:autoSpaceDN w:val="0"/>
              <w:adjustRightInd w:val="0"/>
              <w:spacing w:after="0"/>
              <w:rPr>
                <w:rFonts w:asciiTheme="minorHAnsi" w:hAnsiTheme="minorHAnsi" w:cs="Verdana"/>
                <w:b w:val="0"/>
                <w:bCs w:val="0"/>
                <w:color w:val="000000"/>
                <w:szCs w:val="18"/>
                <w:u w:val="single"/>
              </w:rPr>
            </w:pPr>
            <w:r w:rsidRPr="00AE6049">
              <w:rPr>
                <w:rFonts w:asciiTheme="minorHAnsi" w:hAnsiTheme="minorHAnsi" w:cs="Verdana"/>
                <w:b w:val="0"/>
                <w:bCs w:val="0"/>
                <w:color w:val="000000"/>
                <w:szCs w:val="18"/>
              </w:rPr>
              <w:t xml:space="preserve">Hahkkaruslase </w:t>
            </w:r>
          </w:p>
        </w:tc>
        <w:tc>
          <w:tcPr>
            <w:tcW w:w="2410" w:type="dxa"/>
          </w:tcPr>
          <w:p w14:paraId="614507FE"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u w:val="single"/>
              </w:rPr>
            </w:pPr>
            <w:r w:rsidRPr="00AE6049">
              <w:rPr>
                <w:rFonts w:asciiTheme="minorHAnsi" w:hAnsiTheme="minorHAnsi" w:cs="Verdana"/>
                <w:color w:val="000000"/>
                <w:szCs w:val="18"/>
              </w:rPr>
              <w:t>29501:001:0661</w:t>
            </w:r>
          </w:p>
        </w:tc>
        <w:tc>
          <w:tcPr>
            <w:tcW w:w="2410" w:type="dxa"/>
          </w:tcPr>
          <w:p w14:paraId="305081B4"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Maatulundusmaa 100%</w:t>
            </w:r>
          </w:p>
        </w:tc>
        <w:tc>
          <w:tcPr>
            <w:tcW w:w="1835" w:type="dxa"/>
          </w:tcPr>
          <w:p w14:paraId="1B8C957C" w14:textId="77777777" w:rsidR="00BB2DAE" w:rsidRPr="00AE6049" w:rsidRDefault="00BB2DAE" w:rsidP="00BB2DAE">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153113 m²</w:t>
            </w:r>
          </w:p>
        </w:tc>
      </w:tr>
      <w:tr w:rsidR="00BB2DAE" w:rsidRPr="00AE6049" w14:paraId="1A7736DE" w14:textId="77777777" w:rsidTr="00BB2D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039CF3C" w14:textId="77777777" w:rsidR="00BB2DAE" w:rsidRPr="00AE6049" w:rsidRDefault="00BB2DAE" w:rsidP="00BB2DAE">
            <w:pPr>
              <w:autoSpaceDE w:val="0"/>
              <w:autoSpaceDN w:val="0"/>
              <w:adjustRightInd w:val="0"/>
              <w:spacing w:after="0"/>
              <w:rPr>
                <w:rFonts w:asciiTheme="minorHAnsi" w:hAnsiTheme="minorHAnsi" w:cs="Verdana"/>
                <w:b w:val="0"/>
                <w:bCs w:val="0"/>
                <w:color w:val="000000"/>
                <w:szCs w:val="18"/>
                <w:u w:val="single"/>
              </w:rPr>
            </w:pPr>
            <w:r w:rsidRPr="00AE6049">
              <w:rPr>
                <w:rFonts w:asciiTheme="minorHAnsi" w:hAnsiTheme="minorHAnsi" w:cs="Verdana"/>
                <w:b w:val="0"/>
                <w:bCs w:val="0"/>
                <w:i/>
                <w:iCs/>
                <w:color w:val="000000"/>
                <w:szCs w:val="18"/>
              </w:rPr>
              <w:t xml:space="preserve">Lepiku mets 1 </w:t>
            </w:r>
          </w:p>
        </w:tc>
        <w:tc>
          <w:tcPr>
            <w:tcW w:w="2410" w:type="dxa"/>
          </w:tcPr>
          <w:p w14:paraId="34CFEC5E"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u w:val="single"/>
              </w:rPr>
            </w:pPr>
            <w:r w:rsidRPr="00AE6049">
              <w:rPr>
                <w:rFonts w:asciiTheme="minorHAnsi" w:hAnsiTheme="minorHAnsi" w:cs="Verdana"/>
                <w:i/>
                <w:iCs/>
                <w:color w:val="000000"/>
                <w:szCs w:val="18"/>
              </w:rPr>
              <w:t>29501:009:0133</w:t>
            </w:r>
          </w:p>
        </w:tc>
        <w:tc>
          <w:tcPr>
            <w:tcW w:w="2410" w:type="dxa"/>
          </w:tcPr>
          <w:p w14:paraId="27AB9523"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Maatulundusmaa 100%</w:t>
            </w:r>
          </w:p>
        </w:tc>
        <w:tc>
          <w:tcPr>
            <w:tcW w:w="1835" w:type="dxa"/>
          </w:tcPr>
          <w:p w14:paraId="7C852206"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63480 m²</w:t>
            </w:r>
          </w:p>
        </w:tc>
      </w:tr>
      <w:tr w:rsidR="00BB2DAE" w:rsidRPr="00AE6049" w14:paraId="2AEB569D" w14:textId="77777777" w:rsidTr="00BB2DAE">
        <w:tc>
          <w:tcPr>
            <w:cnfStyle w:val="001000000000" w:firstRow="0" w:lastRow="0" w:firstColumn="1" w:lastColumn="0" w:oddVBand="0" w:evenVBand="0" w:oddHBand="0" w:evenHBand="0" w:firstRowFirstColumn="0" w:firstRowLastColumn="0" w:lastRowFirstColumn="0" w:lastRowLastColumn="0"/>
            <w:tcW w:w="2405" w:type="dxa"/>
          </w:tcPr>
          <w:p w14:paraId="6A80B1B2" w14:textId="77777777" w:rsidR="00BB2DAE" w:rsidRPr="00AE6049" w:rsidRDefault="00BB2DAE" w:rsidP="00BB2DAE">
            <w:pPr>
              <w:autoSpaceDE w:val="0"/>
              <w:autoSpaceDN w:val="0"/>
              <w:adjustRightInd w:val="0"/>
              <w:spacing w:after="0"/>
              <w:rPr>
                <w:rFonts w:asciiTheme="minorHAnsi" w:hAnsiTheme="minorHAnsi" w:cs="Verdana"/>
                <w:b w:val="0"/>
                <w:bCs w:val="0"/>
                <w:color w:val="000000"/>
                <w:szCs w:val="18"/>
                <w:u w:val="single"/>
              </w:rPr>
            </w:pPr>
            <w:r w:rsidRPr="00AE6049">
              <w:rPr>
                <w:rFonts w:asciiTheme="minorHAnsi" w:hAnsiTheme="minorHAnsi" w:cs="Verdana"/>
                <w:b w:val="0"/>
                <w:bCs w:val="0"/>
                <w:color w:val="000000"/>
                <w:szCs w:val="18"/>
              </w:rPr>
              <w:t xml:space="preserve">Keila metskond 72 </w:t>
            </w:r>
          </w:p>
        </w:tc>
        <w:tc>
          <w:tcPr>
            <w:tcW w:w="2410" w:type="dxa"/>
          </w:tcPr>
          <w:p w14:paraId="662DEBB4"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u w:val="single"/>
              </w:rPr>
            </w:pPr>
            <w:r w:rsidRPr="00AE6049">
              <w:rPr>
                <w:rFonts w:asciiTheme="minorHAnsi" w:hAnsiTheme="minorHAnsi" w:cs="Verdana"/>
                <w:color w:val="000000"/>
                <w:szCs w:val="18"/>
              </w:rPr>
              <w:t>29501:009:0456</w:t>
            </w:r>
          </w:p>
        </w:tc>
        <w:tc>
          <w:tcPr>
            <w:tcW w:w="2410" w:type="dxa"/>
          </w:tcPr>
          <w:p w14:paraId="0AB843C4"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Maatulundusmaa 100%</w:t>
            </w:r>
          </w:p>
        </w:tc>
        <w:tc>
          <w:tcPr>
            <w:tcW w:w="1835" w:type="dxa"/>
          </w:tcPr>
          <w:p w14:paraId="5A0C74D8"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177398 m²</w:t>
            </w:r>
          </w:p>
        </w:tc>
      </w:tr>
      <w:tr w:rsidR="00BB2DAE" w:rsidRPr="00AE6049" w14:paraId="3F609141" w14:textId="77777777" w:rsidTr="00BB2D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1669E34" w14:textId="77777777" w:rsidR="00BB2DAE" w:rsidRPr="00AE6049" w:rsidRDefault="00BB2DAE" w:rsidP="00BB2DAE">
            <w:pPr>
              <w:autoSpaceDE w:val="0"/>
              <w:autoSpaceDN w:val="0"/>
              <w:adjustRightInd w:val="0"/>
              <w:spacing w:after="0"/>
              <w:rPr>
                <w:rFonts w:asciiTheme="minorHAnsi" w:hAnsiTheme="minorHAnsi" w:cs="Verdana"/>
                <w:b w:val="0"/>
                <w:bCs w:val="0"/>
                <w:color w:val="000000"/>
                <w:szCs w:val="18"/>
                <w:u w:val="single"/>
              </w:rPr>
            </w:pPr>
            <w:r w:rsidRPr="00AE6049">
              <w:rPr>
                <w:rFonts w:asciiTheme="minorHAnsi" w:hAnsiTheme="minorHAnsi" w:cs="Verdana"/>
                <w:b w:val="0"/>
                <w:bCs w:val="0"/>
                <w:color w:val="000000"/>
                <w:szCs w:val="18"/>
              </w:rPr>
              <w:t xml:space="preserve">Klooga kalmistu 1 </w:t>
            </w:r>
          </w:p>
        </w:tc>
        <w:tc>
          <w:tcPr>
            <w:tcW w:w="2410" w:type="dxa"/>
          </w:tcPr>
          <w:p w14:paraId="78CFEA35"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u w:val="single"/>
              </w:rPr>
            </w:pPr>
            <w:r w:rsidRPr="00AE6049">
              <w:rPr>
                <w:rFonts w:asciiTheme="minorHAnsi" w:hAnsiTheme="minorHAnsi" w:cs="Verdana"/>
                <w:color w:val="000000"/>
                <w:szCs w:val="18"/>
              </w:rPr>
              <w:t>29501:009:0470</w:t>
            </w:r>
          </w:p>
        </w:tc>
        <w:tc>
          <w:tcPr>
            <w:tcW w:w="2410" w:type="dxa"/>
          </w:tcPr>
          <w:p w14:paraId="5B58F1BB"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Üldkasutatav maa 100%</w:t>
            </w:r>
          </w:p>
        </w:tc>
        <w:tc>
          <w:tcPr>
            <w:tcW w:w="1835" w:type="dxa"/>
          </w:tcPr>
          <w:p w14:paraId="7E3E8426"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150457 m²</w:t>
            </w:r>
          </w:p>
        </w:tc>
      </w:tr>
      <w:tr w:rsidR="00BB2DAE" w:rsidRPr="00AE6049" w14:paraId="242019E0" w14:textId="77777777" w:rsidTr="00BB2DAE">
        <w:tc>
          <w:tcPr>
            <w:cnfStyle w:val="001000000000" w:firstRow="0" w:lastRow="0" w:firstColumn="1" w:lastColumn="0" w:oddVBand="0" w:evenVBand="0" w:oddHBand="0" w:evenHBand="0" w:firstRowFirstColumn="0" w:firstRowLastColumn="0" w:lastRowFirstColumn="0" w:lastRowLastColumn="0"/>
            <w:tcW w:w="2405" w:type="dxa"/>
          </w:tcPr>
          <w:p w14:paraId="76B1305E" w14:textId="77777777" w:rsidR="00BB2DAE" w:rsidRPr="00AE6049" w:rsidRDefault="00BB2DAE" w:rsidP="00BB2DAE">
            <w:pPr>
              <w:autoSpaceDE w:val="0"/>
              <w:autoSpaceDN w:val="0"/>
              <w:adjustRightInd w:val="0"/>
              <w:spacing w:after="0"/>
              <w:rPr>
                <w:rFonts w:asciiTheme="minorHAnsi" w:hAnsiTheme="minorHAnsi" w:cs="Verdana"/>
                <w:b w:val="0"/>
                <w:bCs w:val="0"/>
                <w:color w:val="000000"/>
                <w:szCs w:val="18"/>
                <w:u w:val="single"/>
              </w:rPr>
            </w:pPr>
            <w:r w:rsidRPr="00AE6049">
              <w:rPr>
                <w:rFonts w:asciiTheme="minorHAnsi" w:hAnsiTheme="minorHAnsi" w:cs="Verdana"/>
                <w:b w:val="0"/>
                <w:bCs w:val="0"/>
                <w:color w:val="000000"/>
                <w:szCs w:val="18"/>
              </w:rPr>
              <w:t xml:space="preserve">Keila metskond 147 </w:t>
            </w:r>
          </w:p>
        </w:tc>
        <w:tc>
          <w:tcPr>
            <w:tcW w:w="2410" w:type="dxa"/>
          </w:tcPr>
          <w:p w14:paraId="06998A7A"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u w:val="single"/>
              </w:rPr>
            </w:pPr>
            <w:r w:rsidRPr="00AE6049">
              <w:rPr>
                <w:rFonts w:asciiTheme="minorHAnsi" w:hAnsiTheme="minorHAnsi" w:cs="Verdana"/>
                <w:color w:val="000000"/>
                <w:szCs w:val="18"/>
              </w:rPr>
              <w:t>29501:001:0426</w:t>
            </w:r>
          </w:p>
        </w:tc>
        <w:tc>
          <w:tcPr>
            <w:tcW w:w="2410" w:type="dxa"/>
          </w:tcPr>
          <w:p w14:paraId="4B621567"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Maatulundusmaa 85%</w:t>
            </w:r>
          </w:p>
          <w:p w14:paraId="0CDBFB45"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Veekogude maa 15%</w:t>
            </w:r>
          </w:p>
        </w:tc>
        <w:tc>
          <w:tcPr>
            <w:tcW w:w="1835" w:type="dxa"/>
          </w:tcPr>
          <w:p w14:paraId="6E433A4A"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55050 m²</w:t>
            </w:r>
          </w:p>
        </w:tc>
      </w:tr>
      <w:tr w:rsidR="00BB2DAE" w:rsidRPr="00AE6049" w14:paraId="63B7EC4B" w14:textId="77777777" w:rsidTr="00BB2D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E8D7CEA" w14:textId="77777777" w:rsidR="00BB2DAE" w:rsidRPr="00AE6049" w:rsidRDefault="00BB2DAE" w:rsidP="00BB2DAE">
            <w:pPr>
              <w:autoSpaceDE w:val="0"/>
              <w:autoSpaceDN w:val="0"/>
              <w:adjustRightInd w:val="0"/>
              <w:spacing w:after="0"/>
              <w:rPr>
                <w:rFonts w:asciiTheme="minorHAnsi" w:hAnsiTheme="minorHAnsi" w:cs="Verdana"/>
                <w:color w:val="000000"/>
                <w:szCs w:val="18"/>
              </w:rPr>
            </w:pPr>
            <w:r w:rsidRPr="00AE6049">
              <w:rPr>
                <w:rFonts w:asciiTheme="minorHAnsi" w:hAnsiTheme="minorHAnsi" w:cs="Verdana"/>
                <w:b w:val="0"/>
                <w:bCs w:val="0"/>
                <w:color w:val="000000"/>
                <w:szCs w:val="18"/>
              </w:rPr>
              <w:t>Keila metskond 46</w:t>
            </w:r>
          </w:p>
        </w:tc>
        <w:tc>
          <w:tcPr>
            <w:tcW w:w="2410" w:type="dxa"/>
          </w:tcPr>
          <w:p w14:paraId="14FE1558"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29501:007:0213</w:t>
            </w:r>
          </w:p>
        </w:tc>
        <w:tc>
          <w:tcPr>
            <w:tcW w:w="2410" w:type="dxa"/>
          </w:tcPr>
          <w:p w14:paraId="7285A004"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Maatulundusmaa 100%</w:t>
            </w:r>
          </w:p>
        </w:tc>
        <w:tc>
          <w:tcPr>
            <w:tcW w:w="1835" w:type="dxa"/>
          </w:tcPr>
          <w:p w14:paraId="0B58AB7F"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1085481 m²</w:t>
            </w:r>
          </w:p>
        </w:tc>
      </w:tr>
    </w:tbl>
    <w:p w14:paraId="21F0EC30" w14:textId="77777777" w:rsidR="00BB2DAE" w:rsidRPr="00AE6049" w:rsidRDefault="00BB2DAE" w:rsidP="00BB2DAE">
      <w:pPr>
        <w:autoSpaceDE w:val="0"/>
        <w:autoSpaceDN w:val="0"/>
        <w:adjustRightInd w:val="0"/>
        <w:spacing w:after="0"/>
        <w:rPr>
          <w:rFonts w:asciiTheme="minorHAnsi" w:hAnsiTheme="minorHAnsi" w:cs="Verdana"/>
          <w:color w:val="000000"/>
          <w:szCs w:val="18"/>
          <w:u w:val="single"/>
        </w:rPr>
      </w:pPr>
    </w:p>
    <w:p w14:paraId="32A1B957" w14:textId="77777777" w:rsidR="00BB2DAE" w:rsidRPr="00AE6049" w:rsidRDefault="00BB2DAE" w:rsidP="00BB2DAE">
      <w:pPr>
        <w:autoSpaceDE w:val="0"/>
        <w:autoSpaceDN w:val="0"/>
        <w:adjustRightInd w:val="0"/>
        <w:spacing w:after="0"/>
        <w:rPr>
          <w:rFonts w:asciiTheme="minorHAnsi" w:hAnsiTheme="minorHAnsi" w:cs="Verdana"/>
          <w:b/>
          <w:bCs/>
          <w:color w:val="000000"/>
          <w:szCs w:val="18"/>
        </w:rPr>
      </w:pPr>
      <w:r w:rsidRPr="00AE6049">
        <w:rPr>
          <w:rFonts w:asciiTheme="minorHAnsi" w:hAnsiTheme="minorHAnsi" w:cs="Verdana"/>
          <w:b/>
          <w:bCs/>
          <w:color w:val="000000"/>
          <w:szCs w:val="18"/>
          <w:u w:val="single"/>
        </w:rPr>
        <w:t>KLOOGARANNA KÜLA:</w:t>
      </w:r>
    </w:p>
    <w:tbl>
      <w:tblPr>
        <w:tblStyle w:val="SP-Tabel1"/>
        <w:tblW w:w="0" w:type="auto"/>
        <w:tblLook w:val="04A0" w:firstRow="1" w:lastRow="0" w:firstColumn="1" w:lastColumn="0" w:noHBand="0" w:noVBand="1"/>
      </w:tblPr>
      <w:tblGrid>
        <w:gridCol w:w="2405"/>
        <w:gridCol w:w="2125"/>
        <w:gridCol w:w="2411"/>
        <w:gridCol w:w="2119"/>
      </w:tblGrid>
      <w:tr w:rsidR="00BB2DAE" w:rsidRPr="00AE6049" w14:paraId="6C29A538" w14:textId="77777777" w:rsidTr="00BB2D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1501886" w14:textId="77777777" w:rsidR="00BB2DAE" w:rsidRPr="00AE6049" w:rsidRDefault="00BB2DAE" w:rsidP="00BB2DAE">
            <w:pPr>
              <w:autoSpaceDE w:val="0"/>
              <w:autoSpaceDN w:val="0"/>
              <w:adjustRightInd w:val="0"/>
              <w:spacing w:after="0"/>
              <w:rPr>
                <w:rFonts w:asciiTheme="minorHAnsi" w:hAnsiTheme="minorHAnsi" w:cs="Verdana"/>
                <w:color w:val="FFFFFF" w:themeColor="background1"/>
                <w:szCs w:val="18"/>
              </w:rPr>
            </w:pPr>
            <w:r w:rsidRPr="00AE6049">
              <w:rPr>
                <w:rFonts w:asciiTheme="minorHAnsi" w:hAnsiTheme="minorHAnsi" w:cs="Verdana"/>
                <w:color w:val="FFFFFF" w:themeColor="background1"/>
                <w:szCs w:val="18"/>
              </w:rPr>
              <w:t>Katastriüksuse nimi</w:t>
            </w:r>
          </w:p>
        </w:tc>
        <w:tc>
          <w:tcPr>
            <w:tcW w:w="2125" w:type="dxa"/>
          </w:tcPr>
          <w:p w14:paraId="78C97EF4" w14:textId="77777777" w:rsidR="00BB2DAE" w:rsidRPr="00AE6049" w:rsidRDefault="00BB2DAE" w:rsidP="00BB2DAE">
            <w:pPr>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Verdana"/>
                <w:color w:val="FFFFFF" w:themeColor="background1"/>
                <w:szCs w:val="18"/>
              </w:rPr>
            </w:pPr>
            <w:r w:rsidRPr="00AE6049">
              <w:rPr>
                <w:rFonts w:asciiTheme="minorHAnsi" w:hAnsiTheme="minorHAnsi" w:cs="Verdana"/>
                <w:color w:val="FFFFFF" w:themeColor="background1"/>
                <w:szCs w:val="18"/>
              </w:rPr>
              <w:t>Tunnus</w:t>
            </w:r>
          </w:p>
        </w:tc>
        <w:tc>
          <w:tcPr>
            <w:tcW w:w="2411" w:type="dxa"/>
          </w:tcPr>
          <w:p w14:paraId="65185246" w14:textId="77777777" w:rsidR="00BB2DAE" w:rsidRPr="00AE6049" w:rsidRDefault="00BB2DAE" w:rsidP="00BB2DAE">
            <w:pPr>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Verdana"/>
                <w:color w:val="FFFFFF" w:themeColor="background1"/>
                <w:szCs w:val="18"/>
              </w:rPr>
            </w:pPr>
            <w:r w:rsidRPr="00AE6049">
              <w:rPr>
                <w:rFonts w:asciiTheme="minorHAnsi" w:hAnsiTheme="minorHAnsi" w:cs="Verdana"/>
                <w:color w:val="FFFFFF" w:themeColor="background1"/>
                <w:szCs w:val="18"/>
              </w:rPr>
              <w:t>Sihtotstarve</w:t>
            </w:r>
          </w:p>
        </w:tc>
        <w:tc>
          <w:tcPr>
            <w:tcW w:w="2119" w:type="dxa"/>
          </w:tcPr>
          <w:p w14:paraId="71192191" w14:textId="77777777" w:rsidR="00BB2DAE" w:rsidRPr="00AE6049" w:rsidRDefault="00BB2DAE" w:rsidP="00BB2DAE">
            <w:pPr>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Verdana"/>
                <w:color w:val="FFFFFF" w:themeColor="background1"/>
                <w:szCs w:val="18"/>
              </w:rPr>
            </w:pPr>
            <w:r w:rsidRPr="00AE6049">
              <w:rPr>
                <w:rFonts w:asciiTheme="minorHAnsi" w:hAnsiTheme="minorHAnsi" w:cs="Verdana"/>
                <w:color w:val="FFFFFF" w:themeColor="background1"/>
                <w:szCs w:val="18"/>
              </w:rPr>
              <w:t>Pindala</w:t>
            </w:r>
          </w:p>
        </w:tc>
      </w:tr>
      <w:tr w:rsidR="00BB2DAE" w:rsidRPr="00AE6049" w14:paraId="6409578A" w14:textId="77777777" w:rsidTr="00BB2D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4B444C4" w14:textId="77777777" w:rsidR="00BB2DAE" w:rsidRPr="00AE6049" w:rsidRDefault="00BB2DAE" w:rsidP="00BB2DAE">
            <w:pPr>
              <w:autoSpaceDE w:val="0"/>
              <w:autoSpaceDN w:val="0"/>
              <w:adjustRightInd w:val="0"/>
              <w:spacing w:after="0"/>
              <w:rPr>
                <w:rFonts w:asciiTheme="minorHAnsi" w:hAnsiTheme="minorHAnsi" w:cs="Verdana"/>
                <w:b w:val="0"/>
                <w:bCs w:val="0"/>
                <w:color w:val="000000"/>
                <w:szCs w:val="18"/>
              </w:rPr>
            </w:pPr>
            <w:r w:rsidRPr="00AE6049">
              <w:rPr>
                <w:rFonts w:asciiTheme="minorHAnsi" w:hAnsiTheme="minorHAnsi" w:cs="Verdana"/>
                <w:b w:val="0"/>
                <w:bCs w:val="0"/>
                <w:color w:val="000000"/>
                <w:szCs w:val="18"/>
              </w:rPr>
              <w:t xml:space="preserve">11198 Klooga tee </w:t>
            </w:r>
          </w:p>
        </w:tc>
        <w:tc>
          <w:tcPr>
            <w:tcW w:w="2125" w:type="dxa"/>
          </w:tcPr>
          <w:p w14:paraId="62BECA93"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29501:007:1821</w:t>
            </w:r>
          </w:p>
        </w:tc>
        <w:tc>
          <w:tcPr>
            <w:tcW w:w="2411" w:type="dxa"/>
          </w:tcPr>
          <w:p w14:paraId="4C6E4C28"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Transpordimaa 100%</w:t>
            </w:r>
          </w:p>
        </w:tc>
        <w:tc>
          <w:tcPr>
            <w:tcW w:w="2119" w:type="dxa"/>
          </w:tcPr>
          <w:p w14:paraId="3E6C83CE"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2.53 ha</w:t>
            </w:r>
          </w:p>
        </w:tc>
      </w:tr>
      <w:tr w:rsidR="00BB2DAE" w:rsidRPr="00AE6049" w14:paraId="17053558" w14:textId="77777777" w:rsidTr="00BB2DAE">
        <w:tc>
          <w:tcPr>
            <w:cnfStyle w:val="001000000000" w:firstRow="0" w:lastRow="0" w:firstColumn="1" w:lastColumn="0" w:oddVBand="0" w:evenVBand="0" w:oddHBand="0" w:evenHBand="0" w:firstRowFirstColumn="0" w:firstRowLastColumn="0" w:lastRowFirstColumn="0" w:lastRowLastColumn="0"/>
            <w:tcW w:w="2405" w:type="dxa"/>
          </w:tcPr>
          <w:p w14:paraId="557043F0" w14:textId="77777777" w:rsidR="00BB2DAE" w:rsidRPr="00AE6049" w:rsidRDefault="00BB2DAE" w:rsidP="00BB2DAE">
            <w:pPr>
              <w:autoSpaceDE w:val="0"/>
              <w:autoSpaceDN w:val="0"/>
              <w:adjustRightInd w:val="0"/>
              <w:spacing w:after="0"/>
              <w:rPr>
                <w:rFonts w:asciiTheme="minorHAnsi" w:hAnsiTheme="minorHAnsi" w:cs="Verdana"/>
                <w:b w:val="0"/>
                <w:bCs w:val="0"/>
                <w:color w:val="000000"/>
                <w:szCs w:val="18"/>
              </w:rPr>
            </w:pPr>
            <w:r w:rsidRPr="00AE6049">
              <w:rPr>
                <w:rFonts w:asciiTheme="minorHAnsi" w:hAnsiTheme="minorHAnsi" w:cs="Verdana"/>
                <w:b w:val="0"/>
                <w:bCs w:val="0"/>
                <w:i/>
                <w:iCs/>
                <w:color w:val="000000"/>
                <w:szCs w:val="18"/>
              </w:rPr>
              <w:t>Keila metskond 47</w:t>
            </w:r>
          </w:p>
        </w:tc>
        <w:tc>
          <w:tcPr>
            <w:tcW w:w="2125" w:type="dxa"/>
          </w:tcPr>
          <w:p w14:paraId="4EEB433A"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i/>
                <w:iCs/>
                <w:color w:val="000000"/>
                <w:szCs w:val="18"/>
              </w:rPr>
              <w:t>29501:007:0214</w:t>
            </w:r>
          </w:p>
        </w:tc>
        <w:tc>
          <w:tcPr>
            <w:tcW w:w="2411" w:type="dxa"/>
          </w:tcPr>
          <w:p w14:paraId="327ED745"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Maatulundusmaa 100%</w:t>
            </w:r>
          </w:p>
        </w:tc>
        <w:tc>
          <w:tcPr>
            <w:tcW w:w="2119" w:type="dxa"/>
          </w:tcPr>
          <w:p w14:paraId="47154BAE"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9.45 ha</w:t>
            </w:r>
          </w:p>
        </w:tc>
      </w:tr>
      <w:tr w:rsidR="00BB2DAE" w:rsidRPr="00AE6049" w14:paraId="48DDB170" w14:textId="77777777" w:rsidTr="00BB2D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DDC305C" w14:textId="77777777" w:rsidR="00BB2DAE" w:rsidRPr="00AE6049" w:rsidRDefault="00BB2DAE" w:rsidP="00BB2DAE">
            <w:pPr>
              <w:autoSpaceDE w:val="0"/>
              <w:autoSpaceDN w:val="0"/>
              <w:adjustRightInd w:val="0"/>
              <w:spacing w:after="0"/>
              <w:rPr>
                <w:rFonts w:asciiTheme="minorHAnsi" w:hAnsiTheme="minorHAnsi" w:cs="Verdana"/>
                <w:b w:val="0"/>
                <w:bCs w:val="0"/>
                <w:color w:val="000000"/>
                <w:szCs w:val="18"/>
              </w:rPr>
            </w:pPr>
            <w:r w:rsidRPr="00AE6049">
              <w:rPr>
                <w:rFonts w:asciiTheme="minorHAnsi" w:hAnsiTheme="minorHAnsi" w:cs="Verdana"/>
                <w:b w:val="0"/>
                <w:bCs w:val="0"/>
                <w:i/>
                <w:iCs/>
                <w:color w:val="000000"/>
                <w:szCs w:val="18"/>
              </w:rPr>
              <w:t xml:space="preserve">Tammepõllu </w:t>
            </w:r>
          </w:p>
        </w:tc>
        <w:tc>
          <w:tcPr>
            <w:tcW w:w="2125" w:type="dxa"/>
          </w:tcPr>
          <w:p w14:paraId="43380686"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i/>
                <w:iCs/>
                <w:color w:val="000000"/>
                <w:szCs w:val="18"/>
              </w:rPr>
              <w:t>29501:007:0075</w:t>
            </w:r>
          </w:p>
        </w:tc>
        <w:tc>
          <w:tcPr>
            <w:tcW w:w="2411" w:type="dxa"/>
          </w:tcPr>
          <w:p w14:paraId="575F18FF"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Maatulundusmaa 100%</w:t>
            </w:r>
          </w:p>
        </w:tc>
        <w:tc>
          <w:tcPr>
            <w:tcW w:w="2119" w:type="dxa"/>
          </w:tcPr>
          <w:p w14:paraId="764ED210"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11.44 ha</w:t>
            </w:r>
          </w:p>
        </w:tc>
      </w:tr>
      <w:tr w:rsidR="00BB2DAE" w:rsidRPr="00AE6049" w14:paraId="0FF85274" w14:textId="77777777" w:rsidTr="00BB2DAE">
        <w:tc>
          <w:tcPr>
            <w:cnfStyle w:val="001000000000" w:firstRow="0" w:lastRow="0" w:firstColumn="1" w:lastColumn="0" w:oddVBand="0" w:evenVBand="0" w:oddHBand="0" w:evenHBand="0" w:firstRowFirstColumn="0" w:firstRowLastColumn="0" w:lastRowFirstColumn="0" w:lastRowLastColumn="0"/>
            <w:tcW w:w="2405" w:type="dxa"/>
          </w:tcPr>
          <w:p w14:paraId="7BECF8D0" w14:textId="77777777" w:rsidR="00BB2DAE" w:rsidRPr="00AE6049" w:rsidRDefault="00BB2DAE" w:rsidP="00BB2DAE">
            <w:pPr>
              <w:autoSpaceDE w:val="0"/>
              <w:autoSpaceDN w:val="0"/>
              <w:adjustRightInd w:val="0"/>
              <w:spacing w:after="0"/>
              <w:rPr>
                <w:rFonts w:asciiTheme="minorHAnsi" w:hAnsiTheme="minorHAnsi" w:cs="Verdana"/>
                <w:b w:val="0"/>
                <w:bCs w:val="0"/>
                <w:color w:val="000000"/>
                <w:szCs w:val="18"/>
              </w:rPr>
            </w:pPr>
            <w:r w:rsidRPr="00AE6049">
              <w:rPr>
                <w:rFonts w:asciiTheme="minorHAnsi" w:hAnsiTheme="minorHAnsi" w:cs="Verdana"/>
                <w:b w:val="0"/>
                <w:bCs w:val="0"/>
                <w:color w:val="000000"/>
                <w:szCs w:val="18"/>
              </w:rPr>
              <w:t xml:space="preserve">Klooga-Kloogaranna raudtee R1 </w:t>
            </w:r>
          </w:p>
        </w:tc>
        <w:tc>
          <w:tcPr>
            <w:tcW w:w="2125" w:type="dxa"/>
          </w:tcPr>
          <w:p w14:paraId="4D124FAE"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29501:007:0303</w:t>
            </w:r>
          </w:p>
        </w:tc>
        <w:tc>
          <w:tcPr>
            <w:tcW w:w="2411" w:type="dxa"/>
          </w:tcPr>
          <w:p w14:paraId="52879376"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Transpordimaa 100%</w:t>
            </w:r>
          </w:p>
        </w:tc>
        <w:tc>
          <w:tcPr>
            <w:tcW w:w="2119" w:type="dxa"/>
          </w:tcPr>
          <w:p w14:paraId="3630FA1F"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11.49 ha</w:t>
            </w:r>
          </w:p>
        </w:tc>
      </w:tr>
      <w:tr w:rsidR="00BB2DAE" w:rsidRPr="00AE6049" w14:paraId="52B09635" w14:textId="77777777" w:rsidTr="00BB2D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47FE1CA" w14:textId="77777777" w:rsidR="00BB2DAE" w:rsidRPr="00AE6049" w:rsidRDefault="00BB2DAE" w:rsidP="00BB2DAE">
            <w:pPr>
              <w:autoSpaceDE w:val="0"/>
              <w:autoSpaceDN w:val="0"/>
              <w:adjustRightInd w:val="0"/>
              <w:spacing w:after="0"/>
              <w:rPr>
                <w:rFonts w:asciiTheme="minorHAnsi" w:hAnsiTheme="minorHAnsi" w:cs="Verdana"/>
                <w:b w:val="0"/>
                <w:bCs w:val="0"/>
                <w:color w:val="000000"/>
                <w:szCs w:val="18"/>
              </w:rPr>
            </w:pPr>
            <w:r w:rsidRPr="00AE6049">
              <w:rPr>
                <w:rFonts w:asciiTheme="minorHAnsi" w:hAnsiTheme="minorHAnsi" w:cs="Verdana"/>
                <w:b w:val="0"/>
                <w:bCs w:val="0"/>
                <w:color w:val="000000"/>
                <w:szCs w:val="18"/>
              </w:rPr>
              <w:t xml:space="preserve">Keila metskond 45 </w:t>
            </w:r>
          </w:p>
        </w:tc>
        <w:tc>
          <w:tcPr>
            <w:tcW w:w="2125" w:type="dxa"/>
          </w:tcPr>
          <w:p w14:paraId="7905DE51"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29501:007:0212</w:t>
            </w:r>
          </w:p>
        </w:tc>
        <w:tc>
          <w:tcPr>
            <w:tcW w:w="2411" w:type="dxa"/>
          </w:tcPr>
          <w:p w14:paraId="712EC4C1"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Maatulundusmaa 100%</w:t>
            </w:r>
          </w:p>
        </w:tc>
        <w:tc>
          <w:tcPr>
            <w:tcW w:w="2119" w:type="dxa"/>
          </w:tcPr>
          <w:p w14:paraId="2A3F1FB8" w14:textId="77777777" w:rsidR="00BB2DAE" w:rsidRPr="00AE6049" w:rsidRDefault="00BB2DAE" w:rsidP="00BB2DAE">
            <w:pPr>
              <w:autoSpaceDE w:val="0"/>
              <w:autoSpaceDN w:val="0"/>
              <w:adjustRightInd w:val="0"/>
              <w:spacing w:after="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268.06 ha</w:t>
            </w:r>
          </w:p>
        </w:tc>
      </w:tr>
      <w:tr w:rsidR="00BB2DAE" w:rsidRPr="00AE6049" w14:paraId="5C1441D3" w14:textId="77777777" w:rsidTr="00BB2DAE">
        <w:tc>
          <w:tcPr>
            <w:cnfStyle w:val="001000000000" w:firstRow="0" w:lastRow="0" w:firstColumn="1" w:lastColumn="0" w:oddVBand="0" w:evenVBand="0" w:oddHBand="0" w:evenHBand="0" w:firstRowFirstColumn="0" w:firstRowLastColumn="0" w:lastRowFirstColumn="0" w:lastRowLastColumn="0"/>
            <w:tcW w:w="2405" w:type="dxa"/>
          </w:tcPr>
          <w:p w14:paraId="5B7F4A37" w14:textId="77777777" w:rsidR="00BB2DAE" w:rsidRPr="00AE6049" w:rsidRDefault="00BB2DAE" w:rsidP="00BB2DAE">
            <w:pPr>
              <w:autoSpaceDE w:val="0"/>
              <w:autoSpaceDN w:val="0"/>
              <w:adjustRightInd w:val="0"/>
              <w:spacing w:after="0"/>
              <w:rPr>
                <w:rFonts w:asciiTheme="minorHAnsi" w:hAnsiTheme="minorHAnsi" w:cs="Verdana"/>
                <w:b w:val="0"/>
                <w:bCs w:val="0"/>
                <w:color w:val="000000"/>
                <w:szCs w:val="18"/>
              </w:rPr>
            </w:pPr>
            <w:r w:rsidRPr="00AE6049">
              <w:rPr>
                <w:rFonts w:asciiTheme="minorHAnsi" w:hAnsiTheme="minorHAnsi" w:cs="Verdana"/>
                <w:b w:val="0"/>
                <w:bCs w:val="0"/>
                <w:color w:val="000000"/>
                <w:szCs w:val="18"/>
              </w:rPr>
              <w:t xml:space="preserve">11196 Klooga jaama tee </w:t>
            </w:r>
          </w:p>
        </w:tc>
        <w:tc>
          <w:tcPr>
            <w:tcW w:w="2125" w:type="dxa"/>
          </w:tcPr>
          <w:p w14:paraId="3D4F0D74"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29501:007:0609</w:t>
            </w:r>
          </w:p>
        </w:tc>
        <w:tc>
          <w:tcPr>
            <w:tcW w:w="2411" w:type="dxa"/>
          </w:tcPr>
          <w:p w14:paraId="1CC3DD14" w14:textId="77777777" w:rsidR="00BB2DAE" w:rsidRPr="00AE6049" w:rsidRDefault="00BB2DAE" w:rsidP="00BB2DAE">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Transpordimaa 100%</w:t>
            </w:r>
          </w:p>
        </w:tc>
        <w:tc>
          <w:tcPr>
            <w:tcW w:w="2119" w:type="dxa"/>
          </w:tcPr>
          <w:p w14:paraId="21051C1D"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4.67 ha</w:t>
            </w:r>
          </w:p>
        </w:tc>
      </w:tr>
      <w:tr w:rsidR="00BB2DAE" w:rsidRPr="00AE6049" w14:paraId="569440AD" w14:textId="77777777" w:rsidTr="00BB2D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02E2BD3" w14:textId="77777777" w:rsidR="00BB2DAE" w:rsidRPr="00AE6049" w:rsidRDefault="00BB2DAE" w:rsidP="00BB2DAE">
            <w:pPr>
              <w:autoSpaceDE w:val="0"/>
              <w:autoSpaceDN w:val="0"/>
              <w:adjustRightInd w:val="0"/>
              <w:spacing w:after="0"/>
              <w:rPr>
                <w:rFonts w:asciiTheme="minorHAnsi" w:hAnsiTheme="minorHAnsi" w:cs="Verdana"/>
                <w:b w:val="0"/>
                <w:bCs w:val="0"/>
                <w:color w:val="000000"/>
                <w:szCs w:val="18"/>
              </w:rPr>
            </w:pPr>
            <w:r w:rsidRPr="00AE6049">
              <w:rPr>
                <w:rFonts w:asciiTheme="minorHAnsi" w:hAnsiTheme="minorHAnsi" w:cs="Verdana"/>
                <w:b w:val="0"/>
                <w:bCs w:val="0"/>
                <w:color w:val="000000"/>
                <w:szCs w:val="18"/>
              </w:rPr>
              <w:t>Keila metskond 44</w:t>
            </w:r>
          </w:p>
        </w:tc>
        <w:tc>
          <w:tcPr>
            <w:tcW w:w="2125" w:type="dxa"/>
          </w:tcPr>
          <w:p w14:paraId="5653EDE8"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29501:007:0211</w:t>
            </w:r>
          </w:p>
        </w:tc>
        <w:tc>
          <w:tcPr>
            <w:tcW w:w="2411" w:type="dxa"/>
          </w:tcPr>
          <w:p w14:paraId="6CDAB638"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Maatulundusmaa 100%</w:t>
            </w:r>
          </w:p>
        </w:tc>
        <w:tc>
          <w:tcPr>
            <w:tcW w:w="2119" w:type="dxa"/>
          </w:tcPr>
          <w:p w14:paraId="1D8D737D"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97.92 ha</w:t>
            </w:r>
          </w:p>
        </w:tc>
      </w:tr>
    </w:tbl>
    <w:p w14:paraId="10820484" w14:textId="77777777" w:rsidR="00BB2DAE" w:rsidRPr="00AE6049" w:rsidRDefault="00BB2DAE" w:rsidP="00BB2DAE">
      <w:pPr>
        <w:autoSpaceDE w:val="0"/>
        <w:autoSpaceDN w:val="0"/>
        <w:adjustRightInd w:val="0"/>
        <w:spacing w:after="0"/>
        <w:rPr>
          <w:rFonts w:asciiTheme="minorHAnsi" w:hAnsiTheme="minorHAnsi" w:cs="Verdana"/>
          <w:color w:val="000000"/>
          <w:szCs w:val="18"/>
        </w:rPr>
      </w:pPr>
    </w:p>
    <w:p w14:paraId="66F4035C" w14:textId="77777777" w:rsidR="00BB2DAE" w:rsidRPr="00AE6049" w:rsidRDefault="00BB2DAE" w:rsidP="00BB2DAE">
      <w:pPr>
        <w:autoSpaceDE w:val="0"/>
        <w:autoSpaceDN w:val="0"/>
        <w:adjustRightInd w:val="0"/>
        <w:spacing w:after="0"/>
        <w:rPr>
          <w:rFonts w:asciiTheme="minorHAnsi" w:hAnsiTheme="minorHAnsi" w:cs="Verdana"/>
          <w:b/>
          <w:bCs/>
          <w:color w:val="000000"/>
          <w:szCs w:val="18"/>
          <w:u w:val="single"/>
        </w:rPr>
      </w:pPr>
      <w:r w:rsidRPr="00AE6049">
        <w:rPr>
          <w:rFonts w:asciiTheme="minorHAnsi" w:hAnsiTheme="minorHAnsi" w:cs="Verdana"/>
          <w:b/>
          <w:bCs/>
          <w:color w:val="000000"/>
          <w:szCs w:val="18"/>
          <w:u w:val="single"/>
        </w:rPr>
        <w:t>TUULNA KÜLA:</w:t>
      </w:r>
    </w:p>
    <w:tbl>
      <w:tblPr>
        <w:tblStyle w:val="SP-Tabel1"/>
        <w:tblW w:w="0" w:type="auto"/>
        <w:tblLook w:val="04A0" w:firstRow="1" w:lastRow="0" w:firstColumn="1" w:lastColumn="0" w:noHBand="0" w:noVBand="1"/>
      </w:tblPr>
      <w:tblGrid>
        <w:gridCol w:w="2405"/>
        <w:gridCol w:w="2125"/>
        <w:gridCol w:w="2411"/>
        <w:gridCol w:w="2119"/>
      </w:tblGrid>
      <w:tr w:rsidR="00BB2DAE" w:rsidRPr="00AE6049" w14:paraId="360AEAF4" w14:textId="77777777" w:rsidTr="00BB2D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A31BE3C" w14:textId="77777777" w:rsidR="00BB2DAE" w:rsidRPr="00AE6049" w:rsidRDefault="00BB2DAE" w:rsidP="00BB2DAE">
            <w:pPr>
              <w:autoSpaceDE w:val="0"/>
              <w:autoSpaceDN w:val="0"/>
              <w:adjustRightInd w:val="0"/>
              <w:spacing w:after="0"/>
              <w:rPr>
                <w:rFonts w:asciiTheme="minorHAnsi" w:hAnsiTheme="minorHAnsi" w:cs="Verdana"/>
                <w:color w:val="FFFFFF" w:themeColor="background1"/>
                <w:szCs w:val="18"/>
              </w:rPr>
            </w:pPr>
            <w:r w:rsidRPr="00AE6049">
              <w:rPr>
                <w:rFonts w:asciiTheme="minorHAnsi" w:hAnsiTheme="minorHAnsi" w:cs="Verdana"/>
                <w:color w:val="FFFFFF" w:themeColor="background1"/>
                <w:szCs w:val="18"/>
              </w:rPr>
              <w:t>Katastriüksuse nimi</w:t>
            </w:r>
          </w:p>
        </w:tc>
        <w:tc>
          <w:tcPr>
            <w:tcW w:w="2125" w:type="dxa"/>
          </w:tcPr>
          <w:p w14:paraId="215BC729" w14:textId="77777777" w:rsidR="00BB2DAE" w:rsidRPr="00AE6049" w:rsidRDefault="00BB2DAE" w:rsidP="00BB2DAE">
            <w:pPr>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Verdana"/>
                <w:color w:val="FFFFFF" w:themeColor="background1"/>
                <w:szCs w:val="18"/>
              </w:rPr>
            </w:pPr>
            <w:r w:rsidRPr="00AE6049">
              <w:rPr>
                <w:rFonts w:asciiTheme="minorHAnsi" w:hAnsiTheme="minorHAnsi" w:cs="Verdana"/>
                <w:color w:val="FFFFFF" w:themeColor="background1"/>
                <w:szCs w:val="18"/>
              </w:rPr>
              <w:t>Tunnus</w:t>
            </w:r>
          </w:p>
        </w:tc>
        <w:tc>
          <w:tcPr>
            <w:tcW w:w="2411" w:type="dxa"/>
          </w:tcPr>
          <w:p w14:paraId="58F42EAF" w14:textId="77777777" w:rsidR="00BB2DAE" w:rsidRPr="00AE6049" w:rsidRDefault="00BB2DAE" w:rsidP="00BB2DAE">
            <w:pPr>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Verdana"/>
                <w:color w:val="FFFFFF" w:themeColor="background1"/>
                <w:szCs w:val="18"/>
              </w:rPr>
            </w:pPr>
            <w:r w:rsidRPr="00AE6049">
              <w:rPr>
                <w:rFonts w:asciiTheme="minorHAnsi" w:hAnsiTheme="minorHAnsi" w:cs="Verdana"/>
                <w:color w:val="FFFFFF" w:themeColor="background1"/>
                <w:szCs w:val="18"/>
              </w:rPr>
              <w:t>Sihtotstarve</w:t>
            </w:r>
          </w:p>
        </w:tc>
        <w:tc>
          <w:tcPr>
            <w:tcW w:w="2119" w:type="dxa"/>
          </w:tcPr>
          <w:p w14:paraId="2AAFD1A8" w14:textId="77777777" w:rsidR="00BB2DAE" w:rsidRPr="00AE6049" w:rsidRDefault="00BB2DAE" w:rsidP="00BB2DAE">
            <w:pPr>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Verdana"/>
                <w:color w:val="FFFFFF" w:themeColor="background1"/>
                <w:szCs w:val="18"/>
              </w:rPr>
            </w:pPr>
            <w:r w:rsidRPr="00AE6049">
              <w:rPr>
                <w:rFonts w:asciiTheme="minorHAnsi" w:hAnsiTheme="minorHAnsi" w:cs="Verdana"/>
                <w:color w:val="FFFFFF" w:themeColor="background1"/>
                <w:szCs w:val="18"/>
              </w:rPr>
              <w:t>Pindala</w:t>
            </w:r>
          </w:p>
        </w:tc>
      </w:tr>
      <w:tr w:rsidR="00BB2DAE" w:rsidRPr="00AE6049" w14:paraId="29A06497" w14:textId="77777777" w:rsidTr="00BB2D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BE47312" w14:textId="77777777" w:rsidR="00BB2DAE" w:rsidRPr="00AE6049" w:rsidRDefault="00BB2DAE" w:rsidP="00BB2DAE">
            <w:pPr>
              <w:autoSpaceDE w:val="0"/>
              <w:autoSpaceDN w:val="0"/>
              <w:adjustRightInd w:val="0"/>
              <w:spacing w:after="0"/>
              <w:rPr>
                <w:rFonts w:asciiTheme="minorHAnsi" w:hAnsiTheme="minorHAnsi" w:cs="Verdana"/>
                <w:color w:val="000000"/>
                <w:szCs w:val="18"/>
              </w:rPr>
            </w:pPr>
            <w:r w:rsidRPr="00AE6049">
              <w:rPr>
                <w:rFonts w:asciiTheme="minorHAnsi" w:hAnsiTheme="minorHAnsi" w:cs="Verdana"/>
                <w:b w:val="0"/>
                <w:bCs w:val="0"/>
                <w:color w:val="000000"/>
                <w:szCs w:val="18"/>
              </w:rPr>
              <w:t xml:space="preserve">Keila metskond 346 </w:t>
            </w:r>
          </w:p>
        </w:tc>
        <w:tc>
          <w:tcPr>
            <w:tcW w:w="2125" w:type="dxa"/>
          </w:tcPr>
          <w:p w14:paraId="661F70F9"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29501:001:0532</w:t>
            </w:r>
          </w:p>
        </w:tc>
        <w:tc>
          <w:tcPr>
            <w:tcW w:w="2411" w:type="dxa"/>
          </w:tcPr>
          <w:p w14:paraId="5F3DEED3"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Maatulundusmaa 100%</w:t>
            </w:r>
          </w:p>
        </w:tc>
        <w:tc>
          <w:tcPr>
            <w:tcW w:w="2119" w:type="dxa"/>
          </w:tcPr>
          <w:p w14:paraId="660003D8"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30.70 ha</w:t>
            </w:r>
          </w:p>
        </w:tc>
      </w:tr>
    </w:tbl>
    <w:p w14:paraId="093FB6A5" w14:textId="77777777" w:rsidR="00BB2DAE" w:rsidRPr="00AE6049" w:rsidRDefault="00BB2DAE" w:rsidP="00BB2DAE">
      <w:pPr>
        <w:autoSpaceDE w:val="0"/>
        <w:autoSpaceDN w:val="0"/>
        <w:adjustRightInd w:val="0"/>
        <w:spacing w:after="0"/>
        <w:rPr>
          <w:rFonts w:asciiTheme="minorHAnsi" w:hAnsiTheme="minorHAnsi" w:cs="Verdana"/>
          <w:color w:val="000000"/>
          <w:szCs w:val="18"/>
        </w:rPr>
      </w:pPr>
    </w:p>
    <w:p w14:paraId="6C4E9DD9" w14:textId="77777777" w:rsidR="00BB2DAE" w:rsidRPr="00AE6049" w:rsidRDefault="00BB2DAE" w:rsidP="00BB2DAE">
      <w:pPr>
        <w:autoSpaceDE w:val="0"/>
        <w:autoSpaceDN w:val="0"/>
        <w:adjustRightInd w:val="0"/>
        <w:spacing w:after="0"/>
        <w:rPr>
          <w:rFonts w:asciiTheme="minorHAnsi" w:hAnsiTheme="minorHAnsi" w:cs="Verdana"/>
          <w:b/>
          <w:bCs/>
          <w:color w:val="000000"/>
          <w:szCs w:val="18"/>
          <w:u w:val="single"/>
        </w:rPr>
      </w:pPr>
      <w:r w:rsidRPr="00AE6049">
        <w:rPr>
          <w:rFonts w:asciiTheme="minorHAnsi" w:hAnsiTheme="minorHAnsi" w:cs="Verdana"/>
          <w:b/>
          <w:bCs/>
          <w:color w:val="000000"/>
          <w:szCs w:val="18"/>
          <w:u w:val="single"/>
        </w:rPr>
        <w:t>NIITVÄLJA KÜLA:</w:t>
      </w:r>
    </w:p>
    <w:tbl>
      <w:tblPr>
        <w:tblStyle w:val="SP-Tabel1"/>
        <w:tblW w:w="0" w:type="auto"/>
        <w:tblLook w:val="04A0" w:firstRow="1" w:lastRow="0" w:firstColumn="1" w:lastColumn="0" w:noHBand="0" w:noVBand="1"/>
      </w:tblPr>
      <w:tblGrid>
        <w:gridCol w:w="2405"/>
        <w:gridCol w:w="2125"/>
        <w:gridCol w:w="2411"/>
        <w:gridCol w:w="2119"/>
      </w:tblGrid>
      <w:tr w:rsidR="00BB2DAE" w:rsidRPr="00AE6049" w14:paraId="5079A5CA" w14:textId="77777777" w:rsidTr="00BB2D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F0A79BB" w14:textId="77777777" w:rsidR="00BB2DAE" w:rsidRPr="00AE6049" w:rsidRDefault="00BB2DAE" w:rsidP="00BB2DAE">
            <w:pPr>
              <w:autoSpaceDE w:val="0"/>
              <w:autoSpaceDN w:val="0"/>
              <w:adjustRightInd w:val="0"/>
              <w:spacing w:after="0"/>
              <w:rPr>
                <w:rFonts w:asciiTheme="minorHAnsi" w:hAnsiTheme="minorHAnsi" w:cs="Verdana"/>
                <w:color w:val="FFFFFF" w:themeColor="background1"/>
                <w:szCs w:val="18"/>
              </w:rPr>
            </w:pPr>
            <w:r w:rsidRPr="00AE6049">
              <w:rPr>
                <w:rFonts w:asciiTheme="minorHAnsi" w:hAnsiTheme="minorHAnsi" w:cs="Verdana"/>
                <w:color w:val="FFFFFF" w:themeColor="background1"/>
                <w:szCs w:val="18"/>
              </w:rPr>
              <w:t>Katastriüksuse nimi</w:t>
            </w:r>
          </w:p>
        </w:tc>
        <w:tc>
          <w:tcPr>
            <w:tcW w:w="2125" w:type="dxa"/>
          </w:tcPr>
          <w:p w14:paraId="6FECC3FC" w14:textId="77777777" w:rsidR="00BB2DAE" w:rsidRPr="00AE6049" w:rsidRDefault="00BB2DAE" w:rsidP="00BB2DAE">
            <w:pPr>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Verdana"/>
                <w:color w:val="FFFFFF" w:themeColor="background1"/>
                <w:szCs w:val="18"/>
              </w:rPr>
            </w:pPr>
            <w:r w:rsidRPr="00AE6049">
              <w:rPr>
                <w:rFonts w:asciiTheme="minorHAnsi" w:hAnsiTheme="minorHAnsi" w:cs="Verdana"/>
                <w:color w:val="FFFFFF" w:themeColor="background1"/>
                <w:szCs w:val="18"/>
              </w:rPr>
              <w:t>Tunnus</w:t>
            </w:r>
          </w:p>
        </w:tc>
        <w:tc>
          <w:tcPr>
            <w:tcW w:w="2411" w:type="dxa"/>
          </w:tcPr>
          <w:p w14:paraId="69279E91" w14:textId="77777777" w:rsidR="00BB2DAE" w:rsidRPr="00AE6049" w:rsidRDefault="00BB2DAE" w:rsidP="00BB2DAE">
            <w:pPr>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Verdana"/>
                <w:color w:val="FFFFFF" w:themeColor="background1"/>
                <w:szCs w:val="18"/>
              </w:rPr>
            </w:pPr>
            <w:r w:rsidRPr="00AE6049">
              <w:rPr>
                <w:rFonts w:asciiTheme="minorHAnsi" w:hAnsiTheme="minorHAnsi" w:cs="Verdana"/>
                <w:color w:val="FFFFFF" w:themeColor="background1"/>
                <w:szCs w:val="18"/>
              </w:rPr>
              <w:t>Sihtotstarve</w:t>
            </w:r>
          </w:p>
        </w:tc>
        <w:tc>
          <w:tcPr>
            <w:tcW w:w="2119" w:type="dxa"/>
          </w:tcPr>
          <w:p w14:paraId="2FFB22FA" w14:textId="77777777" w:rsidR="00BB2DAE" w:rsidRPr="00AE6049" w:rsidRDefault="00BB2DAE" w:rsidP="00BB2DAE">
            <w:pPr>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Verdana"/>
                <w:color w:val="FFFFFF" w:themeColor="background1"/>
                <w:szCs w:val="18"/>
              </w:rPr>
            </w:pPr>
            <w:r w:rsidRPr="00AE6049">
              <w:rPr>
                <w:rFonts w:asciiTheme="minorHAnsi" w:hAnsiTheme="minorHAnsi" w:cs="Verdana"/>
                <w:color w:val="FFFFFF" w:themeColor="background1"/>
                <w:szCs w:val="18"/>
              </w:rPr>
              <w:t>Pindala</w:t>
            </w:r>
          </w:p>
        </w:tc>
      </w:tr>
      <w:tr w:rsidR="00BB2DAE" w:rsidRPr="00AE6049" w14:paraId="3D3CF26A" w14:textId="77777777" w:rsidTr="00BB2D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5DA0F78" w14:textId="77777777" w:rsidR="00BB2DAE" w:rsidRPr="00AE6049" w:rsidRDefault="00BB2DAE" w:rsidP="00BB2DAE">
            <w:pPr>
              <w:autoSpaceDE w:val="0"/>
              <w:autoSpaceDN w:val="0"/>
              <w:adjustRightInd w:val="0"/>
              <w:spacing w:after="0"/>
              <w:rPr>
                <w:rFonts w:asciiTheme="minorHAnsi" w:hAnsiTheme="minorHAnsi" w:cs="Verdana"/>
                <w:b w:val="0"/>
                <w:bCs w:val="0"/>
                <w:color w:val="000000"/>
                <w:szCs w:val="18"/>
                <w:u w:val="single"/>
              </w:rPr>
            </w:pPr>
            <w:r w:rsidRPr="00AE6049">
              <w:rPr>
                <w:rFonts w:asciiTheme="minorHAnsi" w:hAnsiTheme="minorHAnsi" w:cs="Verdana"/>
                <w:b w:val="0"/>
                <w:bCs w:val="0"/>
                <w:color w:val="000000"/>
                <w:szCs w:val="18"/>
              </w:rPr>
              <w:t xml:space="preserve">Vana-Villasmaa </w:t>
            </w:r>
          </w:p>
        </w:tc>
        <w:tc>
          <w:tcPr>
            <w:tcW w:w="2125" w:type="dxa"/>
          </w:tcPr>
          <w:p w14:paraId="79906DAB"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u w:val="single"/>
              </w:rPr>
            </w:pPr>
            <w:r w:rsidRPr="00AE6049">
              <w:rPr>
                <w:rFonts w:asciiTheme="minorHAnsi" w:hAnsiTheme="minorHAnsi" w:cs="Verdana"/>
                <w:color w:val="000000"/>
                <w:szCs w:val="18"/>
              </w:rPr>
              <w:t>29501:007:0632</w:t>
            </w:r>
          </w:p>
        </w:tc>
        <w:tc>
          <w:tcPr>
            <w:tcW w:w="2411" w:type="dxa"/>
          </w:tcPr>
          <w:p w14:paraId="34CC3BB9"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Maatulundusmaa 100%</w:t>
            </w:r>
          </w:p>
        </w:tc>
        <w:tc>
          <w:tcPr>
            <w:tcW w:w="2119" w:type="dxa"/>
          </w:tcPr>
          <w:p w14:paraId="1A1BF2C3"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9.89 ha</w:t>
            </w:r>
          </w:p>
        </w:tc>
      </w:tr>
      <w:tr w:rsidR="00BB2DAE" w:rsidRPr="00AE6049" w14:paraId="05EBDBE9" w14:textId="77777777" w:rsidTr="00BB2DAE">
        <w:tc>
          <w:tcPr>
            <w:cnfStyle w:val="001000000000" w:firstRow="0" w:lastRow="0" w:firstColumn="1" w:lastColumn="0" w:oddVBand="0" w:evenVBand="0" w:oddHBand="0" w:evenHBand="0" w:firstRowFirstColumn="0" w:firstRowLastColumn="0" w:lastRowFirstColumn="0" w:lastRowLastColumn="0"/>
            <w:tcW w:w="2405" w:type="dxa"/>
          </w:tcPr>
          <w:p w14:paraId="662CA299" w14:textId="77777777" w:rsidR="00BB2DAE" w:rsidRPr="00AE6049" w:rsidRDefault="00BB2DAE" w:rsidP="00BB2DAE">
            <w:pPr>
              <w:autoSpaceDE w:val="0"/>
              <w:autoSpaceDN w:val="0"/>
              <w:adjustRightInd w:val="0"/>
              <w:spacing w:after="0"/>
              <w:rPr>
                <w:rFonts w:asciiTheme="minorHAnsi" w:hAnsiTheme="minorHAnsi" w:cs="Verdana"/>
                <w:b w:val="0"/>
                <w:bCs w:val="0"/>
                <w:color w:val="000000"/>
                <w:szCs w:val="18"/>
                <w:u w:val="single"/>
              </w:rPr>
            </w:pPr>
            <w:r w:rsidRPr="00AE6049">
              <w:rPr>
                <w:rFonts w:asciiTheme="minorHAnsi" w:hAnsiTheme="minorHAnsi" w:cs="Verdana"/>
                <w:b w:val="0"/>
                <w:bCs w:val="0"/>
                <w:color w:val="000000"/>
                <w:szCs w:val="18"/>
              </w:rPr>
              <w:t xml:space="preserve">Taga-Villasmaa </w:t>
            </w:r>
          </w:p>
        </w:tc>
        <w:tc>
          <w:tcPr>
            <w:tcW w:w="2125" w:type="dxa"/>
          </w:tcPr>
          <w:p w14:paraId="5966BC78"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u w:val="single"/>
              </w:rPr>
            </w:pPr>
            <w:r w:rsidRPr="00AE6049">
              <w:rPr>
                <w:rFonts w:asciiTheme="minorHAnsi" w:hAnsiTheme="minorHAnsi" w:cs="Verdana"/>
                <w:color w:val="000000"/>
                <w:szCs w:val="18"/>
              </w:rPr>
              <w:t>29501:007:0633</w:t>
            </w:r>
          </w:p>
        </w:tc>
        <w:tc>
          <w:tcPr>
            <w:tcW w:w="2411" w:type="dxa"/>
          </w:tcPr>
          <w:p w14:paraId="55592F38"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Maatulundusmaa 100%</w:t>
            </w:r>
          </w:p>
        </w:tc>
        <w:tc>
          <w:tcPr>
            <w:tcW w:w="2119" w:type="dxa"/>
          </w:tcPr>
          <w:p w14:paraId="59755933"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10.03 ha</w:t>
            </w:r>
          </w:p>
        </w:tc>
      </w:tr>
      <w:tr w:rsidR="00BB2DAE" w:rsidRPr="00AE6049" w14:paraId="4D55765D" w14:textId="77777777" w:rsidTr="00BB2D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4604014" w14:textId="77777777" w:rsidR="00BB2DAE" w:rsidRPr="00AE6049" w:rsidRDefault="00BB2DAE" w:rsidP="00BB2DAE">
            <w:pPr>
              <w:autoSpaceDE w:val="0"/>
              <w:autoSpaceDN w:val="0"/>
              <w:adjustRightInd w:val="0"/>
              <w:spacing w:after="0"/>
              <w:rPr>
                <w:rFonts w:asciiTheme="minorHAnsi" w:hAnsiTheme="minorHAnsi" w:cs="Verdana"/>
                <w:b w:val="0"/>
                <w:bCs w:val="0"/>
                <w:color w:val="000000"/>
                <w:szCs w:val="18"/>
                <w:u w:val="single"/>
              </w:rPr>
            </w:pPr>
            <w:r w:rsidRPr="00AE6049">
              <w:rPr>
                <w:rFonts w:asciiTheme="minorHAnsi" w:hAnsiTheme="minorHAnsi" w:cs="Verdana"/>
                <w:b w:val="0"/>
                <w:bCs w:val="0"/>
                <w:color w:val="000000"/>
                <w:szCs w:val="18"/>
              </w:rPr>
              <w:t xml:space="preserve">Ees-Villasmaa </w:t>
            </w:r>
          </w:p>
        </w:tc>
        <w:tc>
          <w:tcPr>
            <w:tcW w:w="2125" w:type="dxa"/>
          </w:tcPr>
          <w:p w14:paraId="3B870F37"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u w:val="single"/>
              </w:rPr>
            </w:pPr>
            <w:r w:rsidRPr="00AE6049">
              <w:rPr>
                <w:rFonts w:asciiTheme="minorHAnsi" w:hAnsiTheme="minorHAnsi" w:cs="Verdana"/>
                <w:color w:val="000000"/>
                <w:szCs w:val="18"/>
              </w:rPr>
              <w:t>29501:007:1785</w:t>
            </w:r>
          </w:p>
        </w:tc>
        <w:tc>
          <w:tcPr>
            <w:tcW w:w="2411" w:type="dxa"/>
          </w:tcPr>
          <w:p w14:paraId="475F838D"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Maatulundusmaa 100%</w:t>
            </w:r>
          </w:p>
        </w:tc>
        <w:tc>
          <w:tcPr>
            <w:tcW w:w="2119" w:type="dxa"/>
          </w:tcPr>
          <w:p w14:paraId="36469882"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8.17 ha</w:t>
            </w:r>
          </w:p>
        </w:tc>
      </w:tr>
      <w:tr w:rsidR="00BB2DAE" w:rsidRPr="00AE6049" w14:paraId="4AACD917" w14:textId="77777777" w:rsidTr="00BB2DAE">
        <w:tc>
          <w:tcPr>
            <w:cnfStyle w:val="001000000000" w:firstRow="0" w:lastRow="0" w:firstColumn="1" w:lastColumn="0" w:oddVBand="0" w:evenVBand="0" w:oddHBand="0" w:evenHBand="0" w:firstRowFirstColumn="0" w:firstRowLastColumn="0" w:lastRowFirstColumn="0" w:lastRowLastColumn="0"/>
            <w:tcW w:w="2405" w:type="dxa"/>
          </w:tcPr>
          <w:p w14:paraId="62AA9E08" w14:textId="77777777" w:rsidR="00BB2DAE" w:rsidRPr="00AE6049" w:rsidRDefault="00BB2DAE" w:rsidP="00BB2DAE">
            <w:pPr>
              <w:autoSpaceDE w:val="0"/>
              <w:autoSpaceDN w:val="0"/>
              <w:adjustRightInd w:val="0"/>
              <w:spacing w:after="0"/>
              <w:rPr>
                <w:rFonts w:asciiTheme="minorHAnsi" w:hAnsiTheme="minorHAnsi" w:cs="Verdana"/>
                <w:b w:val="0"/>
                <w:bCs w:val="0"/>
                <w:color w:val="000000"/>
                <w:szCs w:val="18"/>
                <w:u w:val="single"/>
              </w:rPr>
            </w:pPr>
            <w:r w:rsidRPr="00AE6049">
              <w:rPr>
                <w:rFonts w:asciiTheme="minorHAnsi" w:hAnsiTheme="minorHAnsi" w:cs="Verdana"/>
                <w:b w:val="0"/>
                <w:bCs w:val="0"/>
                <w:color w:val="000000"/>
                <w:szCs w:val="18"/>
              </w:rPr>
              <w:t xml:space="preserve">Uus-Villasmaa </w:t>
            </w:r>
          </w:p>
        </w:tc>
        <w:tc>
          <w:tcPr>
            <w:tcW w:w="2125" w:type="dxa"/>
          </w:tcPr>
          <w:p w14:paraId="467D875A"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u w:val="single"/>
              </w:rPr>
            </w:pPr>
            <w:r w:rsidRPr="00AE6049">
              <w:rPr>
                <w:rFonts w:asciiTheme="minorHAnsi" w:hAnsiTheme="minorHAnsi" w:cs="Verdana"/>
                <w:color w:val="000000"/>
                <w:szCs w:val="18"/>
              </w:rPr>
              <w:t>29501:007:0628</w:t>
            </w:r>
          </w:p>
        </w:tc>
        <w:tc>
          <w:tcPr>
            <w:tcW w:w="2411" w:type="dxa"/>
          </w:tcPr>
          <w:p w14:paraId="58BE577E"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Maatulundusmaa 100%</w:t>
            </w:r>
          </w:p>
        </w:tc>
        <w:tc>
          <w:tcPr>
            <w:tcW w:w="2119" w:type="dxa"/>
          </w:tcPr>
          <w:p w14:paraId="192F67C6"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9.49 ha</w:t>
            </w:r>
          </w:p>
        </w:tc>
      </w:tr>
      <w:tr w:rsidR="00BB2DAE" w:rsidRPr="00AE6049" w14:paraId="4CF307F1" w14:textId="77777777" w:rsidTr="00BB2D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411301A" w14:textId="77777777" w:rsidR="00BB2DAE" w:rsidRPr="00AE6049" w:rsidRDefault="00BB2DAE" w:rsidP="00BB2DAE">
            <w:pPr>
              <w:autoSpaceDE w:val="0"/>
              <w:autoSpaceDN w:val="0"/>
              <w:adjustRightInd w:val="0"/>
              <w:spacing w:after="0"/>
              <w:rPr>
                <w:rFonts w:asciiTheme="minorHAnsi" w:hAnsiTheme="minorHAnsi" w:cs="Verdana"/>
                <w:b w:val="0"/>
                <w:bCs w:val="0"/>
                <w:color w:val="000000"/>
                <w:szCs w:val="18"/>
                <w:u w:val="single"/>
              </w:rPr>
            </w:pPr>
            <w:r w:rsidRPr="00AE6049">
              <w:rPr>
                <w:rFonts w:asciiTheme="minorHAnsi" w:hAnsiTheme="minorHAnsi" w:cs="Verdana"/>
                <w:b w:val="0"/>
                <w:bCs w:val="0"/>
                <w:color w:val="000000"/>
                <w:szCs w:val="18"/>
              </w:rPr>
              <w:t xml:space="preserve">Kündari soo </w:t>
            </w:r>
          </w:p>
        </w:tc>
        <w:tc>
          <w:tcPr>
            <w:tcW w:w="2125" w:type="dxa"/>
          </w:tcPr>
          <w:p w14:paraId="026F531B"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u w:val="single"/>
              </w:rPr>
            </w:pPr>
            <w:r w:rsidRPr="00AE6049">
              <w:rPr>
                <w:rFonts w:asciiTheme="minorHAnsi" w:hAnsiTheme="minorHAnsi" w:cs="Verdana"/>
                <w:color w:val="000000"/>
                <w:szCs w:val="18"/>
              </w:rPr>
              <w:t>29501:007:2250</w:t>
            </w:r>
          </w:p>
        </w:tc>
        <w:tc>
          <w:tcPr>
            <w:tcW w:w="2411" w:type="dxa"/>
          </w:tcPr>
          <w:p w14:paraId="03D3D761"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Maatulundusmaa 100%</w:t>
            </w:r>
          </w:p>
        </w:tc>
        <w:tc>
          <w:tcPr>
            <w:tcW w:w="2119" w:type="dxa"/>
          </w:tcPr>
          <w:p w14:paraId="70FA49ED"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50.01 ha</w:t>
            </w:r>
          </w:p>
        </w:tc>
      </w:tr>
      <w:tr w:rsidR="00BB2DAE" w:rsidRPr="00AE6049" w14:paraId="186D2738" w14:textId="77777777" w:rsidTr="00BB2DAE">
        <w:tc>
          <w:tcPr>
            <w:cnfStyle w:val="001000000000" w:firstRow="0" w:lastRow="0" w:firstColumn="1" w:lastColumn="0" w:oddVBand="0" w:evenVBand="0" w:oddHBand="0" w:evenHBand="0" w:firstRowFirstColumn="0" w:firstRowLastColumn="0" w:lastRowFirstColumn="0" w:lastRowLastColumn="0"/>
            <w:tcW w:w="2405" w:type="dxa"/>
          </w:tcPr>
          <w:p w14:paraId="2284870A" w14:textId="77777777" w:rsidR="00BB2DAE" w:rsidRPr="00AE6049" w:rsidRDefault="00BB2DAE" w:rsidP="00BB2DAE">
            <w:pPr>
              <w:autoSpaceDE w:val="0"/>
              <w:autoSpaceDN w:val="0"/>
              <w:adjustRightInd w:val="0"/>
              <w:spacing w:after="0"/>
              <w:rPr>
                <w:rFonts w:asciiTheme="minorHAnsi" w:hAnsiTheme="minorHAnsi" w:cs="Verdana"/>
                <w:b w:val="0"/>
                <w:bCs w:val="0"/>
                <w:color w:val="000000"/>
                <w:szCs w:val="18"/>
                <w:u w:val="single"/>
              </w:rPr>
            </w:pPr>
            <w:r w:rsidRPr="00AE6049">
              <w:rPr>
                <w:rFonts w:asciiTheme="minorHAnsi" w:hAnsiTheme="minorHAnsi" w:cs="Verdana"/>
                <w:b w:val="0"/>
                <w:bCs w:val="0"/>
                <w:i/>
                <w:iCs/>
                <w:color w:val="000000"/>
                <w:szCs w:val="18"/>
              </w:rPr>
              <w:t xml:space="preserve">Põlis-Kündari </w:t>
            </w:r>
          </w:p>
        </w:tc>
        <w:tc>
          <w:tcPr>
            <w:tcW w:w="2125" w:type="dxa"/>
          </w:tcPr>
          <w:p w14:paraId="513D3FFB"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u w:val="single"/>
              </w:rPr>
            </w:pPr>
            <w:r w:rsidRPr="00AE6049">
              <w:rPr>
                <w:rFonts w:asciiTheme="minorHAnsi" w:hAnsiTheme="minorHAnsi" w:cs="Verdana"/>
                <w:i/>
                <w:iCs/>
                <w:color w:val="000000"/>
                <w:szCs w:val="18"/>
              </w:rPr>
              <w:t>29501:007:0621</w:t>
            </w:r>
          </w:p>
        </w:tc>
        <w:tc>
          <w:tcPr>
            <w:tcW w:w="2411" w:type="dxa"/>
          </w:tcPr>
          <w:p w14:paraId="35CC669D"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Elamumaa 100%</w:t>
            </w:r>
          </w:p>
        </w:tc>
        <w:tc>
          <w:tcPr>
            <w:tcW w:w="2119" w:type="dxa"/>
          </w:tcPr>
          <w:p w14:paraId="7D89541F"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11288 m²</w:t>
            </w:r>
          </w:p>
        </w:tc>
      </w:tr>
    </w:tbl>
    <w:p w14:paraId="2E864FDC" w14:textId="77777777" w:rsidR="00BB2DAE" w:rsidRPr="00AE6049" w:rsidRDefault="00BB2DAE" w:rsidP="00BB2DAE">
      <w:pPr>
        <w:autoSpaceDE w:val="0"/>
        <w:autoSpaceDN w:val="0"/>
        <w:adjustRightInd w:val="0"/>
        <w:spacing w:after="0"/>
        <w:rPr>
          <w:rFonts w:asciiTheme="minorHAnsi" w:hAnsiTheme="minorHAnsi" w:cs="Verdana"/>
          <w:color w:val="000000"/>
          <w:szCs w:val="18"/>
        </w:rPr>
      </w:pPr>
    </w:p>
    <w:p w14:paraId="71B26D75" w14:textId="77777777" w:rsidR="00BB2DAE" w:rsidRPr="00AE6049" w:rsidRDefault="00BB2DAE" w:rsidP="00BB2DAE">
      <w:pPr>
        <w:autoSpaceDE w:val="0"/>
        <w:autoSpaceDN w:val="0"/>
        <w:adjustRightInd w:val="0"/>
        <w:spacing w:after="0"/>
        <w:rPr>
          <w:rFonts w:asciiTheme="minorHAnsi" w:hAnsiTheme="minorHAnsi" w:cs="Verdana"/>
          <w:b/>
          <w:bCs/>
          <w:color w:val="000000"/>
          <w:szCs w:val="18"/>
          <w:u w:val="single"/>
        </w:rPr>
      </w:pPr>
      <w:r w:rsidRPr="00AE6049">
        <w:rPr>
          <w:rFonts w:asciiTheme="minorHAnsi" w:hAnsiTheme="minorHAnsi" w:cs="Verdana"/>
          <w:b/>
          <w:bCs/>
          <w:color w:val="000000"/>
          <w:szCs w:val="18"/>
          <w:u w:val="single"/>
        </w:rPr>
        <w:t>ILLURMA KÜLA:</w:t>
      </w:r>
    </w:p>
    <w:tbl>
      <w:tblPr>
        <w:tblStyle w:val="SP-Tabel1"/>
        <w:tblW w:w="9063" w:type="dxa"/>
        <w:tblLook w:val="04A0" w:firstRow="1" w:lastRow="0" w:firstColumn="1" w:lastColumn="0" w:noHBand="0" w:noVBand="1"/>
      </w:tblPr>
      <w:tblGrid>
        <w:gridCol w:w="2405"/>
        <w:gridCol w:w="1985"/>
        <w:gridCol w:w="2693"/>
        <w:gridCol w:w="1980"/>
      </w:tblGrid>
      <w:tr w:rsidR="00BB2DAE" w:rsidRPr="00AE6049" w14:paraId="07BB19D6" w14:textId="77777777" w:rsidTr="00BB2D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51E06BB" w14:textId="77777777" w:rsidR="00BB2DAE" w:rsidRPr="00AE6049" w:rsidRDefault="00BB2DAE" w:rsidP="00BB2DAE">
            <w:pPr>
              <w:autoSpaceDE w:val="0"/>
              <w:autoSpaceDN w:val="0"/>
              <w:adjustRightInd w:val="0"/>
              <w:spacing w:after="0"/>
              <w:rPr>
                <w:rFonts w:asciiTheme="minorHAnsi" w:hAnsiTheme="minorHAnsi" w:cs="Verdana"/>
                <w:color w:val="FFFFFF" w:themeColor="background1"/>
                <w:szCs w:val="18"/>
              </w:rPr>
            </w:pPr>
            <w:r w:rsidRPr="00AE6049">
              <w:rPr>
                <w:rFonts w:asciiTheme="minorHAnsi" w:hAnsiTheme="minorHAnsi" w:cs="Verdana"/>
                <w:color w:val="FFFFFF" w:themeColor="background1"/>
                <w:szCs w:val="18"/>
              </w:rPr>
              <w:t>Katastriüksuse nimi</w:t>
            </w:r>
          </w:p>
        </w:tc>
        <w:tc>
          <w:tcPr>
            <w:tcW w:w="1985" w:type="dxa"/>
          </w:tcPr>
          <w:p w14:paraId="4BF51D0F" w14:textId="77777777" w:rsidR="00BB2DAE" w:rsidRPr="00AE6049" w:rsidRDefault="00BB2DAE" w:rsidP="00BB2DAE">
            <w:pPr>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Verdana"/>
                <w:color w:val="FFFFFF" w:themeColor="background1"/>
                <w:szCs w:val="18"/>
              </w:rPr>
            </w:pPr>
            <w:r w:rsidRPr="00AE6049">
              <w:rPr>
                <w:rFonts w:asciiTheme="minorHAnsi" w:hAnsiTheme="minorHAnsi" w:cs="Verdana"/>
                <w:color w:val="FFFFFF" w:themeColor="background1"/>
                <w:szCs w:val="18"/>
              </w:rPr>
              <w:t>Tunnus</w:t>
            </w:r>
          </w:p>
        </w:tc>
        <w:tc>
          <w:tcPr>
            <w:tcW w:w="2693" w:type="dxa"/>
          </w:tcPr>
          <w:p w14:paraId="15689C39" w14:textId="77777777" w:rsidR="00BB2DAE" w:rsidRPr="00AE6049" w:rsidRDefault="00BB2DAE" w:rsidP="00BB2DAE">
            <w:pPr>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Verdana"/>
                <w:color w:val="FFFFFF" w:themeColor="background1"/>
                <w:szCs w:val="18"/>
              </w:rPr>
            </w:pPr>
            <w:r w:rsidRPr="00AE6049">
              <w:rPr>
                <w:rFonts w:asciiTheme="minorHAnsi" w:hAnsiTheme="minorHAnsi" w:cs="Verdana"/>
                <w:color w:val="FFFFFF" w:themeColor="background1"/>
                <w:szCs w:val="18"/>
              </w:rPr>
              <w:t>Sihtotstarve</w:t>
            </w:r>
          </w:p>
        </w:tc>
        <w:tc>
          <w:tcPr>
            <w:tcW w:w="1980" w:type="dxa"/>
          </w:tcPr>
          <w:p w14:paraId="693DED07" w14:textId="77777777" w:rsidR="00BB2DAE" w:rsidRPr="00AE6049" w:rsidRDefault="00BB2DAE" w:rsidP="00BB2DAE">
            <w:pPr>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Verdana"/>
                <w:color w:val="FFFFFF" w:themeColor="background1"/>
                <w:szCs w:val="18"/>
              </w:rPr>
            </w:pPr>
            <w:r w:rsidRPr="00AE6049">
              <w:rPr>
                <w:rFonts w:asciiTheme="minorHAnsi" w:hAnsiTheme="minorHAnsi" w:cs="Verdana"/>
                <w:color w:val="FFFFFF" w:themeColor="background1"/>
                <w:szCs w:val="18"/>
              </w:rPr>
              <w:t>Pindala</w:t>
            </w:r>
          </w:p>
        </w:tc>
      </w:tr>
      <w:tr w:rsidR="00BB2DAE" w:rsidRPr="00AE6049" w14:paraId="24A77C94" w14:textId="77777777" w:rsidTr="00BB2D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FDAD69F" w14:textId="77777777" w:rsidR="00BB2DAE" w:rsidRPr="00AE6049" w:rsidRDefault="00BB2DAE" w:rsidP="00BB2DAE">
            <w:pPr>
              <w:autoSpaceDE w:val="0"/>
              <w:autoSpaceDN w:val="0"/>
              <w:adjustRightInd w:val="0"/>
              <w:spacing w:after="0"/>
              <w:rPr>
                <w:rFonts w:asciiTheme="minorHAnsi" w:hAnsiTheme="minorHAnsi" w:cs="Verdana"/>
                <w:b w:val="0"/>
                <w:bCs w:val="0"/>
                <w:color w:val="000000"/>
                <w:szCs w:val="18"/>
                <w:u w:val="single"/>
              </w:rPr>
            </w:pPr>
            <w:r w:rsidRPr="00AE6049">
              <w:rPr>
                <w:rFonts w:asciiTheme="minorHAnsi" w:hAnsiTheme="minorHAnsi" w:cs="Verdana"/>
                <w:b w:val="0"/>
                <w:bCs w:val="0"/>
                <w:color w:val="000000"/>
                <w:szCs w:val="18"/>
              </w:rPr>
              <w:t>Kündari rohumaa 15</w:t>
            </w:r>
          </w:p>
        </w:tc>
        <w:tc>
          <w:tcPr>
            <w:tcW w:w="1985" w:type="dxa"/>
          </w:tcPr>
          <w:p w14:paraId="79686E38" w14:textId="77777777" w:rsidR="00BB2DAE" w:rsidRPr="00AE6049" w:rsidRDefault="00BB2DAE" w:rsidP="00BB2DAE">
            <w:pPr>
              <w:autoSpaceDE w:val="0"/>
              <w:autoSpaceDN w:val="0"/>
              <w:adjustRightInd w:val="0"/>
              <w:spacing w:after="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u w:val="single"/>
              </w:rPr>
            </w:pPr>
            <w:r w:rsidRPr="00AE6049">
              <w:rPr>
                <w:rFonts w:asciiTheme="minorHAnsi" w:hAnsiTheme="minorHAnsi" w:cs="Verdana"/>
                <w:color w:val="000000"/>
                <w:szCs w:val="18"/>
              </w:rPr>
              <w:t>29501:007:0260</w:t>
            </w:r>
          </w:p>
        </w:tc>
        <w:tc>
          <w:tcPr>
            <w:tcW w:w="2693" w:type="dxa"/>
          </w:tcPr>
          <w:p w14:paraId="36596017" w14:textId="77777777" w:rsidR="00BB2DAE" w:rsidRPr="00AE6049" w:rsidRDefault="00BB2DAE" w:rsidP="00BB2DAE">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Maatulundusmaa 100%</w:t>
            </w:r>
          </w:p>
        </w:tc>
        <w:tc>
          <w:tcPr>
            <w:tcW w:w="1980" w:type="dxa"/>
          </w:tcPr>
          <w:p w14:paraId="1DC8350A" w14:textId="77777777" w:rsidR="00BB2DAE" w:rsidRPr="00AE6049" w:rsidRDefault="00BB2DAE" w:rsidP="00BB2DAE">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3.12 ha</w:t>
            </w:r>
          </w:p>
        </w:tc>
      </w:tr>
      <w:tr w:rsidR="00BB2DAE" w:rsidRPr="00AE6049" w14:paraId="41D28B5B" w14:textId="77777777" w:rsidTr="00BB2DAE">
        <w:tc>
          <w:tcPr>
            <w:cnfStyle w:val="001000000000" w:firstRow="0" w:lastRow="0" w:firstColumn="1" w:lastColumn="0" w:oddVBand="0" w:evenVBand="0" w:oddHBand="0" w:evenHBand="0" w:firstRowFirstColumn="0" w:firstRowLastColumn="0" w:lastRowFirstColumn="0" w:lastRowLastColumn="0"/>
            <w:tcW w:w="2405" w:type="dxa"/>
          </w:tcPr>
          <w:p w14:paraId="4862F93B" w14:textId="77777777" w:rsidR="00BB2DAE" w:rsidRPr="00AE6049" w:rsidRDefault="00BB2DAE" w:rsidP="00BB2DAE">
            <w:pPr>
              <w:autoSpaceDE w:val="0"/>
              <w:autoSpaceDN w:val="0"/>
              <w:adjustRightInd w:val="0"/>
              <w:spacing w:after="0"/>
              <w:rPr>
                <w:rFonts w:asciiTheme="minorHAnsi" w:hAnsiTheme="minorHAnsi" w:cs="Verdana"/>
                <w:b w:val="0"/>
                <w:bCs w:val="0"/>
                <w:color w:val="000000"/>
                <w:szCs w:val="18"/>
                <w:u w:val="single"/>
              </w:rPr>
            </w:pPr>
            <w:r w:rsidRPr="00AE6049">
              <w:rPr>
                <w:rFonts w:asciiTheme="minorHAnsi" w:hAnsiTheme="minorHAnsi" w:cs="Verdana"/>
                <w:b w:val="0"/>
                <w:bCs w:val="0"/>
                <w:color w:val="000000"/>
                <w:szCs w:val="18"/>
              </w:rPr>
              <w:t xml:space="preserve">Jaago </w:t>
            </w:r>
          </w:p>
        </w:tc>
        <w:tc>
          <w:tcPr>
            <w:tcW w:w="1985" w:type="dxa"/>
          </w:tcPr>
          <w:p w14:paraId="18002082"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u w:val="single"/>
              </w:rPr>
            </w:pPr>
            <w:r w:rsidRPr="00AE6049">
              <w:rPr>
                <w:rFonts w:asciiTheme="minorHAnsi" w:hAnsiTheme="minorHAnsi" w:cs="Verdana"/>
                <w:color w:val="000000"/>
                <w:szCs w:val="18"/>
              </w:rPr>
              <w:t>29501:007:0321</w:t>
            </w:r>
          </w:p>
        </w:tc>
        <w:tc>
          <w:tcPr>
            <w:tcW w:w="2693" w:type="dxa"/>
          </w:tcPr>
          <w:p w14:paraId="57EBC70F"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Maatulundusmaa 100%</w:t>
            </w:r>
          </w:p>
        </w:tc>
        <w:tc>
          <w:tcPr>
            <w:tcW w:w="1980" w:type="dxa"/>
          </w:tcPr>
          <w:p w14:paraId="0B406E42" w14:textId="77777777" w:rsidR="00BB2DAE" w:rsidRPr="00AE6049" w:rsidRDefault="00BB2DAE" w:rsidP="00BB2DAE">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32.71 ha</w:t>
            </w:r>
          </w:p>
        </w:tc>
      </w:tr>
      <w:tr w:rsidR="00BB2DAE" w:rsidRPr="00AE6049" w14:paraId="1AD2C804" w14:textId="77777777" w:rsidTr="00BB2D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538F06F" w14:textId="77777777" w:rsidR="00BB2DAE" w:rsidRPr="00AE6049" w:rsidRDefault="00BB2DAE" w:rsidP="00BB2DAE">
            <w:pPr>
              <w:autoSpaceDE w:val="0"/>
              <w:autoSpaceDN w:val="0"/>
              <w:adjustRightInd w:val="0"/>
              <w:spacing w:after="0"/>
              <w:rPr>
                <w:rFonts w:asciiTheme="minorHAnsi" w:hAnsiTheme="minorHAnsi" w:cs="Verdana"/>
                <w:b w:val="0"/>
                <w:bCs w:val="0"/>
                <w:color w:val="000000"/>
                <w:szCs w:val="18"/>
                <w:u w:val="single"/>
              </w:rPr>
            </w:pPr>
            <w:r w:rsidRPr="00AE6049">
              <w:rPr>
                <w:rFonts w:asciiTheme="minorHAnsi" w:hAnsiTheme="minorHAnsi" w:cs="Verdana"/>
                <w:b w:val="0"/>
                <w:bCs w:val="0"/>
                <w:color w:val="000000"/>
                <w:szCs w:val="18"/>
              </w:rPr>
              <w:t xml:space="preserve">Keskküla rohumaa 2 </w:t>
            </w:r>
          </w:p>
        </w:tc>
        <w:tc>
          <w:tcPr>
            <w:tcW w:w="1985" w:type="dxa"/>
          </w:tcPr>
          <w:p w14:paraId="346CAC04"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u w:val="single"/>
              </w:rPr>
            </w:pPr>
            <w:r w:rsidRPr="00AE6049">
              <w:rPr>
                <w:rFonts w:asciiTheme="minorHAnsi" w:hAnsiTheme="minorHAnsi" w:cs="Verdana"/>
                <w:color w:val="000000"/>
                <w:szCs w:val="18"/>
              </w:rPr>
              <w:t>29501:007:0084</w:t>
            </w:r>
          </w:p>
        </w:tc>
        <w:tc>
          <w:tcPr>
            <w:tcW w:w="2693" w:type="dxa"/>
          </w:tcPr>
          <w:p w14:paraId="480FD930"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Maatulundusmaa 100%</w:t>
            </w:r>
          </w:p>
        </w:tc>
        <w:tc>
          <w:tcPr>
            <w:tcW w:w="1980" w:type="dxa"/>
          </w:tcPr>
          <w:p w14:paraId="230BE812"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5.31 ha</w:t>
            </w:r>
          </w:p>
        </w:tc>
      </w:tr>
      <w:tr w:rsidR="00BB2DAE" w:rsidRPr="00AE6049" w14:paraId="5786AF3E" w14:textId="77777777" w:rsidTr="00BB2DAE">
        <w:tc>
          <w:tcPr>
            <w:cnfStyle w:val="001000000000" w:firstRow="0" w:lastRow="0" w:firstColumn="1" w:lastColumn="0" w:oddVBand="0" w:evenVBand="0" w:oddHBand="0" w:evenHBand="0" w:firstRowFirstColumn="0" w:firstRowLastColumn="0" w:lastRowFirstColumn="0" w:lastRowLastColumn="0"/>
            <w:tcW w:w="2405" w:type="dxa"/>
          </w:tcPr>
          <w:p w14:paraId="23501440" w14:textId="77777777" w:rsidR="00BB2DAE" w:rsidRPr="00AE6049" w:rsidRDefault="00BB2DAE" w:rsidP="00BB2DAE">
            <w:pPr>
              <w:autoSpaceDE w:val="0"/>
              <w:autoSpaceDN w:val="0"/>
              <w:adjustRightInd w:val="0"/>
              <w:spacing w:after="0"/>
              <w:rPr>
                <w:rFonts w:asciiTheme="minorHAnsi" w:hAnsiTheme="minorHAnsi" w:cs="Verdana"/>
                <w:b w:val="0"/>
                <w:bCs w:val="0"/>
                <w:color w:val="000000"/>
                <w:szCs w:val="18"/>
                <w:u w:val="single"/>
              </w:rPr>
            </w:pPr>
            <w:r w:rsidRPr="00AE6049">
              <w:rPr>
                <w:rFonts w:asciiTheme="minorHAnsi" w:hAnsiTheme="minorHAnsi" w:cs="Verdana"/>
                <w:b w:val="0"/>
                <w:bCs w:val="0"/>
                <w:color w:val="000000"/>
                <w:szCs w:val="18"/>
              </w:rPr>
              <w:t xml:space="preserve">Keskküla karjamaa 3 </w:t>
            </w:r>
          </w:p>
        </w:tc>
        <w:tc>
          <w:tcPr>
            <w:tcW w:w="1985" w:type="dxa"/>
          </w:tcPr>
          <w:p w14:paraId="5225AA13"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u w:val="single"/>
              </w:rPr>
            </w:pPr>
            <w:r w:rsidRPr="00AE6049">
              <w:rPr>
                <w:rFonts w:asciiTheme="minorHAnsi" w:hAnsiTheme="minorHAnsi" w:cs="Verdana"/>
                <w:color w:val="000000"/>
                <w:szCs w:val="18"/>
              </w:rPr>
              <w:t>29501:007:0083</w:t>
            </w:r>
          </w:p>
        </w:tc>
        <w:tc>
          <w:tcPr>
            <w:tcW w:w="2693" w:type="dxa"/>
          </w:tcPr>
          <w:p w14:paraId="09FA780B"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Maatulundusmaa 100%</w:t>
            </w:r>
          </w:p>
        </w:tc>
        <w:tc>
          <w:tcPr>
            <w:tcW w:w="1980" w:type="dxa"/>
          </w:tcPr>
          <w:p w14:paraId="68DBE901" w14:textId="77777777" w:rsidR="00BB2DAE" w:rsidRPr="00AE6049" w:rsidRDefault="00BB2DAE" w:rsidP="00BB2DAE">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4.93 ha</w:t>
            </w:r>
          </w:p>
        </w:tc>
      </w:tr>
      <w:tr w:rsidR="00BB2DAE" w:rsidRPr="00AE6049" w14:paraId="2939DB5A" w14:textId="77777777" w:rsidTr="00BB2D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4FDBC3B" w14:textId="77777777" w:rsidR="00BB2DAE" w:rsidRPr="00AE6049" w:rsidRDefault="00BB2DAE" w:rsidP="00BB2DAE">
            <w:pPr>
              <w:autoSpaceDE w:val="0"/>
              <w:autoSpaceDN w:val="0"/>
              <w:adjustRightInd w:val="0"/>
              <w:spacing w:after="0"/>
              <w:rPr>
                <w:rFonts w:asciiTheme="minorHAnsi" w:hAnsiTheme="minorHAnsi" w:cs="Verdana"/>
                <w:b w:val="0"/>
                <w:bCs w:val="0"/>
                <w:color w:val="000000"/>
                <w:szCs w:val="18"/>
                <w:u w:val="single"/>
              </w:rPr>
            </w:pPr>
            <w:r w:rsidRPr="00AE6049">
              <w:rPr>
                <w:rFonts w:asciiTheme="minorHAnsi" w:hAnsiTheme="minorHAnsi" w:cs="Verdana"/>
                <w:b w:val="0"/>
                <w:bCs w:val="0"/>
                <w:color w:val="000000"/>
                <w:szCs w:val="18"/>
              </w:rPr>
              <w:t xml:space="preserve">Illurma küla </w:t>
            </w:r>
          </w:p>
        </w:tc>
        <w:tc>
          <w:tcPr>
            <w:tcW w:w="1985" w:type="dxa"/>
          </w:tcPr>
          <w:p w14:paraId="752B140C"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u w:val="single"/>
              </w:rPr>
            </w:pPr>
            <w:r w:rsidRPr="00AE6049">
              <w:rPr>
                <w:rFonts w:asciiTheme="minorHAnsi" w:hAnsiTheme="minorHAnsi" w:cs="Verdana"/>
                <w:color w:val="000000"/>
                <w:szCs w:val="18"/>
              </w:rPr>
              <w:t>29501:007:0864</w:t>
            </w:r>
          </w:p>
        </w:tc>
        <w:tc>
          <w:tcPr>
            <w:tcW w:w="2693" w:type="dxa"/>
          </w:tcPr>
          <w:p w14:paraId="10AD10CA"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Maatulundusmaa 100%</w:t>
            </w:r>
          </w:p>
        </w:tc>
        <w:tc>
          <w:tcPr>
            <w:tcW w:w="1980" w:type="dxa"/>
          </w:tcPr>
          <w:p w14:paraId="5A69D5BF"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2.64 ha</w:t>
            </w:r>
          </w:p>
        </w:tc>
      </w:tr>
      <w:tr w:rsidR="00BB2DAE" w:rsidRPr="00AE6049" w14:paraId="4F97804C" w14:textId="77777777" w:rsidTr="00BB2DAE">
        <w:tc>
          <w:tcPr>
            <w:cnfStyle w:val="001000000000" w:firstRow="0" w:lastRow="0" w:firstColumn="1" w:lastColumn="0" w:oddVBand="0" w:evenVBand="0" w:oddHBand="0" w:evenHBand="0" w:firstRowFirstColumn="0" w:firstRowLastColumn="0" w:lastRowFirstColumn="0" w:lastRowLastColumn="0"/>
            <w:tcW w:w="2405" w:type="dxa"/>
          </w:tcPr>
          <w:p w14:paraId="2BA0D2CE" w14:textId="77777777" w:rsidR="00BB2DAE" w:rsidRPr="00AE6049" w:rsidRDefault="00BB2DAE" w:rsidP="00BB2DAE">
            <w:pPr>
              <w:autoSpaceDE w:val="0"/>
              <w:autoSpaceDN w:val="0"/>
              <w:adjustRightInd w:val="0"/>
              <w:spacing w:after="0"/>
              <w:rPr>
                <w:rFonts w:asciiTheme="minorHAnsi" w:hAnsiTheme="minorHAnsi" w:cs="Verdana"/>
                <w:b w:val="0"/>
                <w:bCs w:val="0"/>
                <w:color w:val="000000"/>
                <w:szCs w:val="18"/>
                <w:u w:val="single"/>
              </w:rPr>
            </w:pPr>
            <w:r w:rsidRPr="00AE6049">
              <w:rPr>
                <w:rFonts w:asciiTheme="minorHAnsi" w:hAnsiTheme="minorHAnsi" w:cs="Verdana"/>
                <w:b w:val="0"/>
                <w:bCs w:val="0"/>
                <w:color w:val="000000"/>
                <w:szCs w:val="18"/>
              </w:rPr>
              <w:t xml:space="preserve">Jaani karjamaa 3 </w:t>
            </w:r>
          </w:p>
        </w:tc>
        <w:tc>
          <w:tcPr>
            <w:tcW w:w="1985" w:type="dxa"/>
          </w:tcPr>
          <w:p w14:paraId="53C3EAC6"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u w:val="single"/>
              </w:rPr>
            </w:pPr>
            <w:r w:rsidRPr="00AE6049">
              <w:rPr>
                <w:rFonts w:asciiTheme="minorHAnsi" w:hAnsiTheme="minorHAnsi" w:cs="Verdana"/>
                <w:color w:val="000000"/>
                <w:szCs w:val="18"/>
              </w:rPr>
              <w:t>29501:007:0867</w:t>
            </w:r>
          </w:p>
        </w:tc>
        <w:tc>
          <w:tcPr>
            <w:tcW w:w="2693" w:type="dxa"/>
          </w:tcPr>
          <w:p w14:paraId="1E1281C7"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Maatulundusmaa 100%</w:t>
            </w:r>
          </w:p>
        </w:tc>
        <w:tc>
          <w:tcPr>
            <w:tcW w:w="1980" w:type="dxa"/>
          </w:tcPr>
          <w:p w14:paraId="47096C96"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6.23 ha</w:t>
            </w:r>
          </w:p>
        </w:tc>
      </w:tr>
      <w:tr w:rsidR="00BB2DAE" w:rsidRPr="00AE6049" w14:paraId="07678A05" w14:textId="77777777" w:rsidTr="00BB2D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221BA3B" w14:textId="77777777" w:rsidR="00BB2DAE" w:rsidRPr="00AE6049" w:rsidRDefault="00BB2DAE" w:rsidP="00BB2DAE">
            <w:pPr>
              <w:autoSpaceDE w:val="0"/>
              <w:autoSpaceDN w:val="0"/>
              <w:adjustRightInd w:val="0"/>
              <w:spacing w:after="0"/>
              <w:rPr>
                <w:rFonts w:asciiTheme="minorHAnsi" w:hAnsiTheme="minorHAnsi" w:cs="Verdana"/>
                <w:b w:val="0"/>
                <w:bCs w:val="0"/>
                <w:color w:val="000000"/>
                <w:szCs w:val="18"/>
                <w:u w:val="single"/>
              </w:rPr>
            </w:pPr>
            <w:r w:rsidRPr="00AE6049">
              <w:rPr>
                <w:rFonts w:asciiTheme="minorHAnsi" w:hAnsiTheme="minorHAnsi" w:cs="Verdana"/>
                <w:b w:val="0"/>
                <w:bCs w:val="0"/>
                <w:color w:val="000000"/>
                <w:szCs w:val="18"/>
              </w:rPr>
              <w:t xml:space="preserve">Kõrtsu </w:t>
            </w:r>
          </w:p>
        </w:tc>
        <w:tc>
          <w:tcPr>
            <w:tcW w:w="1985" w:type="dxa"/>
          </w:tcPr>
          <w:p w14:paraId="62F21C02"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u w:val="single"/>
              </w:rPr>
            </w:pPr>
            <w:r w:rsidRPr="00AE6049">
              <w:rPr>
                <w:rFonts w:asciiTheme="minorHAnsi" w:hAnsiTheme="minorHAnsi" w:cs="Verdana"/>
                <w:color w:val="000000"/>
                <w:szCs w:val="18"/>
              </w:rPr>
              <w:t>29501:007:0810</w:t>
            </w:r>
          </w:p>
        </w:tc>
        <w:tc>
          <w:tcPr>
            <w:tcW w:w="2693" w:type="dxa"/>
          </w:tcPr>
          <w:p w14:paraId="7D2969DE"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Maatulundusmaa 100%</w:t>
            </w:r>
          </w:p>
        </w:tc>
        <w:tc>
          <w:tcPr>
            <w:tcW w:w="1980" w:type="dxa"/>
          </w:tcPr>
          <w:p w14:paraId="38CF6522"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10.64 ha</w:t>
            </w:r>
          </w:p>
        </w:tc>
      </w:tr>
      <w:tr w:rsidR="00BB2DAE" w:rsidRPr="00AE6049" w14:paraId="2A3C34E1" w14:textId="77777777" w:rsidTr="00BB2DAE">
        <w:tc>
          <w:tcPr>
            <w:cnfStyle w:val="001000000000" w:firstRow="0" w:lastRow="0" w:firstColumn="1" w:lastColumn="0" w:oddVBand="0" w:evenVBand="0" w:oddHBand="0" w:evenHBand="0" w:firstRowFirstColumn="0" w:firstRowLastColumn="0" w:lastRowFirstColumn="0" w:lastRowLastColumn="0"/>
            <w:tcW w:w="2405" w:type="dxa"/>
          </w:tcPr>
          <w:p w14:paraId="2A268BEE" w14:textId="77777777" w:rsidR="00BB2DAE" w:rsidRPr="00AE6049" w:rsidRDefault="00BB2DAE" w:rsidP="00BB2DAE">
            <w:pPr>
              <w:autoSpaceDE w:val="0"/>
              <w:autoSpaceDN w:val="0"/>
              <w:adjustRightInd w:val="0"/>
              <w:spacing w:after="0"/>
              <w:rPr>
                <w:rFonts w:asciiTheme="minorHAnsi" w:hAnsiTheme="minorHAnsi" w:cs="Verdana"/>
                <w:b w:val="0"/>
                <w:bCs w:val="0"/>
                <w:color w:val="000000"/>
                <w:szCs w:val="18"/>
                <w:u w:val="single"/>
              </w:rPr>
            </w:pPr>
            <w:r w:rsidRPr="00AE6049">
              <w:rPr>
                <w:rFonts w:asciiTheme="minorHAnsi" w:hAnsiTheme="minorHAnsi" w:cs="Verdana"/>
                <w:b w:val="0"/>
                <w:bCs w:val="0"/>
                <w:color w:val="000000"/>
                <w:szCs w:val="18"/>
              </w:rPr>
              <w:t>Ilunurme tee</w:t>
            </w:r>
          </w:p>
        </w:tc>
        <w:tc>
          <w:tcPr>
            <w:tcW w:w="1985" w:type="dxa"/>
          </w:tcPr>
          <w:p w14:paraId="23D2E016"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43101:001:1109</w:t>
            </w:r>
          </w:p>
        </w:tc>
        <w:tc>
          <w:tcPr>
            <w:tcW w:w="2693" w:type="dxa"/>
          </w:tcPr>
          <w:p w14:paraId="6BEB6F6D"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Sihtotstarbeta maa 100%</w:t>
            </w:r>
          </w:p>
        </w:tc>
        <w:tc>
          <w:tcPr>
            <w:tcW w:w="1980" w:type="dxa"/>
          </w:tcPr>
          <w:p w14:paraId="421E94B8"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5394 m²</w:t>
            </w:r>
          </w:p>
        </w:tc>
      </w:tr>
      <w:tr w:rsidR="00BB2DAE" w:rsidRPr="00AE6049" w14:paraId="07262DC8" w14:textId="77777777" w:rsidTr="00BB2D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2C57401" w14:textId="77777777" w:rsidR="00BB2DAE" w:rsidRPr="00AE6049" w:rsidRDefault="00BB2DAE" w:rsidP="00BB2DAE">
            <w:pPr>
              <w:autoSpaceDE w:val="0"/>
              <w:autoSpaceDN w:val="0"/>
              <w:adjustRightInd w:val="0"/>
              <w:spacing w:after="0"/>
              <w:rPr>
                <w:rFonts w:asciiTheme="minorHAnsi" w:hAnsiTheme="minorHAnsi" w:cs="Verdana"/>
                <w:b w:val="0"/>
                <w:bCs w:val="0"/>
                <w:color w:val="000000"/>
                <w:szCs w:val="18"/>
                <w:u w:val="single"/>
              </w:rPr>
            </w:pPr>
            <w:r w:rsidRPr="00AE6049">
              <w:rPr>
                <w:rFonts w:asciiTheme="minorHAnsi" w:hAnsiTheme="minorHAnsi" w:cs="Verdana"/>
                <w:b w:val="0"/>
                <w:bCs w:val="0"/>
                <w:color w:val="000000"/>
                <w:szCs w:val="18"/>
              </w:rPr>
              <w:lastRenderedPageBreak/>
              <w:t xml:space="preserve">Kõrtsu </w:t>
            </w:r>
          </w:p>
        </w:tc>
        <w:tc>
          <w:tcPr>
            <w:tcW w:w="1985" w:type="dxa"/>
          </w:tcPr>
          <w:p w14:paraId="4C002327"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u w:val="single"/>
              </w:rPr>
            </w:pPr>
            <w:r w:rsidRPr="00AE6049">
              <w:rPr>
                <w:rFonts w:asciiTheme="minorHAnsi" w:hAnsiTheme="minorHAnsi" w:cs="Verdana"/>
                <w:color w:val="000000"/>
                <w:szCs w:val="18"/>
              </w:rPr>
              <w:t>29501:007:0815</w:t>
            </w:r>
          </w:p>
        </w:tc>
        <w:tc>
          <w:tcPr>
            <w:tcW w:w="2693" w:type="dxa"/>
          </w:tcPr>
          <w:p w14:paraId="3C517260"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Maatulundusmaa 100%</w:t>
            </w:r>
          </w:p>
        </w:tc>
        <w:tc>
          <w:tcPr>
            <w:tcW w:w="1980" w:type="dxa"/>
          </w:tcPr>
          <w:p w14:paraId="1B9D933C"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10.38 ha</w:t>
            </w:r>
          </w:p>
        </w:tc>
      </w:tr>
      <w:tr w:rsidR="00BB2DAE" w:rsidRPr="00AE6049" w14:paraId="65ACD7F5" w14:textId="77777777" w:rsidTr="00BB2DAE">
        <w:tc>
          <w:tcPr>
            <w:cnfStyle w:val="001000000000" w:firstRow="0" w:lastRow="0" w:firstColumn="1" w:lastColumn="0" w:oddVBand="0" w:evenVBand="0" w:oddHBand="0" w:evenHBand="0" w:firstRowFirstColumn="0" w:firstRowLastColumn="0" w:lastRowFirstColumn="0" w:lastRowLastColumn="0"/>
            <w:tcW w:w="2405" w:type="dxa"/>
          </w:tcPr>
          <w:p w14:paraId="5EB701FC" w14:textId="77777777" w:rsidR="00BB2DAE" w:rsidRPr="00AE6049" w:rsidRDefault="00BB2DAE" w:rsidP="00BB2DAE">
            <w:pPr>
              <w:autoSpaceDE w:val="0"/>
              <w:autoSpaceDN w:val="0"/>
              <w:adjustRightInd w:val="0"/>
              <w:spacing w:after="0"/>
              <w:rPr>
                <w:rFonts w:asciiTheme="minorHAnsi" w:hAnsiTheme="minorHAnsi" w:cs="Verdana"/>
                <w:b w:val="0"/>
                <w:bCs w:val="0"/>
                <w:color w:val="000000"/>
                <w:szCs w:val="18"/>
                <w:u w:val="single"/>
              </w:rPr>
            </w:pPr>
            <w:r w:rsidRPr="00AE6049">
              <w:rPr>
                <w:rFonts w:asciiTheme="minorHAnsi" w:hAnsiTheme="minorHAnsi" w:cs="Verdana"/>
                <w:b w:val="0"/>
                <w:bCs w:val="0"/>
                <w:color w:val="000000"/>
                <w:szCs w:val="18"/>
              </w:rPr>
              <w:t xml:space="preserve">Jaani </w:t>
            </w:r>
          </w:p>
        </w:tc>
        <w:tc>
          <w:tcPr>
            <w:tcW w:w="1985" w:type="dxa"/>
          </w:tcPr>
          <w:p w14:paraId="2DD40075"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u w:val="single"/>
              </w:rPr>
            </w:pPr>
            <w:r w:rsidRPr="00AE6049">
              <w:rPr>
                <w:rFonts w:asciiTheme="minorHAnsi" w:hAnsiTheme="minorHAnsi" w:cs="Verdana"/>
                <w:color w:val="000000"/>
                <w:szCs w:val="18"/>
              </w:rPr>
              <w:t>29501:007:1306</w:t>
            </w:r>
          </w:p>
        </w:tc>
        <w:tc>
          <w:tcPr>
            <w:tcW w:w="2693" w:type="dxa"/>
          </w:tcPr>
          <w:p w14:paraId="39224F29"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Maatulundusmaa 100%</w:t>
            </w:r>
          </w:p>
        </w:tc>
        <w:tc>
          <w:tcPr>
            <w:tcW w:w="1980" w:type="dxa"/>
          </w:tcPr>
          <w:p w14:paraId="7443BCBF"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3.77 ha</w:t>
            </w:r>
          </w:p>
        </w:tc>
      </w:tr>
      <w:tr w:rsidR="00BB2DAE" w:rsidRPr="00AE6049" w14:paraId="610F51AD" w14:textId="77777777" w:rsidTr="00BB2D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2E5B37D" w14:textId="77777777" w:rsidR="00BB2DAE" w:rsidRPr="00AE6049" w:rsidRDefault="00BB2DAE" w:rsidP="00BB2DAE">
            <w:pPr>
              <w:autoSpaceDE w:val="0"/>
              <w:autoSpaceDN w:val="0"/>
              <w:adjustRightInd w:val="0"/>
              <w:spacing w:after="0"/>
              <w:rPr>
                <w:rFonts w:asciiTheme="minorHAnsi" w:hAnsiTheme="minorHAnsi" w:cs="Verdana"/>
                <w:b w:val="0"/>
                <w:bCs w:val="0"/>
                <w:color w:val="000000"/>
                <w:szCs w:val="18"/>
                <w:u w:val="single"/>
              </w:rPr>
            </w:pPr>
            <w:r w:rsidRPr="00AE6049">
              <w:rPr>
                <w:rFonts w:asciiTheme="minorHAnsi" w:hAnsiTheme="minorHAnsi" w:cs="Verdana"/>
                <w:b w:val="0"/>
                <w:bCs w:val="0"/>
                <w:color w:val="000000"/>
                <w:szCs w:val="18"/>
              </w:rPr>
              <w:t xml:space="preserve">Seedri </w:t>
            </w:r>
          </w:p>
        </w:tc>
        <w:tc>
          <w:tcPr>
            <w:tcW w:w="1985" w:type="dxa"/>
          </w:tcPr>
          <w:p w14:paraId="312381F3"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u w:val="single"/>
              </w:rPr>
            </w:pPr>
            <w:r w:rsidRPr="00AE6049">
              <w:rPr>
                <w:rFonts w:asciiTheme="minorHAnsi" w:hAnsiTheme="minorHAnsi" w:cs="Verdana"/>
                <w:color w:val="000000"/>
                <w:szCs w:val="18"/>
              </w:rPr>
              <w:t>29501:001:0533</w:t>
            </w:r>
          </w:p>
        </w:tc>
        <w:tc>
          <w:tcPr>
            <w:tcW w:w="2693" w:type="dxa"/>
          </w:tcPr>
          <w:p w14:paraId="3A3D2251"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Maatulundusmaa 100%</w:t>
            </w:r>
          </w:p>
        </w:tc>
        <w:tc>
          <w:tcPr>
            <w:tcW w:w="1980" w:type="dxa"/>
          </w:tcPr>
          <w:p w14:paraId="565A4B80"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12.07 ha</w:t>
            </w:r>
          </w:p>
        </w:tc>
      </w:tr>
      <w:tr w:rsidR="00BB2DAE" w:rsidRPr="00AE6049" w14:paraId="0C26F5A4" w14:textId="77777777" w:rsidTr="00BB2DAE">
        <w:tc>
          <w:tcPr>
            <w:cnfStyle w:val="001000000000" w:firstRow="0" w:lastRow="0" w:firstColumn="1" w:lastColumn="0" w:oddVBand="0" w:evenVBand="0" w:oddHBand="0" w:evenHBand="0" w:firstRowFirstColumn="0" w:firstRowLastColumn="0" w:lastRowFirstColumn="0" w:lastRowLastColumn="0"/>
            <w:tcW w:w="2405" w:type="dxa"/>
          </w:tcPr>
          <w:p w14:paraId="23BD546F" w14:textId="77777777" w:rsidR="00BB2DAE" w:rsidRPr="00AE6049" w:rsidRDefault="00BB2DAE" w:rsidP="00BB2DAE">
            <w:pPr>
              <w:autoSpaceDE w:val="0"/>
              <w:autoSpaceDN w:val="0"/>
              <w:adjustRightInd w:val="0"/>
              <w:spacing w:after="0"/>
              <w:rPr>
                <w:rFonts w:asciiTheme="minorHAnsi" w:hAnsiTheme="minorHAnsi" w:cs="Verdana"/>
                <w:b w:val="0"/>
                <w:bCs w:val="0"/>
                <w:color w:val="000000"/>
                <w:szCs w:val="18"/>
                <w:u w:val="single"/>
              </w:rPr>
            </w:pPr>
            <w:r w:rsidRPr="00AE6049">
              <w:rPr>
                <w:rFonts w:asciiTheme="minorHAnsi" w:hAnsiTheme="minorHAnsi" w:cs="Verdana"/>
                <w:b w:val="0"/>
                <w:bCs w:val="0"/>
                <w:color w:val="000000"/>
                <w:szCs w:val="18"/>
              </w:rPr>
              <w:t xml:space="preserve">Leedri </w:t>
            </w:r>
          </w:p>
        </w:tc>
        <w:tc>
          <w:tcPr>
            <w:tcW w:w="1985" w:type="dxa"/>
          </w:tcPr>
          <w:p w14:paraId="315CE018"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u w:val="single"/>
              </w:rPr>
            </w:pPr>
            <w:r w:rsidRPr="00AE6049">
              <w:rPr>
                <w:rFonts w:asciiTheme="minorHAnsi" w:hAnsiTheme="minorHAnsi" w:cs="Verdana"/>
                <w:color w:val="000000"/>
                <w:szCs w:val="18"/>
              </w:rPr>
              <w:t>29501:007:1545</w:t>
            </w:r>
          </w:p>
        </w:tc>
        <w:tc>
          <w:tcPr>
            <w:tcW w:w="2693" w:type="dxa"/>
          </w:tcPr>
          <w:p w14:paraId="530DD448"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Maatulundusmaa 100%</w:t>
            </w:r>
          </w:p>
        </w:tc>
        <w:tc>
          <w:tcPr>
            <w:tcW w:w="1980" w:type="dxa"/>
          </w:tcPr>
          <w:p w14:paraId="5495A6A5"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37.34 ha</w:t>
            </w:r>
          </w:p>
        </w:tc>
      </w:tr>
    </w:tbl>
    <w:p w14:paraId="4DAA450E" w14:textId="77777777" w:rsidR="00BB2DAE" w:rsidRPr="00AE6049" w:rsidRDefault="00BB2DAE" w:rsidP="00BB2DAE">
      <w:pPr>
        <w:autoSpaceDE w:val="0"/>
        <w:autoSpaceDN w:val="0"/>
        <w:adjustRightInd w:val="0"/>
        <w:spacing w:after="0"/>
        <w:rPr>
          <w:rFonts w:asciiTheme="minorHAnsi" w:hAnsiTheme="minorHAnsi" w:cs="Verdana"/>
          <w:color w:val="000000"/>
          <w:szCs w:val="18"/>
          <w:u w:val="single"/>
        </w:rPr>
      </w:pPr>
    </w:p>
    <w:p w14:paraId="182817EF" w14:textId="77777777" w:rsidR="00BB2DAE" w:rsidRPr="00AE6049" w:rsidRDefault="00BB2DAE" w:rsidP="00BB2DAE">
      <w:pPr>
        <w:autoSpaceDE w:val="0"/>
        <w:autoSpaceDN w:val="0"/>
        <w:adjustRightInd w:val="0"/>
        <w:spacing w:after="0"/>
        <w:rPr>
          <w:rFonts w:asciiTheme="minorHAnsi" w:hAnsiTheme="minorHAnsi" w:cs="Verdana"/>
          <w:b/>
          <w:bCs/>
          <w:color w:val="000000"/>
          <w:szCs w:val="18"/>
          <w:u w:val="single"/>
        </w:rPr>
      </w:pPr>
      <w:r w:rsidRPr="00AE6049">
        <w:rPr>
          <w:rFonts w:asciiTheme="minorHAnsi" w:hAnsiTheme="minorHAnsi" w:cs="Verdana"/>
          <w:b/>
          <w:bCs/>
          <w:color w:val="000000"/>
          <w:szCs w:val="18"/>
          <w:u w:val="single"/>
        </w:rPr>
        <w:t>VALKSE KÜLA:</w:t>
      </w:r>
    </w:p>
    <w:tbl>
      <w:tblPr>
        <w:tblStyle w:val="SP-Tabel1"/>
        <w:tblW w:w="0" w:type="auto"/>
        <w:tblLook w:val="04A0" w:firstRow="1" w:lastRow="0" w:firstColumn="1" w:lastColumn="0" w:noHBand="0" w:noVBand="1"/>
      </w:tblPr>
      <w:tblGrid>
        <w:gridCol w:w="2547"/>
        <w:gridCol w:w="1843"/>
        <w:gridCol w:w="2693"/>
        <w:gridCol w:w="1977"/>
      </w:tblGrid>
      <w:tr w:rsidR="00BB2DAE" w:rsidRPr="00AE6049" w14:paraId="78076B6E" w14:textId="77777777" w:rsidTr="00BB2D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52AEA3D" w14:textId="77777777" w:rsidR="00BB2DAE" w:rsidRPr="00AE6049" w:rsidRDefault="00BB2DAE" w:rsidP="00BB2DAE">
            <w:pPr>
              <w:autoSpaceDE w:val="0"/>
              <w:autoSpaceDN w:val="0"/>
              <w:adjustRightInd w:val="0"/>
              <w:spacing w:after="0"/>
              <w:rPr>
                <w:rFonts w:asciiTheme="minorHAnsi" w:hAnsiTheme="minorHAnsi" w:cs="Verdana"/>
                <w:color w:val="FFFFFF" w:themeColor="background1"/>
                <w:szCs w:val="18"/>
              </w:rPr>
            </w:pPr>
            <w:r w:rsidRPr="00AE6049">
              <w:rPr>
                <w:rFonts w:asciiTheme="minorHAnsi" w:hAnsiTheme="minorHAnsi" w:cs="Verdana"/>
                <w:color w:val="FFFFFF" w:themeColor="background1"/>
                <w:szCs w:val="18"/>
              </w:rPr>
              <w:t>Katastriüksuse nimi</w:t>
            </w:r>
          </w:p>
        </w:tc>
        <w:tc>
          <w:tcPr>
            <w:tcW w:w="1843" w:type="dxa"/>
          </w:tcPr>
          <w:p w14:paraId="6A690BC3" w14:textId="77777777" w:rsidR="00BB2DAE" w:rsidRPr="00AE6049" w:rsidRDefault="00BB2DAE" w:rsidP="00BB2DAE">
            <w:pPr>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Verdana"/>
                <w:color w:val="FFFFFF" w:themeColor="background1"/>
                <w:szCs w:val="18"/>
              </w:rPr>
            </w:pPr>
            <w:r w:rsidRPr="00AE6049">
              <w:rPr>
                <w:rFonts w:asciiTheme="minorHAnsi" w:hAnsiTheme="minorHAnsi" w:cs="Verdana"/>
                <w:color w:val="FFFFFF" w:themeColor="background1"/>
                <w:szCs w:val="18"/>
              </w:rPr>
              <w:t>Tunnus</w:t>
            </w:r>
          </w:p>
        </w:tc>
        <w:tc>
          <w:tcPr>
            <w:tcW w:w="2693" w:type="dxa"/>
          </w:tcPr>
          <w:p w14:paraId="5AF51D5E" w14:textId="77777777" w:rsidR="00BB2DAE" w:rsidRPr="00AE6049" w:rsidRDefault="00BB2DAE" w:rsidP="00BB2DAE">
            <w:pPr>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Verdana"/>
                <w:color w:val="FFFFFF" w:themeColor="background1"/>
                <w:szCs w:val="18"/>
              </w:rPr>
            </w:pPr>
            <w:r w:rsidRPr="00AE6049">
              <w:rPr>
                <w:rFonts w:asciiTheme="minorHAnsi" w:hAnsiTheme="minorHAnsi" w:cs="Verdana"/>
                <w:color w:val="FFFFFF" w:themeColor="background1"/>
                <w:szCs w:val="18"/>
              </w:rPr>
              <w:t>Sihtotstarve</w:t>
            </w:r>
          </w:p>
        </w:tc>
        <w:tc>
          <w:tcPr>
            <w:tcW w:w="1977" w:type="dxa"/>
          </w:tcPr>
          <w:p w14:paraId="08747DB6" w14:textId="77777777" w:rsidR="00BB2DAE" w:rsidRPr="00AE6049" w:rsidRDefault="00BB2DAE" w:rsidP="00BB2DAE">
            <w:pPr>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Verdana"/>
                <w:color w:val="FFFFFF" w:themeColor="background1"/>
                <w:szCs w:val="18"/>
              </w:rPr>
            </w:pPr>
            <w:r w:rsidRPr="00AE6049">
              <w:rPr>
                <w:rFonts w:asciiTheme="minorHAnsi" w:hAnsiTheme="minorHAnsi" w:cs="Verdana"/>
                <w:color w:val="FFFFFF" w:themeColor="background1"/>
                <w:szCs w:val="18"/>
              </w:rPr>
              <w:t>Pindala</w:t>
            </w:r>
          </w:p>
        </w:tc>
      </w:tr>
      <w:tr w:rsidR="00BB2DAE" w:rsidRPr="00AE6049" w14:paraId="630CB2AE" w14:textId="77777777" w:rsidTr="00BB2D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FB163A1" w14:textId="77777777" w:rsidR="00BB2DAE" w:rsidRPr="00AE6049" w:rsidRDefault="00BB2DAE" w:rsidP="00BB2DAE">
            <w:pPr>
              <w:autoSpaceDE w:val="0"/>
              <w:autoSpaceDN w:val="0"/>
              <w:adjustRightInd w:val="0"/>
              <w:spacing w:after="0"/>
              <w:rPr>
                <w:rFonts w:asciiTheme="minorHAnsi" w:hAnsiTheme="minorHAnsi" w:cs="Verdana"/>
                <w:b w:val="0"/>
                <w:bCs w:val="0"/>
                <w:color w:val="000000"/>
                <w:szCs w:val="18"/>
                <w:u w:val="single"/>
              </w:rPr>
            </w:pPr>
            <w:r w:rsidRPr="00AE6049">
              <w:rPr>
                <w:rFonts w:asciiTheme="minorHAnsi" w:hAnsiTheme="minorHAnsi" w:cs="Verdana"/>
                <w:b w:val="0"/>
                <w:bCs w:val="0"/>
                <w:color w:val="000000"/>
                <w:szCs w:val="18"/>
              </w:rPr>
              <w:t>8 Tallinn-Paldiski tee</w:t>
            </w:r>
          </w:p>
        </w:tc>
        <w:tc>
          <w:tcPr>
            <w:tcW w:w="1843" w:type="dxa"/>
          </w:tcPr>
          <w:p w14:paraId="6347FD50"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u w:val="single"/>
              </w:rPr>
            </w:pPr>
            <w:r w:rsidRPr="00AE6049">
              <w:rPr>
                <w:rFonts w:asciiTheme="minorHAnsi" w:hAnsiTheme="minorHAnsi" w:cs="Verdana"/>
                <w:color w:val="000000"/>
                <w:szCs w:val="18"/>
              </w:rPr>
              <w:t>29501:007:0657</w:t>
            </w:r>
          </w:p>
        </w:tc>
        <w:tc>
          <w:tcPr>
            <w:tcW w:w="2693" w:type="dxa"/>
          </w:tcPr>
          <w:p w14:paraId="5BCDE07E"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Transpordimaa 100%</w:t>
            </w:r>
          </w:p>
        </w:tc>
        <w:tc>
          <w:tcPr>
            <w:tcW w:w="1977" w:type="dxa"/>
          </w:tcPr>
          <w:p w14:paraId="042A3A56"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25.20 ha</w:t>
            </w:r>
          </w:p>
        </w:tc>
      </w:tr>
      <w:tr w:rsidR="00BB2DAE" w:rsidRPr="00AE6049" w14:paraId="3AB8DDB0" w14:textId="77777777" w:rsidTr="00BB2DAE">
        <w:tc>
          <w:tcPr>
            <w:cnfStyle w:val="001000000000" w:firstRow="0" w:lastRow="0" w:firstColumn="1" w:lastColumn="0" w:oddVBand="0" w:evenVBand="0" w:oddHBand="0" w:evenHBand="0" w:firstRowFirstColumn="0" w:firstRowLastColumn="0" w:lastRowFirstColumn="0" w:lastRowLastColumn="0"/>
            <w:tcW w:w="2547" w:type="dxa"/>
          </w:tcPr>
          <w:p w14:paraId="792FBB50" w14:textId="77777777" w:rsidR="00BB2DAE" w:rsidRPr="00AE6049" w:rsidRDefault="00BB2DAE" w:rsidP="00BB2DAE">
            <w:pPr>
              <w:autoSpaceDE w:val="0"/>
              <w:autoSpaceDN w:val="0"/>
              <w:adjustRightInd w:val="0"/>
              <w:spacing w:after="0"/>
              <w:rPr>
                <w:rFonts w:asciiTheme="minorHAnsi" w:hAnsiTheme="minorHAnsi" w:cs="Verdana"/>
                <w:b w:val="0"/>
                <w:bCs w:val="0"/>
                <w:color w:val="000000"/>
                <w:szCs w:val="18"/>
                <w:u w:val="single"/>
              </w:rPr>
            </w:pPr>
            <w:r w:rsidRPr="00AE6049">
              <w:rPr>
                <w:rFonts w:asciiTheme="minorHAnsi" w:hAnsiTheme="minorHAnsi" w:cs="Verdana"/>
                <w:b w:val="0"/>
                <w:bCs w:val="0"/>
                <w:color w:val="000000"/>
                <w:szCs w:val="18"/>
              </w:rPr>
              <w:t xml:space="preserve">Karasma-Hansu </w:t>
            </w:r>
          </w:p>
        </w:tc>
        <w:tc>
          <w:tcPr>
            <w:tcW w:w="1843" w:type="dxa"/>
          </w:tcPr>
          <w:p w14:paraId="3731E0CD"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b/>
                <w:bCs/>
                <w:color w:val="000000"/>
                <w:szCs w:val="18"/>
                <w:u w:val="single"/>
              </w:rPr>
            </w:pPr>
            <w:r w:rsidRPr="00AE6049">
              <w:rPr>
                <w:rFonts w:asciiTheme="minorHAnsi" w:hAnsiTheme="minorHAnsi" w:cs="Verdana"/>
                <w:color w:val="000000"/>
                <w:szCs w:val="18"/>
              </w:rPr>
              <w:t>29501:007:1359</w:t>
            </w:r>
          </w:p>
        </w:tc>
        <w:tc>
          <w:tcPr>
            <w:tcW w:w="2693" w:type="dxa"/>
          </w:tcPr>
          <w:p w14:paraId="0F89F251"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Maatulundusmaa 100%</w:t>
            </w:r>
          </w:p>
        </w:tc>
        <w:tc>
          <w:tcPr>
            <w:tcW w:w="1977" w:type="dxa"/>
          </w:tcPr>
          <w:p w14:paraId="3A21B8BC"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37.01 ha</w:t>
            </w:r>
          </w:p>
        </w:tc>
      </w:tr>
      <w:tr w:rsidR="00BB2DAE" w:rsidRPr="00AE6049" w14:paraId="2A07BDF8" w14:textId="77777777" w:rsidTr="00BB2D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11D7729" w14:textId="77777777" w:rsidR="00BB2DAE" w:rsidRPr="00AE6049" w:rsidRDefault="00BB2DAE" w:rsidP="00BB2DAE">
            <w:pPr>
              <w:autoSpaceDE w:val="0"/>
              <w:autoSpaceDN w:val="0"/>
              <w:adjustRightInd w:val="0"/>
              <w:spacing w:after="0"/>
              <w:rPr>
                <w:rFonts w:asciiTheme="minorHAnsi" w:hAnsiTheme="minorHAnsi" w:cs="Verdana"/>
                <w:b w:val="0"/>
                <w:bCs w:val="0"/>
                <w:color w:val="000000"/>
                <w:szCs w:val="18"/>
                <w:u w:val="single"/>
              </w:rPr>
            </w:pPr>
            <w:r w:rsidRPr="00AE6049">
              <w:rPr>
                <w:rFonts w:asciiTheme="minorHAnsi" w:hAnsiTheme="minorHAnsi" w:cs="Verdana"/>
                <w:b w:val="0"/>
                <w:bCs w:val="0"/>
                <w:i/>
                <w:iCs/>
                <w:color w:val="000000"/>
                <w:szCs w:val="18"/>
              </w:rPr>
              <w:t xml:space="preserve">Kavaleri </w:t>
            </w:r>
          </w:p>
        </w:tc>
        <w:tc>
          <w:tcPr>
            <w:tcW w:w="1843" w:type="dxa"/>
          </w:tcPr>
          <w:p w14:paraId="42715203"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b/>
                <w:bCs/>
                <w:color w:val="000000"/>
                <w:szCs w:val="18"/>
                <w:u w:val="single"/>
              </w:rPr>
            </w:pPr>
            <w:r w:rsidRPr="00AE6049">
              <w:rPr>
                <w:rFonts w:asciiTheme="minorHAnsi" w:hAnsiTheme="minorHAnsi" w:cs="Verdana"/>
                <w:i/>
                <w:iCs/>
                <w:color w:val="000000"/>
                <w:szCs w:val="18"/>
              </w:rPr>
              <w:t>29501:001:0276</w:t>
            </w:r>
          </w:p>
        </w:tc>
        <w:tc>
          <w:tcPr>
            <w:tcW w:w="2693" w:type="dxa"/>
          </w:tcPr>
          <w:p w14:paraId="10640912"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Maatulundusmaa 100%</w:t>
            </w:r>
          </w:p>
        </w:tc>
        <w:tc>
          <w:tcPr>
            <w:tcW w:w="1977" w:type="dxa"/>
          </w:tcPr>
          <w:p w14:paraId="68BCB20E"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11.41 ha</w:t>
            </w:r>
          </w:p>
        </w:tc>
      </w:tr>
      <w:tr w:rsidR="00BB2DAE" w:rsidRPr="00AE6049" w14:paraId="6BE58A27" w14:textId="77777777" w:rsidTr="00BB2DAE">
        <w:tc>
          <w:tcPr>
            <w:cnfStyle w:val="001000000000" w:firstRow="0" w:lastRow="0" w:firstColumn="1" w:lastColumn="0" w:oddVBand="0" w:evenVBand="0" w:oddHBand="0" w:evenHBand="0" w:firstRowFirstColumn="0" w:firstRowLastColumn="0" w:lastRowFirstColumn="0" w:lastRowLastColumn="0"/>
            <w:tcW w:w="2547" w:type="dxa"/>
          </w:tcPr>
          <w:p w14:paraId="060FA8BE" w14:textId="77777777" w:rsidR="00BB2DAE" w:rsidRPr="00AE6049" w:rsidRDefault="00BB2DAE" w:rsidP="00BB2DAE">
            <w:pPr>
              <w:autoSpaceDE w:val="0"/>
              <w:autoSpaceDN w:val="0"/>
              <w:adjustRightInd w:val="0"/>
              <w:spacing w:after="0"/>
              <w:rPr>
                <w:rFonts w:asciiTheme="minorHAnsi" w:hAnsiTheme="minorHAnsi" w:cs="Verdana"/>
                <w:b w:val="0"/>
                <w:bCs w:val="0"/>
                <w:color w:val="000000"/>
                <w:szCs w:val="18"/>
                <w:u w:val="single"/>
              </w:rPr>
            </w:pPr>
            <w:r w:rsidRPr="00AE6049">
              <w:rPr>
                <w:rFonts w:asciiTheme="minorHAnsi" w:hAnsiTheme="minorHAnsi" w:cs="Verdana"/>
                <w:b w:val="0"/>
                <w:bCs w:val="0"/>
                <w:color w:val="000000"/>
                <w:szCs w:val="18"/>
              </w:rPr>
              <w:t xml:space="preserve">Mailase </w:t>
            </w:r>
          </w:p>
        </w:tc>
        <w:tc>
          <w:tcPr>
            <w:tcW w:w="1843" w:type="dxa"/>
          </w:tcPr>
          <w:p w14:paraId="21C925BE"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b/>
                <w:bCs/>
                <w:color w:val="000000"/>
                <w:szCs w:val="18"/>
                <w:u w:val="single"/>
              </w:rPr>
            </w:pPr>
            <w:r w:rsidRPr="00AE6049">
              <w:rPr>
                <w:rFonts w:asciiTheme="minorHAnsi" w:hAnsiTheme="minorHAnsi" w:cs="Verdana"/>
                <w:color w:val="000000"/>
                <w:szCs w:val="18"/>
              </w:rPr>
              <w:t>29501:007:1731</w:t>
            </w:r>
          </w:p>
        </w:tc>
        <w:tc>
          <w:tcPr>
            <w:tcW w:w="2693" w:type="dxa"/>
          </w:tcPr>
          <w:p w14:paraId="3CB99DA6"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Maatulundusmaa 100%</w:t>
            </w:r>
          </w:p>
        </w:tc>
        <w:tc>
          <w:tcPr>
            <w:tcW w:w="1977" w:type="dxa"/>
          </w:tcPr>
          <w:p w14:paraId="37E1C8EA"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16910 m²</w:t>
            </w:r>
          </w:p>
        </w:tc>
      </w:tr>
      <w:tr w:rsidR="00BB2DAE" w:rsidRPr="00AE6049" w14:paraId="797C9328" w14:textId="77777777" w:rsidTr="00BB2D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FF1EF81" w14:textId="77777777" w:rsidR="00BB2DAE" w:rsidRPr="00AE6049" w:rsidRDefault="00BB2DAE" w:rsidP="00BB2DAE">
            <w:pPr>
              <w:autoSpaceDE w:val="0"/>
              <w:autoSpaceDN w:val="0"/>
              <w:adjustRightInd w:val="0"/>
              <w:spacing w:after="0"/>
              <w:rPr>
                <w:rFonts w:asciiTheme="minorHAnsi" w:hAnsiTheme="minorHAnsi" w:cs="Verdana"/>
                <w:b w:val="0"/>
                <w:bCs w:val="0"/>
                <w:color w:val="000000"/>
                <w:szCs w:val="18"/>
                <w:u w:val="single"/>
              </w:rPr>
            </w:pPr>
            <w:r w:rsidRPr="00AE6049">
              <w:rPr>
                <w:rFonts w:asciiTheme="minorHAnsi" w:hAnsiTheme="minorHAnsi" w:cs="Verdana"/>
                <w:b w:val="0"/>
                <w:bCs w:val="0"/>
                <w:i/>
                <w:iCs/>
                <w:color w:val="000000"/>
                <w:szCs w:val="18"/>
              </w:rPr>
              <w:t xml:space="preserve">Evardimetsa </w:t>
            </w:r>
          </w:p>
        </w:tc>
        <w:tc>
          <w:tcPr>
            <w:tcW w:w="1843" w:type="dxa"/>
          </w:tcPr>
          <w:p w14:paraId="5F7E1316"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b/>
                <w:bCs/>
                <w:color w:val="000000"/>
                <w:szCs w:val="18"/>
                <w:u w:val="single"/>
              </w:rPr>
            </w:pPr>
            <w:r w:rsidRPr="00AE6049">
              <w:rPr>
                <w:rFonts w:asciiTheme="minorHAnsi" w:hAnsiTheme="minorHAnsi" w:cs="Verdana"/>
                <w:i/>
                <w:iCs/>
                <w:color w:val="000000"/>
                <w:szCs w:val="18"/>
              </w:rPr>
              <w:t>29501:001:0331</w:t>
            </w:r>
          </w:p>
        </w:tc>
        <w:tc>
          <w:tcPr>
            <w:tcW w:w="2693" w:type="dxa"/>
          </w:tcPr>
          <w:p w14:paraId="02AF0A10"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Maatulundusmaa 100%</w:t>
            </w:r>
          </w:p>
        </w:tc>
        <w:tc>
          <w:tcPr>
            <w:tcW w:w="1977" w:type="dxa"/>
          </w:tcPr>
          <w:p w14:paraId="1021BDD7"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13453 m²</w:t>
            </w:r>
          </w:p>
        </w:tc>
      </w:tr>
      <w:tr w:rsidR="00BB2DAE" w:rsidRPr="00AE6049" w14:paraId="3EF8DE7C" w14:textId="77777777" w:rsidTr="00BB2DAE">
        <w:tc>
          <w:tcPr>
            <w:cnfStyle w:val="001000000000" w:firstRow="0" w:lastRow="0" w:firstColumn="1" w:lastColumn="0" w:oddVBand="0" w:evenVBand="0" w:oddHBand="0" w:evenHBand="0" w:firstRowFirstColumn="0" w:firstRowLastColumn="0" w:lastRowFirstColumn="0" w:lastRowLastColumn="0"/>
            <w:tcW w:w="2547" w:type="dxa"/>
          </w:tcPr>
          <w:p w14:paraId="3B266343" w14:textId="77777777" w:rsidR="00BB2DAE" w:rsidRPr="00AE6049" w:rsidRDefault="00BB2DAE" w:rsidP="00BB2DAE">
            <w:pPr>
              <w:autoSpaceDE w:val="0"/>
              <w:autoSpaceDN w:val="0"/>
              <w:adjustRightInd w:val="0"/>
              <w:spacing w:after="0"/>
              <w:rPr>
                <w:rFonts w:asciiTheme="minorHAnsi" w:hAnsiTheme="minorHAnsi" w:cs="Verdana"/>
                <w:b w:val="0"/>
                <w:bCs w:val="0"/>
                <w:color w:val="000000"/>
                <w:szCs w:val="18"/>
                <w:u w:val="single"/>
              </w:rPr>
            </w:pPr>
            <w:r w:rsidRPr="00AE6049">
              <w:rPr>
                <w:rFonts w:asciiTheme="minorHAnsi" w:hAnsiTheme="minorHAnsi" w:cs="Verdana"/>
                <w:b w:val="0"/>
                <w:bCs w:val="0"/>
                <w:color w:val="000000"/>
                <w:szCs w:val="18"/>
              </w:rPr>
              <w:t xml:space="preserve">Ehvardi-Kaarli rohumaa 4 </w:t>
            </w:r>
          </w:p>
        </w:tc>
        <w:tc>
          <w:tcPr>
            <w:tcW w:w="1843" w:type="dxa"/>
          </w:tcPr>
          <w:p w14:paraId="4ABAD363"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b/>
                <w:bCs/>
                <w:color w:val="000000"/>
                <w:szCs w:val="18"/>
                <w:u w:val="single"/>
              </w:rPr>
            </w:pPr>
            <w:r w:rsidRPr="00AE6049">
              <w:rPr>
                <w:rFonts w:asciiTheme="minorHAnsi" w:hAnsiTheme="minorHAnsi" w:cs="Verdana"/>
                <w:color w:val="000000"/>
                <w:szCs w:val="18"/>
              </w:rPr>
              <w:t>29501:007:1576</w:t>
            </w:r>
          </w:p>
        </w:tc>
        <w:tc>
          <w:tcPr>
            <w:tcW w:w="2693" w:type="dxa"/>
          </w:tcPr>
          <w:p w14:paraId="7C4C52D4"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Maatulundusmaa 100%</w:t>
            </w:r>
          </w:p>
        </w:tc>
        <w:tc>
          <w:tcPr>
            <w:tcW w:w="1977" w:type="dxa"/>
          </w:tcPr>
          <w:p w14:paraId="1712955D"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5.33 ha</w:t>
            </w:r>
          </w:p>
        </w:tc>
      </w:tr>
      <w:tr w:rsidR="00BB2DAE" w:rsidRPr="00AE6049" w14:paraId="2C6D9E0D" w14:textId="77777777" w:rsidTr="00BB2D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C7C22BF" w14:textId="77777777" w:rsidR="00BB2DAE" w:rsidRPr="00AE6049" w:rsidRDefault="00BB2DAE" w:rsidP="00BB2DAE">
            <w:pPr>
              <w:autoSpaceDE w:val="0"/>
              <w:autoSpaceDN w:val="0"/>
              <w:adjustRightInd w:val="0"/>
              <w:spacing w:after="0"/>
              <w:rPr>
                <w:rFonts w:asciiTheme="minorHAnsi" w:hAnsiTheme="minorHAnsi" w:cs="Verdana"/>
                <w:b w:val="0"/>
                <w:bCs w:val="0"/>
                <w:color w:val="000000"/>
                <w:szCs w:val="18"/>
                <w:u w:val="single"/>
              </w:rPr>
            </w:pPr>
            <w:r w:rsidRPr="00AE6049">
              <w:rPr>
                <w:rFonts w:asciiTheme="minorHAnsi" w:hAnsiTheme="minorHAnsi" w:cs="Verdana"/>
                <w:b w:val="0"/>
                <w:bCs w:val="0"/>
                <w:color w:val="000000"/>
                <w:szCs w:val="18"/>
              </w:rPr>
              <w:t xml:space="preserve">Robirohu </w:t>
            </w:r>
          </w:p>
        </w:tc>
        <w:tc>
          <w:tcPr>
            <w:tcW w:w="1843" w:type="dxa"/>
          </w:tcPr>
          <w:p w14:paraId="714DE235"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b/>
                <w:bCs/>
                <w:color w:val="000000"/>
                <w:szCs w:val="18"/>
                <w:u w:val="single"/>
              </w:rPr>
            </w:pPr>
            <w:r w:rsidRPr="00AE6049">
              <w:rPr>
                <w:rFonts w:asciiTheme="minorHAnsi" w:hAnsiTheme="minorHAnsi" w:cs="Verdana"/>
                <w:color w:val="000000"/>
                <w:szCs w:val="18"/>
              </w:rPr>
              <w:t>29501:007:1726</w:t>
            </w:r>
          </w:p>
        </w:tc>
        <w:tc>
          <w:tcPr>
            <w:tcW w:w="2693" w:type="dxa"/>
          </w:tcPr>
          <w:p w14:paraId="53EC0FF3"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Maatulundusmaa 100%</w:t>
            </w:r>
          </w:p>
        </w:tc>
        <w:tc>
          <w:tcPr>
            <w:tcW w:w="1977" w:type="dxa"/>
          </w:tcPr>
          <w:p w14:paraId="222CD17E"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28.62 ha</w:t>
            </w:r>
          </w:p>
        </w:tc>
      </w:tr>
      <w:tr w:rsidR="00BB2DAE" w:rsidRPr="00AE6049" w14:paraId="1E17808C" w14:textId="77777777" w:rsidTr="00BB2DAE">
        <w:tc>
          <w:tcPr>
            <w:cnfStyle w:val="001000000000" w:firstRow="0" w:lastRow="0" w:firstColumn="1" w:lastColumn="0" w:oddVBand="0" w:evenVBand="0" w:oddHBand="0" w:evenHBand="0" w:firstRowFirstColumn="0" w:firstRowLastColumn="0" w:lastRowFirstColumn="0" w:lastRowLastColumn="0"/>
            <w:tcW w:w="2547" w:type="dxa"/>
          </w:tcPr>
          <w:p w14:paraId="045512F2" w14:textId="77777777" w:rsidR="00BB2DAE" w:rsidRPr="00AE6049" w:rsidRDefault="00BB2DAE" w:rsidP="00BB2DAE">
            <w:pPr>
              <w:autoSpaceDE w:val="0"/>
              <w:autoSpaceDN w:val="0"/>
              <w:adjustRightInd w:val="0"/>
              <w:spacing w:after="0"/>
              <w:rPr>
                <w:rFonts w:asciiTheme="minorHAnsi" w:hAnsiTheme="minorHAnsi" w:cs="Verdana"/>
                <w:b w:val="0"/>
                <w:bCs w:val="0"/>
                <w:color w:val="000000"/>
                <w:szCs w:val="18"/>
                <w:u w:val="single"/>
              </w:rPr>
            </w:pPr>
            <w:r w:rsidRPr="00AE6049">
              <w:rPr>
                <w:rFonts w:asciiTheme="minorHAnsi" w:hAnsiTheme="minorHAnsi" w:cs="Verdana"/>
                <w:b w:val="0"/>
                <w:bCs w:val="0"/>
                <w:color w:val="000000"/>
                <w:szCs w:val="18"/>
              </w:rPr>
              <w:t xml:space="preserve">Ehvardi-Kaarli rohumaa 1 </w:t>
            </w:r>
          </w:p>
        </w:tc>
        <w:tc>
          <w:tcPr>
            <w:tcW w:w="1843" w:type="dxa"/>
          </w:tcPr>
          <w:p w14:paraId="4EC4868F"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b/>
                <w:bCs/>
                <w:color w:val="000000"/>
                <w:szCs w:val="18"/>
                <w:u w:val="single"/>
              </w:rPr>
            </w:pPr>
            <w:r w:rsidRPr="00AE6049">
              <w:rPr>
                <w:rFonts w:asciiTheme="minorHAnsi" w:hAnsiTheme="minorHAnsi" w:cs="Verdana"/>
                <w:color w:val="000000"/>
                <w:szCs w:val="18"/>
              </w:rPr>
              <w:t>29501:007:1269</w:t>
            </w:r>
          </w:p>
        </w:tc>
        <w:tc>
          <w:tcPr>
            <w:tcW w:w="2693" w:type="dxa"/>
          </w:tcPr>
          <w:p w14:paraId="646B0213"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Maatulundusmaa 100%</w:t>
            </w:r>
          </w:p>
        </w:tc>
        <w:tc>
          <w:tcPr>
            <w:tcW w:w="1977" w:type="dxa"/>
          </w:tcPr>
          <w:p w14:paraId="783B82D8"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6.38 ha</w:t>
            </w:r>
          </w:p>
        </w:tc>
      </w:tr>
      <w:tr w:rsidR="00BB2DAE" w:rsidRPr="00AE6049" w14:paraId="743E2B9A" w14:textId="77777777" w:rsidTr="00BB2D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6AB39E1" w14:textId="77777777" w:rsidR="00BB2DAE" w:rsidRPr="00AE6049" w:rsidRDefault="00BB2DAE" w:rsidP="00BB2DAE">
            <w:pPr>
              <w:autoSpaceDE w:val="0"/>
              <w:autoSpaceDN w:val="0"/>
              <w:adjustRightInd w:val="0"/>
              <w:spacing w:after="0"/>
              <w:rPr>
                <w:rFonts w:asciiTheme="minorHAnsi" w:hAnsiTheme="minorHAnsi" w:cs="Verdana"/>
                <w:b w:val="0"/>
                <w:bCs w:val="0"/>
                <w:color w:val="000000"/>
                <w:szCs w:val="18"/>
                <w:u w:val="single"/>
              </w:rPr>
            </w:pPr>
            <w:r w:rsidRPr="00AE6049">
              <w:rPr>
                <w:rFonts w:asciiTheme="minorHAnsi" w:hAnsiTheme="minorHAnsi" w:cs="Verdana"/>
                <w:b w:val="0"/>
                <w:bCs w:val="0"/>
                <w:color w:val="000000"/>
                <w:szCs w:val="18"/>
              </w:rPr>
              <w:t xml:space="preserve">Ehvardi-Kaarli </w:t>
            </w:r>
          </w:p>
        </w:tc>
        <w:tc>
          <w:tcPr>
            <w:tcW w:w="1843" w:type="dxa"/>
          </w:tcPr>
          <w:p w14:paraId="71D816FF"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b/>
                <w:bCs/>
                <w:color w:val="000000"/>
                <w:szCs w:val="18"/>
                <w:u w:val="single"/>
              </w:rPr>
            </w:pPr>
            <w:r w:rsidRPr="00AE6049">
              <w:rPr>
                <w:rFonts w:asciiTheme="minorHAnsi" w:hAnsiTheme="minorHAnsi" w:cs="Verdana"/>
                <w:color w:val="000000"/>
                <w:szCs w:val="18"/>
              </w:rPr>
              <w:t>29501:007:1271</w:t>
            </w:r>
          </w:p>
        </w:tc>
        <w:tc>
          <w:tcPr>
            <w:tcW w:w="2693" w:type="dxa"/>
          </w:tcPr>
          <w:p w14:paraId="09F71F90"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Maatulundusmaa 100%</w:t>
            </w:r>
          </w:p>
        </w:tc>
        <w:tc>
          <w:tcPr>
            <w:tcW w:w="1977" w:type="dxa"/>
          </w:tcPr>
          <w:p w14:paraId="68829294"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8.19 ha</w:t>
            </w:r>
          </w:p>
        </w:tc>
      </w:tr>
      <w:tr w:rsidR="00BB2DAE" w:rsidRPr="00AE6049" w14:paraId="0803163E" w14:textId="77777777" w:rsidTr="00BB2DAE">
        <w:tc>
          <w:tcPr>
            <w:cnfStyle w:val="001000000000" w:firstRow="0" w:lastRow="0" w:firstColumn="1" w:lastColumn="0" w:oddVBand="0" w:evenVBand="0" w:oddHBand="0" w:evenHBand="0" w:firstRowFirstColumn="0" w:firstRowLastColumn="0" w:lastRowFirstColumn="0" w:lastRowLastColumn="0"/>
            <w:tcW w:w="2547" w:type="dxa"/>
          </w:tcPr>
          <w:p w14:paraId="101BAC1C" w14:textId="77777777" w:rsidR="00BB2DAE" w:rsidRPr="00AE6049" w:rsidRDefault="00BB2DAE" w:rsidP="00BB2DAE">
            <w:pPr>
              <w:autoSpaceDE w:val="0"/>
              <w:autoSpaceDN w:val="0"/>
              <w:adjustRightInd w:val="0"/>
              <w:spacing w:after="0"/>
              <w:rPr>
                <w:rFonts w:asciiTheme="minorHAnsi" w:hAnsiTheme="minorHAnsi" w:cs="Verdana"/>
                <w:b w:val="0"/>
                <w:bCs w:val="0"/>
                <w:color w:val="000000"/>
                <w:szCs w:val="18"/>
                <w:u w:val="single"/>
              </w:rPr>
            </w:pPr>
            <w:r w:rsidRPr="00AE6049">
              <w:rPr>
                <w:rFonts w:asciiTheme="minorHAnsi" w:hAnsiTheme="minorHAnsi" w:cs="Verdana"/>
                <w:b w:val="0"/>
                <w:bCs w:val="0"/>
                <w:color w:val="000000"/>
                <w:szCs w:val="18"/>
              </w:rPr>
              <w:t xml:space="preserve">Evardi-Juhani </w:t>
            </w:r>
          </w:p>
        </w:tc>
        <w:tc>
          <w:tcPr>
            <w:tcW w:w="1843" w:type="dxa"/>
          </w:tcPr>
          <w:p w14:paraId="10A656B6"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b/>
                <w:bCs/>
                <w:color w:val="000000"/>
                <w:szCs w:val="18"/>
                <w:u w:val="single"/>
              </w:rPr>
            </w:pPr>
            <w:r w:rsidRPr="00AE6049">
              <w:rPr>
                <w:rFonts w:asciiTheme="minorHAnsi" w:hAnsiTheme="minorHAnsi" w:cs="Verdana"/>
                <w:color w:val="000000"/>
                <w:szCs w:val="18"/>
              </w:rPr>
              <w:t>29501:007:1224</w:t>
            </w:r>
          </w:p>
        </w:tc>
        <w:tc>
          <w:tcPr>
            <w:tcW w:w="2693" w:type="dxa"/>
          </w:tcPr>
          <w:p w14:paraId="585941DB"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Maatulundusmaa 100%</w:t>
            </w:r>
          </w:p>
        </w:tc>
        <w:tc>
          <w:tcPr>
            <w:tcW w:w="1977" w:type="dxa"/>
          </w:tcPr>
          <w:p w14:paraId="7340622C"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7.20 ha</w:t>
            </w:r>
          </w:p>
        </w:tc>
      </w:tr>
      <w:tr w:rsidR="00BB2DAE" w:rsidRPr="00AE6049" w14:paraId="5A9BB1DC" w14:textId="77777777" w:rsidTr="00BB2D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978FD7F" w14:textId="77777777" w:rsidR="00BB2DAE" w:rsidRPr="00AE6049" w:rsidRDefault="00BB2DAE" w:rsidP="00BB2DAE">
            <w:pPr>
              <w:autoSpaceDE w:val="0"/>
              <w:autoSpaceDN w:val="0"/>
              <w:adjustRightInd w:val="0"/>
              <w:spacing w:after="0"/>
              <w:rPr>
                <w:rFonts w:asciiTheme="minorHAnsi" w:hAnsiTheme="minorHAnsi" w:cs="Verdana"/>
                <w:b w:val="0"/>
                <w:bCs w:val="0"/>
                <w:color w:val="000000"/>
                <w:szCs w:val="18"/>
                <w:u w:val="single"/>
              </w:rPr>
            </w:pPr>
            <w:r w:rsidRPr="00AE6049">
              <w:rPr>
                <w:rFonts w:asciiTheme="minorHAnsi" w:hAnsiTheme="minorHAnsi" w:cs="Verdana"/>
                <w:b w:val="0"/>
                <w:bCs w:val="0"/>
                <w:color w:val="000000"/>
                <w:szCs w:val="18"/>
              </w:rPr>
              <w:t xml:space="preserve">Kesalille </w:t>
            </w:r>
          </w:p>
        </w:tc>
        <w:tc>
          <w:tcPr>
            <w:tcW w:w="1843" w:type="dxa"/>
          </w:tcPr>
          <w:p w14:paraId="31A1DB16"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b/>
                <w:bCs/>
                <w:color w:val="000000"/>
                <w:szCs w:val="18"/>
                <w:u w:val="single"/>
              </w:rPr>
            </w:pPr>
            <w:r w:rsidRPr="00AE6049">
              <w:rPr>
                <w:rFonts w:asciiTheme="minorHAnsi" w:hAnsiTheme="minorHAnsi" w:cs="Verdana"/>
                <w:color w:val="000000"/>
                <w:szCs w:val="18"/>
              </w:rPr>
              <w:t>29501:007:1729</w:t>
            </w:r>
          </w:p>
        </w:tc>
        <w:tc>
          <w:tcPr>
            <w:tcW w:w="2693" w:type="dxa"/>
          </w:tcPr>
          <w:p w14:paraId="295EAED7"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Maatulundusmaa 100%</w:t>
            </w:r>
          </w:p>
        </w:tc>
        <w:tc>
          <w:tcPr>
            <w:tcW w:w="1977" w:type="dxa"/>
          </w:tcPr>
          <w:p w14:paraId="30662B66" w14:textId="77777777" w:rsidR="00BB2DAE" w:rsidRPr="00AE6049" w:rsidRDefault="00BB2DAE" w:rsidP="00BB2DAE">
            <w:pPr>
              <w:autoSpaceDE w:val="0"/>
              <w:autoSpaceDN w:val="0"/>
              <w:adjustRightInd w:val="0"/>
              <w:spacing w:after="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16.14 ha</w:t>
            </w:r>
          </w:p>
        </w:tc>
      </w:tr>
      <w:tr w:rsidR="00BB2DAE" w:rsidRPr="00AE6049" w14:paraId="0B2273C6" w14:textId="77777777" w:rsidTr="00BB2DAE">
        <w:tc>
          <w:tcPr>
            <w:cnfStyle w:val="001000000000" w:firstRow="0" w:lastRow="0" w:firstColumn="1" w:lastColumn="0" w:oddVBand="0" w:evenVBand="0" w:oddHBand="0" w:evenHBand="0" w:firstRowFirstColumn="0" w:firstRowLastColumn="0" w:lastRowFirstColumn="0" w:lastRowLastColumn="0"/>
            <w:tcW w:w="2547" w:type="dxa"/>
          </w:tcPr>
          <w:p w14:paraId="22031B8B" w14:textId="77777777" w:rsidR="00BB2DAE" w:rsidRPr="00AE6049" w:rsidRDefault="00BB2DAE" w:rsidP="00BB2DAE">
            <w:pPr>
              <w:autoSpaceDE w:val="0"/>
              <w:autoSpaceDN w:val="0"/>
              <w:adjustRightInd w:val="0"/>
              <w:spacing w:after="0"/>
              <w:rPr>
                <w:rFonts w:asciiTheme="minorHAnsi" w:hAnsiTheme="minorHAnsi" w:cs="Verdana"/>
                <w:b w:val="0"/>
                <w:bCs w:val="0"/>
                <w:color w:val="000000"/>
                <w:szCs w:val="18"/>
                <w:u w:val="single"/>
              </w:rPr>
            </w:pPr>
            <w:r w:rsidRPr="00AE6049">
              <w:rPr>
                <w:rFonts w:asciiTheme="minorHAnsi" w:hAnsiTheme="minorHAnsi" w:cs="Verdana"/>
                <w:b w:val="0"/>
                <w:bCs w:val="0"/>
                <w:color w:val="000000"/>
                <w:szCs w:val="18"/>
              </w:rPr>
              <w:t xml:space="preserve">Valkse-Mihkli põld 2 </w:t>
            </w:r>
          </w:p>
        </w:tc>
        <w:tc>
          <w:tcPr>
            <w:tcW w:w="1843" w:type="dxa"/>
          </w:tcPr>
          <w:p w14:paraId="6C445612"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b/>
                <w:bCs/>
                <w:color w:val="000000"/>
                <w:szCs w:val="18"/>
                <w:u w:val="single"/>
              </w:rPr>
            </w:pPr>
            <w:r w:rsidRPr="00AE6049">
              <w:rPr>
                <w:rFonts w:asciiTheme="minorHAnsi" w:hAnsiTheme="minorHAnsi" w:cs="Verdana"/>
                <w:color w:val="000000"/>
                <w:szCs w:val="18"/>
              </w:rPr>
              <w:t>29501:007:0091</w:t>
            </w:r>
          </w:p>
        </w:tc>
        <w:tc>
          <w:tcPr>
            <w:tcW w:w="2693" w:type="dxa"/>
          </w:tcPr>
          <w:p w14:paraId="14A6E1AF"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Maatulundusmaa 100%</w:t>
            </w:r>
          </w:p>
        </w:tc>
        <w:tc>
          <w:tcPr>
            <w:tcW w:w="1977" w:type="dxa"/>
          </w:tcPr>
          <w:p w14:paraId="612CB4D7"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77750 m²</w:t>
            </w:r>
          </w:p>
        </w:tc>
      </w:tr>
      <w:tr w:rsidR="00BB2DAE" w:rsidRPr="00AE6049" w14:paraId="63C749C1" w14:textId="77777777" w:rsidTr="00BB2D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3C03A56" w14:textId="77777777" w:rsidR="00BB2DAE" w:rsidRPr="00AE6049" w:rsidRDefault="00BB2DAE" w:rsidP="00BB2DAE">
            <w:pPr>
              <w:autoSpaceDE w:val="0"/>
              <w:autoSpaceDN w:val="0"/>
              <w:adjustRightInd w:val="0"/>
              <w:spacing w:after="0"/>
              <w:rPr>
                <w:rFonts w:asciiTheme="minorHAnsi" w:hAnsiTheme="minorHAnsi" w:cs="Verdana"/>
                <w:b w:val="0"/>
                <w:bCs w:val="0"/>
                <w:color w:val="000000"/>
                <w:szCs w:val="18"/>
                <w:u w:val="single"/>
              </w:rPr>
            </w:pPr>
            <w:r w:rsidRPr="00AE6049">
              <w:rPr>
                <w:rFonts w:asciiTheme="minorHAnsi" w:hAnsiTheme="minorHAnsi" w:cs="Verdana"/>
                <w:b w:val="0"/>
                <w:bCs w:val="0"/>
                <w:color w:val="000000"/>
                <w:szCs w:val="18"/>
              </w:rPr>
              <w:t xml:space="preserve">11195 Keila-Keila-Joa tee </w:t>
            </w:r>
          </w:p>
        </w:tc>
        <w:tc>
          <w:tcPr>
            <w:tcW w:w="1843" w:type="dxa"/>
          </w:tcPr>
          <w:p w14:paraId="408AD30D"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b/>
                <w:bCs/>
                <w:color w:val="000000"/>
                <w:szCs w:val="18"/>
                <w:u w:val="single"/>
              </w:rPr>
            </w:pPr>
            <w:r w:rsidRPr="00AE6049">
              <w:rPr>
                <w:rFonts w:asciiTheme="minorHAnsi" w:hAnsiTheme="minorHAnsi" w:cs="Verdana"/>
                <w:color w:val="000000"/>
                <w:szCs w:val="18"/>
              </w:rPr>
              <w:t>29501:007:0482</w:t>
            </w:r>
          </w:p>
        </w:tc>
        <w:tc>
          <w:tcPr>
            <w:tcW w:w="2693" w:type="dxa"/>
          </w:tcPr>
          <w:p w14:paraId="28CF8373"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Transpordimaa 100%</w:t>
            </w:r>
          </w:p>
        </w:tc>
        <w:tc>
          <w:tcPr>
            <w:tcW w:w="1977" w:type="dxa"/>
          </w:tcPr>
          <w:p w14:paraId="3BF29191"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17.01 ha</w:t>
            </w:r>
          </w:p>
        </w:tc>
      </w:tr>
      <w:tr w:rsidR="00BB2DAE" w:rsidRPr="00AE6049" w14:paraId="26DFB5CF" w14:textId="77777777" w:rsidTr="00BB2DAE">
        <w:tc>
          <w:tcPr>
            <w:cnfStyle w:val="001000000000" w:firstRow="0" w:lastRow="0" w:firstColumn="1" w:lastColumn="0" w:oddVBand="0" w:evenVBand="0" w:oddHBand="0" w:evenHBand="0" w:firstRowFirstColumn="0" w:firstRowLastColumn="0" w:lastRowFirstColumn="0" w:lastRowLastColumn="0"/>
            <w:tcW w:w="2547" w:type="dxa"/>
          </w:tcPr>
          <w:p w14:paraId="6F656866" w14:textId="77777777" w:rsidR="00BB2DAE" w:rsidRPr="00AE6049" w:rsidRDefault="00BB2DAE" w:rsidP="00BB2DAE">
            <w:pPr>
              <w:autoSpaceDE w:val="0"/>
              <w:autoSpaceDN w:val="0"/>
              <w:adjustRightInd w:val="0"/>
              <w:spacing w:after="0"/>
              <w:rPr>
                <w:rFonts w:asciiTheme="minorHAnsi" w:hAnsiTheme="minorHAnsi" w:cs="Verdana"/>
                <w:b w:val="0"/>
                <w:bCs w:val="0"/>
                <w:color w:val="000000"/>
                <w:szCs w:val="18"/>
                <w:u w:val="single"/>
              </w:rPr>
            </w:pPr>
            <w:r w:rsidRPr="00AE6049">
              <w:rPr>
                <w:rFonts w:asciiTheme="minorHAnsi" w:hAnsiTheme="minorHAnsi" w:cs="Verdana"/>
                <w:b w:val="0"/>
                <w:bCs w:val="0"/>
                <w:color w:val="000000"/>
                <w:szCs w:val="18"/>
              </w:rPr>
              <w:t xml:space="preserve">Valkse-Mihkli mets 3 </w:t>
            </w:r>
          </w:p>
        </w:tc>
        <w:tc>
          <w:tcPr>
            <w:tcW w:w="1843" w:type="dxa"/>
          </w:tcPr>
          <w:p w14:paraId="2062F17D"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b/>
                <w:bCs/>
                <w:color w:val="000000"/>
                <w:szCs w:val="18"/>
                <w:u w:val="single"/>
              </w:rPr>
            </w:pPr>
            <w:r w:rsidRPr="00AE6049">
              <w:rPr>
                <w:rFonts w:asciiTheme="minorHAnsi" w:hAnsiTheme="minorHAnsi" w:cs="Verdana"/>
                <w:color w:val="000000"/>
                <w:szCs w:val="18"/>
              </w:rPr>
              <w:t>29501:007:0092</w:t>
            </w:r>
          </w:p>
        </w:tc>
        <w:tc>
          <w:tcPr>
            <w:tcW w:w="2693" w:type="dxa"/>
          </w:tcPr>
          <w:p w14:paraId="0ED71990"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Maatulundusmaa 100%</w:t>
            </w:r>
          </w:p>
        </w:tc>
        <w:tc>
          <w:tcPr>
            <w:tcW w:w="1977" w:type="dxa"/>
          </w:tcPr>
          <w:p w14:paraId="6CFC51EC"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41036 m²</w:t>
            </w:r>
          </w:p>
        </w:tc>
      </w:tr>
      <w:tr w:rsidR="00BB2DAE" w:rsidRPr="00AE6049" w14:paraId="58AE38F2" w14:textId="77777777" w:rsidTr="00BB2D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F4E8F67" w14:textId="77777777" w:rsidR="00BB2DAE" w:rsidRPr="00AE6049" w:rsidRDefault="00BB2DAE" w:rsidP="00BB2DAE">
            <w:pPr>
              <w:autoSpaceDE w:val="0"/>
              <w:autoSpaceDN w:val="0"/>
              <w:adjustRightInd w:val="0"/>
              <w:spacing w:after="0"/>
              <w:rPr>
                <w:rFonts w:asciiTheme="minorHAnsi" w:hAnsiTheme="minorHAnsi" w:cs="Verdana"/>
                <w:b w:val="0"/>
                <w:bCs w:val="0"/>
                <w:color w:val="000000"/>
                <w:szCs w:val="18"/>
                <w:u w:val="single"/>
              </w:rPr>
            </w:pPr>
            <w:r w:rsidRPr="00AE6049">
              <w:rPr>
                <w:rFonts w:asciiTheme="minorHAnsi" w:hAnsiTheme="minorHAnsi" w:cs="Verdana"/>
                <w:b w:val="0"/>
                <w:bCs w:val="0"/>
                <w:color w:val="000000"/>
                <w:szCs w:val="18"/>
              </w:rPr>
              <w:t xml:space="preserve">Mäesauna mets 2 </w:t>
            </w:r>
          </w:p>
        </w:tc>
        <w:tc>
          <w:tcPr>
            <w:tcW w:w="1843" w:type="dxa"/>
          </w:tcPr>
          <w:p w14:paraId="33E04E04"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b/>
                <w:bCs/>
                <w:color w:val="000000"/>
                <w:szCs w:val="18"/>
                <w:u w:val="single"/>
              </w:rPr>
            </w:pPr>
            <w:r w:rsidRPr="00AE6049">
              <w:rPr>
                <w:rFonts w:asciiTheme="minorHAnsi" w:hAnsiTheme="minorHAnsi" w:cs="Verdana"/>
                <w:color w:val="000000"/>
                <w:szCs w:val="18"/>
              </w:rPr>
              <w:t>29501:007:1333</w:t>
            </w:r>
          </w:p>
        </w:tc>
        <w:tc>
          <w:tcPr>
            <w:tcW w:w="2693" w:type="dxa"/>
          </w:tcPr>
          <w:p w14:paraId="3F1DC300"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Maatulundusmaa 100%</w:t>
            </w:r>
          </w:p>
        </w:tc>
        <w:tc>
          <w:tcPr>
            <w:tcW w:w="1977" w:type="dxa"/>
          </w:tcPr>
          <w:p w14:paraId="73CE9EC7"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4939 m²</w:t>
            </w:r>
          </w:p>
        </w:tc>
      </w:tr>
      <w:tr w:rsidR="00BB2DAE" w:rsidRPr="00AE6049" w14:paraId="467BEF63" w14:textId="77777777" w:rsidTr="00BB2DAE">
        <w:tc>
          <w:tcPr>
            <w:cnfStyle w:val="001000000000" w:firstRow="0" w:lastRow="0" w:firstColumn="1" w:lastColumn="0" w:oddVBand="0" w:evenVBand="0" w:oddHBand="0" w:evenHBand="0" w:firstRowFirstColumn="0" w:firstRowLastColumn="0" w:lastRowFirstColumn="0" w:lastRowLastColumn="0"/>
            <w:tcW w:w="2547" w:type="dxa"/>
          </w:tcPr>
          <w:p w14:paraId="2ECB711C" w14:textId="77777777" w:rsidR="00BB2DAE" w:rsidRPr="00AE6049" w:rsidRDefault="00BB2DAE" w:rsidP="00BB2DAE">
            <w:pPr>
              <w:autoSpaceDE w:val="0"/>
              <w:autoSpaceDN w:val="0"/>
              <w:adjustRightInd w:val="0"/>
              <w:spacing w:after="0"/>
              <w:rPr>
                <w:rFonts w:asciiTheme="minorHAnsi" w:hAnsiTheme="minorHAnsi" w:cs="Verdana"/>
                <w:b w:val="0"/>
                <w:bCs w:val="0"/>
                <w:color w:val="000000"/>
                <w:szCs w:val="18"/>
                <w:u w:val="single"/>
              </w:rPr>
            </w:pPr>
            <w:r w:rsidRPr="00AE6049">
              <w:rPr>
                <w:rFonts w:asciiTheme="minorHAnsi" w:hAnsiTheme="minorHAnsi" w:cs="Verdana"/>
                <w:b w:val="0"/>
                <w:bCs w:val="0"/>
                <w:color w:val="000000"/>
                <w:szCs w:val="18"/>
              </w:rPr>
              <w:t>Lepa tee</w:t>
            </w:r>
          </w:p>
        </w:tc>
        <w:tc>
          <w:tcPr>
            <w:tcW w:w="1843" w:type="dxa"/>
          </w:tcPr>
          <w:p w14:paraId="4DBF06CE"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43101:001:1199</w:t>
            </w:r>
          </w:p>
        </w:tc>
        <w:tc>
          <w:tcPr>
            <w:tcW w:w="2693" w:type="dxa"/>
          </w:tcPr>
          <w:p w14:paraId="3474D930"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Sihtotstarbeta maa 100%</w:t>
            </w:r>
          </w:p>
        </w:tc>
        <w:tc>
          <w:tcPr>
            <w:tcW w:w="1977" w:type="dxa"/>
          </w:tcPr>
          <w:p w14:paraId="01BCE3CD"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7697 m²</w:t>
            </w:r>
          </w:p>
        </w:tc>
      </w:tr>
      <w:tr w:rsidR="00BB2DAE" w:rsidRPr="00AE6049" w14:paraId="73B514AF" w14:textId="77777777" w:rsidTr="00BB2D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B9B807C" w14:textId="77777777" w:rsidR="00BB2DAE" w:rsidRPr="00AE6049" w:rsidRDefault="00BB2DAE" w:rsidP="00BB2DAE">
            <w:pPr>
              <w:autoSpaceDE w:val="0"/>
              <w:autoSpaceDN w:val="0"/>
              <w:adjustRightInd w:val="0"/>
              <w:spacing w:after="0"/>
              <w:rPr>
                <w:rFonts w:asciiTheme="minorHAnsi" w:hAnsiTheme="minorHAnsi" w:cs="Verdana"/>
                <w:b w:val="0"/>
                <w:bCs w:val="0"/>
                <w:color w:val="000000"/>
                <w:szCs w:val="18"/>
                <w:u w:val="single"/>
              </w:rPr>
            </w:pPr>
            <w:r w:rsidRPr="00AE6049">
              <w:rPr>
                <w:rFonts w:asciiTheme="minorHAnsi" w:hAnsiTheme="minorHAnsi" w:cs="Verdana"/>
                <w:b w:val="0"/>
                <w:bCs w:val="0"/>
                <w:i/>
                <w:iCs/>
                <w:color w:val="000000"/>
                <w:szCs w:val="18"/>
              </w:rPr>
              <w:t xml:space="preserve">Mäesauna mets 1 </w:t>
            </w:r>
          </w:p>
        </w:tc>
        <w:tc>
          <w:tcPr>
            <w:tcW w:w="1843" w:type="dxa"/>
          </w:tcPr>
          <w:p w14:paraId="379CE585"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b/>
                <w:bCs/>
                <w:color w:val="000000"/>
                <w:szCs w:val="18"/>
                <w:u w:val="single"/>
              </w:rPr>
            </w:pPr>
            <w:r w:rsidRPr="00AE6049">
              <w:rPr>
                <w:rFonts w:asciiTheme="minorHAnsi" w:hAnsiTheme="minorHAnsi" w:cs="Verdana"/>
                <w:i/>
                <w:iCs/>
                <w:color w:val="000000"/>
                <w:szCs w:val="18"/>
              </w:rPr>
              <w:t>29501:007:1332</w:t>
            </w:r>
          </w:p>
        </w:tc>
        <w:tc>
          <w:tcPr>
            <w:tcW w:w="2693" w:type="dxa"/>
          </w:tcPr>
          <w:p w14:paraId="191DFC4E"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Maatulundusmaa 100%</w:t>
            </w:r>
          </w:p>
        </w:tc>
        <w:tc>
          <w:tcPr>
            <w:tcW w:w="1977" w:type="dxa"/>
          </w:tcPr>
          <w:p w14:paraId="2E64FFC6"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2.27 ha</w:t>
            </w:r>
          </w:p>
        </w:tc>
      </w:tr>
      <w:tr w:rsidR="00BB2DAE" w:rsidRPr="00AE6049" w14:paraId="7C73F4DD" w14:textId="77777777" w:rsidTr="00BB2DAE">
        <w:tc>
          <w:tcPr>
            <w:cnfStyle w:val="001000000000" w:firstRow="0" w:lastRow="0" w:firstColumn="1" w:lastColumn="0" w:oddVBand="0" w:evenVBand="0" w:oddHBand="0" w:evenHBand="0" w:firstRowFirstColumn="0" w:firstRowLastColumn="0" w:lastRowFirstColumn="0" w:lastRowLastColumn="0"/>
            <w:tcW w:w="2547" w:type="dxa"/>
          </w:tcPr>
          <w:p w14:paraId="04E781E7" w14:textId="77777777" w:rsidR="00BB2DAE" w:rsidRPr="00AE6049" w:rsidRDefault="00BB2DAE" w:rsidP="00BB2DAE">
            <w:pPr>
              <w:autoSpaceDE w:val="0"/>
              <w:autoSpaceDN w:val="0"/>
              <w:adjustRightInd w:val="0"/>
              <w:spacing w:after="0"/>
              <w:rPr>
                <w:rFonts w:asciiTheme="minorHAnsi" w:hAnsiTheme="minorHAnsi" w:cs="Verdana"/>
                <w:b w:val="0"/>
                <w:bCs w:val="0"/>
                <w:color w:val="000000"/>
                <w:szCs w:val="18"/>
                <w:u w:val="single"/>
              </w:rPr>
            </w:pPr>
            <w:r w:rsidRPr="00AE6049">
              <w:rPr>
                <w:rFonts w:asciiTheme="minorHAnsi" w:hAnsiTheme="minorHAnsi" w:cs="Verdana"/>
                <w:b w:val="0"/>
                <w:bCs w:val="0"/>
                <w:color w:val="000000"/>
                <w:szCs w:val="18"/>
              </w:rPr>
              <w:t xml:space="preserve">Mämallika </w:t>
            </w:r>
          </w:p>
        </w:tc>
        <w:tc>
          <w:tcPr>
            <w:tcW w:w="1843" w:type="dxa"/>
          </w:tcPr>
          <w:p w14:paraId="406F2601"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b/>
                <w:bCs/>
                <w:color w:val="000000"/>
                <w:szCs w:val="18"/>
                <w:u w:val="single"/>
              </w:rPr>
            </w:pPr>
            <w:r w:rsidRPr="00AE6049">
              <w:rPr>
                <w:rFonts w:asciiTheme="minorHAnsi" w:hAnsiTheme="minorHAnsi" w:cs="Verdana"/>
                <w:color w:val="000000"/>
                <w:szCs w:val="18"/>
              </w:rPr>
              <w:t>29501:007:0761</w:t>
            </w:r>
          </w:p>
        </w:tc>
        <w:tc>
          <w:tcPr>
            <w:tcW w:w="2693" w:type="dxa"/>
          </w:tcPr>
          <w:p w14:paraId="0311B8DA"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Maatulundusmaa 100%</w:t>
            </w:r>
          </w:p>
        </w:tc>
        <w:tc>
          <w:tcPr>
            <w:tcW w:w="1977" w:type="dxa"/>
          </w:tcPr>
          <w:p w14:paraId="59ED376B"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10.31 ha</w:t>
            </w:r>
          </w:p>
        </w:tc>
      </w:tr>
      <w:tr w:rsidR="00BB2DAE" w:rsidRPr="00AE6049" w14:paraId="700F8746" w14:textId="77777777" w:rsidTr="00BB2D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785AFD6" w14:textId="77777777" w:rsidR="00BB2DAE" w:rsidRPr="00AE6049" w:rsidRDefault="00BB2DAE" w:rsidP="00BB2DAE">
            <w:pPr>
              <w:autoSpaceDE w:val="0"/>
              <w:autoSpaceDN w:val="0"/>
              <w:adjustRightInd w:val="0"/>
              <w:spacing w:after="0"/>
              <w:rPr>
                <w:rFonts w:asciiTheme="minorHAnsi" w:hAnsiTheme="minorHAnsi" w:cs="Verdana"/>
                <w:b w:val="0"/>
                <w:bCs w:val="0"/>
                <w:color w:val="000000"/>
                <w:szCs w:val="18"/>
                <w:u w:val="single"/>
              </w:rPr>
            </w:pPr>
            <w:r w:rsidRPr="00AE6049">
              <w:rPr>
                <w:rFonts w:asciiTheme="minorHAnsi" w:hAnsiTheme="minorHAnsi" w:cs="Verdana"/>
                <w:b w:val="0"/>
                <w:bCs w:val="0"/>
                <w:color w:val="000000"/>
                <w:szCs w:val="18"/>
              </w:rPr>
              <w:t xml:space="preserve">Liivaku </w:t>
            </w:r>
          </w:p>
        </w:tc>
        <w:tc>
          <w:tcPr>
            <w:tcW w:w="1843" w:type="dxa"/>
          </w:tcPr>
          <w:p w14:paraId="2EB7476F"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b/>
                <w:bCs/>
                <w:color w:val="000000"/>
                <w:szCs w:val="18"/>
                <w:u w:val="single"/>
              </w:rPr>
            </w:pPr>
            <w:r w:rsidRPr="00AE6049">
              <w:rPr>
                <w:rFonts w:asciiTheme="minorHAnsi" w:hAnsiTheme="minorHAnsi" w:cs="Verdana"/>
                <w:color w:val="000000"/>
                <w:szCs w:val="18"/>
              </w:rPr>
              <w:t>29501:007:0570</w:t>
            </w:r>
          </w:p>
        </w:tc>
        <w:tc>
          <w:tcPr>
            <w:tcW w:w="2693" w:type="dxa"/>
          </w:tcPr>
          <w:p w14:paraId="483C4AFC"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Maatulundusmaa 100%</w:t>
            </w:r>
          </w:p>
        </w:tc>
        <w:tc>
          <w:tcPr>
            <w:tcW w:w="1977" w:type="dxa"/>
          </w:tcPr>
          <w:p w14:paraId="4C158155"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14.29 ha</w:t>
            </w:r>
          </w:p>
        </w:tc>
      </w:tr>
      <w:tr w:rsidR="00BB2DAE" w:rsidRPr="00AE6049" w14:paraId="2743BD35" w14:textId="77777777" w:rsidTr="00BB2DAE">
        <w:tc>
          <w:tcPr>
            <w:cnfStyle w:val="001000000000" w:firstRow="0" w:lastRow="0" w:firstColumn="1" w:lastColumn="0" w:oddVBand="0" w:evenVBand="0" w:oddHBand="0" w:evenHBand="0" w:firstRowFirstColumn="0" w:firstRowLastColumn="0" w:lastRowFirstColumn="0" w:lastRowLastColumn="0"/>
            <w:tcW w:w="2547" w:type="dxa"/>
          </w:tcPr>
          <w:p w14:paraId="1EC569C4" w14:textId="77777777" w:rsidR="00BB2DAE" w:rsidRPr="00AE6049" w:rsidRDefault="00BB2DAE" w:rsidP="00BB2DAE">
            <w:pPr>
              <w:autoSpaceDE w:val="0"/>
              <w:autoSpaceDN w:val="0"/>
              <w:adjustRightInd w:val="0"/>
              <w:spacing w:after="0"/>
              <w:rPr>
                <w:rFonts w:asciiTheme="minorHAnsi" w:hAnsiTheme="minorHAnsi" w:cs="Verdana"/>
                <w:b w:val="0"/>
                <w:bCs w:val="0"/>
                <w:color w:val="000000"/>
                <w:szCs w:val="18"/>
                <w:u w:val="single"/>
              </w:rPr>
            </w:pPr>
            <w:r w:rsidRPr="00AE6049">
              <w:rPr>
                <w:rFonts w:asciiTheme="minorHAnsi" w:hAnsiTheme="minorHAnsi" w:cs="Verdana"/>
                <w:b w:val="0"/>
                <w:bCs w:val="0"/>
                <w:color w:val="000000"/>
                <w:szCs w:val="18"/>
              </w:rPr>
              <w:t xml:space="preserve">Teeääre </w:t>
            </w:r>
          </w:p>
        </w:tc>
        <w:tc>
          <w:tcPr>
            <w:tcW w:w="1843" w:type="dxa"/>
          </w:tcPr>
          <w:p w14:paraId="167735E2"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b/>
                <w:bCs/>
                <w:color w:val="000000"/>
                <w:szCs w:val="18"/>
                <w:u w:val="single"/>
              </w:rPr>
            </w:pPr>
            <w:r w:rsidRPr="00AE6049">
              <w:rPr>
                <w:rFonts w:asciiTheme="minorHAnsi" w:hAnsiTheme="minorHAnsi" w:cs="Verdana"/>
                <w:color w:val="000000"/>
                <w:szCs w:val="18"/>
              </w:rPr>
              <w:t>29501:007:1663</w:t>
            </w:r>
          </w:p>
        </w:tc>
        <w:tc>
          <w:tcPr>
            <w:tcW w:w="2693" w:type="dxa"/>
          </w:tcPr>
          <w:p w14:paraId="765AE2FC"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Maatulundusmaa 100%</w:t>
            </w:r>
          </w:p>
        </w:tc>
        <w:tc>
          <w:tcPr>
            <w:tcW w:w="1977" w:type="dxa"/>
          </w:tcPr>
          <w:p w14:paraId="17C2CD1E"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15.66 ha</w:t>
            </w:r>
          </w:p>
        </w:tc>
      </w:tr>
      <w:tr w:rsidR="00BB2DAE" w:rsidRPr="00AE6049" w14:paraId="0174BA82" w14:textId="77777777" w:rsidTr="00BB2D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CBE74C4" w14:textId="77777777" w:rsidR="00BB2DAE" w:rsidRPr="00AE6049" w:rsidRDefault="00BB2DAE" w:rsidP="00BB2DAE">
            <w:pPr>
              <w:autoSpaceDE w:val="0"/>
              <w:autoSpaceDN w:val="0"/>
              <w:adjustRightInd w:val="0"/>
              <w:spacing w:after="0"/>
              <w:rPr>
                <w:rFonts w:asciiTheme="minorHAnsi" w:hAnsiTheme="minorHAnsi" w:cs="Verdana"/>
                <w:b w:val="0"/>
                <w:bCs w:val="0"/>
                <w:color w:val="000000"/>
                <w:szCs w:val="18"/>
                <w:u w:val="single"/>
              </w:rPr>
            </w:pPr>
            <w:r w:rsidRPr="00AE6049">
              <w:rPr>
                <w:rFonts w:asciiTheme="minorHAnsi" w:hAnsiTheme="minorHAnsi" w:cs="Verdana"/>
                <w:b w:val="0"/>
                <w:bCs w:val="0"/>
                <w:color w:val="000000"/>
                <w:szCs w:val="18"/>
              </w:rPr>
              <w:t xml:space="preserve">Joosti </w:t>
            </w:r>
          </w:p>
        </w:tc>
        <w:tc>
          <w:tcPr>
            <w:tcW w:w="1843" w:type="dxa"/>
          </w:tcPr>
          <w:p w14:paraId="61926D3A"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b/>
                <w:bCs/>
                <w:color w:val="000000"/>
                <w:szCs w:val="18"/>
                <w:u w:val="single"/>
              </w:rPr>
            </w:pPr>
            <w:r w:rsidRPr="00AE6049">
              <w:rPr>
                <w:rFonts w:asciiTheme="minorHAnsi" w:hAnsiTheme="minorHAnsi" w:cs="Verdana"/>
                <w:color w:val="000000"/>
                <w:szCs w:val="18"/>
              </w:rPr>
              <w:t>29501:007:0484</w:t>
            </w:r>
          </w:p>
        </w:tc>
        <w:tc>
          <w:tcPr>
            <w:tcW w:w="2693" w:type="dxa"/>
          </w:tcPr>
          <w:p w14:paraId="497524CF"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Maatulundusmaa 100%</w:t>
            </w:r>
          </w:p>
        </w:tc>
        <w:tc>
          <w:tcPr>
            <w:tcW w:w="1977" w:type="dxa"/>
          </w:tcPr>
          <w:p w14:paraId="2E11F1C4"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15.40 ha</w:t>
            </w:r>
          </w:p>
        </w:tc>
      </w:tr>
      <w:tr w:rsidR="00BB2DAE" w:rsidRPr="00AE6049" w14:paraId="157F3EA7" w14:textId="77777777" w:rsidTr="00BB2DAE">
        <w:tc>
          <w:tcPr>
            <w:cnfStyle w:val="001000000000" w:firstRow="0" w:lastRow="0" w:firstColumn="1" w:lastColumn="0" w:oddVBand="0" w:evenVBand="0" w:oddHBand="0" w:evenHBand="0" w:firstRowFirstColumn="0" w:firstRowLastColumn="0" w:lastRowFirstColumn="0" w:lastRowLastColumn="0"/>
            <w:tcW w:w="2547" w:type="dxa"/>
          </w:tcPr>
          <w:p w14:paraId="7623B995" w14:textId="77777777" w:rsidR="00BB2DAE" w:rsidRPr="00AE6049" w:rsidRDefault="00BB2DAE" w:rsidP="00BB2DAE">
            <w:pPr>
              <w:autoSpaceDE w:val="0"/>
              <w:autoSpaceDN w:val="0"/>
              <w:adjustRightInd w:val="0"/>
              <w:spacing w:after="0"/>
              <w:rPr>
                <w:rFonts w:asciiTheme="minorHAnsi" w:hAnsiTheme="minorHAnsi" w:cs="Verdana"/>
                <w:b w:val="0"/>
                <w:bCs w:val="0"/>
                <w:color w:val="000000"/>
                <w:szCs w:val="18"/>
                <w:u w:val="single"/>
              </w:rPr>
            </w:pPr>
            <w:r w:rsidRPr="00AE6049">
              <w:rPr>
                <w:rFonts w:asciiTheme="minorHAnsi" w:hAnsiTheme="minorHAnsi" w:cs="Verdana"/>
                <w:b w:val="0"/>
                <w:bCs w:val="0"/>
                <w:color w:val="000000"/>
                <w:szCs w:val="18"/>
              </w:rPr>
              <w:t xml:space="preserve">Pähklimetsa põld 1 </w:t>
            </w:r>
          </w:p>
        </w:tc>
        <w:tc>
          <w:tcPr>
            <w:tcW w:w="1843" w:type="dxa"/>
          </w:tcPr>
          <w:p w14:paraId="53937759"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b/>
                <w:bCs/>
                <w:color w:val="000000"/>
                <w:szCs w:val="18"/>
                <w:u w:val="single"/>
              </w:rPr>
            </w:pPr>
            <w:r w:rsidRPr="00AE6049">
              <w:rPr>
                <w:rFonts w:asciiTheme="minorHAnsi" w:hAnsiTheme="minorHAnsi" w:cs="Verdana"/>
                <w:color w:val="000000"/>
                <w:szCs w:val="18"/>
              </w:rPr>
              <w:t>29501:007:0640</w:t>
            </w:r>
          </w:p>
        </w:tc>
        <w:tc>
          <w:tcPr>
            <w:tcW w:w="2693" w:type="dxa"/>
          </w:tcPr>
          <w:p w14:paraId="5B567E34"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Maatulundusmaa 100%</w:t>
            </w:r>
          </w:p>
        </w:tc>
        <w:tc>
          <w:tcPr>
            <w:tcW w:w="1977" w:type="dxa"/>
          </w:tcPr>
          <w:p w14:paraId="203467CF"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13.60 ha</w:t>
            </w:r>
          </w:p>
        </w:tc>
      </w:tr>
      <w:tr w:rsidR="00BB2DAE" w:rsidRPr="00AE6049" w14:paraId="1EA71E7C" w14:textId="77777777" w:rsidTr="00BB2D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D9346F6" w14:textId="77777777" w:rsidR="00BB2DAE" w:rsidRPr="00AE6049" w:rsidRDefault="00BB2DAE" w:rsidP="00BB2DAE">
            <w:pPr>
              <w:autoSpaceDE w:val="0"/>
              <w:autoSpaceDN w:val="0"/>
              <w:adjustRightInd w:val="0"/>
              <w:spacing w:after="0"/>
              <w:rPr>
                <w:rFonts w:asciiTheme="minorHAnsi" w:hAnsiTheme="minorHAnsi" w:cs="Verdana"/>
                <w:b w:val="0"/>
                <w:bCs w:val="0"/>
                <w:color w:val="000000"/>
                <w:szCs w:val="18"/>
                <w:u w:val="single"/>
              </w:rPr>
            </w:pPr>
            <w:r w:rsidRPr="00AE6049">
              <w:rPr>
                <w:rFonts w:asciiTheme="minorHAnsi" w:hAnsiTheme="minorHAnsi" w:cs="Verdana"/>
                <w:b w:val="0"/>
                <w:bCs w:val="0"/>
                <w:i/>
                <w:iCs/>
                <w:color w:val="000000"/>
                <w:szCs w:val="18"/>
              </w:rPr>
              <w:t xml:space="preserve">Luhatirtsu </w:t>
            </w:r>
          </w:p>
        </w:tc>
        <w:tc>
          <w:tcPr>
            <w:tcW w:w="1843" w:type="dxa"/>
          </w:tcPr>
          <w:p w14:paraId="26163159"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b/>
                <w:bCs/>
                <w:color w:val="000000"/>
                <w:szCs w:val="18"/>
                <w:u w:val="single"/>
              </w:rPr>
            </w:pPr>
            <w:r w:rsidRPr="00AE6049">
              <w:rPr>
                <w:rFonts w:asciiTheme="minorHAnsi" w:hAnsiTheme="minorHAnsi" w:cs="Verdana"/>
                <w:i/>
                <w:iCs/>
                <w:color w:val="000000"/>
                <w:szCs w:val="18"/>
              </w:rPr>
              <w:t>43101:001:0174</w:t>
            </w:r>
          </w:p>
        </w:tc>
        <w:tc>
          <w:tcPr>
            <w:tcW w:w="2693" w:type="dxa"/>
          </w:tcPr>
          <w:p w14:paraId="3C6FDEFA"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Maatulundusmaa 100%</w:t>
            </w:r>
          </w:p>
        </w:tc>
        <w:tc>
          <w:tcPr>
            <w:tcW w:w="1977" w:type="dxa"/>
          </w:tcPr>
          <w:p w14:paraId="2AC9E6C7" w14:textId="77777777" w:rsidR="00BB2DAE" w:rsidRPr="00AE6049" w:rsidRDefault="00BB2DAE" w:rsidP="00BB2DAE">
            <w:pPr>
              <w:autoSpaceDE w:val="0"/>
              <w:autoSpaceDN w:val="0"/>
              <w:adjustRightInd w:val="0"/>
              <w:spacing w:after="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4.43 ha</w:t>
            </w:r>
          </w:p>
        </w:tc>
      </w:tr>
      <w:tr w:rsidR="00BB2DAE" w:rsidRPr="00AE6049" w14:paraId="56962DE0" w14:textId="77777777" w:rsidTr="00BB2DAE">
        <w:tc>
          <w:tcPr>
            <w:cnfStyle w:val="001000000000" w:firstRow="0" w:lastRow="0" w:firstColumn="1" w:lastColumn="0" w:oddVBand="0" w:evenVBand="0" w:oddHBand="0" w:evenHBand="0" w:firstRowFirstColumn="0" w:firstRowLastColumn="0" w:lastRowFirstColumn="0" w:lastRowLastColumn="0"/>
            <w:tcW w:w="2547" w:type="dxa"/>
          </w:tcPr>
          <w:p w14:paraId="0C494BC0" w14:textId="77777777" w:rsidR="00BB2DAE" w:rsidRPr="00AE6049" w:rsidRDefault="00BB2DAE" w:rsidP="00BB2DAE">
            <w:pPr>
              <w:autoSpaceDE w:val="0"/>
              <w:autoSpaceDN w:val="0"/>
              <w:adjustRightInd w:val="0"/>
              <w:spacing w:after="0"/>
              <w:rPr>
                <w:rFonts w:asciiTheme="minorHAnsi" w:hAnsiTheme="minorHAnsi" w:cs="Verdana"/>
                <w:b w:val="0"/>
                <w:bCs w:val="0"/>
                <w:color w:val="000000"/>
                <w:szCs w:val="18"/>
                <w:u w:val="single"/>
              </w:rPr>
            </w:pPr>
            <w:r w:rsidRPr="00AE6049">
              <w:rPr>
                <w:rFonts w:asciiTheme="minorHAnsi" w:hAnsiTheme="minorHAnsi" w:cs="Verdana"/>
                <w:b w:val="0"/>
                <w:bCs w:val="0"/>
                <w:color w:val="000000"/>
                <w:szCs w:val="18"/>
              </w:rPr>
              <w:t xml:space="preserve">11194 Karjaküla tee </w:t>
            </w:r>
          </w:p>
        </w:tc>
        <w:tc>
          <w:tcPr>
            <w:tcW w:w="1843" w:type="dxa"/>
          </w:tcPr>
          <w:p w14:paraId="72EBA9E9"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b/>
                <w:bCs/>
                <w:color w:val="000000"/>
                <w:szCs w:val="18"/>
                <w:u w:val="single"/>
              </w:rPr>
            </w:pPr>
            <w:r w:rsidRPr="00AE6049">
              <w:rPr>
                <w:rFonts w:asciiTheme="minorHAnsi" w:hAnsiTheme="minorHAnsi" w:cs="Verdana"/>
                <w:color w:val="000000"/>
                <w:szCs w:val="18"/>
              </w:rPr>
              <w:t>29501:007:0607</w:t>
            </w:r>
          </w:p>
        </w:tc>
        <w:tc>
          <w:tcPr>
            <w:tcW w:w="2693" w:type="dxa"/>
          </w:tcPr>
          <w:p w14:paraId="55E25371"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Transpordimaa 100%</w:t>
            </w:r>
          </w:p>
        </w:tc>
        <w:tc>
          <w:tcPr>
            <w:tcW w:w="1977" w:type="dxa"/>
          </w:tcPr>
          <w:p w14:paraId="66A8035E"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4.44 ha</w:t>
            </w:r>
          </w:p>
        </w:tc>
      </w:tr>
      <w:tr w:rsidR="00BB2DAE" w:rsidRPr="00AE6049" w14:paraId="77A9DDAB" w14:textId="77777777" w:rsidTr="00BB2D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A6AC676" w14:textId="77777777" w:rsidR="00BB2DAE" w:rsidRPr="00AE6049" w:rsidRDefault="00BB2DAE" w:rsidP="00BB2DAE">
            <w:pPr>
              <w:autoSpaceDE w:val="0"/>
              <w:autoSpaceDN w:val="0"/>
              <w:adjustRightInd w:val="0"/>
              <w:spacing w:after="0"/>
              <w:rPr>
                <w:rFonts w:asciiTheme="minorHAnsi" w:hAnsiTheme="minorHAnsi" w:cs="Verdana"/>
                <w:b w:val="0"/>
                <w:bCs w:val="0"/>
                <w:color w:val="000000"/>
                <w:szCs w:val="18"/>
                <w:u w:val="single"/>
              </w:rPr>
            </w:pPr>
            <w:r w:rsidRPr="00AE6049">
              <w:rPr>
                <w:rFonts w:asciiTheme="minorHAnsi" w:hAnsiTheme="minorHAnsi" w:cs="Verdana"/>
                <w:b w:val="0"/>
                <w:bCs w:val="0"/>
                <w:color w:val="000000"/>
                <w:szCs w:val="18"/>
              </w:rPr>
              <w:t xml:space="preserve">Niiduritsika </w:t>
            </w:r>
          </w:p>
        </w:tc>
        <w:tc>
          <w:tcPr>
            <w:tcW w:w="1843" w:type="dxa"/>
          </w:tcPr>
          <w:p w14:paraId="4D4C7FC6"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b/>
                <w:bCs/>
                <w:color w:val="000000"/>
                <w:szCs w:val="18"/>
                <w:u w:val="single"/>
              </w:rPr>
            </w:pPr>
            <w:r w:rsidRPr="00AE6049">
              <w:rPr>
                <w:rFonts w:asciiTheme="minorHAnsi" w:hAnsiTheme="minorHAnsi" w:cs="Verdana"/>
                <w:color w:val="000000"/>
                <w:szCs w:val="18"/>
              </w:rPr>
              <w:t>29501:001:0375</w:t>
            </w:r>
          </w:p>
        </w:tc>
        <w:tc>
          <w:tcPr>
            <w:tcW w:w="2693" w:type="dxa"/>
          </w:tcPr>
          <w:p w14:paraId="0ACE9FC8"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Maatulundusmaa 100%</w:t>
            </w:r>
          </w:p>
        </w:tc>
        <w:tc>
          <w:tcPr>
            <w:tcW w:w="1977" w:type="dxa"/>
          </w:tcPr>
          <w:p w14:paraId="33D46EC2" w14:textId="77777777" w:rsidR="00BB2DAE" w:rsidRPr="00AE6049" w:rsidRDefault="00BB2DAE" w:rsidP="00BB2DAE">
            <w:pPr>
              <w:autoSpaceDE w:val="0"/>
              <w:autoSpaceDN w:val="0"/>
              <w:adjustRightInd w:val="0"/>
              <w:spacing w:after="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20.16 ha</w:t>
            </w:r>
          </w:p>
        </w:tc>
      </w:tr>
      <w:tr w:rsidR="00BB2DAE" w:rsidRPr="00AE6049" w14:paraId="4325819C" w14:textId="77777777" w:rsidTr="00BB2DAE">
        <w:tc>
          <w:tcPr>
            <w:cnfStyle w:val="001000000000" w:firstRow="0" w:lastRow="0" w:firstColumn="1" w:lastColumn="0" w:oddVBand="0" w:evenVBand="0" w:oddHBand="0" w:evenHBand="0" w:firstRowFirstColumn="0" w:firstRowLastColumn="0" w:lastRowFirstColumn="0" w:lastRowLastColumn="0"/>
            <w:tcW w:w="2547" w:type="dxa"/>
          </w:tcPr>
          <w:p w14:paraId="4AA9D71E" w14:textId="77777777" w:rsidR="00BB2DAE" w:rsidRPr="00AE6049" w:rsidRDefault="00BB2DAE" w:rsidP="00BB2DAE">
            <w:pPr>
              <w:autoSpaceDE w:val="0"/>
              <w:autoSpaceDN w:val="0"/>
              <w:adjustRightInd w:val="0"/>
              <w:spacing w:after="0"/>
              <w:rPr>
                <w:rFonts w:asciiTheme="minorHAnsi" w:hAnsiTheme="minorHAnsi" w:cs="Verdana"/>
                <w:b w:val="0"/>
                <w:bCs w:val="0"/>
                <w:color w:val="000000"/>
                <w:szCs w:val="18"/>
              </w:rPr>
            </w:pPr>
            <w:r w:rsidRPr="00AE6049">
              <w:rPr>
                <w:rFonts w:asciiTheme="minorHAnsi" w:hAnsiTheme="minorHAnsi" w:cs="Verdana"/>
                <w:b w:val="0"/>
                <w:bCs w:val="0"/>
                <w:color w:val="000000"/>
                <w:szCs w:val="18"/>
              </w:rPr>
              <w:t>Võsaritsika</w:t>
            </w:r>
          </w:p>
        </w:tc>
        <w:tc>
          <w:tcPr>
            <w:tcW w:w="1843" w:type="dxa"/>
          </w:tcPr>
          <w:p w14:paraId="70AE663F"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43101:001:1194</w:t>
            </w:r>
          </w:p>
        </w:tc>
        <w:tc>
          <w:tcPr>
            <w:tcW w:w="2693" w:type="dxa"/>
          </w:tcPr>
          <w:p w14:paraId="6D95829C"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Sihtotstarbeta maa 100%</w:t>
            </w:r>
          </w:p>
        </w:tc>
        <w:tc>
          <w:tcPr>
            <w:tcW w:w="1977" w:type="dxa"/>
          </w:tcPr>
          <w:p w14:paraId="1BC0811A" w14:textId="77777777" w:rsidR="00BB2DAE" w:rsidRPr="00AE6049" w:rsidRDefault="00BB2DAE" w:rsidP="00BB2DAE">
            <w:pPr>
              <w:autoSpaceDE w:val="0"/>
              <w:autoSpaceDN w:val="0"/>
              <w:adjustRightInd w:val="0"/>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5040 m²</w:t>
            </w:r>
          </w:p>
        </w:tc>
      </w:tr>
      <w:tr w:rsidR="00BB2DAE" w:rsidRPr="00AE6049" w14:paraId="3A5C4448" w14:textId="77777777" w:rsidTr="00BB2D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0EA1C3C" w14:textId="77777777" w:rsidR="00BB2DAE" w:rsidRPr="00AE6049" w:rsidRDefault="00BB2DAE" w:rsidP="00BB2DAE">
            <w:pPr>
              <w:autoSpaceDE w:val="0"/>
              <w:autoSpaceDN w:val="0"/>
              <w:adjustRightInd w:val="0"/>
              <w:spacing w:after="0"/>
              <w:rPr>
                <w:rFonts w:asciiTheme="minorHAnsi" w:hAnsiTheme="minorHAnsi" w:cs="Verdana"/>
                <w:b w:val="0"/>
                <w:bCs w:val="0"/>
                <w:color w:val="000000"/>
                <w:szCs w:val="18"/>
                <w:u w:val="single"/>
              </w:rPr>
            </w:pPr>
            <w:r w:rsidRPr="00AE6049">
              <w:rPr>
                <w:rFonts w:asciiTheme="minorHAnsi" w:hAnsiTheme="minorHAnsi" w:cs="Verdana"/>
                <w:b w:val="0"/>
                <w:bCs w:val="0"/>
                <w:color w:val="000000"/>
                <w:szCs w:val="18"/>
              </w:rPr>
              <w:t xml:space="preserve">Võsaritsika </w:t>
            </w:r>
          </w:p>
        </w:tc>
        <w:tc>
          <w:tcPr>
            <w:tcW w:w="1843" w:type="dxa"/>
          </w:tcPr>
          <w:p w14:paraId="0049E61E"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b/>
                <w:bCs/>
                <w:color w:val="000000"/>
                <w:szCs w:val="18"/>
                <w:u w:val="single"/>
              </w:rPr>
            </w:pPr>
            <w:r w:rsidRPr="00AE6049">
              <w:rPr>
                <w:rFonts w:asciiTheme="minorHAnsi" w:hAnsiTheme="minorHAnsi" w:cs="Verdana"/>
                <w:color w:val="000000"/>
                <w:szCs w:val="18"/>
              </w:rPr>
              <w:t>29501:001:0379</w:t>
            </w:r>
          </w:p>
        </w:tc>
        <w:tc>
          <w:tcPr>
            <w:tcW w:w="2693" w:type="dxa"/>
          </w:tcPr>
          <w:p w14:paraId="2E0DC8D8"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Maatulundusmaa 100%</w:t>
            </w:r>
          </w:p>
        </w:tc>
        <w:tc>
          <w:tcPr>
            <w:tcW w:w="1977" w:type="dxa"/>
          </w:tcPr>
          <w:p w14:paraId="61DEC5EF"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5.23 ha</w:t>
            </w:r>
          </w:p>
        </w:tc>
      </w:tr>
      <w:tr w:rsidR="00BB2DAE" w:rsidRPr="00AE6049" w14:paraId="5FC553C6" w14:textId="77777777" w:rsidTr="00BB2DAE">
        <w:tc>
          <w:tcPr>
            <w:cnfStyle w:val="001000000000" w:firstRow="0" w:lastRow="0" w:firstColumn="1" w:lastColumn="0" w:oddVBand="0" w:evenVBand="0" w:oddHBand="0" w:evenHBand="0" w:firstRowFirstColumn="0" w:firstRowLastColumn="0" w:lastRowFirstColumn="0" w:lastRowLastColumn="0"/>
            <w:tcW w:w="2547" w:type="dxa"/>
          </w:tcPr>
          <w:p w14:paraId="00B44B90" w14:textId="77777777" w:rsidR="00BB2DAE" w:rsidRPr="00AE6049" w:rsidRDefault="00BB2DAE" w:rsidP="00BB2DAE">
            <w:pPr>
              <w:autoSpaceDE w:val="0"/>
              <w:autoSpaceDN w:val="0"/>
              <w:adjustRightInd w:val="0"/>
              <w:spacing w:after="0"/>
              <w:rPr>
                <w:rFonts w:asciiTheme="minorHAnsi" w:hAnsiTheme="minorHAnsi" w:cs="Verdana"/>
                <w:b w:val="0"/>
                <w:bCs w:val="0"/>
                <w:color w:val="000000"/>
                <w:szCs w:val="18"/>
                <w:u w:val="single"/>
              </w:rPr>
            </w:pPr>
            <w:r w:rsidRPr="00AE6049">
              <w:rPr>
                <w:rFonts w:asciiTheme="minorHAnsi" w:hAnsiTheme="minorHAnsi" w:cs="Verdana"/>
                <w:b w:val="0"/>
                <w:bCs w:val="0"/>
                <w:color w:val="000000"/>
                <w:szCs w:val="18"/>
              </w:rPr>
              <w:t xml:space="preserve">Männi </w:t>
            </w:r>
          </w:p>
        </w:tc>
        <w:tc>
          <w:tcPr>
            <w:tcW w:w="1843" w:type="dxa"/>
          </w:tcPr>
          <w:p w14:paraId="1FC378C7"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b/>
                <w:bCs/>
                <w:color w:val="000000"/>
                <w:szCs w:val="18"/>
                <w:u w:val="single"/>
              </w:rPr>
            </w:pPr>
            <w:r w:rsidRPr="00AE6049">
              <w:rPr>
                <w:rFonts w:asciiTheme="minorHAnsi" w:hAnsiTheme="minorHAnsi" w:cs="Verdana"/>
                <w:color w:val="000000"/>
                <w:szCs w:val="18"/>
              </w:rPr>
              <w:t>29501:007:0580</w:t>
            </w:r>
          </w:p>
        </w:tc>
        <w:tc>
          <w:tcPr>
            <w:tcW w:w="2693" w:type="dxa"/>
          </w:tcPr>
          <w:p w14:paraId="28FD3D3E"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Maatulundusmaa 100%</w:t>
            </w:r>
          </w:p>
        </w:tc>
        <w:tc>
          <w:tcPr>
            <w:tcW w:w="1977" w:type="dxa"/>
          </w:tcPr>
          <w:p w14:paraId="1623356D"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11.03 ha</w:t>
            </w:r>
          </w:p>
        </w:tc>
      </w:tr>
      <w:tr w:rsidR="00BB2DAE" w:rsidRPr="00AE6049" w14:paraId="73662CE0" w14:textId="77777777" w:rsidTr="00BB2D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02BCBD4" w14:textId="77777777" w:rsidR="00BB2DAE" w:rsidRPr="00AE6049" w:rsidRDefault="00BB2DAE" w:rsidP="00BB2DAE">
            <w:pPr>
              <w:autoSpaceDE w:val="0"/>
              <w:autoSpaceDN w:val="0"/>
              <w:adjustRightInd w:val="0"/>
              <w:spacing w:after="0"/>
              <w:rPr>
                <w:rFonts w:asciiTheme="minorHAnsi" w:hAnsiTheme="minorHAnsi" w:cs="Verdana"/>
                <w:b w:val="0"/>
                <w:bCs w:val="0"/>
                <w:color w:val="000000"/>
                <w:szCs w:val="18"/>
                <w:u w:val="single"/>
              </w:rPr>
            </w:pPr>
            <w:r w:rsidRPr="00AE6049">
              <w:rPr>
                <w:rFonts w:asciiTheme="minorHAnsi" w:hAnsiTheme="minorHAnsi" w:cs="Verdana"/>
                <w:b w:val="0"/>
                <w:bCs w:val="0"/>
                <w:color w:val="000000"/>
                <w:szCs w:val="18"/>
              </w:rPr>
              <w:t xml:space="preserve">Heinaritsika </w:t>
            </w:r>
          </w:p>
        </w:tc>
        <w:tc>
          <w:tcPr>
            <w:tcW w:w="1843" w:type="dxa"/>
          </w:tcPr>
          <w:p w14:paraId="1B374D99"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b/>
                <w:bCs/>
                <w:color w:val="000000"/>
                <w:szCs w:val="18"/>
                <w:u w:val="single"/>
              </w:rPr>
            </w:pPr>
            <w:r w:rsidRPr="00AE6049">
              <w:rPr>
                <w:rFonts w:asciiTheme="minorHAnsi" w:hAnsiTheme="minorHAnsi" w:cs="Verdana"/>
                <w:color w:val="000000"/>
                <w:szCs w:val="18"/>
              </w:rPr>
              <w:t>29501:001:0376</w:t>
            </w:r>
          </w:p>
        </w:tc>
        <w:tc>
          <w:tcPr>
            <w:tcW w:w="2693" w:type="dxa"/>
          </w:tcPr>
          <w:p w14:paraId="33A8A84C"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Maatulundusmaa 100%</w:t>
            </w:r>
          </w:p>
        </w:tc>
        <w:tc>
          <w:tcPr>
            <w:tcW w:w="1977" w:type="dxa"/>
          </w:tcPr>
          <w:p w14:paraId="684D2A8C"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37.08 ha</w:t>
            </w:r>
          </w:p>
        </w:tc>
      </w:tr>
      <w:tr w:rsidR="00BB2DAE" w:rsidRPr="00AE6049" w14:paraId="490A696E" w14:textId="77777777" w:rsidTr="00BB2DAE">
        <w:tc>
          <w:tcPr>
            <w:cnfStyle w:val="001000000000" w:firstRow="0" w:lastRow="0" w:firstColumn="1" w:lastColumn="0" w:oddVBand="0" w:evenVBand="0" w:oddHBand="0" w:evenHBand="0" w:firstRowFirstColumn="0" w:firstRowLastColumn="0" w:lastRowFirstColumn="0" w:lastRowLastColumn="0"/>
            <w:tcW w:w="2547" w:type="dxa"/>
          </w:tcPr>
          <w:p w14:paraId="31D47C6C" w14:textId="77777777" w:rsidR="00BB2DAE" w:rsidRPr="00AE6049" w:rsidRDefault="00BB2DAE" w:rsidP="00BB2DAE">
            <w:pPr>
              <w:autoSpaceDE w:val="0"/>
              <w:autoSpaceDN w:val="0"/>
              <w:adjustRightInd w:val="0"/>
              <w:spacing w:after="0"/>
              <w:rPr>
                <w:rFonts w:asciiTheme="minorHAnsi" w:hAnsiTheme="minorHAnsi" w:cs="Verdana"/>
                <w:b w:val="0"/>
                <w:bCs w:val="0"/>
                <w:color w:val="000000"/>
                <w:szCs w:val="18"/>
                <w:u w:val="single"/>
              </w:rPr>
            </w:pPr>
            <w:r w:rsidRPr="00AE6049">
              <w:rPr>
                <w:rFonts w:asciiTheme="minorHAnsi" w:hAnsiTheme="minorHAnsi" w:cs="Verdana"/>
                <w:b w:val="0"/>
                <w:bCs w:val="0"/>
                <w:color w:val="000000"/>
                <w:szCs w:val="18"/>
              </w:rPr>
              <w:t xml:space="preserve">Maakilgi </w:t>
            </w:r>
          </w:p>
        </w:tc>
        <w:tc>
          <w:tcPr>
            <w:tcW w:w="1843" w:type="dxa"/>
          </w:tcPr>
          <w:p w14:paraId="3FB5F634"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b/>
                <w:bCs/>
                <w:color w:val="000000"/>
                <w:szCs w:val="18"/>
                <w:u w:val="single"/>
              </w:rPr>
            </w:pPr>
            <w:r w:rsidRPr="00AE6049">
              <w:rPr>
                <w:rFonts w:asciiTheme="minorHAnsi" w:hAnsiTheme="minorHAnsi" w:cs="Verdana"/>
                <w:color w:val="000000"/>
                <w:szCs w:val="18"/>
              </w:rPr>
              <w:t>29501:001:0377</w:t>
            </w:r>
          </w:p>
        </w:tc>
        <w:tc>
          <w:tcPr>
            <w:tcW w:w="2693" w:type="dxa"/>
          </w:tcPr>
          <w:p w14:paraId="42B300DB"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Maatulundusmaa 100%</w:t>
            </w:r>
          </w:p>
        </w:tc>
        <w:tc>
          <w:tcPr>
            <w:tcW w:w="1977" w:type="dxa"/>
          </w:tcPr>
          <w:p w14:paraId="6834B4D6" w14:textId="77777777" w:rsidR="00BB2DAE" w:rsidRPr="00AE6049" w:rsidRDefault="00BB2DAE" w:rsidP="00BB2DA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14.82 ha</w:t>
            </w:r>
          </w:p>
        </w:tc>
      </w:tr>
      <w:tr w:rsidR="00BB2DAE" w:rsidRPr="00AE6049" w14:paraId="0C6F38AC" w14:textId="77777777" w:rsidTr="00BB2D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F7B8C2F" w14:textId="77777777" w:rsidR="00BB2DAE" w:rsidRPr="00AE6049" w:rsidRDefault="00BB2DAE" w:rsidP="00BB2DAE">
            <w:pPr>
              <w:autoSpaceDE w:val="0"/>
              <w:autoSpaceDN w:val="0"/>
              <w:adjustRightInd w:val="0"/>
              <w:spacing w:after="0"/>
              <w:rPr>
                <w:rFonts w:asciiTheme="minorHAnsi" w:hAnsiTheme="minorHAnsi" w:cs="Verdana"/>
                <w:b w:val="0"/>
                <w:bCs w:val="0"/>
                <w:color w:val="000000"/>
                <w:szCs w:val="18"/>
                <w:u w:val="single"/>
              </w:rPr>
            </w:pPr>
            <w:r w:rsidRPr="00AE6049">
              <w:rPr>
                <w:rFonts w:asciiTheme="minorHAnsi" w:hAnsiTheme="minorHAnsi" w:cs="Verdana"/>
                <w:b w:val="0"/>
                <w:bCs w:val="0"/>
                <w:color w:val="000000"/>
                <w:szCs w:val="18"/>
              </w:rPr>
              <w:t xml:space="preserve">Väljaotsa rohumaa 2 </w:t>
            </w:r>
          </w:p>
        </w:tc>
        <w:tc>
          <w:tcPr>
            <w:tcW w:w="1843" w:type="dxa"/>
          </w:tcPr>
          <w:p w14:paraId="31BDBE24"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b/>
                <w:bCs/>
                <w:color w:val="000000"/>
                <w:szCs w:val="18"/>
                <w:u w:val="single"/>
              </w:rPr>
            </w:pPr>
            <w:r w:rsidRPr="00AE6049">
              <w:rPr>
                <w:rFonts w:asciiTheme="minorHAnsi" w:hAnsiTheme="minorHAnsi" w:cs="Verdana"/>
                <w:color w:val="000000"/>
                <w:szCs w:val="18"/>
              </w:rPr>
              <w:t>29501:007:0227</w:t>
            </w:r>
          </w:p>
        </w:tc>
        <w:tc>
          <w:tcPr>
            <w:tcW w:w="2693" w:type="dxa"/>
          </w:tcPr>
          <w:p w14:paraId="57344777"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Maatulundusmaa 100%</w:t>
            </w:r>
          </w:p>
        </w:tc>
        <w:tc>
          <w:tcPr>
            <w:tcW w:w="1977" w:type="dxa"/>
          </w:tcPr>
          <w:p w14:paraId="0BA678A6" w14:textId="77777777" w:rsidR="00BB2DAE" w:rsidRPr="00AE6049" w:rsidRDefault="00BB2DAE" w:rsidP="00BB2DA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000000"/>
                <w:szCs w:val="18"/>
              </w:rPr>
            </w:pPr>
            <w:r w:rsidRPr="00AE6049">
              <w:rPr>
                <w:rFonts w:asciiTheme="minorHAnsi" w:hAnsiTheme="minorHAnsi" w:cs="Verdana"/>
                <w:color w:val="000000"/>
                <w:szCs w:val="18"/>
              </w:rPr>
              <w:t>6.32 ha</w:t>
            </w:r>
          </w:p>
        </w:tc>
      </w:tr>
    </w:tbl>
    <w:p w14:paraId="21DDD316" w14:textId="77777777" w:rsidR="00BB2DAE" w:rsidRPr="00AE6049" w:rsidRDefault="00BB2DAE" w:rsidP="00BB2DAE">
      <w:pPr>
        <w:autoSpaceDE w:val="0"/>
        <w:autoSpaceDN w:val="0"/>
        <w:adjustRightInd w:val="0"/>
        <w:spacing w:after="0"/>
        <w:rPr>
          <w:rFonts w:cs="Verdana"/>
          <w:b/>
          <w:bCs/>
          <w:color w:val="000000"/>
          <w:szCs w:val="18"/>
          <w:u w:val="single"/>
        </w:rPr>
      </w:pPr>
    </w:p>
    <w:p w14:paraId="55F7BA19" w14:textId="77777777" w:rsidR="00BB2DAE" w:rsidRPr="00AE6049" w:rsidRDefault="00BB2DAE" w:rsidP="00BB2DAE">
      <w:pPr>
        <w:pStyle w:val="BodyText"/>
        <w:rPr>
          <w:rFonts w:asciiTheme="minorHAnsi" w:hAnsiTheme="minorHAnsi"/>
          <w:szCs w:val="18"/>
        </w:rPr>
      </w:pPr>
      <w:r w:rsidRPr="00AE6049">
        <w:rPr>
          <w:rFonts w:asciiTheme="minorHAnsi" w:hAnsiTheme="minorHAnsi"/>
          <w:szCs w:val="18"/>
        </w:rPr>
        <w:t>Detailplaneering on kooskõlas ja viib ellu üldplaneeringutes toodud eesmärke. Paldiski linna üldplaneeringu</w:t>
      </w:r>
      <w:r w:rsidRPr="00AE6049">
        <w:rPr>
          <w:rFonts w:asciiTheme="minorHAnsi" w:hAnsiTheme="minorHAnsi"/>
          <w:szCs w:val="18"/>
          <w:vertAlign w:val="superscript"/>
        </w:rPr>
        <w:footnoteReference w:id="1"/>
      </w:r>
      <w:r w:rsidRPr="00AE6049">
        <w:rPr>
          <w:rFonts w:asciiTheme="minorHAnsi" w:hAnsiTheme="minorHAnsi"/>
          <w:szCs w:val="18"/>
          <w:vertAlign w:val="superscript"/>
        </w:rPr>
        <w:t xml:space="preserve"> </w:t>
      </w:r>
      <w:r w:rsidRPr="00AE6049">
        <w:rPr>
          <w:rFonts w:asciiTheme="minorHAnsi" w:hAnsiTheme="minorHAnsi"/>
          <w:szCs w:val="18"/>
        </w:rPr>
        <w:t>eesmärkide hulgas oli tuuleenergeetika ja energiatootmise rajatise arendamine Pakri poolsaarel. Tänaseks on tuulepark välja arendatud ja olemasoleva ülekandeliini võimekus ammendatud. Üldplaneering näeb ette, et tuuleenergia suurenemise ja võimaliku elektrijaama tekkimisel on üldplaneeringus märgitud perspektiivse trassi asukohana 330kV kaheahelaline Harku-Paldiski-Sindi elektriliin olemasolevast 110kV elektriliinist lõuna pool. Samas sõnastuses ja põhimõtete alusel on 330kV liin välja toodud Keila valla ü</w:t>
      </w:r>
      <w:r w:rsidRPr="00AE6049">
        <w:rPr>
          <w:rFonts w:asciiTheme="minorHAnsi" w:hAnsiTheme="minorHAnsi"/>
          <w:szCs w:val="18"/>
        </w:rPr>
        <w:tab/>
        <w:t>ldplaneeringus</w:t>
      </w:r>
      <w:r w:rsidRPr="00AE6049">
        <w:rPr>
          <w:rFonts w:asciiTheme="minorHAnsi" w:hAnsiTheme="minorHAnsi"/>
          <w:szCs w:val="18"/>
          <w:vertAlign w:val="superscript"/>
        </w:rPr>
        <w:footnoteReference w:id="2"/>
      </w:r>
      <w:r w:rsidRPr="00AE6049">
        <w:rPr>
          <w:rFonts w:asciiTheme="minorHAnsi" w:hAnsiTheme="minorHAnsi"/>
          <w:szCs w:val="18"/>
        </w:rPr>
        <w:t xml:space="preserve">. </w:t>
      </w:r>
    </w:p>
    <w:p w14:paraId="7D96B4AE" w14:textId="77777777" w:rsidR="00BB2DAE" w:rsidRPr="00AE6049" w:rsidRDefault="00BB2DAE" w:rsidP="00BB2DAE">
      <w:pPr>
        <w:pStyle w:val="BodyText"/>
      </w:pPr>
    </w:p>
    <w:p w14:paraId="39FE928C" w14:textId="008EE51B" w:rsidR="00147A06" w:rsidRPr="00AE6049" w:rsidRDefault="008E140D" w:rsidP="001D40D7">
      <w:pPr>
        <w:pStyle w:val="Heading1"/>
        <w:rPr>
          <w:rFonts w:asciiTheme="minorHAnsi" w:hAnsiTheme="minorHAnsi"/>
          <w:szCs w:val="28"/>
        </w:rPr>
      </w:pPr>
      <w:bookmarkStart w:id="9" w:name="_Toc64634777"/>
      <w:r w:rsidRPr="00AE6049">
        <w:rPr>
          <w:rFonts w:asciiTheme="minorHAnsi" w:hAnsiTheme="minorHAnsi"/>
          <w:szCs w:val="28"/>
        </w:rPr>
        <w:lastRenderedPageBreak/>
        <w:t>K</w:t>
      </w:r>
      <w:r w:rsidR="00147A06" w:rsidRPr="00AE6049">
        <w:rPr>
          <w:rFonts w:asciiTheme="minorHAnsi" w:hAnsiTheme="minorHAnsi"/>
          <w:szCs w:val="28"/>
        </w:rPr>
        <w:t>SH eesmärk ja ulatus</w:t>
      </w:r>
      <w:bookmarkEnd w:id="9"/>
      <w:r w:rsidR="00147A06" w:rsidRPr="00AE6049">
        <w:rPr>
          <w:rFonts w:asciiTheme="minorHAnsi" w:hAnsiTheme="minorHAnsi"/>
          <w:szCs w:val="28"/>
        </w:rPr>
        <w:t xml:space="preserve"> </w:t>
      </w:r>
    </w:p>
    <w:p w14:paraId="36B0AA3D" w14:textId="2968C70C" w:rsidR="00147A06" w:rsidRPr="00AE6049" w:rsidRDefault="00147A06" w:rsidP="001D40D7">
      <w:pPr>
        <w:pStyle w:val="BodyText"/>
        <w:rPr>
          <w:rFonts w:asciiTheme="minorHAnsi" w:hAnsiTheme="minorHAnsi"/>
          <w:szCs w:val="18"/>
        </w:rPr>
      </w:pPr>
      <w:r w:rsidRPr="00AE6049">
        <w:rPr>
          <w:rFonts w:asciiTheme="minorHAnsi" w:hAnsiTheme="minorHAnsi"/>
          <w:szCs w:val="18"/>
        </w:rPr>
        <w:t>Tulenevalt KeHJS</w:t>
      </w:r>
      <w:r w:rsidR="00DD78FD" w:rsidRPr="00AE6049">
        <w:rPr>
          <w:rFonts w:asciiTheme="minorHAnsi" w:hAnsiTheme="minorHAnsi"/>
          <w:szCs w:val="18"/>
        </w:rPr>
        <w:t>-e</w:t>
      </w:r>
      <w:r w:rsidRPr="00AE6049">
        <w:rPr>
          <w:rFonts w:asciiTheme="minorHAnsi" w:hAnsiTheme="minorHAnsi"/>
          <w:szCs w:val="18"/>
        </w:rPr>
        <w:t xml:space="preserve"> §</w:t>
      </w:r>
      <w:r w:rsidR="00DD78FD" w:rsidRPr="00AE6049">
        <w:rPr>
          <w:rFonts w:asciiTheme="minorHAnsi" w:hAnsiTheme="minorHAnsi"/>
          <w:szCs w:val="18"/>
        </w:rPr>
        <w:t>-st</w:t>
      </w:r>
      <w:r w:rsidRPr="00AE6049">
        <w:rPr>
          <w:rFonts w:asciiTheme="minorHAnsi" w:hAnsiTheme="minorHAnsi"/>
          <w:szCs w:val="18"/>
        </w:rPr>
        <w:t xml:space="preserve"> 31</w:t>
      </w:r>
      <w:r w:rsidRPr="00AE6049">
        <w:rPr>
          <w:rFonts w:asciiTheme="minorHAnsi" w:hAnsiTheme="minorHAnsi"/>
          <w:szCs w:val="18"/>
          <w:vertAlign w:val="superscript"/>
        </w:rPr>
        <w:t>1</w:t>
      </w:r>
      <w:r w:rsidRPr="00AE6049">
        <w:rPr>
          <w:rFonts w:asciiTheme="minorHAnsi" w:hAnsiTheme="minorHAnsi"/>
          <w:szCs w:val="18"/>
        </w:rPr>
        <w:t xml:space="preserve"> on KSH eesmärk:</w:t>
      </w:r>
    </w:p>
    <w:p w14:paraId="327FB0A4" w14:textId="357AB4CD" w:rsidR="00147A06" w:rsidRPr="00AE6049" w:rsidRDefault="00147A06" w:rsidP="001D40D7">
      <w:pPr>
        <w:pStyle w:val="BodyText"/>
        <w:numPr>
          <w:ilvl w:val="0"/>
          <w:numId w:val="17"/>
        </w:numPr>
        <w:ind w:left="714" w:hanging="357"/>
        <w:contextualSpacing/>
        <w:rPr>
          <w:rFonts w:asciiTheme="minorHAnsi" w:hAnsiTheme="minorHAnsi"/>
          <w:szCs w:val="18"/>
        </w:rPr>
      </w:pPr>
      <w:r w:rsidRPr="00AE6049">
        <w:rPr>
          <w:rFonts w:asciiTheme="minorHAnsi" w:hAnsiTheme="minorHAnsi"/>
          <w:szCs w:val="18"/>
        </w:rPr>
        <w:t>arvestada keskkonnakaalutlusi strateegiliste planeerimisdokumentide koostamisel ning kehtestamisel;</w:t>
      </w:r>
    </w:p>
    <w:p w14:paraId="67A84C2E" w14:textId="492AD498" w:rsidR="00147A06" w:rsidRPr="00AE6049" w:rsidRDefault="00147A06" w:rsidP="001D40D7">
      <w:pPr>
        <w:pStyle w:val="BodyText"/>
        <w:numPr>
          <w:ilvl w:val="0"/>
          <w:numId w:val="17"/>
        </w:numPr>
        <w:ind w:left="714" w:hanging="357"/>
        <w:contextualSpacing/>
        <w:rPr>
          <w:rFonts w:asciiTheme="minorHAnsi" w:hAnsiTheme="minorHAnsi"/>
          <w:szCs w:val="18"/>
        </w:rPr>
      </w:pPr>
      <w:r w:rsidRPr="00AE6049">
        <w:rPr>
          <w:rFonts w:asciiTheme="minorHAnsi" w:hAnsiTheme="minorHAnsi"/>
          <w:szCs w:val="18"/>
        </w:rPr>
        <w:t>tagada kõrgetasemeline keskkonnakaitse;</w:t>
      </w:r>
    </w:p>
    <w:p w14:paraId="3E7F814A" w14:textId="7329C5BC" w:rsidR="00147A06" w:rsidRPr="00AE6049" w:rsidRDefault="00147A06" w:rsidP="001D40D7">
      <w:pPr>
        <w:pStyle w:val="BodyText"/>
        <w:numPr>
          <w:ilvl w:val="0"/>
          <w:numId w:val="17"/>
        </w:numPr>
        <w:rPr>
          <w:rFonts w:asciiTheme="minorHAnsi" w:hAnsiTheme="minorHAnsi"/>
          <w:szCs w:val="18"/>
        </w:rPr>
      </w:pPr>
      <w:r w:rsidRPr="00AE6049">
        <w:rPr>
          <w:rFonts w:asciiTheme="minorHAnsi" w:hAnsiTheme="minorHAnsi"/>
          <w:szCs w:val="18"/>
        </w:rPr>
        <w:t>edendada säästvat arengut.</w:t>
      </w:r>
    </w:p>
    <w:p w14:paraId="3C8FC209" w14:textId="37278B47" w:rsidR="00147A06" w:rsidRPr="00AE6049" w:rsidRDefault="00147A06" w:rsidP="001D40D7">
      <w:pPr>
        <w:pStyle w:val="BodyText"/>
        <w:rPr>
          <w:rFonts w:asciiTheme="minorHAnsi" w:hAnsiTheme="minorHAnsi"/>
          <w:szCs w:val="18"/>
        </w:rPr>
      </w:pPr>
      <w:r w:rsidRPr="00AE6049">
        <w:rPr>
          <w:rFonts w:asciiTheme="minorHAnsi" w:hAnsiTheme="minorHAnsi"/>
          <w:szCs w:val="18"/>
        </w:rPr>
        <w:t>Vastavalt KeHJS</w:t>
      </w:r>
      <w:r w:rsidR="00DD78FD" w:rsidRPr="00AE6049">
        <w:rPr>
          <w:rFonts w:asciiTheme="minorHAnsi" w:hAnsiTheme="minorHAnsi"/>
          <w:szCs w:val="18"/>
        </w:rPr>
        <w:t>-e</w:t>
      </w:r>
      <w:r w:rsidRPr="00AE6049">
        <w:rPr>
          <w:rFonts w:asciiTheme="minorHAnsi" w:hAnsiTheme="minorHAnsi"/>
          <w:szCs w:val="18"/>
        </w:rPr>
        <w:t xml:space="preserve"> §</w:t>
      </w:r>
      <w:r w:rsidR="00DD78FD" w:rsidRPr="00AE6049">
        <w:rPr>
          <w:rFonts w:asciiTheme="minorHAnsi" w:hAnsiTheme="minorHAnsi"/>
          <w:szCs w:val="18"/>
        </w:rPr>
        <w:t>-le</w:t>
      </w:r>
      <w:r w:rsidRPr="00AE6049">
        <w:rPr>
          <w:rFonts w:asciiTheme="minorHAnsi" w:hAnsiTheme="minorHAnsi"/>
          <w:szCs w:val="18"/>
        </w:rPr>
        <w:t xml:space="preserve"> 32 on keskkonnamõju strateegiline hindamine avalikkuse ja asjaomaste asutuste osalusel strateegilise planeerimisdokumendi elluviimisega kaasneva olulise keskkonnamõju tuvastamiseks, alternatiivsete võimaluste väljaselgitamiseks ning ebasoodsat mõju leevendavate meetmete leidmiseks korraldatav hindamine, mille tulemusi võetakse arvesse strateegilise planeerimisdokumendi koostamisel ja mille kohta koostatakse nõuetekohane aruanne.</w:t>
      </w:r>
    </w:p>
    <w:p w14:paraId="7213980D" w14:textId="5552C675" w:rsidR="00147A06" w:rsidRPr="00AE6049" w:rsidRDefault="00147A06" w:rsidP="001D40D7">
      <w:pPr>
        <w:pStyle w:val="BodyText"/>
        <w:rPr>
          <w:rFonts w:asciiTheme="minorHAnsi" w:hAnsiTheme="minorHAnsi"/>
          <w:szCs w:val="18"/>
        </w:rPr>
      </w:pPr>
      <w:r w:rsidRPr="00AE6049">
        <w:rPr>
          <w:rFonts w:asciiTheme="minorHAnsi" w:hAnsiTheme="minorHAnsi"/>
          <w:szCs w:val="18"/>
        </w:rPr>
        <w:t>KeHJS</w:t>
      </w:r>
      <w:r w:rsidR="00DD78FD" w:rsidRPr="00AE6049">
        <w:rPr>
          <w:rFonts w:asciiTheme="minorHAnsi" w:hAnsiTheme="minorHAnsi"/>
          <w:szCs w:val="18"/>
        </w:rPr>
        <w:t>-e</w:t>
      </w:r>
      <w:r w:rsidRPr="00AE6049">
        <w:rPr>
          <w:rFonts w:asciiTheme="minorHAnsi" w:hAnsiTheme="minorHAnsi"/>
          <w:szCs w:val="18"/>
        </w:rPr>
        <w:t xml:space="preserve"> § 33 lg 2</w:t>
      </w:r>
      <w:r w:rsidRPr="00AE6049">
        <w:rPr>
          <w:rFonts w:asciiTheme="minorHAnsi" w:hAnsiTheme="minorHAnsi"/>
          <w:szCs w:val="18"/>
          <w:vertAlign w:val="superscript"/>
        </w:rPr>
        <w:t>1</w:t>
      </w:r>
      <w:r w:rsidRPr="00AE6049">
        <w:rPr>
          <w:rFonts w:asciiTheme="minorHAnsi" w:hAnsiTheme="minorHAnsi"/>
          <w:szCs w:val="18"/>
        </w:rPr>
        <w:t xml:space="preserve"> kohaselt korraldatakse planeerimisseaduse mõistes planeeringule keskkonnamõju strateegilist hindamist planeerimisseaduses sätestatud korras.</w:t>
      </w:r>
      <w:r w:rsidR="003C6798" w:rsidRPr="00AE6049">
        <w:rPr>
          <w:rFonts w:asciiTheme="minorHAnsi" w:hAnsiTheme="minorHAnsi"/>
          <w:szCs w:val="18"/>
        </w:rPr>
        <w:t xml:space="preserve"> </w:t>
      </w:r>
    </w:p>
    <w:p w14:paraId="63945E94" w14:textId="7F2A07FB" w:rsidR="003C6798" w:rsidRPr="00AE6049" w:rsidRDefault="0000037D" w:rsidP="001D40D7">
      <w:pPr>
        <w:pStyle w:val="BodyText"/>
        <w:rPr>
          <w:rFonts w:asciiTheme="minorHAnsi" w:hAnsiTheme="minorHAnsi"/>
          <w:szCs w:val="18"/>
        </w:rPr>
      </w:pPr>
      <w:r w:rsidRPr="00AE6049">
        <w:rPr>
          <w:rFonts w:asciiTheme="minorHAnsi" w:hAnsiTheme="minorHAnsi"/>
          <w:szCs w:val="18"/>
        </w:rPr>
        <w:t>PlanS</w:t>
      </w:r>
      <w:r w:rsidR="003C6798" w:rsidRPr="00AE6049">
        <w:rPr>
          <w:rFonts w:asciiTheme="minorHAnsi" w:hAnsiTheme="minorHAnsi"/>
          <w:szCs w:val="18"/>
        </w:rPr>
        <w:t xml:space="preserve"> § 124 lg 7 järgi: kui DP koostamisel on nõutav KSH, lähtutakse DP menetlemisel üldplaneeringu (ÜP) menetlemisele ette nähtud nõuetest. </w:t>
      </w:r>
    </w:p>
    <w:p w14:paraId="74BD212E" w14:textId="0053B9D0" w:rsidR="00147A06" w:rsidRPr="00AE6049" w:rsidRDefault="00147A06" w:rsidP="001D40D7">
      <w:pPr>
        <w:pStyle w:val="BodyText"/>
        <w:rPr>
          <w:rFonts w:asciiTheme="minorHAnsi" w:hAnsiTheme="minorHAnsi"/>
          <w:szCs w:val="18"/>
        </w:rPr>
      </w:pPr>
      <w:r w:rsidRPr="00AE6049">
        <w:rPr>
          <w:rFonts w:asciiTheme="minorHAnsi" w:hAnsiTheme="minorHAnsi"/>
          <w:szCs w:val="18"/>
        </w:rPr>
        <w:t>PlanS</w:t>
      </w:r>
      <w:r w:rsidR="00DD78FD" w:rsidRPr="00AE6049">
        <w:rPr>
          <w:rFonts w:asciiTheme="minorHAnsi" w:hAnsiTheme="minorHAnsi"/>
          <w:szCs w:val="18"/>
        </w:rPr>
        <w:t>-i</w:t>
      </w:r>
      <w:r w:rsidRPr="00AE6049">
        <w:rPr>
          <w:rFonts w:asciiTheme="minorHAnsi" w:hAnsiTheme="minorHAnsi"/>
          <w:szCs w:val="18"/>
        </w:rPr>
        <w:t xml:space="preserve"> § </w:t>
      </w:r>
      <w:r w:rsidR="00337FCA" w:rsidRPr="00AE6049">
        <w:rPr>
          <w:rFonts w:asciiTheme="minorHAnsi" w:hAnsiTheme="minorHAnsi"/>
          <w:szCs w:val="18"/>
        </w:rPr>
        <w:t>80</w:t>
      </w:r>
      <w:r w:rsidRPr="00AE6049">
        <w:rPr>
          <w:rFonts w:asciiTheme="minorHAnsi" w:hAnsiTheme="minorHAnsi"/>
          <w:szCs w:val="18"/>
        </w:rPr>
        <w:t xml:space="preserve"> lg 2 toob välja </w:t>
      </w:r>
      <w:r w:rsidR="00337FCA" w:rsidRPr="00AE6049">
        <w:rPr>
          <w:rFonts w:asciiTheme="minorHAnsi" w:hAnsiTheme="minorHAnsi"/>
          <w:szCs w:val="18"/>
        </w:rPr>
        <w:t>KSH</w:t>
      </w:r>
      <w:r w:rsidRPr="00AE6049">
        <w:rPr>
          <w:rFonts w:asciiTheme="minorHAnsi" w:hAnsiTheme="minorHAnsi"/>
          <w:szCs w:val="18"/>
        </w:rPr>
        <w:t xml:space="preserve"> väljatöötamise kavatsuse</w:t>
      </w:r>
      <w:r w:rsidR="00337FCA" w:rsidRPr="00AE6049">
        <w:rPr>
          <w:rFonts w:asciiTheme="minorHAnsi" w:hAnsiTheme="minorHAnsi"/>
          <w:szCs w:val="18"/>
        </w:rPr>
        <w:t xml:space="preserve"> (VTK)</w:t>
      </w:r>
      <w:r w:rsidRPr="00AE6049">
        <w:rPr>
          <w:rFonts w:asciiTheme="minorHAnsi" w:hAnsiTheme="minorHAnsi"/>
          <w:szCs w:val="18"/>
        </w:rPr>
        <w:t xml:space="preserve"> ülesanded:</w:t>
      </w:r>
      <w:r w:rsidR="003C6798" w:rsidRPr="00AE6049">
        <w:rPr>
          <w:rFonts w:asciiTheme="minorHAnsi" w:hAnsiTheme="minorHAnsi"/>
          <w:szCs w:val="18"/>
        </w:rPr>
        <w:t xml:space="preserve"> </w:t>
      </w:r>
    </w:p>
    <w:p w14:paraId="6699A96A" w14:textId="2C08A764" w:rsidR="003C6798" w:rsidRPr="00AE6049" w:rsidRDefault="003C6798" w:rsidP="001D40D7">
      <w:pPr>
        <w:pStyle w:val="BodyText"/>
        <w:ind w:left="709"/>
        <w:rPr>
          <w:rFonts w:asciiTheme="minorHAnsi" w:hAnsiTheme="minorHAnsi"/>
          <w:i/>
          <w:szCs w:val="18"/>
        </w:rPr>
      </w:pPr>
      <w:r w:rsidRPr="00AE6049">
        <w:rPr>
          <w:rFonts w:asciiTheme="minorHAnsi" w:hAnsiTheme="minorHAnsi"/>
          <w:i/>
          <w:szCs w:val="18"/>
        </w:rPr>
        <w:t>Keskkonnamõju strateegilise hindamise väljatöötamise kavatsuses märgitakse keskkonnamõju hindamise ulatus ja eeldatav ajakava ning üldplaneeringu rakendamisega eeldatavalt kaasneda võiv oluline keskkonnamõju, sealhulgas mõju inimese tervisele, piiriülese keskkonnamõju esinemise võimalikkus, võimalik mõju Natura 2000 võrgustiku alale ja muu planeeringu koostamise korraldajale teadaolev asjasse puutuv teave.</w:t>
      </w:r>
    </w:p>
    <w:p w14:paraId="4F20541D" w14:textId="59F161CC" w:rsidR="00147A06" w:rsidRPr="00AE6049" w:rsidRDefault="00337FCA" w:rsidP="001D40D7">
      <w:pPr>
        <w:pStyle w:val="BodyText"/>
        <w:rPr>
          <w:rFonts w:asciiTheme="minorHAnsi" w:hAnsiTheme="minorHAnsi"/>
          <w:szCs w:val="18"/>
        </w:rPr>
      </w:pPr>
      <w:r w:rsidRPr="00AE6049">
        <w:rPr>
          <w:rFonts w:asciiTheme="minorHAnsi" w:hAnsiTheme="minorHAnsi"/>
          <w:szCs w:val="18"/>
        </w:rPr>
        <w:t xml:space="preserve">PlanS-i § 80 lg </w:t>
      </w:r>
      <w:r w:rsidR="00147A06" w:rsidRPr="00AE6049">
        <w:rPr>
          <w:rFonts w:asciiTheme="minorHAnsi" w:hAnsiTheme="minorHAnsi"/>
          <w:szCs w:val="18"/>
        </w:rPr>
        <w:t xml:space="preserve">3 märgib, et </w:t>
      </w:r>
      <w:r w:rsidRPr="00AE6049">
        <w:rPr>
          <w:rFonts w:asciiTheme="minorHAnsi" w:hAnsiTheme="minorHAnsi"/>
          <w:szCs w:val="18"/>
        </w:rPr>
        <w:t>üld</w:t>
      </w:r>
      <w:r w:rsidR="00147A06" w:rsidRPr="00AE6049">
        <w:rPr>
          <w:rFonts w:asciiTheme="minorHAnsi" w:hAnsiTheme="minorHAnsi"/>
          <w:szCs w:val="18"/>
        </w:rPr>
        <w:t>planeeringu</w:t>
      </w:r>
      <w:r w:rsidRPr="00AE6049">
        <w:rPr>
          <w:rFonts w:asciiTheme="minorHAnsi" w:hAnsiTheme="minorHAnsi"/>
          <w:szCs w:val="18"/>
        </w:rPr>
        <w:t xml:space="preserve"> (ja</w:t>
      </w:r>
      <w:r w:rsidR="00147A06" w:rsidRPr="00AE6049">
        <w:rPr>
          <w:rFonts w:asciiTheme="minorHAnsi" w:hAnsiTheme="minorHAnsi"/>
          <w:szCs w:val="18"/>
        </w:rPr>
        <w:t xml:space="preserve"> </w:t>
      </w:r>
      <w:r w:rsidR="0000037D" w:rsidRPr="00AE6049">
        <w:rPr>
          <w:rFonts w:asciiTheme="minorHAnsi" w:hAnsiTheme="minorHAnsi"/>
          <w:szCs w:val="18"/>
        </w:rPr>
        <w:t>PlanS</w:t>
      </w:r>
      <w:r w:rsidRPr="00AE6049">
        <w:rPr>
          <w:rFonts w:asciiTheme="minorHAnsi" w:hAnsiTheme="minorHAnsi"/>
          <w:szCs w:val="18"/>
        </w:rPr>
        <w:t xml:space="preserve"> § 124 lõikest 7 tulenevalt ka DP) </w:t>
      </w:r>
      <w:r w:rsidR="00147A06" w:rsidRPr="00AE6049">
        <w:rPr>
          <w:rFonts w:asciiTheme="minorHAnsi" w:hAnsiTheme="minorHAnsi"/>
          <w:szCs w:val="18"/>
        </w:rPr>
        <w:t>KSH VTK on KSH aruande koostamise alus.</w:t>
      </w:r>
      <w:r w:rsidRPr="00AE6049">
        <w:rPr>
          <w:rFonts w:asciiTheme="minorHAnsi" w:hAnsiTheme="minorHAnsi"/>
          <w:szCs w:val="18"/>
        </w:rPr>
        <w:t xml:space="preserve"> </w:t>
      </w:r>
    </w:p>
    <w:p w14:paraId="6F6D3AFB" w14:textId="6AFAF713" w:rsidR="00C721C1" w:rsidRPr="00AE6049" w:rsidRDefault="00C721C1" w:rsidP="001D40D7">
      <w:pPr>
        <w:pStyle w:val="BodyText"/>
        <w:rPr>
          <w:rFonts w:asciiTheme="minorHAnsi" w:hAnsiTheme="minorHAnsi"/>
          <w:szCs w:val="18"/>
        </w:rPr>
      </w:pPr>
      <w:r w:rsidRPr="00AE6049">
        <w:rPr>
          <w:rFonts w:asciiTheme="minorHAnsi" w:hAnsiTheme="minorHAnsi"/>
          <w:szCs w:val="18"/>
        </w:rPr>
        <w:t>Keskkonnamõju strateegilise hindamise mõjualasse on haaratud Lääne-Harju valla ja  Harku valla haldusterritooriumi maaüksused, mis on vajalikud tervikliku Paldiski-Harku kõrgepingeliini väljaehitamiseks.</w:t>
      </w:r>
    </w:p>
    <w:p w14:paraId="57E8B558" w14:textId="33285637" w:rsidR="00E5786E" w:rsidRPr="00AE6049" w:rsidRDefault="00B01D17" w:rsidP="001D40D7">
      <w:pPr>
        <w:pStyle w:val="Heading1"/>
        <w:rPr>
          <w:rFonts w:asciiTheme="minorHAnsi" w:hAnsiTheme="minorHAnsi"/>
          <w:szCs w:val="28"/>
        </w:rPr>
      </w:pPr>
      <w:bookmarkStart w:id="10" w:name="_Ref3229612"/>
      <w:bookmarkStart w:id="11" w:name="_Toc64634778"/>
      <w:r w:rsidRPr="00AE6049">
        <w:rPr>
          <w:rFonts w:asciiTheme="minorHAnsi" w:hAnsiTheme="minorHAnsi"/>
          <w:szCs w:val="28"/>
        </w:rPr>
        <w:lastRenderedPageBreak/>
        <w:t>Kavandatava tegevuse ja selle r</w:t>
      </w:r>
      <w:r w:rsidR="00321208" w:rsidRPr="00AE6049">
        <w:rPr>
          <w:rFonts w:asciiTheme="minorHAnsi" w:hAnsiTheme="minorHAnsi"/>
          <w:szCs w:val="28"/>
        </w:rPr>
        <w:t>eaalsete alternatiivsete võimaluste kirjeldus</w:t>
      </w:r>
      <w:bookmarkEnd w:id="10"/>
      <w:bookmarkEnd w:id="11"/>
    </w:p>
    <w:p w14:paraId="10FDE497" w14:textId="0C938EFE" w:rsidR="003F44B3" w:rsidRPr="00AE6049" w:rsidRDefault="003F44B3" w:rsidP="001D40D7">
      <w:pPr>
        <w:rPr>
          <w:rFonts w:asciiTheme="minorHAnsi" w:hAnsiTheme="minorHAnsi"/>
          <w:szCs w:val="18"/>
        </w:rPr>
      </w:pPr>
      <w:r w:rsidRPr="00AE6049">
        <w:rPr>
          <w:rFonts w:asciiTheme="minorHAnsi" w:hAnsiTheme="minorHAnsi"/>
          <w:szCs w:val="18"/>
        </w:rPr>
        <w:t>Kirjelduste koostamise aluseks on Merko Infra A</w:t>
      </w:r>
      <w:r w:rsidR="00E93AE2" w:rsidRPr="00AE6049">
        <w:rPr>
          <w:rFonts w:asciiTheme="minorHAnsi" w:hAnsiTheme="minorHAnsi"/>
          <w:szCs w:val="18"/>
        </w:rPr>
        <w:t>S</w:t>
      </w:r>
      <w:r w:rsidRPr="00AE6049">
        <w:rPr>
          <w:rFonts w:asciiTheme="minorHAnsi" w:hAnsiTheme="minorHAnsi"/>
          <w:szCs w:val="18"/>
        </w:rPr>
        <w:t>-i poolt koostatud eskiisprojekt</w:t>
      </w:r>
      <w:sdt>
        <w:sdtPr>
          <w:rPr>
            <w:rFonts w:asciiTheme="minorHAnsi" w:hAnsiTheme="minorHAnsi"/>
            <w:szCs w:val="18"/>
          </w:rPr>
          <w:id w:val="1437410006"/>
          <w:citation/>
        </w:sdtPr>
        <w:sdtEndPr/>
        <w:sdtContent>
          <w:r w:rsidRPr="00AE6049">
            <w:rPr>
              <w:rFonts w:asciiTheme="minorHAnsi" w:hAnsiTheme="minorHAnsi"/>
              <w:szCs w:val="18"/>
            </w:rPr>
            <w:fldChar w:fldCharType="begin"/>
          </w:r>
          <w:r w:rsidRPr="00AE6049">
            <w:rPr>
              <w:rFonts w:asciiTheme="minorHAnsi" w:hAnsiTheme="minorHAnsi"/>
              <w:szCs w:val="18"/>
            </w:rPr>
            <w:instrText xml:space="preserve"> CITATION Mer20 \l 1061 </w:instrText>
          </w:r>
          <w:r w:rsidRPr="00AE6049">
            <w:rPr>
              <w:rFonts w:asciiTheme="minorHAnsi" w:hAnsiTheme="minorHAnsi"/>
              <w:szCs w:val="18"/>
            </w:rPr>
            <w:fldChar w:fldCharType="separate"/>
          </w:r>
          <w:r w:rsidR="002A5065" w:rsidRPr="00AE6049">
            <w:rPr>
              <w:rFonts w:asciiTheme="minorHAnsi" w:hAnsiTheme="minorHAnsi"/>
              <w:noProof/>
              <w:szCs w:val="18"/>
            </w:rPr>
            <w:t xml:space="preserve"> [1]</w:t>
          </w:r>
          <w:r w:rsidRPr="00AE6049">
            <w:rPr>
              <w:rFonts w:asciiTheme="minorHAnsi" w:hAnsiTheme="minorHAnsi"/>
              <w:szCs w:val="18"/>
            </w:rPr>
            <w:fldChar w:fldCharType="end"/>
          </w:r>
        </w:sdtContent>
      </w:sdt>
      <w:r w:rsidR="00F53868" w:rsidRPr="00AE6049">
        <w:rPr>
          <w:rStyle w:val="FootnoteReference"/>
          <w:szCs w:val="18"/>
        </w:rPr>
        <w:footnoteReference w:id="3"/>
      </w:r>
      <w:r w:rsidR="00565D93" w:rsidRPr="00AE6049">
        <w:rPr>
          <w:rFonts w:asciiTheme="minorHAnsi" w:hAnsiTheme="minorHAnsi"/>
          <w:szCs w:val="18"/>
        </w:rPr>
        <w:t xml:space="preserve"> (edaspidi ka </w:t>
      </w:r>
      <w:r w:rsidR="00565D93" w:rsidRPr="00AE6049">
        <w:rPr>
          <w:rFonts w:asciiTheme="minorHAnsi" w:hAnsiTheme="minorHAnsi"/>
          <w:i/>
          <w:iCs/>
          <w:szCs w:val="18"/>
        </w:rPr>
        <w:t>projekt</w:t>
      </w:r>
      <w:r w:rsidR="00565D93" w:rsidRPr="00AE6049">
        <w:rPr>
          <w:rFonts w:asciiTheme="minorHAnsi" w:hAnsiTheme="minorHAnsi"/>
          <w:szCs w:val="18"/>
        </w:rPr>
        <w:t>)</w:t>
      </w:r>
      <w:r w:rsidRPr="00AE6049">
        <w:rPr>
          <w:rFonts w:asciiTheme="minorHAnsi" w:hAnsiTheme="minorHAnsi"/>
          <w:szCs w:val="18"/>
        </w:rPr>
        <w:t>.</w:t>
      </w:r>
    </w:p>
    <w:p w14:paraId="77372003" w14:textId="77777777" w:rsidR="003F44B3" w:rsidRPr="00AE6049" w:rsidRDefault="003F44B3" w:rsidP="001D40D7">
      <w:pPr>
        <w:pStyle w:val="Heading2"/>
        <w:rPr>
          <w:rFonts w:asciiTheme="minorHAnsi" w:hAnsiTheme="minorHAnsi"/>
          <w:szCs w:val="20"/>
        </w:rPr>
      </w:pPr>
      <w:bookmarkStart w:id="12" w:name="_Toc44688462"/>
      <w:bookmarkStart w:id="13" w:name="_Toc64634779"/>
      <w:r w:rsidRPr="00AE6049">
        <w:rPr>
          <w:rFonts w:asciiTheme="minorHAnsi" w:hAnsiTheme="minorHAnsi"/>
          <w:szCs w:val="20"/>
        </w:rPr>
        <w:t>Kavandatava tegevuse vajadus</w:t>
      </w:r>
      <w:bookmarkEnd w:id="12"/>
      <w:bookmarkEnd w:id="13"/>
    </w:p>
    <w:p w14:paraId="18D404E9" w14:textId="77777777" w:rsidR="003F44B3" w:rsidRPr="00AE6049" w:rsidRDefault="003F44B3" w:rsidP="001D40D7">
      <w:pPr>
        <w:rPr>
          <w:rFonts w:asciiTheme="minorHAnsi" w:hAnsiTheme="minorHAnsi"/>
          <w:szCs w:val="18"/>
        </w:rPr>
      </w:pPr>
      <w:r w:rsidRPr="00AE6049">
        <w:rPr>
          <w:rFonts w:asciiTheme="minorHAnsi" w:hAnsiTheme="minorHAnsi"/>
          <w:szCs w:val="18"/>
        </w:rPr>
        <w:t xml:space="preserve">Paldiski majandusarengu tagamiseks ja planeeritava Eesti 500MW võimsusega pump-hüdroakumulatsioonijaama (PHAJ) ühendamiseks Eesti elektrisüsteemiga 330kV pingel on vaja suurendada lõigus Keila-Paldiski olemasolevat 110kV pingeastet ja asendada olemasolevad 110kV elektriliinid ühisriputusega kaheahelalise 110/330kV elektriliinidega. </w:t>
      </w:r>
    </w:p>
    <w:p w14:paraId="18CD0ED3" w14:textId="77777777" w:rsidR="003F44B3" w:rsidRPr="00AE6049" w:rsidRDefault="003F44B3" w:rsidP="001D40D7">
      <w:pPr>
        <w:rPr>
          <w:rFonts w:asciiTheme="minorHAnsi" w:hAnsiTheme="minorHAnsi"/>
          <w:szCs w:val="18"/>
        </w:rPr>
      </w:pPr>
      <w:r w:rsidRPr="00AE6049">
        <w:rPr>
          <w:rFonts w:asciiTheme="minorHAnsi" w:hAnsiTheme="minorHAnsi"/>
          <w:szCs w:val="18"/>
        </w:rPr>
        <w:t xml:space="preserve"> Selleks on vajalik:</w:t>
      </w:r>
    </w:p>
    <w:p w14:paraId="0DBE86A1" w14:textId="77777777" w:rsidR="003F44B3" w:rsidRPr="00AE6049" w:rsidRDefault="003F44B3" w:rsidP="004C741D">
      <w:pPr>
        <w:pStyle w:val="ListParagraph"/>
        <w:numPr>
          <w:ilvl w:val="0"/>
          <w:numId w:val="21"/>
        </w:numPr>
        <w:spacing w:before="20" w:after="20"/>
        <w:jc w:val="both"/>
        <w:rPr>
          <w:rFonts w:asciiTheme="minorHAnsi" w:hAnsiTheme="minorHAnsi"/>
          <w:szCs w:val="18"/>
          <w:lang w:val="et-EE"/>
        </w:rPr>
      </w:pPr>
      <w:r w:rsidRPr="00AE6049">
        <w:rPr>
          <w:rFonts w:asciiTheme="minorHAnsi" w:hAnsiTheme="minorHAnsi"/>
          <w:szCs w:val="18"/>
          <w:lang w:val="et-EE"/>
        </w:rPr>
        <w:t>Keila ja Paldiski alajaamade vahel kahe olemasoleva paralleelselt kulgeva 110 kV õhuliini (L178 ja L179) asemele rajada kaks kaheahelalist 330/110 kV õhuliini, mis ühendatakse nii Keila kui Paldiski 110 kV ja 330 kV alajaamadesse.</w:t>
      </w:r>
    </w:p>
    <w:p w14:paraId="613F7706" w14:textId="77777777" w:rsidR="003F44B3" w:rsidRPr="00AE6049" w:rsidRDefault="003F44B3" w:rsidP="004C741D">
      <w:pPr>
        <w:pStyle w:val="ListParagraph"/>
        <w:numPr>
          <w:ilvl w:val="0"/>
          <w:numId w:val="21"/>
        </w:numPr>
        <w:spacing w:before="20" w:after="20"/>
        <w:jc w:val="both"/>
        <w:rPr>
          <w:rFonts w:asciiTheme="minorHAnsi" w:hAnsiTheme="minorHAnsi"/>
          <w:szCs w:val="18"/>
          <w:lang w:val="et-EE"/>
        </w:rPr>
      </w:pPr>
      <w:r w:rsidRPr="00AE6049">
        <w:rPr>
          <w:rFonts w:asciiTheme="minorHAnsi" w:hAnsiTheme="minorHAnsi"/>
          <w:szCs w:val="18"/>
          <w:lang w:val="et-EE"/>
        </w:rPr>
        <w:t>Harku valla territooriumile olemasoleva Keila 110 kV alajaama lähedale ja Lääne-Harju valla territooriumile olemasoleva Paldiski 110 kV alajaama lähedale ehitada uued Keila 330 kV ja Paldiski 330 kV alajaamad.</w:t>
      </w:r>
    </w:p>
    <w:p w14:paraId="320ECE91" w14:textId="747C62B8" w:rsidR="00FC7868" w:rsidRPr="00AE6049" w:rsidRDefault="00FC7868" w:rsidP="001D40D7">
      <w:pPr>
        <w:pStyle w:val="Heading2"/>
        <w:rPr>
          <w:rFonts w:asciiTheme="minorHAnsi" w:hAnsiTheme="minorHAnsi"/>
          <w:szCs w:val="20"/>
        </w:rPr>
      </w:pPr>
      <w:bookmarkStart w:id="14" w:name="_Ref5797754"/>
      <w:bookmarkStart w:id="15" w:name="_Toc64634780"/>
      <w:r w:rsidRPr="00AE6049">
        <w:rPr>
          <w:rFonts w:asciiTheme="minorHAnsi" w:hAnsiTheme="minorHAnsi"/>
          <w:szCs w:val="20"/>
        </w:rPr>
        <w:t>Kavandatav</w:t>
      </w:r>
      <w:r w:rsidR="00BF4AE7" w:rsidRPr="00AE6049">
        <w:rPr>
          <w:rFonts w:asciiTheme="minorHAnsi" w:hAnsiTheme="minorHAnsi"/>
          <w:szCs w:val="20"/>
        </w:rPr>
        <w:t>a</w:t>
      </w:r>
      <w:r w:rsidRPr="00AE6049">
        <w:rPr>
          <w:rFonts w:asciiTheme="minorHAnsi" w:hAnsiTheme="minorHAnsi"/>
          <w:szCs w:val="20"/>
        </w:rPr>
        <w:t xml:space="preserve"> tegevus</w:t>
      </w:r>
      <w:bookmarkEnd w:id="14"/>
      <w:r w:rsidR="00BF4AE7" w:rsidRPr="00AE6049">
        <w:rPr>
          <w:rFonts w:asciiTheme="minorHAnsi" w:hAnsiTheme="minorHAnsi"/>
          <w:szCs w:val="20"/>
        </w:rPr>
        <w:t>e kirjeldus</w:t>
      </w:r>
      <w:bookmarkEnd w:id="15"/>
      <w:r w:rsidRPr="00AE6049">
        <w:rPr>
          <w:rFonts w:asciiTheme="minorHAnsi" w:hAnsiTheme="minorHAnsi"/>
          <w:szCs w:val="20"/>
        </w:rPr>
        <w:t xml:space="preserve"> </w:t>
      </w:r>
    </w:p>
    <w:p w14:paraId="62E41212" w14:textId="66386CA9" w:rsidR="004A7C6E" w:rsidRPr="00AE6049" w:rsidRDefault="004A7C6E" w:rsidP="001D40D7">
      <w:pPr>
        <w:pStyle w:val="Heading3"/>
        <w:rPr>
          <w:rFonts w:asciiTheme="minorHAnsi" w:hAnsiTheme="minorHAnsi"/>
          <w:szCs w:val="18"/>
        </w:rPr>
      </w:pPr>
      <w:bookmarkStart w:id="16" w:name="_Toc64634781"/>
      <w:r w:rsidRPr="00AE6049">
        <w:rPr>
          <w:rFonts w:asciiTheme="minorHAnsi" w:hAnsiTheme="minorHAnsi"/>
          <w:szCs w:val="18"/>
        </w:rPr>
        <w:t>Trassikoridori asukoht</w:t>
      </w:r>
      <w:bookmarkEnd w:id="16"/>
    </w:p>
    <w:p w14:paraId="49FC2C9D" w14:textId="24BD79BA" w:rsidR="000967C6" w:rsidRPr="00AE6049" w:rsidRDefault="004A7C6E" w:rsidP="001D40D7">
      <w:pPr>
        <w:pStyle w:val="BodyText"/>
        <w:rPr>
          <w:rFonts w:asciiTheme="minorHAnsi" w:hAnsiTheme="minorHAnsi"/>
          <w:szCs w:val="18"/>
        </w:rPr>
      </w:pPr>
      <w:r w:rsidRPr="00AE6049">
        <w:rPr>
          <w:rFonts w:asciiTheme="minorHAnsi" w:hAnsiTheme="minorHAnsi"/>
          <w:szCs w:val="18"/>
        </w:rPr>
        <w:t xml:space="preserve">Planeeritav Keila-Paldiski 330/110 kV elektriliini trassikoridor kulgeb Lääne-Harju vallas </w:t>
      </w:r>
      <w:r w:rsidR="000967C6" w:rsidRPr="00AE6049">
        <w:rPr>
          <w:rFonts w:asciiTheme="minorHAnsi" w:hAnsiTheme="minorHAnsi"/>
          <w:szCs w:val="18"/>
        </w:rPr>
        <w:t>ja Harku vallas. Trassikoridor saab alguse Paldiski linnas asuvast planeeritavast Paldiski 330kV alajaamast. Paldiski olemasolevast 110kV alajaamast väljuvad olemasolevad 110kV õhuliinid mis ühendatakse kokku planeeritavast Paldiski 330kV alajaamast väljuvate 330kV õhuliinidega ning edasi jätkub 330/110kV õhuliinina. Uus 330kV Paldiski alajaam ehitatakse Pallase haljasala 7 (58001:005:0241) kinnistule. Paldiski 330kV alajaamast väljub 330kV maakaabel (~600m) planeeritava PHAJ ühendamiseks, mis asub Pallase piirkond 16 (58001:005:0243).</w:t>
      </w:r>
    </w:p>
    <w:p w14:paraId="1DAD8ACE" w14:textId="42742966" w:rsidR="004A7C6E" w:rsidRPr="00AE6049" w:rsidRDefault="000967C6" w:rsidP="001D40D7">
      <w:pPr>
        <w:pStyle w:val="BodyText"/>
        <w:rPr>
          <w:rFonts w:asciiTheme="minorHAnsi" w:hAnsiTheme="minorHAnsi"/>
          <w:szCs w:val="18"/>
        </w:rPr>
      </w:pPr>
      <w:r w:rsidRPr="00AE6049">
        <w:rPr>
          <w:rFonts w:asciiTheme="minorHAnsi" w:hAnsiTheme="minorHAnsi"/>
          <w:szCs w:val="18"/>
        </w:rPr>
        <w:t xml:space="preserve">Lääne-Harju vallas kulgeb trassikoridor </w:t>
      </w:r>
      <w:r w:rsidR="004A7C6E" w:rsidRPr="00AE6049">
        <w:rPr>
          <w:rFonts w:asciiTheme="minorHAnsi" w:hAnsiTheme="minorHAnsi"/>
          <w:szCs w:val="18"/>
        </w:rPr>
        <w:t>Paldiski linnas, Klooga alevikus, Kersalu, Kloogaranna, Niitvälja, Illurma, Valkse ja Tõmmiku külades</w:t>
      </w:r>
      <w:r w:rsidRPr="00AE6049">
        <w:rPr>
          <w:rFonts w:asciiTheme="minorHAnsi" w:hAnsiTheme="minorHAnsi"/>
          <w:szCs w:val="18"/>
        </w:rPr>
        <w:t>.</w:t>
      </w:r>
    </w:p>
    <w:p w14:paraId="7D650232" w14:textId="0E494CE7" w:rsidR="000967C6" w:rsidRPr="00AE6049" w:rsidRDefault="000967C6" w:rsidP="001D40D7">
      <w:pPr>
        <w:pStyle w:val="BodyText"/>
        <w:rPr>
          <w:rFonts w:asciiTheme="minorHAnsi" w:hAnsiTheme="minorHAnsi"/>
          <w:szCs w:val="18"/>
        </w:rPr>
      </w:pPr>
      <w:r w:rsidRPr="00AE6049">
        <w:rPr>
          <w:rFonts w:asciiTheme="minorHAnsi" w:hAnsiTheme="minorHAnsi"/>
          <w:szCs w:val="18"/>
        </w:rPr>
        <w:t>Harku vallas saab planeeritav elektriliini trassikoridor alguse Tutermaa külas asuvast planeeritavast Keila 330kV alajaamast. Keila olemasolevast 110kV alajaamast väljuvad olemasolevad 110kV õhuliinid mis ühendatakse kokku planeeritavast Keila 330kV alajaamast väljuvate 330kV õhuliinidega ning edasi jätkub 330/110kV õhuliinina. Uus 330kV Keila alajaam ehitatakse Sarapiku (19801:012:0104) kinnistule.</w:t>
      </w:r>
    </w:p>
    <w:p w14:paraId="2D17FFFA" w14:textId="375E864C" w:rsidR="000967C6" w:rsidRPr="00AE6049" w:rsidRDefault="000967C6" w:rsidP="001D40D7">
      <w:pPr>
        <w:pStyle w:val="BodyText"/>
        <w:rPr>
          <w:rFonts w:asciiTheme="minorHAnsi" w:hAnsiTheme="minorHAnsi"/>
          <w:szCs w:val="18"/>
        </w:rPr>
      </w:pPr>
      <w:r w:rsidRPr="00AE6049">
        <w:rPr>
          <w:rFonts w:asciiTheme="minorHAnsi" w:hAnsiTheme="minorHAnsi"/>
          <w:szCs w:val="18"/>
        </w:rPr>
        <w:t>Harku vallas kulgeb planeeritav trassikoridor Tutermaa ja Kumna külas.</w:t>
      </w:r>
    </w:p>
    <w:p w14:paraId="77CA0161" w14:textId="16DBE89C" w:rsidR="004A7C6E" w:rsidRPr="00AE6049" w:rsidRDefault="004A7C6E" w:rsidP="001D40D7">
      <w:pPr>
        <w:pStyle w:val="Heading3"/>
        <w:rPr>
          <w:rFonts w:asciiTheme="minorHAnsi" w:hAnsiTheme="minorHAnsi"/>
          <w:szCs w:val="18"/>
        </w:rPr>
      </w:pPr>
      <w:bookmarkStart w:id="17" w:name="_Toc64634782"/>
      <w:r w:rsidRPr="00AE6049">
        <w:rPr>
          <w:rFonts w:asciiTheme="minorHAnsi" w:hAnsiTheme="minorHAnsi"/>
          <w:szCs w:val="18"/>
        </w:rPr>
        <w:t>Trassikoridori laius</w:t>
      </w:r>
      <w:bookmarkEnd w:id="17"/>
    </w:p>
    <w:p w14:paraId="33BABFDE" w14:textId="5AA376E2" w:rsidR="00BF4AE7" w:rsidRPr="00AE6049" w:rsidRDefault="00BF4AE7" w:rsidP="001D40D7">
      <w:pPr>
        <w:pStyle w:val="BodyText"/>
        <w:rPr>
          <w:rFonts w:asciiTheme="minorHAnsi" w:hAnsiTheme="minorHAnsi"/>
          <w:szCs w:val="18"/>
        </w:rPr>
      </w:pPr>
      <w:r w:rsidRPr="00AE6049">
        <w:rPr>
          <w:rFonts w:asciiTheme="minorHAnsi" w:hAnsiTheme="minorHAnsi"/>
          <w:szCs w:val="18"/>
        </w:rPr>
        <w:t>Elektriliini trassikoridor</w:t>
      </w:r>
      <w:r w:rsidR="00622E7E" w:rsidRPr="00AE6049">
        <w:rPr>
          <w:rFonts w:asciiTheme="minorHAnsi" w:hAnsiTheme="minorHAnsi"/>
          <w:szCs w:val="18"/>
        </w:rPr>
        <w:t xml:space="preserve"> kulgeb osaliselt olemasoleva 71,5 meetri laiuse trassikoridori alas. Planeeritava trassikoridori</w:t>
      </w:r>
      <w:r w:rsidRPr="00AE6049">
        <w:rPr>
          <w:rFonts w:asciiTheme="minorHAnsi" w:hAnsiTheme="minorHAnsi"/>
          <w:szCs w:val="18"/>
        </w:rPr>
        <w:t xml:space="preserve"> laius on 20+40+33+40+20=153 meetrit, millest 20 meetrit on puhverala, 40 meetrit 330 kV õhuliini kaitsevöönd ja 33 meetrit õhuliinide tsentrite vahe, sest trassikoridori on kavandatud paralleelselt kulgema kaks elektriliini. Trassikoridori asukoha tingimuste täpsustumisel on võimalik nihutada elektriliini koos kaitsevööndiga puhverala ulatuses.</w:t>
      </w:r>
      <w:r w:rsidR="004A7C6E" w:rsidRPr="00AE6049">
        <w:rPr>
          <w:rFonts w:asciiTheme="minorHAnsi" w:hAnsiTheme="minorHAnsi"/>
          <w:szCs w:val="18"/>
        </w:rPr>
        <w:t xml:space="preserve"> Keila-Paldiski 330/110 kV </w:t>
      </w:r>
      <w:r w:rsidR="004A7C6E" w:rsidRPr="00AE6049">
        <w:rPr>
          <w:rFonts w:asciiTheme="minorHAnsi" w:hAnsiTheme="minorHAnsi"/>
          <w:szCs w:val="18"/>
        </w:rPr>
        <w:lastRenderedPageBreak/>
        <w:t xml:space="preserve">elektriliin projekteeritakse valdavalt kaheahelaline, mis tähendab, et mastidele paigaldatakse üks 330 kV ja üks 110 kV ahel ning piksekaitsetross. </w:t>
      </w:r>
      <w:r w:rsidRPr="00AE6049">
        <w:rPr>
          <w:rFonts w:asciiTheme="minorHAnsi" w:hAnsiTheme="minorHAnsi"/>
          <w:szCs w:val="18"/>
        </w:rPr>
        <w:fldChar w:fldCharType="begin"/>
      </w:r>
      <w:r w:rsidRPr="00AE6049">
        <w:rPr>
          <w:rFonts w:asciiTheme="minorHAnsi" w:hAnsiTheme="minorHAnsi"/>
          <w:szCs w:val="18"/>
        </w:rPr>
        <w:instrText xml:space="preserve"> REF _Ref51681447 \h </w:instrText>
      </w:r>
      <w:r w:rsidR="001D40D7" w:rsidRPr="00AE6049">
        <w:rPr>
          <w:rFonts w:asciiTheme="minorHAnsi" w:hAnsiTheme="minorHAnsi"/>
          <w:szCs w:val="18"/>
        </w:rPr>
        <w:instrText xml:space="preserve"> \* MERGEFORMAT </w:instrText>
      </w:r>
      <w:r w:rsidRPr="00AE6049">
        <w:rPr>
          <w:rFonts w:asciiTheme="minorHAnsi" w:hAnsiTheme="minorHAnsi"/>
          <w:szCs w:val="18"/>
        </w:rPr>
      </w:r>
      <w:r w:rsidRPr="00AE6049">
        <w:rPr>
          <w:rFonts w:asciiTheme="minorHAnsi" w:hAnsiTheme="minorHAnsi"/>
          <w:szCs w:val="18"/>
        </w:rPr>
        <w:fldChar w:fldCharType="separate"/>
      </w:r>
      <w:r w:rsidR="00225F4C" w:rsidRPr="00AE6049">
        <w:rPr>
          <w:rFonts w:asciiTheme="minorHAnsi" w:hAnsiTheme="minorHAnsi"/>
          <w:szCs w:val="18"/>
        </w:rPr>
        <w:t xml:space="preserve">Joonis </w:t>
      </w:r>
      <w:r w:rsidRPr="00AE6049">
        <w:rPr>
          <w:rFonts w:asciiTheme="minorHAnsi" w:hAnsiTheme="minorHAnsi"/>
          <w:szCs w:val="18"/>
        </w:rPr>
        <w:fldChar w:fldCharType="end"/>
      </w:r>
      <w:r w:rsidR="00DE1DD7" w:rsidRPr="00AE6049">
        <w:rPr>
          <w:rFonts w:asciiTheme="minorHAnsi" w:hAnsiTheme="minorHAnsi"/>
          <w:szCs w:val="18"/>
        </w:rPr>
        <w:t>2</w:t>
      </w:r>
      <w:r w:rsidRPr="00AE6049">
        <w:rPr>
          <w:rFonts w:asciiTheme="minorHAnsi" w:hAnsiTheme="minorHAnsi"/>
          <w:szCs w:val="18"/>
        </w:rPr>
        <w:t xml:space="preserve"> on kahe paralleelselt kulgeva 330/110 kV elektriliini trassikoridori skeem.</w:t>
      </w:r>
    </w:p>
    <w:p w14:paraId="754D4966" w14:textId="77777777" w:rsidR="00BF4AE7" w:rsidRPr="00AE6049" w:rsidRDefault="00BF4AE7" w:rsidP="001D40D7">
      <w:pPr>
        <w:pStyle w:val="BodyText"/>
        <w:keepNext/>
        <w:rPr>
          <w:rFonts w:asciiTheme="minorHAnsi" w:hAnsiTheme="minorHAnsi"/>
          <w:szCs w:val="18"/>
        </w:rPr>
      </w:pPr>
      <w:r w:rsidRPr="00AE6049">
        <w:rPr>
          <w:rFonts w:asciiTheme="minorHAnsi" w:hAnsiTheme="minorHAnsi"/>
          <w:noProof/>
          <w:szCs w:val="18"/>
        </w:rPr>
        <w:drawing>
          <wp:inline distT="0" distB="0" distL="0" distR="0" wp14:anchorId="06F1E343" wp14:editId="02CD0F03">
            <wp:extent cx="5680141" cy="162798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85777" cy="1629603"/>
                    </a:xfrm>
                    <a:prstGeom prst="rect">
                      <a:avLst/>
                    </a:prstGeom>
                    <a:noFill/>
                  </pic:spPr>
                </pic:pic>
              </a:graphicData>
            </a:graphic>
          </wp:inline>
        </w:drawing>
      </w:r>
    </w:p>
    <w:p w14:paraId="47E14856" w14:textId="110FC282" w:rsidR="00BF4AE7" w:rsidRPr="00AE6049" w:rsidRDefault="00BF4AE7" w:rsidP="001D40D7">
      <w:pPr>
        <w:pStyle w:val="Caption"/>
        <w:rPr>
          <w:rFonts w:asciiTheme="minorHAnsi" w:hAnsiTheme="minorHAnsi"/>
          <w:szCs w:val="18"/>
        </w:rPr>
      </w:pPr>
      <w:bookmarkStart w:id="18" w:name="_Ref51681447"/>
      <w:r w:rsidRPr="00AE6049">
        <w:rPr>
          <w:rFonts w:asciiTheme="minorHAnsi" w:hAnsiTheme="minorHAnsi"/>
          <w:szCs w:val="18"/>
        </w:rPr>
        <w:t xml:space="preserve">Joonis </w:t>
      </w:r>
      <w:bookmarkEnd w:id="18"/>
      <w:r w:rsidR="009B05FB" w:rsidRPr="00AE6049">
        <w:rPr>
          <w:rFonts w:asciiTheme="minorHAnsi" w:hAnsiTheme="minorHAnsi"/>
          <w:szCs w:val="18"/>
        </w:rPr>
        <w:t>2</w:t>
      </w:r>
      <w:r w:rsidRPr="00AE6049">
        <w:rPr>
          <w:rFonts w:asciiTheme="minorHAnsi" w:hAnsiTheme="minorHAnsi"/>
          <w:szCs w:val="18"/>
        </w:rPr>
        <w:t>. Kahe paralleelselt kulgeva 330/110 kV elektriliini trassikoridor 153 m normaalsetes oludes [1]</w:t>
      </w:r>
      <w:r w:rsidR="00F53868" w:rsidRPr="00AE6049">
        <w:rPr>
          <w:rStyle w:val="FootnoteReference"/>
          <w:szCs w:val="18"/>
        </w:rPr>
        <w:footnoteReference w:id="4"/>
      </w:r>
    </w:p>
    <w:p w14:paraId="701752F6" w14:textId="04390979" w:rsidR="004A7C6E" w:rsidRPr="00AE6049" w:rsidRDefault="004A7C6E" w:rsidP="001D40D7">
      <w:pPr>
        <w:pStyle w:val="Heading3"/>
        <w:rPr>
          <w:rFonts w:asciiTheme="minorHAnsi" w:hAnsiTheme="minorHAnsi"/>
          <w:szCs w:val="18"/>
          <w:lang w:eastAsia="et-EE"/>
        </w:rPr>
      </w:pPr>
      <w:bookmarkStart w:id="19" w:name="_Toc64634783"/>
      <w:r w:rsidRPr="00AE6049">
        <w:rPr>
          <w:rFonts w:asciiTheme="minorHAnsi" w:hAnsiTheme="minorHAnsi"/>
          <w:szCs w:val="18"/>
          <w:lang w:eastAsia="et-EE"/>
        </w:rPr>
        <w:t>Ele</w:t>
      </w:r>
      <w:r w:rsidR="00F53868" w:rsidRPr="00AE6049">
        <w:rPr>
          <w:rFonts w:asciiTheme="minorHAnsi" w:hAnsiTheme="minorHAnsi"/>
          <w:szCs w:val="18"/>
          <w:lang w:eastAsia="et-EE"/>
        </w:rPr>
        <w:t>k</w:t>
      </w:r>
      <w:r w:rsidRPr="00AE6049">
        <w:rPr>
          <w:rFonts w:asciiTheme="minorHAnsi" w:hAnsiTheme="minorHAnsi"/>
          <w:szCs w:val="18"/>
          <w:lang w:eastAsia="et-EE"/>
        </w:rPr>
        <w:t>triliini kõrgus</w:t>
      </w:r>
      <w:bookmarkEnd w:id="19"/>
    </w:p>
    <w:p w14:paraId="114AD0B1" w14:textId="1E605130" w:rsidR="00BF4AE7" w:rsidRPr="00AE6049" w:rsidRDefault="00BF4AE7" w:rsidP="001D40D7">
      <w:pPr>
        <w:autoSpaceDE w:val="0"/>
        <w:autoSpaceDN w:val="0"/>
        <w:adjustRightInd w:val="0"/>
        <w:spacing w:before="120"/>
        <w:rPr>
          <w:rFonts w:asciiTheme="minorHAnsi" w:hAnsiTheme="minorHAnsi" w:cs="Verdana"/>
          <w:color w:val="000000"/>
          <w:szCs w:val="18"/>
          <w:lang w:eastAsia="et-EE"/>
        </w:rPr>
      </w:pPr>
      <w:r w:rsidRPr="00AE6049">
        <w:rPr>
          <w:rFonts w:asciiTheme="minorHAnsi" w:hAnsiTheme="minorHAnsi" w:cs="Verdana"/>
          <w:color w:val="000000"/>
          <w:szCs w:val="18"/>
          <w:lang w:eastAsia="et-EE"/>
        </w:rPr>
        <w:t>330/110kV õhuliini mastide täpne kõrgus sõltub projekteeritavast pikiprofiilist, orienteeruv keskmine kõrgus on 36 meetrit, teede ja ristumiseta aladel võib olla ka 32 meetrit. Keerulisemate ristumiste korral võivad mastid kõrgemad olla, kuid peaksid üldjuhul jääma alla 45 meetri. Juhul, kui kasutatakse üle 45 meetri kõrgust masti, on vajalik Lennuameti kooskõlastus ning masti ja selle piksekaitsetrossi Lennuameti nõuete kohane märgistamine.</w:t>
      </w:r>
    </w:p>
    <w:p w14:paraId="7E34D2FD" w14:textId="4238E69C" w:rsidR="00BF4AE7" w:rsidRPr="00AE6049" w:rsidRDefault="00BF4AE7" w:rsidP="001D40D7">
      <w:pPr>
        <w:autoSpaceDE w:val="0"/>
        <w:autoSpaceDN w:val="0"/>
        <w:adjustRightInd w:val="0"/>
        <w:spacing w:before="120"/>
        <w:rPr>
          <w:rFonts w:asciiTheme="minorHAnsi" w:hAnsiTheme="minorHAnsi" w:cs="Verdana"/>
          <w:color w:val="000000"/>
          <w:szCs w:val="18"/>
          <w:lang w:eastAsia="et-EE"/>
        </w:rPr>
      </w:pPr>
      <w:r w:rsidRPr="00AE6049">
        <w:rPr>
          <w:rFonts w:asciiTheme="minorHAnsi" w:hAnsiTheme="minorHAnsi" w:cs="Verdana"/>
          <w:color w:val="000000"/>
          <w:szCs w:val="18"/>
          <w:lang w:eastAsia="et-EE"/>
        </w:rPr>
        <w:t>Keila 330 kV alajaamast tehakse ühendus ka ehitatava Harku-Lihula-Sindi 330/110 kV õhuliiniga. Ühendamine toimub alajaamaga samal kinnistul.</w:t>
      </w:r>
    </w:p>
    <w:p w14:paraId="1BF3CB36" w14:textId="5323A748" w:rsidR="00780D80" w:rsidRPr="00AE6049" w:rsidRDefault="00780D80" w:rsidP="001D40D7">
      <w:pPr>
        <w:pStyle w:val="Heading3"/>
        <w:rPr>
          <w:rFonts w:asciiTheme="minorHAnsi" w:hAnsiTheme="minorHAnsi"/>
          <w:szCs w:val="18"/>
          <w:lang w:eastAsia="et-EE"/>
        </w:rPr>
      </w:pPr>
      <w:bookmarkStart w:id="20" w:name="_Toc64634784"/>
      <w:r w:rsidRPr="00AE6049">
        <w:rPr>
          <w:rFonts w:asciiTheme="minorHAnsi" w:hAnsiTheme="minorHAnsi"/>
          <w:szCs w:val="18"/>
          <w:lang w:eastAsia="et-EE"/>
        </w:rPr>
        <w:t>Rajatavad alajaamad</w:t>
      </w:r>
      <w:bookmarkEnd w:id="20"/>
    </w:p>
    <w:p w14:paraId="542542B2" w14:textId="775C7504" w:rsidR="00780D80" w:rsidRPr="00AE6049" w:rsidRDefault="00F53868" w:rsidP="001D40D7">
      <w:pPr>
        <w:autoSpaceDE w:val="0"/>
        <w:autoSpaceDN w:val="0"/>
        <w:adjustRightInd w:val="0"/>
        <w:spacing w:after="0"/>
        <w:rPr>
          <w:rFonts w:asciiTheme="minorHAnsi" w:hAnsiTheme="minorHAnsi" w:cs="Verdana"/>
          <w:color w:val="000000"/>
          <w:szCs w:val="18"/>
        </w:rPr>
      </w:pPr>
      <w:r w:rsidRPr="00AE6049">
        <w:rPr>
          <w:rFonts w:asciiTheme="minorHAnsi" w:hAnsiTheme="minorHAnsi" w:cs="Verdana"/>
          <w:color w:val="000000"/>
          <w:szCs w:val="18"/>
        </w:rPr>
        <w:t>P</w:t>
      </w:r>
      <w:r w:rsidR="00780D80" w:rsidRPr="00AE6049">
        <w:rPr>
          <w:rFonts w:asciiTheme="minorHAnsi" w:hAnsiTheme="minorHAnsi" w:cs="Verdana"/>
          <w:color w:val="000000"/>
          <w:szCs w:val="18"/>
        </w:rPr>
        <w:t>rojektiga on Harku valda Keila linna lähedusse kavandatud perspektiivse 330 kV alajaama rajamine ja Lääne-Harju valda Paldiski linna lähedusse kavandatud perspektiivse 330 kV alajaama rajamine.</w:t>
      </w:r>
    </w:p>
    <w:p w14:paraId="500C1C90" w14:textId="3D18ACAA" w:rsidR="00780D80" w:rsidRPr="00AE6049" w:rsidRDefault="00780D80" w:rsidP="001D40D7">
      <w:pPr>
        <w:autoSpaceDE w:val="0"/>
        <w:autoSpaceDN w:val="0"/>
        <w:adjustRightInd w:val="0"/>
        <w:spacing w:after="0"/>
        <w:rPr>
          <w:rFonts w:asciiTheme="minorHAnsi" w:hAnsiTheme="minorHAnsi" w:cs="Verdana"/>
          <w:color w:val="000000"/>
          <w:szCs w:val="18"/>
        </w:rPr>
      </w:pPr>
      <w:r w:rsidRPr="00AE6049">
        <w:rPr>
          <w:rFonts w:asciiTheme="minorHAnsi" w:hAnsiTheme="minorHAnsi" w:cs="Verdana"/>
          <w:color w:val="000000"/>
          <w:szCs w:val="18"/>
        </w:rPr>
        <w:t xml:space="preserve">DP-ga täpsustatakse alajaamade </w:t>
      </w:r>
      <w:r w:rsidR="00D77979" w:rsidRPr="00AE6049">
        <w:rPr>
          <w:rFonts w:asciiTheme="minorHAnsi" w:hAnsiTheme="minorHAnsi" w:cs="Verdana"/>
          <w:color w:val="000000"/>
          <w:szCs w:val="18"/>
        </w:rPr>
        <w:t>ligikaudsed</w:t>
      </w:r>
      <w:r w:rsidR="007C4FF2" w:rsidRPr="00AE6049">
        <w:rPr>
          <w:rFonts w:asciiTheme="minorHAnsi" w:hAnsiTheme="minorHAnsi" w:cs="Verdana"/>
          <w:color w:val="000000"/>
          <w:szCs w:val="18"/>
        </w:rPr>
        <w:t xml:space="preserve"> </w:t>
      </w:r>
      <w:r w:rsidRPr="00AE6049">
        <w:rPr>
          <w:rFonts w:asciiTheme="minorHAnsi" w:hAnsiTheme="minorHAnsi" w:cs="Verdana"/>
          <w:color w:val="000000"/>
          <w:szCs w:val="18"/>
        </w:rPr>
        <w:t xml:space="preserve">asukohad, kruntide ehitusõigus ja juurdepääsuteed ning alajaamaga ühendatavate tehnovõrkude </w:t>
      </w:r>
      <w:r w:rsidR="007C4FF2" w:rsidRPr="00AE6049">
        <w:rPr>
          <w:rFonts w:asciiTheme="minorHAnsi" w:hAnsiTheme="minorHAnsi" w:cs="Verdana"/>
          <w:color w:val="000000"/>
          <w:szCs w:val="18"/>
        </w:rPr>
        <w:t xml:space="preserve">ligikaudsed </w:t>
      </w:r>
      <w:r w:rsidRPr="00AE6049">
        <w:rPr>
          <w:rFonts w:asciiTheme="minorHAnsi" w:hAnsiTheme="minorHAnsi" w:cs="Verdana"/>
          <w:color w:val="000000"/>
          <w:szCs w:val="18"/>
        </w:rPr>
        <w:t>asukohad. Alajaam ei tohi asuda elektriliini juhtmete all.</w:t>
      </w:r>
    </w:p>
    <w:p w14:paraId="0435C8A7" w14:textId="4C1F4466" w:rsidR="004A7C6E" w:rsidRPr="00AE6049" w:rsidRDefault="00780D80" w:rsidP="001D40D7">
      <w:pPr>
        <w:pStyle w:val="Heading3"/>
        <w:rPr>
          <w:rFonts w:asciiTheme="minorHAnsi" w:hAnsiTheme="minorHAnsi" w:cs="Verdana"/>
          <w:color w:val="000000"/>
          <w:szCs w:val="18"/>
          <w:lang w:eastAsia="et-EE"/>
        </w:rPr>
      </w:pPr>
      <w:bookmarkStart w:id="21" w:name="_Toc64634785"/>
      <w:r w:rsidRPr="00AE6049">
        <w:rPr>
          <w:rFonts w:asciiTheme="minorHAnsi" w:hAnsiTheme="minorHAnsi" w:cs="Verdana"/>
          <w:color w:val="000000"/>
          <w:szCs w:val="18"/>
          <w:lang w:eastAsia="et-EE"/>
        </w:rPr>
        <w:t>Juurdepääsuteed</w:t>
      </w:r>
      <w:bookmarkEnd w:id="21"/>
    </w:p>
    <w:p w14:paraId="2A281D61" w14:textId="4970EC0B" w:rsidR="00780D80" w:rsidRPr="00AE6049" w:rsidRDefault="00780D80" w:rsidP="001D40D7">
      <w:pPr>
        <w:pStyle w:val="BodyText"/>
        <w:rPr>
          <w:rFonts w:asciiTheme="minorHAnsi" w:hAnsiTheme="minorHAnsi"/>
          <w:szCs w:val="18"/>
          <w:lang w:eastAsia="et-EE"/>
        </w:rPr>
      </w:pPr>
      <w:r w:rsidRPr="00AE6049">
        <w:rPr>
          <w:rFonts w:asciiTheme="minorHAnsi" w:hAnsiTheme="minorHAnsi"/>
          <w:szCs w:val="18"/>
          <w:lang w:eastAsia="et-EE"/>
        </w:rPr>
        <w:t xml:space="preserve">Ankru- nurga- ja harumastid peavad igal aastaajal olema ligipääsetavad autotõstuki ja kerimismasinaga. Suures ulatuses on nii ehitustööde käigus kui hilisemateks ligipääsumarsruutideks võimalik kasutada Balticconnectori ja olemasoleva 110kV õhuliini teenindusteid. Nendele teedele saab ligi olemasolevatelt põhimaanteedelt, kõrvalmaanteedelt ja kohalikelt teedelt. </w:t>
      </w:r>
      <w:r w:rsidR="00D00ED1" w:rsidRPr="00AE6049">
        <w:rPr>
          <w:rFonts w:asciiTheme="minorHAnsi" w:hAnsiTheme="minorHAnsi"/>
          <w:szCs w:val="18"/>
          <w:lang w:eastAsia="et-EE"/>
        </w:rPr>
        <w:t>Vajadusel nähakse DP-ga ette täiendavad juurdepääsuteede asukohad ja ehitusõigus.</w:t>
      </w:r>
    </w:p>
    <w:p w14:paraId="1E632486" w14:textId="3E3C8D64" w:rsidR="00D00ED1" w:rsidRPr="00AE6049" w:rsidRDefault="00D00ED1" w:rsidP="001D40D7">
      <w:pPr>
        <w:pStyle w:val="Heading3"/>
        <w:rPr>
          <w:rFonts w:asciiTheme="minorHAnsi" w:hAnsiTheme="minorHAnsi"/>
          <w:szCs w:val="18"/>
          <w:lang w:eastAsia="et-EE"/>
        </w:rPr>
      </w:pPr>
      <w:bookmarkStart w:id="22" w:name="_Toc64634786"/>
      <w:r w:rsidRPr="00AE6049">
        <w:rPr>
          <w:rFonts w:asciiTheme="minorHAnsi" w:hAnsiTheme="minorHAnsi"/>
          <w:szCs w:val="18"/>
          <w:lang w:eastAsia="et-EE"/>
        </w:rPr>
        <w:t>PHAJ kaabelliin</w:t>
      </w:r>
      <w:bookmarkEnd w:id="22"/>
    </w:p>
    <w:p w14:paraId="1DC1AB0A" w14:textId="77777777" w:rsidR="00D00ED1" w:rsidRPr="00AE6049" w:rsidRDefault="00D00ED1" w:rsidP="001D40D7">
      <w:pPr>
        <w:pStyle w:val="BodyText"/>
        <w:rPr>
          <w:rFonts w:asciiTheme="minorHAnsi" w:hAnsiTheme="minorHAnsi"/>
          <w:szCs w:val="18"/>
          <w:lang w:eastAsia="et-EE"/>
        </w:rPr>
      </w:pPr>
      <w:r w:rsidRPr="00AE6049">
        <w:rPr>
          <w:rFonts w:asciiTheme="minorHAnsi" w:hAnsiTheme="minorHAnsi"/>
          <w:szCs w:val="18"/>
          <w:lang w:eastAsia="et-EE"/>
        </w:rPr>
        <w:t xml:space="preserve">Paldiski 330kV alajaamast väljub 330kV maakaabel planeeritava PHAJ ühendamiseks. Olenevalt alajaama paigutusest võib muutuda ka trassi pikkus. Trassi pikkus on 600-700 meetrit. </w:t>
      </w:r>
    </w:p>
    <w:p w14:paraId="503AF6B9" w14:textId="03D8B6C0" w:rsidR="00D00ED1" w:rsidRPr="00AE6049" w:rsidRDefault="00D00ED1" w:rsidP="001D40D7">
      <w:pPr>
        <w:pStyle w:val="BodyText"/>
        <w:rPr>
          <w:rFonts w:asciiTheme="minorHAnsi" w:hAnsiTheme="minorHAnsi"/>
          <w:szCs w:val="18"/>
          <w:lang w:eastAsia="et-EE"/>
        </w:rPr>
      </w:pPr>
      <w:r w:rsidRPr="00AE6049">
        <w:rPr>
          <w:rFonts w:asciiTheme="minorHAnsi" w:hAnsiTheme="minorHAnsi"/>
          <w:szCs w:val="18"/>
          <w:lang w:eastAsia="et-EE"/>
        </w:rPr>
        <w:t xml:space="preserve">Paldiski planeeritavast 330kV alajaamast Pallase haljasaja 7 kinnistul väljub 330 kV kaabelliin lääne suunas pöördudes laugelt lõuna poole. Lõuna poole suundudes jõuab trass teeni nr 131, kus pöörab lääne poole ja kulgeb tee all. Tee 131 muutub Naadi tänavaks ja osa Naadi tänavast jääb kehtestatud </w:t>
      </w:r>
      <w:r w:rsidRPr="00AE6049">
        <w:rPr>
          <w:rFonts w:asciiTheme="minorHAnsi" w:hAnsiTheme="minorHAnsi"/>
          <w:szCs w:val="18"/>
          <w:lang w:eastAsia="et-EE"/>
        </w:rPr>
        <w:lastRenderedPageBreak/>
        <w:t>detailplaneeringu ala sisse. Jätkub samas suunas mööda Naadi tänavat kuni Saialille, Lilleaia ja Naadi tänava ristmikuni. Peale ristmikku pöörab Naadi tänavalt lõuna suunas ja siseneb kinnistule Pallase piirkond 16, kuhu ehitatakse PHAJ.</w:t>
      </w:r>
    </w:p>
    <w:p w14:paraId="34091370" w14:textId="52CA0AC6" w:rsidR="00D00ED1" w:rsidRPr="00AE6049" w:rsidRDefault="00D00ED1" w:rsidP="001D40D7">
      <w:pPr>
        <w:pStyle w:val="BodyText"/>
        <w:rPr>
          <w:rFonts w:asciiTheme="minorHAnsi" w:hAnsiTheme="minorHAnsi"/>
          <w:szCs w:val="18"/>
          <w:lang w:eastAsia="et-EE"/>
        </w:rPr>
      </w:pPr>
      <w:r w:rsidRPr="00AE6049">
        <w:rPr>
          <w:rFonts w:asciiTheme="minorHAnsi" w:hAnsiTheme="minorHAnsi"/>
          <w:szCs w:val="18"/>
          <w:lang w:eastAsia="et-EE"/>
        </w:rPr>
        <w:t>Maakaabelliini maa-ala kaitsevöönd on piki kaabelliini kulgev ala, mida mõlemalt poolt piiravad liini äärmistest kaablitest 1 meetri kaugusel paiknevad mõttelised vertikaaltasandid. Olenevalt kaablite paigutusest võib trassikoridori laius olla 2-5 meetrit.</w:t>
      </w:r>
    </w:p>
    <w:p w14:paraId="2C0C369B" w14:textId="308BBD53" w:rsidR="00D00ED1" w:rsidRPr="00AE6049" w:rsidRDefault="00D00ED1" w:rsidP="001D40D7">
      <w:pPr>
        <w:pStyle w:val="Heading3"/>
        <w:rPr>
          <w:rFonts w:asciiTheme="minorHAnsi" w:hAnsiTheme="minorHAnsi"/>
          <w:szCs w:val="18"/>
          <w:lang w:eastAsia="et-EE"/>
        </w:rPr>
      </w:pPr>
      <w:bookmarkStart w:id="23" w:name="_Toc64634787"/>
      <w:r w:rsidRPr="00AE6049">
        <w:rPr>
          <w:rFonts w:asciiTheme="minorHAnsi" w:hAnsiTheme="minorHAnsi"/>
          <w:szCs w:val="18"/>
          <w:lang w:eastAsia="et-EE"/>
        </w:rPr>
        <w:t>Töökindluse ja turvalisuse nõuded</w:t>
      </w:r>
      <w:bookmarkEnd w:id="23"/>
    </w:p>
    <w:p w14:paraId="30FE268A" w14:textId="483B7151" w:rsidR="00453D86" w:rsidRPr="00AE6049" w:rsidRDefault="00453D86" w:rsidP="001D40D7">
      <w:pPr>
        <w:pStyle w:val="BodyText"/>
        <w:rPr>
          <w:rFonts w:asciiTheme="minorHAnsi" w:hAnsiTheme="minorHAnsi"/>
          <w:szCs w:val="18"/>
          <w:lang w:eastAsia="et-EE"/>
        </w:rPr>
      </w:pPr>
      <w:r w:rsidRPr="00AE6049">
        <w:rPr>
          <w:rFonts w:asciiTheme="minorHAnsi" w:hAnsiTheme="minorHAnsi"/>
          <w:szCs w:val="18"/>
          <w:lang w:eastAsia="et-EE"/>
        </w:rPr>
        <w:t xml:space="preserve">Projektis on toodud loetelu spetsiifilistest nõuetest elektriliini projekteerimiseks, seadmete ja materjalide valmiseks ning ehitustööde korraldamiseks. Selles peatükis on välja toodud </w:t>
      </w:r>
      <w:r w:rsidR="00A22B09" w:rsidRPr="00AE6049">
        <w:rPr>
          <w:rFonts w:asciiTheme="minorHAnsi" w:hAnsiTheme="minorHAnsi"/>
          <w:szCs w:val="18"/>
          <w:lang w:eastAsia="et-EE"/>
        </w:rPr>
        <w:t>KSH seisukohalt olulisemad nõuded.</w:t>
      </w:r>
      <w:r w:rsidRPr="00AE6049">
        <w:rPr>
          <w:rFonts w:asciiTheme="minorHAnsi" w:hAnsiTheme="minorHAnsi"/>
          <w:szCs w:val="18"/>
          <w:lang w:eastAsia="et-EE"/>
        </w:rPr>
        <w:t xml:space="preserve"> </w:t>
      </w:r>
    </w:p>
    <w:p w14:paraId="7BEAE919" w14:textId="6D4FFF33" w:rsidR="00D00ED1" w:rsidRPr="00AE6049" w:rsidRDefault="00D00ED1" w:rsidP="001D40D7">
      <w:pPr>
        <w:pStyle w:val="BodyText"/>
        <w:rPr>
          <w:rFonts w:asciiTheme="minorHAnsi" w:hAnsiTheme="minorHAnsi"/>
          <w:b/>
          <w:bCs/>
          <w:szCs w:val="18"/>
          <w:lang w:eastAsia="et-EE"/>
        </w:rPr>
      </w:pPr>
      <w:r w:rsidRPr="00AE6049">
        <w:rPr>
          <w:rFonts w:asciiTheme="minorHAnsi" w:hAnsiTheme="minorHAnsi"/>
          <w:b/>
          <w:bCs/>
          <w:szCs w:val="18"/>
          <w:lang w:eastAsia="et-EE"/>
        </w:rPr>
        <w:t>Üldised nõuded</w:t>
      </w:r>
    </w:p>
    <w:p w14:paraId="60DD020D" w14:textId="02ECC0A6" w:rsidR="00453D86" w:rsidRPr="00AE6049" w:rsidRDefault="00453D86" w:rsidP="004C741D">
      <w:pPr>
        <w:pStyle w:val="BodyText"/>
        <w:numPr>
          <w:ilvl w:val="0"/>
          <w:numId w:val="32"/>
        </w:numPr>
        <w:rPr>
          <w:rFonts w:asciiTheme="minorHAnsi" w:hAnsiTheme="minorHAnsi"/>
          <w:szCs w:val="18"/>
          <w:lang w:eastAsia="et-EE"/>
        </w:rPr>
      </w:pPr>
      <w:r w:rsidRPr="00AE6049">
        <w:rPr>
          <w:rFonts w:asciiTheme="minorHAnsi" w:hAnsiTheme="minorHAnsi"/>
          <w:szCs w:val="18"/>
          <w:lang w:eastAsia="et-EE"/>
        </w:rPr>
        <w:t>Liin peab olema vähemalt iga 10 visangu, kuid mitte rohkem kui 5 km järel tugevdatud ühe avariid piirava mastiga;</w:t>
      </w:r>
    </w:p>
    <w:p w14:paraId="19A4A01D" w14:textId="3117BC60" w:rsidR="00453D86" w:rsidRPr="00AE6049" w:rsidRDefault="00453D86" w:rsidP="004C741D">
      <w:pPr>
        <w:pStyle w:val="BodyText"/>
        <w:numPr>
          <w:ilvl w:val="0"/>
          <w:numId w:val="32"/>
        </w:numPr>
        <w:rPr>
          <w:rFonts w:asciiTheme="minorHAnsi" w:hAnsiTheme="minorHAnsi"/>
          <w:szCs w:val="18"/>
          <w:lang w:eastAsia="et-EE"/>
        </w:rPr>
      </w:pPr>
      <w:r w:rsidRPr="00AE6049">
        <w:rPr>
          <w:rFonts w:asciiTheme="minorHAnsi" w:hAnsiTheme="minorHAnsi"/>
          <w:szCs w:val="18"/>
          <w:lang w:eastAsia="et-EE"/>
        </w:rPr>
        <w:t>Kahe- ja kolmeahelaliste pingutuskettide iga ahel tuleb ankrumastile kinnitada eraldi. Enam kui kolmeahelalised pingutusketid tuleb kinnitad mastile vähemalt kahes kohas;</w:t>
      </w:r>
    </w:p>
    <w:p w14:paraId="5B9F47E2" w14:textId="08FFD543" w:rsidR="00453D86" w:rsidRPr="00AE6049" w:rsidRDefault="00453D86" w:rsidP="004C741D">
      <w:pPr>
        <w:pStyle w:val="BodyText"/>
        <w:numPr>
          <w:ilvl w:val="0"/>
          <w:numId w:val="32"/>
        </w:numPr>
        <w:rPr>
          <w:rFonts w:asciiTheme="minorHAnsi" w:hAnsiTheme="minorHAnsi"/>
          <w:szCs w:val="18"/>
          <w:lang w:eastAsia="et-EE"/>
        </w:rPr>
      </w:pPr>
      <w:r w:rsidRPr="00AE6049">
        <w:rPr>
          <w:rFonts w:asciiTheme="minorHAnsi" w:hAnsiTheme="minorHAnsi"/>
          <w:szCs w:val="18"/>
          <w:lang w:eastAsia="et-EE"/>
        </w:rPr>
        <w:t>Ristumisel põhimaanteedega, raudteedega, laevatatavate veeteedega, kontaktvõrguga, peavad ristumisvisangut piirama ankrumastid. Juhtmed tuleb kinnitada ankrumastile paralleelisolaatorkettidega. Nimetatud lahendust tuleb kasutada ka juhul kui lähima 10 aasta jooksul on teevaldajate arengukavas ette näha selline liiniga ristumine;</w:t>
      </w:r>
    </w:p>
    <w:p w14:paraId="089590A8" w14:textId="7F05951E" w:rsidR="00453D86" w:rsidRPr="00AE6049" w:rsidRDefault="00453D86" w:rsidP="004C741D">
      <w:pPr>
        <w:pStyle w:val="BodyText"/>
        <w:numPr>
          <w:ilvl w:val="0"/>
          <w:numId w:val="32"/>
        </w:numPr>
        <w:rPr>
          <w:rFonts w:asciiTheme="minorHAnsi" w:hAnsiTheme="minorHAnsi"/>
          <w:szCs w:val="18"/>
          <w:lang w:eastAsia="et-EE"/>
        </w:rPr>
      </w:pPr>
      <w:r w:rsidRPr="00AE6049">
        <w:rPr>
          <w:rFonts w:asciiTheme="minorHAnsi" w:hAnsiTheme="minorHAnsi"/>
          <w:szCs w:val="18"/>
          <w:lang w:eastAsia="et-EE"/>
        </w:rPr>
        <w:t>Ristumisel tugi- ja kõrvalmaanteedega ning tänavatega, võib ristumisvisangut piirata kandemastidega. Juhtmed tuleb kinnitada mastile paralleelisolaatorkettidega;</w:t>
      </w:r>
    </w:p>
    <w:p w14:paraId="47082125" w14:textId="6EE01EEB" w:rsidR="00D00ED1" w:rsidRPr="00AE6049" w:rsidRDefault="00453D86" w:rsidP="004C741D">
      <w:pPr>
        <w:pStyle w:val="BodyText"/>
        <w:numPr>
          <w:ilvl w:val="0"/>
          <w:numId w:val="32"/>
        </w:numPr>
        <w:rPr>
          <w:rFonts w:asciiTheme="minorHAnsi" w:hAnsiTheme="minorHAnsi"/>
          <w:szCs w:val="18"/>
          <w:lang w:eastAsia="et-EE"/>
        </w:rPr>
      </w:pPr>
      <w:r w:rsidRPr="00AE6049">
        <w:rPr>
          <w:rFonts w:asciiTheme="minorHAnsi" w:hAnsiTheme="minorHAnsi"/>
          <w:szCs w:val="18"/>
          <w:lang w:eastAsia="et-EE"/>
        </w:rPr>
        <w:t>Liini ja elektriraudtee (s.h ka 10 aasta perspektiivis) ristumisnurk peab olema vähemalt 40º, kuid soovitatavalt võimalikult täisnurkselt.</w:t>
      </w:r>
    </w:p>
    <w:p w14:paraId="270F11F6" w14:textId="395D6A29" w:rsidR="00453D86" w:rsidRPr="00AE6049" w:rsidRDefault="00453D86" w:rsidP="001D40D7">
      <w:pPr>
        <w:pStyle w:val="BodyText"/>
        <w:ind w:left="720"/>
        <w:rPr>
          <w:rFonts w:asciiTheme="minorHAnsi" w:hAnsiTheme="minorHAnsi"/>
          <w:szCs w:val="18"/>
          <w:lang w:eastAsia="et-EE"/>
        </w:rPr>
      </w:pPr>
    </w:p>
    <w:p w14:paraId="4FBE8754" w14:textId="591B60B9" w:rsidR="00453D86" w:rsidRPr="00AE6049" w:rsidRDefault="00453D86" w:rsidP="001D40D7">
      <w:pPr>
        <w:pStyle w:val="BodyText"/>
        <w:rPr>
          <w:rFonts w:asciiTheme="minorHAnsi" w:hAnsiTheme="minorHAnsi"/>
          <w:b/>
          <w:bCs/>
          <w:szCs w:val="18"/>
          <w:lang w:eastAsia="et-EE"/>
        </w:rPr>
      </w:pPr>
      <w:r w:rsidRPr="00AE6049">
        <w:rPr>
          <w:rFonts w:asciiTheme="minorHAnsi" w:hAnsiTheme="minorHAnsi"/>
          <w:b/>
          <w:bCs/>
          <w:szCs w:val="18"/>
          <w:lang w:eastAsia="et-EE"/>
        </w:rPr>
        <w:t>Nõuded mastidele</w:t>
      </w:r>
    </w:p>
    <w:p w14:paraId="194DB935" w14:textId="65A875CF" w:rsidR="00453D86" w:rsidRPr="00AE6049" w:rsidRDefault="00453D86" w:rsidP="004C741D">
      <w:pPr>
        <w:pStyle w:val="BodyText"/>
        <w:numPr>
          <w:ilvl w:val="0"/>
          <w:numId w:val="33"/>
        </w:numPr>
        <w:rPr>
          <w:rFonts w:asciiTheme="minorHAnsi" w:hAnsiTheme="minorHAnsi"/>
          <w:szCs w:val="18"/>
          <w:lang w:eastAsia="et-EE"/>
        </w:rPr>
      </w:pPr>
      <w:r w:rsidRPr="00AE6049">
        <w:rPr>
          <w:rFonts w:asciiTheme="minorHAnsi" w:hAnsiTheme="minorHAnsi"/>
          <w:szCs w:val="18"/>
          <w:lang w:eastAsia="et-EE"/>
        </w:rPr>
        <w:t>Enne tehniliste lahenduste projekteerimise alustamist peab tellija heaks kiitma kõik mastitüübid;</w:t>
      </w:r>
    </w:p>
    <w:p w14:paraId="55C6D5AF" w14:textId="23AD1670" w:rsidR="00453D86" w:rsidRPr="00AE6049" w:rsidRDefault="00453D86" w:rsidP="004C741D">
      <w:pPr>
        <w:pStyle w:val="BodyText"/>
        <w:numPr>
          <w:ilvl w:val="0"/>
          <w:numId w:val="33"/>
        </w:numPr>
        <w:rPr>
          <w:rFonts w:asciiTheme="minorHAnsi" w:hAnsiTheme="minorHAnsi"/>
          <w:szCs w:val="18"/>
          <w:lang w:eastAsia="et-EE"/>
        </w:rPr>
      </w:pPr>
      <w:r w:rsidRPr="00AE6049">
        <w:rPr>
          <w:rFonts w:asciiTheme="minorHAnsi" w:hAnsiTheme="minorHAnsi"/>
          <w:szCs w:val="18"/>
          <w:lang w:eastAsia="et-EE"/>
        </w:rPr>
        <w:t>Haritaval põllumaal võib kasutada ainult vabalt seisvaid maste;</w:t>
      </w:r>
    </w:p>
    <w:p w14:paraId="48007397" w14:textId="08EBDC8C" w:rsidR="00453D86" w:rsidRPr="00AE6049" w:rsidRDefault="00453D86" w:rsidP="004C741D">
      <w:pPr>
        <w:pStyle w:val="BodyText"/>
        <w:numPr>
          <w:ilvl w:val="0"/>
          <w:numId w:val="33"/>
        </w:numPr>
        <w:rPr>
          <w:rFonts w:asciiTheme="minorHAnsi" w:hAnsiTheme="minorHAnsi"/>
          <w:szCs w:val="18"/>
          <w:lang w:eastAsia="et-EE"/>
        </w:rPr>
      </w:pPr>
      <w:r w:rsidRPr="00AE6049">
        <w:rPr>
          <w:rFonts w:asciiTheme="minorHAnsi" w:hAnsiTheme="minorHAnsi"/>
          <w:szCs w:val="18"/>
          <w:lang w:eastAsia="et-EE"/>
        </w:rPr>
        <w:t>Tõmmitsatega mastid on lubatud ühe 330 kV ahelaga liinil, millele võib olla lisatud üks 110 kV ahel. Rohkemate ahelate korral tuleb kasutad vabalt seisvaid maste;</w:t>
      </w:r>
    </w:p>
    <w:p w14:paraId="545F399A" w14:textId="3AD683DC" w:rsidR="00453D86" w:rsidRPr="00AE6049" w:rsidRDefault="00453D86" w:rsidP="004C741D">
      <w:pPr>
        <w:pStyle w:val="BodyText"/>
        <w:numPr>
          <w:ilvl w:val="0"/>
          <w:numId w:val="33"/>
        </w:numPr>
        <w:rPr>
          <w:rFonts w:asciiTheme="minorHAnsi" w:hAnsiTheme="minorHAnsi"/>
          <w:szCs w:val="18"/>
          <w:lang w:eastAsia="et-EE"/>
        </w:rPr>
      </w:pPr>
      <w:r w:rsidRPr="00AE6049">
        <w:rPr>
          <w:rFonts w:asciiTheme="minorHAnsi" w:hAnsiTheme="minorHAnsi"/>
          <w:szCs w:val="18"/>
          <w:lang w:eastAsia="et-EE"/>
        </w:rPr>
        <w:t>Tõmmitsamastide tõmmitsad ei tohi paikneda väljaspool äärmiste juhtmete projektsiooni maapinnal v.a nurgamastid raskesti juurdepääsetavates (soo, raba) kohtades;</w:t>
      </w:r>
    </w:p>
    <w:p w14:paraId="6431A94D" w14:textId="24AF4DEC" w:rsidR="00453D86" w:rsidRPr="00AE6049" w:rsidRDefault="00453D86" w:rsidP="004C741D">
      <w:pPr>
        <w:pStyle w:val="BodyText"/>
        <w:numPr>
          <w:ilvl w:val="0"/>
          <w:numId w:val="33"/>
        </w:numPr>
        <w:rPr>
          <w:rFonts w:asciiTheme="minorHAnsi" w:hAnsiTheme="minorHAnsi"/>
          <w:szCs w:val="18"/>
          <w:lang w:eastAsia="et-EE"/>
        </w:rPr>
      </w:pPr>
      <w:r w:rsidRPr="00AE6049">
        <w:rPr>
          <w:rFonts w:asciiTheme="minorHAnsi" w:hAnsiTheme="minorHAnsi"/>
          <w:szCs w:val="18"/>
          <w:lang w:eastAsia="et-EE"/>
        </w:rPr>
        <w:t>Kitsastes tingimustes, kus mast asub visanguga ristuvale teele lähemal kui masti kõrgus h + 5 m, tuleb masti kaitseks paigaldada tee äärde sõidupiire;</w:t>
      </w:r>
    </w:p>
    <w:p w14:paraId="6038DF70" w14:textId="2A117561" w:rsidR="00453D86" w:rsidRPr="00AE6049" w:rsidRDefault="00453D86" w:rsidP="004C741D">
      <w:pPr>
        <w:pStyle w:val="BodyText"/>
        <w:numPr>
          <w:ilvl w:val="0"/>
          <w:numId w:val="33"/>
        </w:numPr>
        <w:rPr>
          <w:rFonts w:asciiTheme="minorHAnsi" w:hAnsiTheme="minorHAnsi"/>
          <w:szCs w:val="18"/>
          <w:lang w:eastAsia="et-EE"/>
        </w:rPr>
      </w:pPr>
      <w:r w:rsidRPr="00AE6049">
        <w:rPr>
          <w:rFonts w:asciiTheme="minorHAnsi" w:hAnsiTheme="minorHAnsi"/>
          <w:szCs w:val="18"/>
          <w:lang w:eastAsia="et-EE"/>
        </w:rPr>
        <w:t>Kõrge rüüstamisohuga piirkondades tuleb kasutada sobivaid lahendusi rüüstamisohu vähendamiseks nagu näiteks raudbetoon- või torumastide kasutamine;</w:t>
      </w:r>
    </w:p>
    <w:p w14:paraId="0A5A6F27" w14:textId="50F11D7E" w:rsidR="00453D86" w:rsidRPr="00AE6049" w:rsidRDefault="00453D86" w:rsidP="004C741D">
      <w:pPr>
        <w:pStyle w:val="BodyText"/>
        <w:numPr>
          <w:ilvl w:val="0"/>
          <w:numId w:val="33"/>
        </w:numPr>
        <w:rPr>
          <w:rFonts w:asciiTheme="minorHAnsi" w:hAnsiTheme="minorHAnsi"/>
          <w:szCs w:val="18"/>
          <w:lang w:eastAsia="et-EE"/>
        </w:rPr>
      </w:pPr>
      <w:r w:rsidRPr="00AE6049">
        <w:rPr>
          <w:rFonts w:asciiTheme="minorHAnsi" w:hAnsiTheme="minorHAnsi"/>
          <w:szCs w:val="18"/>
          <w:lang w:eastAsia="et-EE"/>
        </w:rPr>
        <w:t>330 kV mastid peavad olema kahe piksekaitsetrossi püstakuga.</w:t>
      </w:r>
    </w:p>
    <w:p w14:paraId="4D05468F" w14:textId="6C9A903B" w:rsidR="00453D86" w:rsidRPr="00AE6049" w:rsidRDefault="00453D86" w:rsidP="001D40D7">
      <w:pPr>
        <w:pStyle w:val="BodyText"/>
        <w:rPr>
          <w:rFonts w:asciiTheme="minorHAnsi" w:hAnsiTheme="minorHAnsi"/>
          <w:szCs w:val="18"/>
          <w:lang w:eastAsia="et-EE"/>
        </w:rPr>
      </w:pPr>
    </w:p>
    <w:p w14:paraId="009C259E" w14:textId="1883DDCF" w:rsidR="00453D86" w:rsidRPr="00AE6049" w:rsidRDefault="00453D86" w:rsidP="001D40D7">
      <w:pPr>
        <w:pStyle w:val="BodyText"/>
        <w:rPr>
          <w:rFonts w:asciiTheme="minorHAnsi" w:hAnsiTheme="minorHAnsi"/>
          <w:b/>
          <w:bCs/>
          <w:szCs w:val="18"/>
          <w:lang w:eastAsia="et-EE"/>
        </w:rPr>
      </w:pPr>
      <w:r w:rsidRPr="00AE6049">
        <w:rPr>
          <w:rFonts w:asciiTheme="minorHAnsi" w:hAnsiTheme="minorHAnsi"/>
          <w:b/>
          <w:bCs/>
          <w:szCs w:val="18"/>
          <w:lang w:eastAsia="et-EE"/>
        </w:rPr>
        <w:t>Nõuded masti vundamentidele</w:t>
      </w:r>
    </w:p>
    <w:p w14:paraId="18BF7D35" w14:textId="77777777" w:rsidR="00453D86" w:rsidRPr="00AE6049" w:rsidRDefault="00453D86" w:rsidP="001D40D7">
      <w:pPr>
        <w:pStyle w:val="BodyText"/>
        <w:rPr>
          <w:rFonts w:asciiTheme="minorHAnsi" w:hAnsiTheme="minorHAnsi"/>
          <w:szCs w:val="18"/>
          <w:lang w:eastAsia="et-EE"/>
        </w:rPr>
      </w:pPr>
      <w:r w:rsidRPr="00AE6049">
        <w:rPr>
          <w:rFonts w:asciiTheme="minorHAnsi" w:hAnsiTheme="minorHAnsi"/>
          <w:szCs w:val="18"/>
          <w:lang w:eastAsia="et-EE"/>
        </w:rPr>
        <w:t xml:space="preserve">Masti vundamentide valikuks tuleb eelnevalt pinnaseuuringuga välja selgitada iga masti aluse ala geoloogilise ehituse ning pinnaste geotehnilised omadused. </w:t>
      </w:r>
    </w:p>
    <w:p w14:paraId="161AC8A6" w14:textId="212EA272" w:rsidR="00453D86" w:rsidRPr="00AE6049" w:rsidRDefault="00453D86" w:rsidP="004C741D">
      <w:pPr>
        <w:pStyle w:val="BodyText"/>
        <w:numPr>
          <w:ilvl w:val="0"/>
          <w:numId w:val="34"/>
        </w:numPr>
        <w:rPr>
          <w:rFonts w:asciiTheme="minorHAnsi" w:hAnsiTheme="minorHAnsi"/>
          <w:szCs w:val="18"/>
          <w:lang w:eastAsia="et-EE"/>
        </w:rPr>
      </w:pPr>
      <w:r w:rsidRPr="00AE6049">
        <w:rPr>
          <w:rFonts w:asciiTheme="minorHAnsi" w:hAnsiTheme="minorHAnsi"/>
          <w:szCs w:val="18"/>
          <w:lang w:eastAsia="et-EE"/>
        </w:rPr>
        <w:lastRenderedPageBreak/>
        <w:t>Vundamendid peavad taluma mastide ja juhtmete põhjustatud koormusi vastavalt standardile EN-50341;</w:t>
      </w:r>
    </w:p>
    <w:p w14:paraId="1C9033EA" w14:textId="73195203" w:rsidR="00453D86" w:rsidRPr="00AE6049" w:rsidRDefault="00453D86" w:rsidP="004C741D">
      <w:pPr>
        <w:pStyle w:val="BodyText"/>
        <w:numPr>
          <w:ilvl w:val="0"/>
          <w:numId w:val="34"/>
        </w:numPr>
        <w:rPr>
          <w:rFonts w:asciiTheme="minorHAnsi" w:hAnsiTheme="minorHAnsi"/>
          <w:szCs w:val="18"/>
          <w:lang w:eastAsia="et-EE"/>
        </w:rPr>
      </w:pPr>
      <w:r w:rsidRPr="00AE6049">
        <w:rPr>
          <w:rFonts w:asciiTheme="minorHAnsi" w:hAnsiTheme="minorHAnsi"/>
          <w:szCs w:val="18"/>
          <w:lang w:eastAsia="et-EE"/>
        </w:rPr>
        <w:t>Arvesse tuleb võtta ka vundamentide, pinnase kaalu ja põhjavee taseme muutustest põhjustatud koormused. Pinnas peab kandma kõik määratletud koormused ilma kandva kihi murdumiseta või kahjulikke vajumisteta;</w:t>
      </w:r>
    </w:p>
    <w:p w14:paraId="632466E8" w14:textId="490B7079" w:rsidR="00453D86" w:rsidRPr="00AE6049" w:rsidRDefault="00453D86" w:rsidP="004C741D">
      <w:pPr>
        <w:pStyle w:val="BodyText"/>
        <w:numPr>
          <w:ilvl w:val="0"/>
          <w:numId w:val="34"/>
        </w:numPr>
        <w:rPr>
          <w:rFonts w:asciiTheme="minorHAnsi" w:hAnsiTheme="minorHAnsi"/>
          <w:szCs w:val="18"/>
          <w:lang w:eastAsia="et-EE"/>
        </w:rPr>
      </w:pPr>
      <w:r w:rsidRPr="00AE6049">
        <w:rPr>
          <w:rFonts w:asciiTheme="minorHAnsi" w:hAnsiTheme="minorHAnsi"/>
          <w:szCs w:val="18"/>
          <w:lang w:eastAsia="et-EE"/>
        </w:rPr>
        <w:t>Vundamendid tuleb dimensioneerida ja kujundada vastavalt Eestis kehtivatele standarditele ja meetoditele;</w:t>
      </w:r>
    </w:p>
    <w:p w14:paraId="068CB664" w14:textId="32156C30" w:rsidR="00453D86" w:rsidRPr="00AE6049" w:rsidRDefault="00453D86" w:rsidP="004C741D">
      <w:pPr>
        <w:pStyle w:val="BodyText"/>
        <w:numPr>
          <w:ilvl w:val="0"/>
          <w:numId w:val="34"/>
        </w:numPr>
        <w:rPr>
          <w:rFonts w:asciiTheme="minorHAnsi" w:hAnsiTheme="minorHAnsi"/>
          <w:szCs w:val="18"/>
          <w:lang w:eastAsia="et-EE"/>
        </w:rPr>
      </w:pPr>
      <w:r w:rsidRPr="00AE6049">
        <w:rPr>
          <w:rFonts w:asciiTheme="minorHAnsi" w:hAnsiTheme="minorHAnsi"/>
          <w:szCs w:val="18"/>
          <w:lang w:eastAsia="et-EE"/>
        </w:rPr>
        <w:t>Projekteerimine peab hõlmama vundamente ja aluse tugevdamise lahendust;</w:t>
      </w:r>
    </w:p>
    <w:p w14:paraId="15E0FE28" w14:textId="727A2EB5" w:rsidR="00453D86" w:rsidRPr="00AE6049" w:rsidRDefault="00453D86" w:rsidP="004C741D">
      <w:pPr>
        <w:pStyle w:val="BodyText"/>
        <w:numPr>
          <w:ilvl w:val="0"/>
          <w:numId w:val="34"/>
        </w:numPr>
        <w:rPr>
          <w:rFonts w:asciiTheme="minorHAnsi" w:hAnsiTheme="minorHAnsi"/>
          <w:szCs w:val="18"/>
          <w:lang w:eastAsia="et-EE"/>
        </w:rPr>
      </w:pPr>
      <w:r w:rsidRPr="00AE6049">
        <w:rPr>
          <w:rFonts w:asciiTheme="minorHAnsi" w:hAnsiTheme="minorHAnsi"/>
          <w:szCs w:val="18"/>
          <w:lang w:eastAsia="et-EE"/>
        </w:rPr>
        <w:t>Raudbetoonvundamendi betoonosa peab olema ≥30 cm ülalpool maapinda.</w:t>
      </w:r>
    </w:p>
    <w:p w14:paraId="51F1B85F" w14:textId="4D95255D" w:rsidR="004A7C6E" w:rsidRPr="00AE6049" w:rsidRDefault="004A7C6E" w:rsidP="001D40D7">
      <w:pPr>
        <w:pStyle w:val="Heading3"/>
        <w:rPr>
          <w:rFonts w:asciiTheme="minorHAnsi" w:hAnsiTheme="minorHAnsi"/>
          <w:szCs w:val="18"/>
        </w:rPr>
      </w:pPr>
      <w:bookmarkStart w:id="24" w:name="_Toc64634788"/>
      <w:r w:rsidRPr="00AE6049">
        <w:rPr>
          <w:rFonts w:asciiTheme="minorHAnsi" w:hAnsiTheme="minorHAnsi"/>
          <w:szCs w:val="18"/>
        </w:rPr>
        <w:t>Tööde etapid</w:t>
      </w:r>
      <w:bookmarkEnd w:id="24"/>
    </w:p>
    <w:p w14:paraId="508CC5BF" w14:textId="48DC994B" w:rsidR="00BF4AE7" w:rsidRPr="00AE6049" w:rsidRDefault="00BF4AE7" w:rsidP="001D40D7">
      <w:pPr>
        <w:spacing w:before="0" w:after="120"/>
        <w:rPr>
          <w:rFonts w:asciiTheme="minorHAnsi" w:hAnsiTheme="minorHAnsi"/>
          <w:szCs w:val="18"/>
        </w:rPr>
      </w:pPr>
      <w:r w:rsidRPr="00AE6049">
        <w:rPr>
          <w:rFonts w:asciiTheme="minorHAnsi" w:hAnsiTheme="minorHAnsi"/>
          <w:szCs w:val="18"/>
        </w:rPr>
        <w:t>Tööd on kavandatud nelja etapilisena:</w:t>
      </w:r>
    </w:p>
    <w:p w14:paraId="438B0D4C" w14:textId="77777777" w:rsidR="00BF4AE7" w:rsidRPr="00AE6049" w:rsidRDefault="00BF4AE7" w:rsidP="004C741D">
      <w:pPr>
        <w:pStyle w:val="ListParagraph"/>
        <w:numPr>
          <w:ilvl w:val="0"/>
          <w:numId w:val="22"/>
        </w:numPr>
        <w:spacing w:before="20" w:after="20"/>
        <w:jc w:val="both"/>
        <w:rPr>
          <w:rFonts w:asciiTheme="minorHAnsi" w:hAnsiTheme="minorHAnsi"/>
          <w:szCs w:val="18"/>
          <w:lang w:val="et-EE"/>
        </w:rPr>
      </w:pPr>
      <w:r w:rsidRPr="00AE6049">
        <w:rPr>
          <w:rFonts w:asciiTheme="minorHAnsi" w:hAnsiTheme="minorHAnsi"/>
          <w:szCs w:val="18"/>
          <w:lang w:val="et-EE"/>
        </w:rPr>
        <w:t>Ehitatakse välja esimene 330/110 kV liin olemasoleva liinikoridori kõrvale.</w:t>
      </w:r>
    </w:p>
    <w:p w14:paraId="4889FF71" w14:textId="77777777" w:rsidR="00BF4AE7" w:rsidRPr="00AE6049" w:rsidRDefault="00BF4AE7" w:rsidP="004C741D">
      <w:pPr>
        <w:pStyle w:val="ListParagraph"/>
        <w:numPr>
          <w:ilvl w:val="0"/>
          <w:numId w:val="22"/>
        </w:numPr>
        <w:spacing w:before="20" w:after="20"/>
        <w:jc w:val="both"/>
        <w:rPr>
          <w:rFonts w:asciiTheme="minorHAnsi" w:hAnsiTheme="minorHAnsi"/>
          <w:szCs w:val="18"/>
          <w:lang w:val="et-EE"/>
        </w:rPr>
      </w:pPr>
      <w:r w:rsidRPr="00AE6049">
        <w:rPr>
          <w:rFonts w:asciiTheme="minorHAnsi" w:hAnsiTheme="minorHAnsi"/>
          <w:szCs w:val="18"/>
          <w:lang w:val="et-EE"/>
        </w:rPr>
        <w:t>110 kV liini L178 toide viiakse ümber uuele rajatud liinile ning vana L178 liin koos mastidega demonteeritakse. Sealjuures tuleb teha 110 kV liinide ümberühendamised selliselt, et L179 jääks lõigus Keila-Paldiski mnt (liinide ristumise koht) lõuna poole ja lõigus Paldiski mnt-Paldiski AJ põhja poole.</w:t>
      </w:r>
    </w:p>
    <w:p w14:paraId="71195BED" w14:textId="77777777" w:rsidR="00BF4AE7" w:rsidRPr="00AE6049" w:rsidRDefault="00BF4AE7" w:rsidP="004C741D">
      <w:pPr>
        <w:pStyle w:val="ListParagraph"/>
        <w:numPr>
          <w:ilvl w:val="0"/>
          <w:numId w:val="22"/>
        </w:numPr>
        <w:spacing w:before="20" w:after="20"/>
        <w:jc w:val="both"/>
        <w:rPr>
          <w:rFonts w:asciiTheme="minorHAnsi" w:hAnsiTheme="minorHAnsi"/>
          <w:szCs w:val="18"/>
          <w:lang w:val="et-EE"/>
        </w:rPr>
      </w:pPr>
      <w:r w:rsidRPr="00AE6049">
        <w:rPr>
          <w:rFonts w:asciiTheme="minorHAnsi" w:hAnsiTheme="minorHAnsi"/>
          <w:szCs w:val="18"/>
          <w:lang w:val="et-EE"/>
        </w:rPr>
        <w:t>Ehitatakse välja teine 330/110 kV liin varasemalt demonteeritud L178  liinikoridori.</w:t>
      </w:r>
    </w:p>
    <w:p w14:paraId="74E8970B" w14:textId="77777777" w:rsidR="00BF4AE7" w:rsidRPr="00AE6049" w:rsidRDefault="00BF4AE7" w:rsidP="004C741D">
      <w:pPr>
        <w:pStyle w:val="ListParagraph"/>
        <w:numPr>
          <w:ilvl w:val="0"/>
          <w:numId w:val="22"/>
        </w:numPr>
        <w:spacing w:before="20" w:after="20"/>
        <w:jc w:val="both"/>
        <w:rPr>
          <w:rFonts w:asciiTheme="minorHAnsi" w:hAnsiTheme="minorHAnsi"/>
          <w:szCs w:val="18"/>
          <w:lang w:val="et-EE"/>
        </w:rPr>
      </w:pPr>
      <w:r w:rsidRPr="00AE6049">
        <w:rPr>
          <w:rFonts w:asciiTheme="minorHAnsi" w:hAnsiTheme="minorHAnsi"/>
          <w:szCs w:val="18"/>
          <w:lang w:val="et-EE"/>
        </w:rPr>
        <w:t>110 kV liini L179 toide viiakse ümber uuele rajatud liinile ning L179 vana liin ja mastid demonteeritakse.</w:t>
      </w:r>
    </w:p>
    <w:p w14:paraId="20B9A012" w14:textId="7EA0776E" w:rsidR="00833F0B" w:rsidRPr="00AE6049" w:rsidRDefault="004C45E4" w:rsidP="001D40D7">
      <w:pPr>
        <w:pStyle w:val="Heading2"/>
        <w:rPr>
          <w:rFonts w:asciiTheme="minorHAnsi" w:hAnsiTheme="minorHAnsi"/>
          <w:szCs w:val="20"/>
        </w:rPr>
      </w:pPr>
      <w:bookmarkStart w:id="25" w:name="_Ref5810954"/>
      <w:bookmarkStart w:id="26" w:name="_Toc64634789"/>
      <w:r w:rsidRPr="00AE6049">
        <w:rPr>
          <w:rFonts w:asciiTheme="minorHAnsi" w:hAnsiTheme="minorHAnsi"/>
          <w:szCs w:val="20"/>
        </w:rPr>
        <w:t>Käsitletavad alternatiivid ja stsenaariumid</w:t>
      </w:r>
      <w:bookmarkEnd w:id="25"/>
      <w:bookmarkEnd w:id="26"/>
      <w:r w:rsidRPr="00AE6049">
        <w:rPr>
          <w:rFonts w:asciiTheme="minorHAnsi" w:hAnsiTheme="minorHAnsi"/>
          <w:szCs w:val="20"/>
        </w:rPr>
        <w:t xml:space="preserve"> </w:t>
      </w:r>
    </w:p>
    <w:p w14:paraId="7A4B034B" w14:textId="57C11309" w:rsidR="00BF4AE7" w:rsidRPr="00AE6049" w:rsidRDefault="00BF4AE7" w:rsidP="001D40D7">
      <w:pPr>
        <w:spacing w:after="120"/>
        <w:rPr>
          <w:rFonts w:asciiTheme="minorHAnsi" w:hAnsiTheme="minorHAnsi" w:cstheme="minorHAnsi"/>
          <w:szCs w:val="18"/>
        </w:rPr>
      </w:pPr>
      <w:r w:rsidRPr="00AE6049">
        <w:rPr>
          <w:rFonts w:asciiTheme="minorHAnsi" w:hAnsiTheme="minorHAnsi" w:cstheme="minorHAnsi"/>
          <w:szCs w:val="18"/>
        </w:rPr>
        <w:t>Kavandatava tegevuse alternatiivid peavad olema reaalsed. Reaalsete alternatiivide määratlemisel lähtutakse järgmistest kriteeriumitest</w:t>
      </w:r>
      <w:r w:rsidRPr="00AE6049">
        <w:rPr>
          <w:rStyle w:val="FootnoteReference"/>
          <w:rFonts w:asciiTheme="minorHAnsi" w:hAnsiTheme="minorHAnsi" w:cstheme="minorHAnsi"/>
          <w:sz w:val="18"/>
          <w:szCs w:val="18"/>
        </w:rPr>
        <w:footnoteReference w:id="5"/>
      </w:r>
      <w:r w:rsidRPr="00AE6049">
        <w:rPr>
          <w:rFonts w:asciiTheme="minorHAnsi" w:hAnsiTheme="minorHAnsi" w:cstheme="minorHAnsi"/>
          <w:szCs w:val="18"/>
        </w:rPr>
        <w:t>: alternatiiv on vastavuses kavandatava tegevuse eesmärgiga; alternatiiv on vastavuses õigusaktidega; alternatiiv on tehniliselt teostatav; alternatiiv on majanduslikult teostatav, st võimaldab kavandatava tegevuse eesmärgi saavutamist mõistlike vahenditega; alternatiiv võimaldab kavandatava tegevuse eesmärgi saavutamist mõistliku ajaga; alternatiiv vastab parimale võimalikule tehnikale ja/või parimale praktikale; arendaja on põhimõtteliselt valmis pakutud alternatiivi rakendama.</w:t>
      </w:r>
    </w:p>
    <w:p w14:paraId="12FA332E" w14:textId="77777777" w:rsidR="004962C5" w:rsidRPr="00AE6049" w:rsidRDefault="004962C5" w:rsidP="001D40D7">
      <w:pPr>
        <w:spacing w:after="120"/>
        <w:rPr>
          <w:rFonts w:asciiTheme="minorHAnsi" w:hAnsiTheme="minorHAnsi" w:cstheme="minorHAnsi"/>
          <w:szCs w:val="18"/>
        </w:rPr>
      </w:pPr>
      <w:r w:rsidRPr="00AE6049">
        <w:rPr>
          <w:rFonts w:asciiTheme="minorHAnsi" w:hAnsiTheme="minorHAnsi" w:cstheme="minorHAnsi"/>
          <w:szCs w:val="18"/>
        </w:rPr>
        <w:t>Käesolevas KSH-s ei käsitleta elektriliinile alternatiivseid asukohti, sest selle asukoht on määratud Lääne-Harju ja Harku Vallavolikogude detailplaneeringute algatamise otsustes.</w:t>
      </w:r>
    </w:p>
    <w:p w14:paraId="7E90B5B0" w14:textId="150C7422" w:rsidR="004962C5" w:rsidRPr="00AE6049" w:rsidRDefault="00565D93" w:rsidP="001D40D7">
      <w:pPr>
        <w:spacing w:after="120"/>
        <w:rPr>
          <w:rFonts w:asciiTheme="minorHAnsi" w:hAnsiTheme="minorHAnsi" w:cstheme="minorHAnsi"/>
          <w:szCs w:val="18"/>
        </w:rPr>
      </w:pPr>
      <w:r w:rsidRPr="00AE6049">
        <w:rPr>
          <w:rFonts w:asciiTheme="minorHAnsi" w:hAnsiTheme="minorHAnsi" w:cstheme="minorHAnsi"/>
          <w:szCs w:val="18"/>
        </w:rPr>
        <w:t xml:space="preserve">Projekti kohaselt on </w:t>
      </w:r>
      <w:r w:rsidR="004962C5" w:rsidRPr="00AE6049">
        <w:rPr>
          <w:rFonts w:asciiTheme="minorHAnsi" w:hAnsiTheme="minorHAnsi" w:cstheme="minorHAnsi"/>
          <w:szCs w:val="18"/>
        </w:rPr>
        <w:t>Keila alajaamast väljatulekul alternatiivlahendus 330 kV ja 110 kV õhuliinide kaablisse panek. Kaabelliinid tulevad maa seest välja ja lähevad üles masti üle õhuliiniks kinnistutel Männiku tee 3 ja 5. Kaabelliinid läbivad samu kinnistuid, mis õhuliinid põhitrassi variandis, aga nende kaitsevööndid on piisavalt palju väiksemad, et Liinivälja tee 8 ja 9 eluhooned ei jääks kaitsevööndisse.</w:t>
      </w:r>
    </w:p>
    <w:p w14:paraId="330E940B" w14:textId="0378F323" w:rsidR="00BF4AE7" w:rsidRPr="00AE6049" w:rsidRDefault="00BF4AE7" w:rsidP="001D40D7">
      <w:pPr>
        <w:spacing w:after="120"/>
        <w:rPr>
          <w:rFonts w:asciiTheme="minorHAnsi" w:hAnsiTheme="minorHAnsi" w:cstheme="minorHAnsi"/>
          <w:szCs w:val="18"/>
        </w:rPr>
      </w:pPr>
      <w:r w:rsidRPr="00AE6049">
        <w:rPr>
          <w:rFonts w:asciiTheme="minorHAnsi" w:hAnsiTheme="minorHAnsi" w:cstheme="minorHAnsi"/>
          <w:szCs w:val="18"/>
        </w:rPr>
        <w:t>Kavandatavat tegevust hinnatakse võrdluses 0</w:t>
      </w:r>
      <w:r w:rsidRPr="00AE6049">
        <w:rPr>
          <w:rFonts w:asciiTheme="minorHAnsi" w:hAnsiTheme="minorHAnsi" w:cstheme="minorHAnsi"/>
          <w:szCs w:val="18"/>
        </w:rPr>
        <w:noBreakHyphen/>
        <w:t xml:space="preserve">alternatiiviga (st olemasoleva olukorraga, kui </w:t>
      </w:r>
      <w:r w:rsidR="004251AC" w:rsidRPr="00AE6049">
        <w:rPr>
          <w:rFonts w:asciiTheme="minorHAnsi" w:hAnsiTheme="minorHAnsi" w:cstheme="minorHAnsi"/>
          <w:szCs w:val="18"/>
        </w:rPr>
        <w:t>elektriliini ei rajata).</w:t>
      </w:r>
      <w:r w:rsidRPr="00AE6049">
        <w:rPr>
          <w:rFonts w:asciiTheme="minorHAnsi" w:hAnsiTheme="minorHAnsi" w:cstheme="minorHAnsi"/>
          <w:szCs w:val="18"/>
        </w:rPr>
        <w:t xml:space="preserve"> </w:t>
      </w:r>
    </w:p>
    <w:p w14:paraId="6D12AAB9" w14:textId="77777777" w:rsidR="00BF4AE7" w:rsidRPr="00AE6049" w:rsidRDefault="00BF4AE7" w:rsidP="001D40D7">
      <w:pPr>
        <w:rPr>
          <w:rFonts w:asciiTheme="minorHAnsi" w:hAnsiTheme="minorHAnsi"/>
          <w:szCs w:val="18"/>
        </w:rPr>
      </w:pPr>
    </w:p>
    <w:p w14:paraId="69DAFA9F" w14:textId="4A5A6EAF" w:rsidR="00BA193E" w:rsidRPr="00AE6049" w:rsidRDefault="00BA193E" w:rsidP="001D40D7">
      <w:pPr>
        <w:pStyle w:val="Heading1"/>
        <w:rPr>
          <w:rFonts w:asciiTheme="minorHAnsi" w:hAnsiTheme="minorHAnsi"/>
          <w:szCs w:val="28"/>
        </w:rPr>
      </w:pPr>
      <w:bookmarkStart w:id="27" w:name="_Toc64634790"/>
      <w:r w:rsidRPr="00AE6049">
        <w:rPr>
          <w:rFonts w:asciiTheme="minorHAnsi" w:hAnsiTheme="minorHAnsi"/>
          <w:szCs w:val="28"/>
        </w:rPr>
        <w:t>Eeldatavalt mõjutatava keskkonna kirjeldus</w:t>
      </w:r>
      <w:bookmarkEnd w:id="27"/>
      <w:r w:rsidRPr="00AE6049">
        <w:rPr>
          <w:rFonts w:asciiTheme="minorHAnsi" w:hAnsiTheme="minorHAnsi"/>
          <w:szCs w:val="28"/>
        </w:rPr>
        <w:t xml:space="preserve"> </w:t>
      </w:r>
    </w:p>
    <w:p w14:paraId="10CDA72B" w14:textId="78B9AFA4" w:rsidR="00BA193E" w:rsidRPr="00AE6049" w:rsidRDefault="00BA193E" w:rsidP="001D40D7">
      <w:pPr>
        <w:pStyle w:val="Heading2"/>
        <w:rPr>
          <w:rFonts w:asciiTheme="minorHAnsi" w:hAnsiTheme="minorHAnsi"/>
          <w:szCs w:val="20"/>
        </w:rPr>
      </w:pPr>
      <w:bookmarkStart w:id="28" w:name="_Toc64634791"/>
      <w:r w:rsidRPr="00AE6049">
        <w:rPr>
          <w:rFonts w:asciiTheme="minorHAnsi" w:hAnsiTheme="minorHAnsi"/>
          <w:szCs w:val="20"/>
        </w:rPr>
        <w:t>Asustus</w:t>
      </w:r>
      <w:bookmarkEnd w:id="28"/>
      <w:r w:rsidRPr="00AE6049">
        <w:rPr>
          <w:rFonts w:asciiTheme="minorHAnsi" w:hAnsiTheme="minorHAnsi"/>
          <w:szCs w:val="20"/>
        </w:rPr>
        <w:t xml:space="preserve"> </w:t>
      </w:r>
    </w:p>
    <w:p w14:paraId="06941C38" w14:textId="198260A5" w:rsidR="004742E9" w:rsidRPr="00AE6049" w:rsidRDefault="007F3CC5" w:rsidP="001D40D7">
      <w:pPr>
        <w:pStyle w:val="BodyText"/>
        <w:rPr>
          <w:rFonts w:asciiTheme="minorHAnsi" w:hAnsiTheme="minorHAnsi"/>
          <w:szCs w:val="18"/>
        </w:rPr>
      </w:pPr>
      <w:r w:rsidRPr="00AE6049">
        <w:rPr>
          <w:rFonts w:asciiTheme="minorHAnsi" w:hAnsiTheme="minorHAnsi"/>
          <w:szCs w:val="18"/>
        </w:rPr>
        <w:t>KSH-ga hõlmatav</w:t>
      </w:r>
      <w:r w:rsidR="001B0E23" w:rsidRPr="00AE6049">
        <w:rPr>
          <w:rFonts w:asciiTheme="minorHAnsi" w:hAnsiTheme="minorHAnsi"/>
          <w:szCs w:val="18"/>
        </w:rPr>
        <w:t xml:space="preserve"> ala </w:t>
      </w:r>
      <w:r w:rsidRPr="00AE6049">
        <w:rPr>
          <w:rFonts w:asciiTheme="minorHAnsi" w:hAnsiTheme="minorHAnsi"/>
          <w:szCs w:val="18"/>
        </w:rPr>
        <w:t>paikneb</w:t>
      </w:r>
      <w:r w:rsidR="001B0E23" w:rsidRPr="00AE6049">
        <w:rPr>
          <w:rFonts w:asciiTheme="minorHAnsi" w:hAnsiTheme="minorHAnsi"/>
          <w:szCs w:val="18"/>
        </w:rPr>
        <w:t xml:space="preserve"> </w:t>
      </w:r>
      <w:r w:rsidRPr="00AE6049">
        <w:rPr>
          <w:rFonts w:asciiTheme="minorHAnsi" w:hAnsiTheme="minorHAnsi"/>
          <w:szCs w:val="18"/>
        </w:rPr>
        <w:t xml:space="preserve">Lääne-Harju valla ja Harku valla territooriumil hõlmates </w:t>
      </w:r>
      <w:r w:rsidR="001B0E23" w:rsidRPr="00AE6049">
        <w:rPr>
          <w:rFonts w:asciiTheme="minorHAnsi" w:hAnsiTheme="minorHAnsi"/>
          <w:szCs w:val="18"/>
        </w:rPr>
        <w:t>Paldiski linnas, Klooga alevikus, Kersalu, Kloogaranna, Tuulna, Niitvälja, Illurma, Valkse</w:t>
      </w:r>
      <w:r w:rsidRPr="00AE6049">
        <w:rPr>
          <w:rFonts w:asciiTheme="minorHAnsi" w:hAnsiTheme="minorHAnsi"/>
          <w:szCs w:val="18"/>
        </w:rPr>
        <w:t>,</w:t>
      </w:r>
      <w:r w:rsidR="001B0E23" w:rsidRPr="00AE6049">
        <w:rPr>
          <w:rFonts w:asciiTheme="minorHAnsi" w:hAnsiTheme="minorHAnsi"/>
          <w:szCs w:val="18"/>
        </w:rPr>
        <w:t xml:space="preserve"> Tõmmiku </w:t>
      </w:r>
      <w:r w:rsidRPr="00AE6049">
        <w:rPr>
          <w:rFonts w:asciiTheme="minorHAnsi" w:hAnsiTheme="minorHAnsi"/>
          <w:szCs w:val="18"/>
        </w:rPr>
        <w:t xml:space="preserve">ja Tutermaa </w:t>
      </w:r>
      <w:r w:rsidR="001B0E23" w:rsidRPr="00AE6049">
        <w:rPr>
          <w:rFonts w:asciiTheme="minorHAnsi" w:hAnsiTheme="minorHAnsi"/>
          <w:szCs w:val="18"/>
        </w:rPr>
        <w:t>külades</w:t>
      </w:r>
      <w:r w:rsidRPr="00AE6049">
        <w:rPr>
          <w:rFonts w:asciiTheme="minorHAnsi" w:hAnsiTheme="minorHAnsi"/>
          <w:szCs w:val="18"/>
        </w:rPr>
        <w:t xml:space="preserve"> asuvaid kinnistuid</w:t>
      </w:r>
      <w:r w:rsidR="001B0E23" w:rsidRPr="00AE6049">
        <w:rPr>
          <w:rFonts w:asciiTheme="minorHAnsi" w:hAnsiTheme="minorHAnsi"/>
          <w:szCs w:val="18"/>
        </w:rPr>
        <w:t>.</w:t>
      </w:r>
    </w:p>
    <w:p w14:paraId="39C263BF" w14:textId="5E45D9AA" w:rsidR="007F3CC5" w:rsidRPr="00AE6049" w:rsidRDefault="007F3CC5" w:rsidP="001D40D7">
      <w:pPr>
        <w:pStyle w:val="BodyText"/>
        <w:rPr>
          <w:rFonts w:asciiTheme="minorHAnsi" w:hAnsiTheme="minorHAnsi"/>
          <w:szCs w:val="18"/>
        </w:rPr>
      </w:pPr>
      <w:r w:rsidRPr="00AE6049">
        <w:rPr>
          <w:rFonts w:asciiTheme="minorHAnsi" w:hAnsiTheme="minorHAnsi"/>
          <w:szCs w:val="18"/>
        </w:rPr>
        <w:t>Planeeringualade ümbrus on hajaasustatud. Rahvastikutihedus piirkonnas on keskmiselt 4-6 in/km</w:t>
      </w:r>
      <w:r w:rsidRPr="00AE6049">
        <w:rPr>
          <w:rFonts w:asciiTheme="minorHAnsi" w:hAnsiTheme="minorHAnsi"/>
          <w:szCs w:val="18"/>
          <w:vertAlign w:val="superscript"/>
        </w:rPr>
        <w:t>2</w:t>
      </w:r>
      <w:r w:rsidRPr="00AE6049">
        <w:rPr>
          <w:rFonts w:asciiTheme="minorHAnsi" w:hAnsiTheme="minorHAnsi"/>
          <w:szCs w:val="18"/>
        </w:rPr>
        <w:t>.</w:t>
      </w:r>
    </w:p>
    <w:p w14:paraId="739B5672" w14:textId="77777777" w:rsidR="001B0E23" w:rsidRPr="00AE6049" w:rsidRDefault="001B0E23" w:rsidP="001D40D7">
      <w:pPr>
        <w:pStyle w:val="BodyText"/>
        <w:keepNext/>
        <w:jc w:val="center"/>
        <w:rPr>
          <w:rFonts w:asciiTheme="minorHAnsi" w:hAnsiTheme="minorHAnsi"/>
          <w:szCs w:val="18"/>
        </w:rPr>
      </w:pPr>
      <w:r w:rsidRPr="00AE6049">
        <w:rPr>
          <w:rFonts w:asciiTheme="minorHAnsi" w:hAnsiTheme="minorHAnsi"/>
          <w:noProof/>
          <w:szCs w:val="18"/>
        </w:rPr>
        <w:drawing>
          <wp:inline distT="0" distB="0" distL="0" distR="0" wp14:anchorId="404A1D8E" wp14:editId="33249FE8">
            <wp:extent cx="5759450" cy="3290570"/>
            <wp:effectExtent l="133350" t="114300" r="146050" b="138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59450" cy="32905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6656543" w14:textId="23DCD29B" w:rsidR="00C33BA4" w:rsidRPr="00AE6049" w:rsidRDefault="001B0E23" w:rsidP="001D40D7">
      <w:pPr>
        <w:pStyle w:val="Caption"/>
        <w:jc w:val="left"/>
        <w:rPr>
          <w:rFonts w:asciiTheme="minorHAnsi" w:hAnsiTheme="minorHAnsi"/>
          <w:szCs w:val="18"/>
        </w:rPr>
      </w:pPr>
      <w:r w:rsidRPr="00AE6049">
        <w:rPr>
          <w:rFonts w:asciiTheme="minorHAnsi" w:hAnsiTheme="minorHAnsi"/>
          <w:szCs w:val="18"/>
        </w:rPr>
        <w:t xml:space="preserve">Joonis </w:t>
      </w:r>
      <w:r w:rsidR="009B05FB" w:rsidRPr="00AE6049">
        <w:rPr>
          <w:rFonts w:asciiTheme="minorHAnsi" w:hAnsiTheme="minorHAnsi"/>
          <w:szCs w:val="18"/>
        </w:rPr>
        <w:t>3</w:t>
      </w:r>
      <w:r w:rsidRPr="00AE6049">
        <w:rPr>
          <w:rFonts w:asciiTheme="minorHAnsi" w:hAnsiTheme="minorHAnsi"/>
          <w:szCs w:val="18"/>
        </w:rPr>
        <w:t>. Rahvastikutihedus planeeritava ala ümbruses, 22.09.2020. Allikas: Statistikaamet</w:t>
      </w:r>
    </w:p>
    <w:p w14:paraId="3B7007ED" w14:textId="5B3374BA" w:rsidR="003C3D0A" w:rsidRPr="00AE6049" w:rsidRDefault="0A053B76" w:rsidP="001D40D7">
      <w:pPr>
        <w:pStyle w:val="Heading2"/>
        <w:rPr>
          <w:rFonts w:asciiTheme="minorHAnsi" w:hAnsiTheme="minorHAnsi"/>
          <w:szCs w:val="20"/>
        </w:rPr>
      </w:pPr>
      <w:bookmarkStart w:id="29" w:name="_Toc64634792"/>
      <w:r w:rsidRPr="00AE6049">
        <w:rPr>
          <w:rFonts w:asciiTheme="minorHAnsi" w:hAnsiTheme="minorHAnsi"/>
          <w:szCs w:val="20"/>
        </w:rPr>
        <w:t>Maakasutus</w:t>
      </w:r>
      <w:bookmarkEnd w:id="29"/>
    </w:p>
    <w:p w14:paraId="6011E6C6" w14:textId="6FBFAA00" w:rsidR="00C378A4" w:rsidRPr="00AE6049" w:rsidRDefault="00C378A4" w:rsidP="001D40D7">
      <w:pPr>
        <w:pStyle w:val="Heading3"/>
        <w:rPr>
          <w:rFonts w:asciiTheme="minorHAnsi" w:hAnsiTheme="minorHAnsi"/>
          <w:szCs w:val="18"/>
        </w:rPr>
      </w:pPr>
      <w:bookmarkStart w:id="30" w:name="_Toc64634793"/>
      <w:r w:rsidRPr="00AE6049">
        <w:rPr>
          <w:rFonts w:asciiTheme="minorHAnsi" w:hAnsiTheme="minorHAnsi"/>
          <w:szCs w:val="18"/>
        </w:rPr>
        <w:t>Trassikoridori kaitsevööndisse jäävad elamumaad</w:t>
      </w:r>
      <w:bookmarkEnd w:id="30"/>
    </w:p>
    <w:p w14:paraId="0830DD56" w14:textId="1CE1C491" w:rsidR="00C378A4" w:rsidRPr="00AE6049" w:rsidRDefault="00B333AB" w:rsidP="001D40D7">
      <w:pPr>
        <w:pStyle w:val="BodyText"/>
        <w:rPr>
          <w:rFonts w:asciiTheme="minorHAnsi" w:hAnsiTheme="minorHAnsi"/>
          <w:szCs w:val="18"/>
        </w:rPr>
      </w:pPr>
      <w:r w:rsidRPr="00AE6049">
        <w:rPr>
          <w:rFonts w:asciiTheme="minorHAnsi" w:hAnsiTheme="minorHAnsi"/>
          <w:szCs w:val="18"/>
        </w:rPr>
        <w:t xml:space="preserve">Alad trassikoridoris, mis on elamutele ligemal kui 100 meetrit, on määratud masti rajamise keelualaks, kuna eesmärk on paigaldada mastid elamutest kaugemale. </w:t>
      </w:r>
      <w:r w:rsidR="00C378A4" w:rsidRPr="00AE6049">
        <w:rPr>
          <w:rFonts w:asciiTheme="minorHAnsi" w:hAnsiTheme="minorHAnsi"/>
          <w:szCs w:val="18"/>
        </w:rPr>
        <w:t>Planeeritava elektriliini trassikoridori jäävad järgmised kinnistud elamutega:</w:t>
      </w:r>
    </w:p>
    <w:p w14:paraId="04ACB2AF" w14:textId="51AEC14A" w:rsidR="00C378A4" w:rsidRPr="00AE6049" w:rsidRDefault="00C378A4" w:rsidP="001D40D7">
      <w:pPr>
        <w:pStyle w:val="BodyText"/>
        <w:rPr>
          <w:rFonts w:asciiTheme="minorHAnsi" w:hAnsiTheme="minorHAnsi"/>
          <w:szCs w:val="18"/>
        </w:rPr>
      </w:pPr>
      <w:r w:rsidRPr="00AE6049">
        <w:rPr>
          <w:rFonts w:asciiTheme="minorHAnsi" w:hAnsiTheme="minorHAnsi"/>
          <w:szCs w:val="18"/>
        </w:rPr>
        <w:t>Lääne-Harju vallas Kersalu külas</w:t>
      </w:r>
      <w:r w:rsidR="001D40D7" w:rsidRPr="00AE6049">
        <w:rPr>
          <w:rFonts w:asciiTheme="minorHAnsi" w:hAnsiTheme="minorHAnsi"/>
          <w:szCs w:val="18"/>
        </w:rPr>
        <w:t xml:space="preserve"> </w:t>
      </w:r>
      <w:r w:rsidRPr="00AE6049">
        <w:rPr>
          <w:rFonts w:asciiTheme="minorHAnsi" w:hAnsiTheme="minorHAnsi"/>
          <w:szCs w:val="18"/>
        </w:rPr>
        <w:t>Vanaranna tee 4 (29501:009:0202)</w:t>
      </w:r>
      <w:r w:rsidR="001D40D7" w:rsidRPr="00AE6049">
        <w:rPr>
          <w:rFonts w:asciiTheme="minorHAnsi" w:hAnsiTheme="minorHAnsi"/>
          <w:szCs w:val="18"/>
        </w:rPr>
        <w:t>.</w:t>
      </w:r>
    </w:p>
    <w:p w14:paraId="313D350C" w14:textId="77777777" w:rsidR="00C378A4" w:rsidRPr="00AE6049" w:rsidRDefault="00C378A4" w:rsidP="001D40D7">
      <w:pPr>
        <w:pStyle w:val="BodyText"/>
        <w:rPr>
          <w:rFonts w:asciiTheme="minorHAnsi" w:hAnsiTheme="minorHAnsi"/>
          <w:szCs w:val="18"/>
        </w:rPr>
      </w:pPr>
      <w:r w:rsidRPr="00AE6049">
        <w:rPr>
          <w:rFonts w:asciiTheme="minorHAnsi" w:hAnsiTheme="minorHAnsi"/>
          <w:szCs w:val="18"/>
        </w:rPr>
        <w:t>Harku vallas Kumna külas:</w:t>
      </w:r>
    </w:p>
    <w:p w14:paraId="1428D212" w14:textId="63253C25" w:rsidR="00C378A4" w:rsidRPr="00AE6049" w:rsidRDefault="00C378A4" w:rsidP="004C741D">
      <w:pPr>
        <w:pStyle w:val="BodyText"/>
        <w:numPr>
          <w:ilvl w:val="0"/>
          <w:numId w:val="35"/>
        </w:numPr>
        <w:rPr>
          <w:rFonts w:asciiTheme="minorHAnsi" w:hAnsiTheme="minorHAnsi"/>
          <w:szCs w:val="18"/>
        </w:rPr>
      </w:pPr>
      <w:r w:rsidRPr="00AE6049">
        <w:rPr>
          <w:rFonts w:asciiTheme="minorHAnsi" w:hAnsiTheme="minorHAnsi"/>
          <w:szCs w:val="18"/>
        </w:rPr>
        <w:t>Liinivälja tee 9 (19801:012:0287)</w:t>
      </w:r>
    </w:p>
    <w:p w14:paraId="7D0FC5AA" w14:textId="216067C3" w:rsidR="00C378A4" w:rsidRPr="00AE6049" w:rsidRDefault="00C378A4" w:rsidP="004C741D">
      <w:pPr>
        <w:pStyle w:val="BodyText"/>
        <w:numPr>
          <w:ilvl w:val="0"/>
          <w:numId w:val="35"/>
        </w:numPr>
        <w:rPr>
          <w:rFonts w:asciiTheme="minorHAnsi" w:hAnsiTheme="minorHAnsi"/>
          <w:szCs w:val="18"/>
        </w:rPr>
      </w:pPr>
      <w:r w:rsidRPr="00AE6049">
        <w:rPr>
          <w:rFonts w:asciiTheme="minorHAnsi" w:hAnsiTheme="minorHAnsi"/>
          <w:szCs w:val="18"/>
        </w:rPr>
        <w:t>Liinivälja tee 8 (19801:012:0031)</w:t>
      </w:r>
    </w:p>
    <w:p w14:paraId="26E9C55A" w14:textId="4E589E3F" w:rsidR="00C378A4" w:rsidRPr="00AE6049" w:rsidRDefault="00C378A4" w:rsidP="001D40D7">
      <w:pPr>
        <w:pStyle w:val="BodyText"/>
        <w:rPr>
          <w:rFonts w:asciiTheme="minorHAnsi" w:hAnsiTheme="minorHAnsi"/>
          <w:szCs w:val="18"/>
        </w:rPr>
      </w:pPr>
      <w:r w:rsidRPr="00AE6049">
        <w:rPr>
          <w:rFonts w:asciiTheme="minorHAnsi" w:hAnsiTheme="minorHAnsi"/>
          <w:szCs w:val="18"/>
        </w:rPr>
        <w:t>Alternatiivlahenduse (</w:t>
      </w:r>
      <w:r w:rsidR="001D40D7" w:rsidRPr="00AE6049">
        <w:rPr>
          <w:rFonts w:asciiTheme="minorHAnsi" w:hAnsiTheme="minorHAnsi"/>
          <w:szCs w:val="18"/>
        </w:rPr>
        <w:t>l</w:t>
      </w:r>
      <w:r w:rsidRPr="00AE6049">
        <w:rPr>
          <w:rFonts w:asciiTheme="minorHAnsi" w:hAnsiTheme="minorHAnsi"/>
          <w:szCs w:val="18"/>
        </w:rPr>
        <w:t xml:space="preserve">iinide maa alla paigutamine- vt ka ptk </w:t>
      </w:r>
      <w:r w:rsidRPr="00AE6049">
        <w:rPr>
          <w:rFonts w:asciiTheme="minorHAnsi" w:hAnsiTheme="minorHAnsi"/>
          <w:szCs w:val="18"/>
        </w:rPr>
        <w:fldChar w:fldCharType="begin"/>
      </w:r>
      <w:r w:rsidRPr="00AE6049">
        <w:rPr>
          <w:rFonts w:asciiTheme="minorHAnsi" w:hAnsiTheme="minorHAnsi"/>
          <w:szCs w:val="18"/>
        </w:rPr>
        <w:instrText xml:space="preserve"> REF _Ref5810954 \r \h </w:instrText>
      </w:r>
      <w:r w:rsidR="001D40D7" w:rsidRPr="00AE6049">
        <w:rPr>
          <w:rFonts w:asciiTheme="minorHAnsi" w:hAnsiTheme="minorHAnsi"/>
          <w:szCs w:val="18"/>
        </w:rPr>
        <w:instrText xml:space="preserve"> \* MERGEFORMAT </w:instrText>
      </w:r>
      <w:r w:rsidRPr="00AE6049">
        <w:rPr>
          <w:rFonts w:asciiTheme="minorHAnsi" w:hAnsiTheme="minorHAnsi"/>
          <w:szCs w:val="18"/>
        </w:rPr>
      </w:r>
      <w:r w:rsidRPr="00AE6049">
        <w:rPr>
          <w:rFonts w:asciiTheme="minorHAnsi" w:hAnsiTheme="minorHAnsi"/>
          <w:szCs w:val="18"/>
        </w:rPr>
        <w:fldChar w:fldCharType="separate"/>
      </w:r>
      <w:r w:rsidR="00225F4C">
        <w:rPr>
          <w:rFonts w:asciiTheme="minorHAnsi" w:hAnsiTheme="minorHAnsi"/>
          <w:szCs w:val="18"/>
        </w:rPr>
        <w:t>3.3</w:t>
      </w:r>
      <w:r w:rsidRPr="00AE6049">
        <w:rPr>
          <w:rFonts w:asciiTheme="minorHAnsi" w:hAnsiTheme="minorHAnsi"/>
          <w:szCs w:val="18"/>
        </w:rPr>
        <w:fldChar w:fldCharType="end"/>
      </w:r>
      <w:r w:rsidRPr="00AE6049">
        <w:rPr>
          <w:rFonts w:asciiTheme="minorHAnsi" w:hAnsiTheme="minorHAnsi"/>
          <w:szCs w:val="18"/>
        </w:rPr>
        <w:t xml:space="preserve">) korral </w:t>
      </w:r>
      <w:r w:rsidR="001D40D7" w:rsidRPr="00AE6049">
        <w:rPr>
          <w:rFonts w:asciiTheme="minorHAnsi" w:hAnsiTheme="minorHAnsi"/>
          <w:szCs w:val="18"/>
        </w:rPr>
        <w:t>tehakse</w:t>
      </w:r>
      <w:r w:rsidRPr="00AE6049">
        <w:rPr>
          <w:rFonts w:asciiTheme="minorHAnsi" w:hAnsiTheme="minorHAnsi"/>
          <w:szCs w:val="18"/>
        </w:rPr>
        <w:t xml:space="preserve"> ületulek Männiku tee 3 (19801:001:2578) ja Männiku tee 5 (19801:012:0315) kinnistutel.</w:t>
      </w:r>
    </w:p>
    <w:p w14:paraId="0029D609" w14:textId="5A4FC02F" w:rsidR="008700A7" w:rsidRPr="00AE6049" w:rsidRDefault="008700A7" w:rsidP="001D40D7">
      <w:pPr>
        <w:pStyle w:val="Heading3"/>
        <w:rPr>
          <w:rFonts w:asciiTheme="minorHAnsi" w:hAnsiTheme="minorHAnsi"/>
          <w:szCs w:val="18"/>
        </w:rPr>
      </w:pPr>
      <w:bookmarkStart w:id="31" w:name="_Toc64634794"/>
      <w:r w:rsidRPr="00AE6049">
        <w:rPr>
          <w:rFonts w:asciiTheme="minorHAnsi" w:hAnsiTheme="minorHAnsi"/>
          <w:szCs w:val="18"/>
        </w:rPr>
        <w:t>Riigikaitselistest ehitistest tulenevad piirangud</w:t>
      </w:r>
      <w:bookmarkEnd w:id="31"/>
    </w:p>
    <w:p w14:paraId="0B4039A2" w14:textId="6143C6AD" w:rsidR="008700A7" w:rsidRPr="00AE6049" w:rsidRDefault="008700A7" w:rsidP="001D40D7">
      <w:pPr>
        <w:pStyle w:val="BodyText"/>
        <w:rPr>
          <w:rFonts w:asciiTheme="minorHAnsi" w:hAnsiTheme="minorHAnsi"/>
          <w:szCs w:val="18"/>
        </w:rPr>
      </w:pPr>
      <w:r w:rsidRPr="00AE6049">
        <w:rPr>
          <w:rFonts w:asciiTheme="minorHAnsi" w:hAnsiTheme="minorHAnsi"/>
          <w:szCs w:val="18"/>
        </w:rPr>
        <w:t xml:space="preserve">330/110kV õhuliini mastide täpne kõrgus sõltub projekteeritavast pikiprofiilist, orienteeruv keskmine kõrgus on 36 meetrit, teede ja ristumiseta aladel võib olla ka 32 meetrit. Keerulisemate ristumiste korral võivad mastid kõrgemad olla, kuid peaksid üldjuhul jääma alla 45 meetri. </w:t>
      </w:r>
    </w:p>
    <w:p w14:paraId="39EFBCD1" w14:textId="77777777" w:rsidR="008700A7" w:rsidRPr="00AE6049" w:rsidRDefault="008700A7" w:rsidP="001D40D7">
      <w:pPr>
        <w:pStyle w:val="BodyText"/>
        <w:rPr>
          <w:rFonts w:asciiTheme="minorHAnsi" w:hAnsiTheme="minorHAnsi"/>
          <w:szCs w:val="18"/>
        </w:rPr>
      </w:pPr>
      <w:r w:rsidRPr="00AE6049">
        <w:rPr>
          <w:rFonts w:asciiTheme="minorHAnsi" w:hAnsiTheme="minorHAnsi"/>
          <w:szCs w:val="18"/>
        </w:rPr>
        <w:t xml:space="preserve">Vastavalt PlanS § 4 lõikele 4 ning Vabariigi Valitsuse 17.12.2015 määruse nr 133 „Planeeringute koostamisel koostöö tegemise kord ja planeeringute kooskõlastamise alused“ § 3 punktile 1 tuleb planeering kooskõlastada Kaitseministeeriumiga, kui planeeringuga kavandatakse üle 28 meetri kõrgust ehitist, planeeringuala asub riigikaitselise ehitise piiranguvööndis, planeeringu elluviimine võib kaasa tuua riigikaitselise ehitise planeeritud töövõime vähenemise või kui planeeringualal asub avalik veekogu. Vastavalt EhS § 120 lõikele 1 on ehitise püstitamine, laiendamine või ümberehitamine ilma Kaitseministeeriumi kooskõlastuseta keelatud juhul, kui kavandatakse üle 28 m kõrguseid ehitisi, kavandatav ehitis asub riigikaitselise ehitise piiranguvööndis või kui kavandatav ehitis võib kaasa tuua riigikaitselise ehitise töövõime vähenemise. </w:t>
      </w:r>
    </w:p>
    <w:p w14:paraId="4951AE4B" w14:textId="04F73477" w:rsidR="008700A7" w:rsidRPr="00AE6049" w:rsidRDefault="008700A7" w:rsidP="001D40D7">
      <w:pPr>
        <w:pStyle w:val="BodyText"/>
        <w:rPr>
          <w:rFonts w:asciiTheme="minorHAnsi" w:hAnsiTheme="minorHAnsi"/>
          <w:szCs w:val="18"/>
        </w:rPr>
      </w:pPr>
      <w:r w:rsidRPr="00AE6049">
        <w:rPr>
          <w:rFonts w:asciiTheme="minorHAnsi" w:hAnsiTheme="minorHAnsi"/>
          <w:szCs w:val="18"/>
        </w:rPr>
        <w:t>Riigikaitseliste ehitiste piiranguvööndite ulatused tuuakse vastavalt Vabariigi Valitsuse 17.12.2015 määruse nr 133 „Planeeringute koostamisel koostöö tegemise kord ja planeeringute kooskõlastamise alused“ sätetele välja planeeringus.</w:t>
      </w:r>
    </w:p>
    <w:p w14:paraId="1AA46764" w14:textId="77777777" w:rsidR="00873C65" w:rsidRPr="00AE6049" w:rsidRDefault="00873C65" w:rsidP="001D40D7">
      <w:pPr>
        <w:pStyle w:val="BodyText"/>
        <w:rPr>
          <w:rFonts w:asciiTheme="minorHAnsi" w:hAnsiTheme="minorHAnsi"/>
          <w:szCs w:val="18"/>
        </w:rPr>
      </w:pPr>
    </w:p>
    <w:p w14:paraId="4FD6CD20" w14:textId="77777777" w:rsidR="007F3CC5" w:rsidRPr="00AE6049" w:rsidRDefault="007F3CC5" w:rsidP="001D40D7">
      <w:pPr>
        <w:pStyle w:val="BodyText"/>
        <w:keepNext/>
        <w:rPr>
          <w:rFonts w:asciiTheme="minorHAnsi" w:hAnsiTheme="minorHAnsi"/>
          <w:szCs w:val="18"/>
        </w:rPr>
      </w:pPr>
      <w:r w:rsidRPr="00AE6049">
        <w:rPr>
          <w:rFonts w:asciiTheme="minorHAnsi" w:hAnsiTheme="minorHAnsi"/>
          <w:noProof/>
          <w:szCs w:val="18"/>
        </w:rPr>
        <w:drawing>
          <wp:inline distT="0" distB="0" distL="0" distR="0" wp14:anchorId="17E96228" wp14:editId="1503409C">
            <wp:extent cx="5590768" cy="367807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94734" cy="3680681"/>
                    </a:xfrm>
                    <a:prstGeom prst="rect">
                      <a:avLst/>
                    </a:prstGeom>
                  </pic:spPr>
                </pic:pic>
              </a:graphicData>
            </a:graphic>
          </wp:inline>
        </w:drawing>
      </w:r>
    </w:p>
    <w:p w14:paraId="0C30255C" w14:textId="36F7C5CD" w:rsidR="007F3CC5" w:rsidRPr="00AE6049" w:rsidRDefault="007F3CC5" w:rsidP="001D40D7">
      <w:pPr>
        <w:pStyle w:val="Caption"/>
        <w:rPr>
          <w:rFonts w:asciiTheme="minorHAnsi" w:hAnsiTheme="minorHAnsi"/>
          <w:szCs w:val="18"/>
        </w:rPr>
      </w:pPr>
      <w:r w:rsidRPr="00AE6049">
        <w:rPr>
          <w:rFonts w:asciiTheme="minorHAnsi" w:hAnsiTheme="minorHAnsi"/>
          <w:szCs w:val="18"/>
        </w:rPr>
        <w:t xml:space="preserve">Joonis </w:t>
      </w:r>
      <w:r w:rsidR="00A16DB1" w:rsidRPr="00AE6049">
        <w:rPr>
          <w:rFonts w:asciiTheme="minorHAnsi" w:hAnsiTheme="minorHAnsi"/>
          <w:szCs w:val="18"/>
        </w:rPr>
        <w:t>4</w:t>
      </w:r>
      <w:r w:rsidRPr="00AE6049">
        <w:rPr>
          <w:rFonts w:asciiTheme="minorHAnsi" w:hAnsiTheme="minorHAnsi"/>
          <w:szCs w:val="18"/>
        </w:rPr>
        <w:t>. Riigikaitseliste ehitiste piiranguvööndite ulatus. Allikas: Maa-amet</w:t>
      </w:r>
    </w:p>
    <w:p w14:paraId="5A82FD45" w14:textId="03CCFB67" w:rsidR="008700A7" w:rsidRPr="00AE6049" w:rsidRDefault="008700A7" w:rsidP="001D40D7">
      <w:pPr>
        <w:rPr>
          <w:rFonts w:asciiTheme="minorHAnsi" w:hAnsiTheme="minorHAnsi"/>
          <w:szCs w:val="18"/>
        </w:rPr>
      </w:pPr>
    </w:p>
    <w:p w14:paraId="69D54A06" w14:textId="5DBEBF3A" w:rsidR="008700A7" w:rsidRPr="00AE6049" w:rsidRDefault="008700A7" w:rsidP="001D40D7">
      <w:pPr>
        <w:pStyle w:val="Heading3"/>
        <w:rPr>
          <w:rFonts w:asciiTheme="minorHAnsi" w:hAnsiTheme="minorHAnsi"/>
          <w:szCs w:val="18"/>
        </w:rPr>
      </w:pPr>
      <w:bookmarkStart w:id="32" w:name="_Toc64634795"/>
      <w:r w:rsidRPr="00AE6049">
        <w:rPr>
          <w:rFonts w:asciiTheme="minorHAnsi" w:hAnsiTheme="minorHAnsi"/>
          <w:szCs w:val="18"/>
        </w:rPr>
        <w:t>Ohtlikest ettevõtetest tulenevad piirangud</w:t>
      </w:r>
      <w:bookmarkEnd w:id="32"/>
    </w:p>
    <w:p w14:paraId="017ED466" w14:textId="77777777" w:rsidR="009727FB" w:rsidRPr="00AE6049" w:rsidRDefault="009727FB" w:rsidP="001D40D7">
      <w:pPr>
        <w:pStyle w:val="BodyText"/>
        <w:rPr>
          <w:rFonts w:asciiTheme="minorHAnsi" w:hAnsiTheme="minorHAnsi" w:cstheme="minorHAnsi"/>
          <w:szCs w:val="18"/>
        </w:rPr>
      </w:pPr>
      <w:r w:rsidRPr="00AE6049">
        <w:rPr>
          <w:rFonts w:asciiTheme="minorHAnsi" w:hAnsiTheme="minorHAnsi" w:cstheme="minorHAnsi"/>
          <w:szCs w:val="18"/>
        </w:rPr>
        <w:t>Kemikaaliseaduse § 32 sätestab erinõuded maakasutuse planeerimisel. Planeeringute koostamisel tuleb arvestada käitisest lähtuvate asjaoludega. Seejuures tuleb muuhulgas:</w:t>
      </w:r>
    </w:p>
    <w:p w14:paraId="79A6F763" w14:textId="59ABD3D7" w:rsidR="009727FB" w:rsidRPr="00AE6049" w:rsidRDefault="009727FB" w:rsidP="004C741D">
      <w:pPr>
        <w:pStyle w:val="BodyText"/>
        <w:numPr>
          <w:ilvl w:val="0"/>
          <w:numId w:val="36"/>
        </w:numPr>
        <w:rPr>
          <w:rFonts w:asciiTheme="minorHAnsi" w:hAnsiTheme="minorHAnsi" w:cstheme="minorHAnsi"/>
          <w:szCs w:val="18"/>
        </w:rPr>
      </w:pPr>
      <w:r w:rsidRPr="00AE6049">
        <w:rPr>
          <w:rFonts w:asciiTheme="minorHAnsi" w:hAnsiTheme="minorHAnsi" w:cstheme="minorHAnsi"/>
          <w:szCs w:val="18"/>
        </w:rPr>
        <w:t>kindlaks teha doominoefektiga käitised;</w:t>
      </w:r>
    </w:p>
    <w:p w14:paraId="156D82DC" w14:textId="5E6E8156" w:rsidR="009727FB" w:rsidRPr="00AE6049" w:rsidRDefault="009727FB" w:rsidP="004C741D">
      <w:pPr>
        <w:pStyle w:val="BodyText"/>
        <w:numPr>
          <w:ilvl w:val="0"/>
          <w:numId w:val="36"/>
        </w:numPr>
        <w:rPr>
          <w:rFonts w:asciiTheme="minorHAnsi" w:hAnsiTheme="minorHAnsi" w:cstheme="minorHAnsi"/>
          <w:szCs w:val="18"/>
        </w:rPr>
      </w:pPr>
      <w:r w:rsidRPr="00AE6049">
        <w:rPr>
          <w:rFonts w:asciiTheme="minorHAnsi" w:hAnsiTheme="minorHAnsi" w:cstheme="minorHAnsi"/>
          <w:szCs w:val="18"/>
        </w:rPr>
        <w:t>rakendada olemasolevas käitises vajaduse korral lisameetmeid;</w:t>
      </w:r>
    </w:p>
    <w:p w14:paraId="2541F489" w14:textId="03AF6254" w:rsidR="009727FB" w:rsidRPr="00AE6049" w:rsidRDefault="009727FB" w:rsidP="004C741D">
      <w:pPr>
        <w:pStyle w:val="BodyText"/>
        <w:numPr>
          <w:ilvl w:val="0"/>
          <w:numId w:val="37"/>
        </w:numPr>
        <w:rPr>
          <w:rFonts w:asciiTheme="minorHAnsi" w:hAnsiTheme="minorHAnsi" w:cstheme="minorHAnsi"/>
          <w:szCs w:val="18"/>
        </w:rPr>
      </w:pPr>
      <w:r w:rsidRPr="00AE6049">
        <w:rPr>
          <w:rFonts w:asciiTheme="minorHAnsi" w:hAnsiTheme="minorHAnsi" w:cstheme="minorHAnsi"/>
          <w:szCs w:val="18"/>
        </w:rPr>
        <w:t>tagada suurõnnetuse riski või selle tagajärgede raskuse suurenemisel avalikkuse ja käitisest lähtuva õnnetuse mõju piirkonda jääda võivate isikute teavitamine.</w:t>
      </w:r>
    </w:p>
    <w:p w14:paraId="6E4EF19A" w14:textId="1C745D34" w:rsidR="009727FB" w:rsidRPr="00AE6049" w:rsidRDefault="009727FB" w:rsidP="001D40D7">
      <w:pPr>
        <w:pStyle w:val="BodyText"/>
        <w:rPr>
          <w:rFonts w:asciiTheme="minorHAnsi" w:hAnsiTheme="minorHAnsi" w:cstheme="minorHAnsi"/>
          <w:szCs w:val="18"/>
        </w:rPr>
      </w:pPr>
      <w:r w:rsidRPr="00AE6049">
        <w:rPr>
          <w:rFonts w:asciiTheme="minorHAnsi" w:hAnsiTheme="minorHAnsi" w:cstheme="minorHAnsi"/>
          <w:szCs w:val="18"/>
        </w:rPr>
        <w:t>Ohtliku ettevõtte ohualasse ehitise kavandamisel tuleb detailplaneering esitada Päästeametile kooskõlastamiseks (Ke</w:t>
      </w:r>
      <w:r w:rsidR="004942EB" w:rsidRPr="00AE6049">
        <w:rPr>
          <w:rFonts w:asciiTheme="minorHAnsi" w:hAnsiTheme="minorHAnsi" w:cstheme="minorHAnsi"/>
          <w:szCs w:val="18"/>
        </w:rPr>
        <w:t>m</w:t>
      </w:r>
      <w:r w:rsidRPr="00AE6049">
        <w:rPr>
          <w:rFonts w:asciiTheme="minorHAnsi" w:hAnsiTheme="minorHAnsi" w:cstheme="minorHAnsi"/>
          <w:szCs w:val="18"/>
        </w:rPr>
        <w:t>S § 32 lg 4 p 3). Päästeamet hindab kooskõlastamisel, kas:</w:t>
      </w:r>
    </w:p>
    <w:p w14:paraId="659785DF" w14:textId="77777777" w:rsidR="009727FB" w:rsidRPr="00AE6049" w:rsidRDefault="009727FB" w:rsidP="001D40D7">
      <w:pPr>
        <w:pStyle w:val="BodyText"/>
        <w:rPr>
          <w:rFonts w:asciiTheme="minorHAnsi" w:hAnsiTheme="minorHAnsi" w:cstheme="minorHAnsi"/>
          <w:szCs w:val="18"/>
        </w:rPr>
      </w:pPr>
      <w:r w:rsidRPr="00AE6049">
        <w:rPr>
          <w:rFonts w:asciiTheme="minorHAnsi" w:hAnsiTheme="minorHAnsi" w:cstheme="minorHAnsi"/>
          <w:szCs w:val="18"/>
        </w:rPr>
        <w:t xml:space="preserve">  1) kavandatav planeering või ehitis suurendab suurõnnetuse riski või õnnetuse tagajärgede raskust;</w:t>
      </w:r>
    </w:p>
    <w:p w14:paraId="00F7AFA1" w14:textId="77777777" w:rsidR="009727FB" w:rsidRPr="00AE6049" w:rsidRDefault="009727FB" w:rsidP="001D40D7">
      <w:pPr>
        <w:pStyle w:val="BodyText"/>
        <w:rPr>
          <w:rFonts w:asciiTheme="minorHAnsi" w:hAnsiTheme="minorHAnsi" w:cstheme="minorHAnsi"/>
          <w:szCs w:val="18"/>
        </w:rPr>
      </w:pPr>
      <w:r w:rsidRPr="00AE6049">
        <w:rPr>
          <w:rFonts w:asciiTheme="minorHAnsi" w:hAnsiTheme="minorHAnsi" w:cstheme="minorHAnsi"/>
          <w:szCs w:val="18"/>
        </w:rPr>
        <w:t xml:space="preserve">  2) õnnetuse ennetamiseks kavandatud meetmed on piisavad;</w:t>
      </w:r>
    </w:p>
    <w:p w14:paraId="39197161" w14:textId="77777777" w:rsidR="009727FB" w:rsidRPr="00AE6049" w:rsidRDefault="009727FB" w:rsidP="001D40D7">
      <w:pPr>
        <w:pStyle w:val="BodyText"/>
        <w:rPr>
          <w:rFonts w:asciiTheme="minorHAnsi" w:hAnsiTheme="minorHAnsi" w:cstheme="minorHAnsi"/>
          <w:szCs w:val="18"/>
        </w:rPr>
      </w:pPr>
      <w:r w:rsidRPr="00AE6049">
        <w:rPr>
          <w:rFonts w:asciiTheme="minorHAnsi" w:hAnsiTheme="minorHAnsi" w:cstheme="minorHAnsi"/>
          <w:szCs w:val="18"/>
        </w:rPr>
        <w:t xml:space="preserve">  3) enne planeeringu kehtestamist või ehitusloa andmist peab käitist käitav isik ettevõtte asukohajärgsele kohaliku omavalitsuse üksusele ja Päästeametile esitama lisainformatsiooni.</w:t>
      </w:r>
    </w:p>
    <w:p w14:paraId="3FF35DC5" w14:textId="54DC151D" w:rsidR="00CB74FE" w:rsidRPr="00AE6049" w:rsidRDefault="00CB74FE" w:rsidP="001D40D7">
      <w:pPr>
        <w:pStyle w:val="BodyText"/>
        <w:rPr>
          <w:rFonts w:asciiTheme="minorHAnsi" w:hAnsiTheme="minorHAnsi" w:cstheme="minorHAnsi"/>
          <w:szCs w:val="18"/>
        </w:rPr>
      </w:pPr>
      <w:r w:rsidRPr="00AE6049">
        <w:rPr>
          <w:rFonts w:asciiTheme="minorHAnsi" w:hAnsiTheme="minorHAnsi" w:cstheme="minorHAnsi"/>
          <w:szCs w:val="18"/>
        </w:rPr>
        <w:t xml:space="preserve">Planeeritav ala on </w:t>
      </w:r>
      <w:r w:rsidR="009727FB" w:rsidRPr="00AE6049">
        <w:rPr>
          <w:rFonts w:asciiTheme="minorHAnsi" w:hAnsiTheme="minorHAnsi" w:cstheme="minorHAnsi"/>
          <w:szCs w:val="18"/>
        </w:rPr>
        <w:t xml:space="preserve">Paldiski linna territooriumil </w:t>
      </w:r>
      <w:r w:rsidRPr="00AE6049">
        <w:rPr>
          <w:rFonts w:asciiTheme="minorHAnsi" w:hAnsiTheme="minorHAnsi" w:cstheme="minorHAnsi"/>
          <w:szCs w:val="18"/>
        </w:rPr>
        <w:t xml:space="preserve">osaliselt </w:t>
      </w:r>
      <w:r w:rsidR="00D02EFA" w:rsidRPr="00AE6049">
        <w:rPr>
          <w:rFonts w:asciiTheme="minorHAnsi" w:hAnsiTheme="minorHAnsi" w:cstheme="minorHAnsi"/>
          <w:szCs w:val="18"/>
        </w:rPr>
        <w:t>A</w:t>
      </w:r>
      <w:r w:rsidRPr="00AE6049">
        <w:rPr>
          <w:rFonts w:asciiTheme="minorHAnsi" w:hAnsiTheme="minorHAnsi" w:cstheme="minorHAnsi"/>
          <w:szCs w:val="18"/>
        </w:rPr>
        <w:t xml:space="preserve">-kategooria </w:t>
      </w:r>
      <w:r w:rsidR="00D02EFA" w:rsidRPr="00AE6049">
        <w:rPr>
          <w:rFonts w:asciiTheme="minorHAnsi" w:hAnsiTheme="minorHAnsi" w:cstheme="minorHAnsi"/>
          <w:szCs w:val="18"/>
        </w:rPr>
        <w:t xml:space="preserve">suurõnnetuse </w:t>
      </w:r>
      <w:r w:rsidRPr="00AE6049">
        <w:rPr>
          <w:rFonts w:asciiTheme="minorHAnsi" w:hAnsiTheme="minorHAnsi" w:cstheme="minorHAnsi"/>
          <w:szCs w:val="18"/>
        </w:rPr>
        <w:t xml:space="preserve">ohuga ettevõtte </w:t>
      </w:r>
      <w:r w:rsidR="00D02EFA" w:rsidRPr="00AE6049">
        <w:rPr>
          <w:rFonts w:asciiTheme="minorHAnsi" w:hAnsiTheme="minorHAnsi" w:cstheme="minorHAnsi"/>
          <w:szCs w:val="18"/>
        </w:rPr>
        <w:t>Alexela Terminal AS</w:t>
      </w:r>
      <w:r w:rsidRPr="00AE6049">
        <w:rPr>
          <w:rFonts w:asciiTheme="minorHAnsi" w:hAnsiTheme="minorHAnsi" w:cstheme="minorHAnsi"/>
          <w:szCs w:val="18"/>
        </w:rPr>
        <w:t xml:space="preserve"> ohuala</w:t>
      </w:r>
      <w:r w:rsidR="00D02EFA" w:rsidRPr="00AE6049">
        <w:rPr>
          <w:rFonts w:asciiTheme="minorHAnsi" w:hAnsiTheme="minorHAnsi" w:cstheme="minorHAnsi"/>
          <w:szCs w:val="18"/>
        </w:rPr>
        <w:t xml:space="preserve">s – vt </w:t>
      </w:r>
      <w:r w:rsidR="00D02EFA" w:rsidRPr="00AE6049">
        <w:rPr>
          <w:rFonts w:asciiTheme="minorHAnsi" w:hAnsiTheme="minorHAnsi" w:cstheme="minorHAnsi"/>
          <w:szCs w:val="18"/>
        </w:rPr>
        <w:fldChar w:fldCharType="begin"/>
      </w:r>
      <w:r w:rsidR="00D02EFA" w:rsidRPr="00AE6049">
        <w:rPr>
          <w:rFonts w:asciiTheme="minorHAnsi" w:hAnsiTheme="minorHAnsi" w:cstheme="minorHAnsi"/>
          <w:szCs w:val="18"/>
        </w:rPr>
        <w:instrText xml:space="preserve"> REF _Ref51677479 \h  \* MERGEFORMAT </w:instrText>
      </w:r>
      <w:r w:rsidR="00D02EFA" w:rsidRPr="00AE6049">
        <w:rPr>
          <w:rFonts w:asciiTheme="minorHAnsi" w:hAnsiTheme="minorHAnsi" w:cstheme="minorHAnsi"/>
          <w:szCs w:val="18"/>
        </w:rPr>
      </w:r>
      <w:r w:rsidR="00D02EFA" w:rsidRPr="00AE6049">
        <w:rPr>
          <w:rFonts w:asciiTheme="minorHAnsi" w:hAnsiTheme="minorHAnsi" w:cstheme="minorHAnsi"/>
          <w:szCs w:val="18"/>
        </w:rPr>
        <w:fldChar w:fldCharType="separate"/>
      </w:r>
      <w:r w:rsidR="00225F4C" w:rsidRPr="00AE6049">
        <w:rPr>
          <w:rFonts w:asciiTheme="minorHAnsi" w:hAnsiTheme="minorHAnsi"/>
          <w:szCs w:val="18"/>
        </w:rPr>
        <w:t xml:space="preserve">Joonis </w:t>
      </w:r>
      <w:r w:rsidR="00D02EFA" w:rsidRPr="00AE6049">
        <w:rPr>
          <w:rFonts w:asciiTheme="minorHAnsi" w:hAnsiTheme="minorHAnsi" w:cstheme="minorHAnsi"/>
          <w:szCs w:val="18"/>
        </w:rPr>
        <w:fldChar w:fldCharType="end"/>
      </w:r>
      <w:r w:rsidR="0058237E" w:rsidRPr="00AE6049">
        <w:rPr>
          <w:rFonts w:asciiTheme="minorHAnsi" w:hAnsiTheme="minorHAnsi" w:cstheme="minorHAnsi"/>
          <w:szCs w:val="18"/>
        </w:rPr>
        <w:t xml:space="preserve"> 5</w:t>
      </w:r>
      <w:r w:rsidRPr="00AE6049">
        <w:rPr>
          <w:rFonts w:asciiTheme="minorHAnsi" w:hAnsiTheme="minorHAnsi" w:cstheme="minorHAnsi"/>
          <w:szCs w:val="18"/>
        </w:rPr>
        <w:t>.</w:t>
      </w:r>
      <w:r w:rsidRPr="00AE6049">
        <w:rPr>
          <w:rFonts w:asciiTheme="minorHAnsi" w:hAnsiTheme="minorHAnsi"/>
          <w:szCs w:val="18"/>
        </w:rPr>
        <w:t xml:space="preserve"> </w:t>
      </w:r>
      <w:r w:rsidRPr="00AE6049">
        <w:rPr>
          <w:rFonts w:asciiTheme="minorHAnsi" w:hAnsiTheme="minorHAnsi" w:cstheme="minorHAnsi"/>
          <w:szCs w:val="18"/>
        </w:rPr>
        <w:t>Lähtudes ettevõttes käideldavatest kemikaalidest (</w:t>
      </w:r>
      <w:r w:rsidR="00D02EFA" w:rsidRPr="00AE6049">
        <w:rPr>
          <w:rFonts w:asciiTheme="minorHAnsi" w:hAnsiTheme="minorHAnsi" w:cs="Arial"/>
          <w:color w:val="000000"/>
          <w:szCs w:val="18"/>
          <w:shd w:val="clear" w:color="auto" w:fill="FFFFFF"/>
        </w:rPr>
        <w:t>bensiin, diisel, gaasikondensaat toornafta, lennukipetrool, benseen, npentaan, paraksüleen, ortoksüleen, metanool, tolueen, isopreen, stüreen, MTB/ETBE ja etanool)</w:t>
      </w:r>
      <w:r w:rsidRPr="00AE6049">
        <w:rPr>
          <w:rFonts w:asciiTheme="minorHAnsi" w:hAnsiTheme="minorHAnsi" w:cstheme="minorHAnsi"/>
          <w:szCs w:val="18"/>
        </w:rPr>
        <w:t xml:space="preserve"> võib eeldada, et tegemist on nii soojuskiirguse kui ülerõhu ohualaga. Ohuala raadius on </w:t>
      </w:r>
      <w:r w:rsidR="00D02EFA" w:rsidRPr="00AE6049">
        <w:rPr>
          <w:rFonts w:asciiTheme="minorHAnsi" w:hAnsiTheme="minorHAnsi" w:cstheme="minorHAnsi"/>
          <w:szCs w:val="18"/>
        </w:rPr>
        <w:t>1500</w:t>
      </w:r>
      <w:r w:rsidRPr="00AE6049">
        <w:rPr>
          <w:rFonts w:asciiTheme="minorHAnsi" w:hAnsiTheme="minorHAnsi" w:cstheme="minorHAnsi"/>
          <w:szCs w:val="18"/>
        </w:rPr>
        <w:t xml:space="preserve"> meetrit.</w:t>
      </w:r>
    </w:p>
    <w:p w14:paraId="766127BA" w14:textId="483F8DF9" w:rsidR="00CB74FE" w:rsidRPr="00AE6049" w:rsidRDefault="00CB74FE" w:rsidP="001D40D7">
      <w:pPr>
        <w:pStyle w:val="BodyText"/>
        <w:rPr>
          <w:rFonts w:asciiTheme="minorHAnsi" w:hAnsiTheme="minorHAnsi" w:cstheme="minorHAnsi"/>
          <w:szCs w:val="18"/>
        </w:rPr>
      </w:pPr>
      <w:r w:rsidRPr="00AE6049">
        <w:rPr>
          <w:rFonts w:asciiTheme="minorHAnsi" w:hAnsiTheme="minorHAnsi" w:cstheme="minorHAnsi"/>
          <w:szCs w:val="18"/>
        </w:rPr>
        <w:t>Käitiste ohualade ulatused määratakse riskianalüüsis käideldavate kemikaalide üheaegselt hoiustatava kemikaalide kogusete ja kemikaalide omaduste põhjal. Juhul,</w:t>
      </w:r>
      <w:r w:rsidR="00D02EFA" w:rsidRPr="00AE6049">
        <w:rPr>
          <w:rFonts w:asciiTheme="minorHAnsi" w:hAnsiTheme="minorHAnsi" w:cstheme="minorHAnsi"/>
          <w:szCs w:val="18"/>
        </w:rPr>
        <w:t xml:space="preserve"> </w:t>
      </w:r>
      <w:r w:rsidRPr="00AE6049">
        <w:rPr>
          <w:rFonts w:asciiTheme="minorHAnsi" w:hAnsiTheme="minorHAnsi" w:cstheme="minorHAnsi"/>
          <w:szCs w:val="18"/>
        </w:rPr>
        <w:t xml:space="preserve">kui hoiustavate kemikaalide nomenklatuur või kogused muutuvad, siis võib muutuda ka ohuala ulatus. </w:t>
      </w:r>
    </w:p>
    <w:p w14:paraId="79BAEBCF" w14:textId="77777777" w:rsidR="008700A7" w:rsidRPr="00AE6049" w:rsidRDefault="008700A7" w:rsidP="001D40D7">
      <w:pPr>
        <w:pStyle w:val="BodyText"/>
        <w:rPr>
          <w:rFonts w:asciiTheme="minorHAnsi" w:hAnsiTheme="minorHAnsi"/>
          <w:szCs w:val="18"/>
        </w:rPr>
      </w:pPr>
    </w:p>
    <w:p w14:paraId="07543CC3" w14:textId="77777777" w:rsidR="007F3CC5" w:rsidRPr="00AE6049" w:rsidRDefault="007F3CC5" w:rsidP="001D40D7">
      <w:pPr>
        <w:keepNext/>
        <w:rPr>
          <w:rFonts w:asciiTheme="minorHAnsi" w:hAnsiTheme="minorHAnsi"/>
          <w:szCs w:val="18"/>
        </w:rPr>
      </w:pPr>
      <w:r w:rsidRPr="00AE6049">
        <w:rPr>
          <w:rFonts w:asciiTheme="minorHAnsi" w:hAnsiTheme="minorHAnsi"/>
          <w:noProof/>
          <w:szCs w:val="18"/>
        </w:rPr>
        <w:drawing>
          <wp:inline distT="0" distB="0" distL="0" distR="0" wp14:anchorId="792A7CEB" wp14:editId="069D2ADC">
            <wp:extent cx="5644935" cy="4108806"/>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74272" cy="4130160"/>
                    </a:xfrm>
                    <a:prstGeom prst="rect">
                      <a:avLst/>
                    </a:prstGeom>
                    <a:noFill/>
                  </pic:spPr>
                </pic:pic>
              </a:graphicData>
            </a:graphic>
          </wp:inline>
        </w:drawing>
      </w:r>
    </w:p>
    <w:p w14:paraId="12622008" w14:textId="05F8C37B" w:rsidR="007F3CC5" w:rsidRPr="00AE6049" w:rsidRDefault="007F3CC5" w:rsidP="001D40D7">
      <w:pPr>
        <w:pStyle w:val="Caption"/>
        <w:rPr>
          <w:rFonts w:asciiTheme="minorHAnsi" w:hAnsiTheme="minorHAnsi"/>
          <w:szCs w:val="18"/>
        </w:rPr>
      </w:pPr>
      <w:bookmarkStart w:id="33" w:name="_Ref51677479"/>
      <w:r w:rsidRPr="00AE6049">
        <w:rPr>
          <w:rFonts w:asciiTheme="minorHAnsi" w:hAnsiTheme="minorHAnsi"/>
          <w:szCs w:val="18"/>
        </w:rPr>
        <w:t xml:space="preserve">Joonis </w:t>
      </w:r>
      <w:bookmarkEnd w:id="33"/>
      <w:r w:rsidR="00A16DB1" w:rsidRPr="00AE6049">
        <w:rPr>
          <w:rFonts w:asciiTheme="minorHAnsi" w:hAnsiTheme="minorHAnsi"/>
          <w:szCs w:val="18"/>
        </w:rPr>
        <w:t>5</w:t>
      </w:r>
      <w:r w:rsidRPr="00AE6049">
        <w:rPr>
          <w:rFonts w:asciiTheme="minorHAnsi" w:hAnsiTheme="minorHAnsi"/>
          <w:szCs w:val="18"/>
        </w:rPr>
        <w:t>. Ohtlike ettevõtete ohualade ulatused</w:t>
      </w:r>
      <w:r w:rsidR="009727FB" w:rsidRPr="00AE6049">
        <w:rPr>
          <w:rFonts w:asciiTheme="minorHAnsi" w:hAnsiTheme="minorHAnsi"/>
          <w:szCs w:val="18"/>
        </w:rPr>
        <w:t xml:space="preserve"> Paldiski linnas</w:t>
      </w:r>
      <w:r w:rsidRPr="00AE6049">
        <w:rPr>
          <w:rFonts w:asciiTheme="minorHAnsi" w:hAnsiTheme="minorHAnsi"/>
          <w:szCs w:val="18"/>
        </w:rPr>
        <w:t>. Allikas: Maa-amet</w:t>
      </w:r>
    </w:p>
    <w:p w14:paraId="1EA226C3" w14:textId="77777777" w:rsidR="009727FB" w:rsidRPr="00AE6049" w:rsidRDefault="009727FB" w:rsidP="001D40D7">
      <w:pPr>
        <w:rPr>
          <w:rFonts w:asciiTheme="minorHAnsi" w:hAnsiTheme="minorHAnsi"/>
          <w:szCs w:val="18"/>
        </w:rPr>
      </w:pPr>
    </w:p>
    <w:p w14:paraId="1756E125" w14:textId="17F1F9A4" w:rsidR="009E298F" w:rsidRPr="00AE6049" w:rsidRDefault="009727FB" w:rsidP="001D40D7">
      <w:pPr>
        <w:rPr>
          <w:rFonts w:asciiTheme="minorHAnsi" w:hAnsiTheme="minorHAnsi"/>
          <w:szCs w:val="18"/>
        </w:rPr>
      </w:pPr>
      <w:r w:rsidRPr="00AE6049">
        <w:rPr>
          <w:rFonts w:asciiTheme="minorHAnsi" w:hAnsiTheme="minorHAnsi"/>
          <w:szCs w:val="18"/>
        </w:rPr>
        <w:t xml:space="preserve">Planeeritava elektriliini trassioridor </w:t>
      </w:r>
      <w:r w:rsidR="00873C65" w:rsidRPr="00AE6049">
        <w:rPr>
          <w:rFonts w:asciiTheme="minorHAnsi" w:hAnsiTheme="minorHAnsi"/>
          <w:szCs w:val="18"/>
        </w:rPr>
        <w:t>kulgeb Paldiski linnast kuni Illurmaa külani</w:t>
      </w:r>
      <w:r w:rsidRPr="00AE6049">
        <w:rPr>
          <w:rFonts w:asciiTheme="minorHAnsi" w:hAnsiTheme="minorHAnsi"/>
          <w:szCs w:val="18"/>
        </w:rPr>
        <w:t xml:space="preserve"> Kiili-Paldiski D-kategooria maagaasitorustiku trassiga</w:t>
      </w:r>
      <w:r w:rsidR="00A3786E" w:rsidRPr="00AE6049">
        <w:rPr>
          <w:rFonts w:asciiTheme="minorHAnsi" w:hAnsiTheme="minorHAnsi"/>
          <w:szCs w:val="18"/>
        </w:rPr>
        <w:t xml:space="preserve"> ühises koridoris – vt </w:t>
      </w:r>
      <w:r w:rsidR="00A3786E" w:rsidRPr="00AE6049">
        <w:rPr>
          <w:rFonts w:asciiTheme="minorHAnsi" w:hAnsiTheme="minorHAnsi"/>
          <w:szCs w:val="18"/>
        </w:rPr>
        <w:fldChar w:fldCharType="begin"/>
      </w:r>
      <w:r w:rsidR="00A3786E" w:rsidRPr="00AE6049">
        <w:rPr>
          <w:rFonts w:asciiTheme="minorHAnsi" w:hAnsiTheme="minorHAnsi"/>
          <w:szCs w:val="18"/>
        </w:rPr>
        <w:instrText xml:space="preserve"> REF _Ref51679375 \h </w:instrText>
      </w:r>
      <w:r w:rsidR="001D40D7" w:rsidRPr="00AE6049">
        <w:rPr>
          <w:rFonts w:asciiTheme="minorHAnsi" w:hAnsiTheme="minorHAnsi"/>
          <w:szCs w:val="18"/>
        </w:rPr>
        <w:instrText xml:space="preserve"> \* MERGEFORMAT </w:instrText>
      </w:r>
      <w:r w:rsidR="00A3786E" w:rsidRPr="00AE6049">
        <w:rPr>
          <w:rFonts w:asciiTheme="minorHAnsi" w:hAnsiTheme="minorHAnsi"/>
          <w:szCs w:val="18"/>
        </w:rPr>
      </w:r>
      <w:r w:rsidR="00A3786E" w:rsidRPr="00AE6049">
        <w:rPr>
          <w:rFonts w:asciiTheme="minorHAnsi" w:hAnsiTheme="minorHAnsi"/>
          <w:szCs w:val="18"/>
        </w:rPr>
        <w:fldChar w:fldCharType="separate"/>
      </w:r>
      <w:r w:rsidR="00225F4C" w:rsidRPr="00AE6049">
        <w:rPr>
          <w:rFonts w:asciiTheme="minorHAnsi" w:hAnsiTheme="minorHAnsi"/>
          <w:szCs w:val="18"/>
        </w:rPr>
        <w:t xml:space="preserve">Joonis </w:t>
      </w:r>
      <w:r w:rsidR="00A3786E" w:rsidRPr="00AE6049">
        <w:rPr>
          <w:rFonts w:asciiTheme="minorHAnsi" w:hAnsiTheme="minorHAnsi"/>
          <w:szCs w:val="18"/>
        </w:rPr>
        <w:fldChar w:fldCharType="end"/>
      </w:r>
      <w:r w:rsidR="0058237E" w:rsidRPr="00AE6049">
        <w:rPr>
          <w:rFonts w:asciiTheme="minorHAnsi" w:hAnsiTheme="minorHAnsi"/>
          <w:szCs w:val="18"/>
        </w:rPr>
        <w:t xml:space="preserve"> 6</w:t>
      </w:r>
      <w:r w:rsidR="00A3786E" w:rsidRPr="00AE6049">
        <w:rPr>
          <w:rFonts w:asciiTheme="minorHAnsi" w:hAnsiTheme="minorHAnsi"/>
          <w:szCs w:val="18"/>
        </w:rPr>
        <w:t>.</w:t>
      </w:r>
      <w:r w:rsidRPr="00AE6049">
        <w:rPr>
          <w:rFonts w:asciiTheme="minorHAnsi" w:hAnsiTheme="minorHAnsi"/>
          <w:szCs w:val="18"/>
        </w:rPr>
        <w:t xml:space="preserve"> </w:t>
      </w:r>
      <w:r w:rsidR="009E298F" w:rsidRPr="00AE6049">
        <w:rPr>
          <w:rFonts w:asciiTheme="minorHAnsi" w:hAnsiTheme="minorHAnsi"/>
          <w:szCs w:val="18"/>
        </w:rPr>
        <w:t>Elektriliin ristub gaasitrassiga Paldiski linnas Tallinna mnt 46 kinnistul (43101:001:0069) ja Rägastiku kinnistul (43101:001:0762), Niitvälja külas Uus-Villasmaa kinnistul (29501:007:0628) ja Kündari soo kinnistul (29501:007:2250).</w:t>
      </w:r>
    </w:p>
    <w:p w14:paraId="2D24CD6E" w14:textId="7B0805A8" w:rsidR="009727FB" w:rsidRPr="00AE6049" w:rsidRDefault="00A3786E" w:rsidP="001D40D7">
      <w:pPr>
        <w:rPr>
          <w:rFonts w:asciiTheme="minorHAnsi" w:hAnsiTheme="minorHAnsi"/>
          <w:szCs w:val="18"/>
        </w:rPr>
      </w:pPr>
      <w:r w:rsidRPr="00AE6049">
        <w:rPr>
          <w:rFonts w:asciiTheme="minorHAnsi" w:hAnsiTheme="minorHAnsi"/>
          <w:szCs w:val="18"/>
        </w:rPr>
        <w:t>Maagaasitorustiku</w:t>
      </w:r>
      <w:r w:rsidR="009727FB" w:rsidRPr="00AE6049">
        <w:rPr>
          <w:rFonts w:asciiTheme="minorHAnsi" w:hAnsiTheme="minorHAnsi"/>
          <w:szCs w:val="18"/>
        </w:rPr>
        <w:t xml:space="preserve"> valdaja on Elering AS. </w:t>
      </w:r>
      <w:r w:rsidR="00873C65" w:rsidRPr="00AE6049">
        <w:rPr>
          <w:rFonts w:asciiTheme="minorHAnsi" w:hAnsiTheme="minorHAnsi"/>
          <w:szCs w:val="18"/>
        </w:rPr>
        <w:t>Kõrgsurve gaasitrassi torustik on läbimõõduga DN 700 mm, rõhuga 55 ba</w:t>
      </w:r>
      <w:r w:rsidR="004962C5" w:rsidRPr="00AE6049">
        <w:rPr>
          <w:rFonts w:asciiTheme="minorHAnsi" w:hAnsiTheme="minorHAnsi"/>
          <w:szCs w:val="18"/>
        </w:rPr>
        <w:t>a</w:t>
      </w:r>
      <w:r w:rsidR="00873C65" w:rsidRPr="00AE6049">
        <w:rPr>
          <w:rFonts w:asciiTheme="minorHAnsi" w:hAnsiTheme="minorHAnsi"/>
          <w:szCs w:val="18"/>
        </w:rPr>
        <w:t xml:space="preserve">ri ja see on </w:t>
      </w:r>
      <w:r w:rsidR="00873C65" w:rsidRPr="00AE6049">
        <w:rPr>
          <w:rFonts w:asciiTheme="minorHAnsi" w:hAnsiTheme="minorHAnsi"/>
          <w:i/>
          <w:iCs/>
          <w:szCs w:val="18"/>
        </w:rPr>
        <w:t>ca</w:t>
      </w:r>
      <w:r w:rsidR="00873C65" w:rsidRPr="00AE6049">
        <w:rPr>
          <w:rFonts w:asciiTheme="minorHAnsi" w:hAnsiTheme="minorHAnsi"/>
          <w:szCs w:val="18"/>
        </w:rPr>
        <w:t xml:space="preserve"> 1 meetri sügavusel maapinnas.</w:t>
      </w:r>
    </w:p>
    <w:p w14:paraId="4B9F36BE" w14:textId="77777777" w:rsidR="00873C65" w:rsidRPr="00AE6049" w:rsidRDefault="00873C65" w:rsidP="001D40D7">
      <w:pPr>
        <w:rPr>
          <w:rFonts w:asciiTheme="minorHAnsi" w:hAnsiTheme="minorHAnsi"/>
          <w:szCs w:val="18"/>
        </w:rPr>
      </w:pPr>
    </w:p>
    <w:p w14:paraId="661D886C" w14:textId="77777777" w:rsidR="00D02EFA" w:rsidRPr="00AE6049" w:rsidRDefault="00D02EFA" w:rsidP="001D40D7">
      <w:pPr>
        <w:keepNext/>
        <w:rPr>
          <w:rFonts w:asciiTheme="minorHAnsi" w:hAnsiTheme="minorHAnsi"/>
          <w:szCs w:val="18"/>
        </w:rPr>
      </w:pPr>
      <w:r w:rsidRPr="00AE6049">
        <w:rPr>
          <w:rFonts w:asciiTheme="minorHAnsi" w:hAnsiTheme="minorHAnsi"/>
          <w:noProof/>
          <w:szCs w:val="18"/>
        </w:rPr>
        <w:drawing>
          <wp:inline distT="0" distB="0" distL="0" distR="0" wp14:anchorId="710C6B37" wp14:editId="38416FED">
            <wp:extent cx="5882257" cy="2251881"/>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783" cy="2275435"/>
                    </a:xfrm>
                    <a:prstGeom prst="rect">
                      <a:avLst/>
                    </a:prstGeom>
                    <a:noFill/>
                  </pic:spPr>
                </pic:pic>
              </a:graphicData>
            </a:graphic>
          </wp:inline>
        </w:drawing>
      </w:r>
    </w:p>
    <w:p w14:paraId="07F8C192" w14:textId="14A9FBE2" w:rsidR="00D02EFA" w:rsidRPr="00AE6049" w:rsidRDefault="00D02EFA" w:rsidP="001D40D7">
      <w:pPr>
        <w:pStyle w:val="Caption"/>
        <w:rPr>
          <w:rFonts w:asciiTheme="minorHAnsi" w:hAnsiTheme="minorHAnsi"/>
          <w:szCs w:val="18"/>
        </w:rPr>
      </w:pPr>
      <w:bookmarkStart w:id="34" w:name="_Ref51679375"/>
      <w:r w:rsidRPr="00AE6049">
        <w:rPr>
          <w:rFonts w:asciiTheme="minorHAnsi" w:hAnsiTheme="minorHAnsi"/>
          <w:szCs w:val="18"/>
        </w:rPr>
        <w:t xml:space="preserve">Joonis </w:t>
      </w:r>
      <w:bookmarkEnd w:id="34"/>
      <w:r w:rsidR="00A16DB1" w:rsidRPr="00AE6049">
        <w:rPr>
          <w:rFonts w:asciiTheme="minorHAnsi" w:hAnsiTheme="minorHAnsi"/>
          <w:szCs w:val="18"/>
        </w:rPr>
        <w:t>6</w:t>
      </w:r>
      <w:r w:rsidRPr="00AE6049">
        <w:rPr>
          <w:rFonts w:asciiTheme="minorHAnsi" w:hAnsiTheme="minorHAnsi"/>
          <w:szCs w:val="18"/>
        </w:rPr>
        <w:t>. Kiili-Paldiski D-kategooria maagaasitorustiku trassi</w:t>
      </w:r>
      <w:r w:rsidR="009727FB" w:rsidRPr="00AE6049">
        <w:rPr>
          <w:rFonts w:asciiTheme="minorHAnsi" w:hAnsiTheme="minorHAnsi"/>
          <w:szCs w:val="18"/>
        </w:rPr>
        <w:t xml:space="preserve"> kulgemine planeeringualal</w:t>
      </w:r>
    </w:p>
    <w:p w14:paraId="1FAFE40E" w14:textId="7617517A" w:rsidR="00450890" w:rsidRDefault="00450890" w:rsidP="001D40D7">
      <w:pPr>
        <w:pStyle w:val="Heading2"/>
        <w:rPr>
          <w:rFonts w:asciiTheme="minorHAnsi" w:hAnsiTheme="minorHAnsi"/>
          <w:szCs w:val="20"/>
        </w:rPr>
      </w:pPr>
      <w:bookmarkStart w:id="35" w:name="_Ref3375311"/>
      <w:bookmarkStart w:id="36" w:name="_Toc64634796"/>
      <w:r w:rsidRPr="00AE6049">
        <w:rPr>
          <w:rFonts w:asciiTheme="minorHAnsi" w:hAnsiTheme="minorHAnsi"/>
          <w:szCs w:val="20"/>
        </w:rPr>
        <w:t>Maavarad ja maardlad</w:t>
      </w:r>
      <w:bookmarkEnd w:id="35"/>
      <w:bookmarkEnd w:id="36"/>
    </w:p>
    <w:p w14:paraId="57929D04" w14:textId="77777777" w:rsidR="00D77C95" w:rsidRPr="00DB39CC" w:rsidRDefault="00D77C95" w:rsidP="00D77C95">
      <w:pPr>
        <w:pStyle w:val="BodyText"/>
        <w:rPr>
          <w:rFonts w:asciiTheme="minorHAnsi" w:hAnsiTheme="minorHAnsi"/>
          <w:szCs w:val="18"/>
        </w:rPr>
      </w:pPr>
      <w:r w:rsidRPr="00DB39CC">
        <w:rPr>
          <w:rFonts w:asciiTheme="minorHAnsi" w:hAnsiTheme="minorHAnsi"/>
          <w:szCs w:val="18"/>
        </w:rPr>
        <w:t xml:space="preserve">Planeeritava elektriliini piirkonnas asuvad järgmised maardlad:  </w:t>
      </w:r>
    </w:p>
    <w:p w14:paraId="2E9E82F6" w14:textId="77777777" w:rsidR="00D77C95" w:rsidRPr="00DB39CC" w:rsidRDefault="00D77C95" w:rsidP="00D77C95">
      <w:pPr>
        <w:pStyle w:val="BodyText"/>
        <w:rPr>
          <w:rFonts w:asciiTheme="minorHAnsi" w:hAnsiTheme="minorHAnsi"/>
          <w:szCs w:val="18"/>
        </w:rPr>
      </w:pPr>
      <w:r w:rsidRPr="00DB39CC">
        <w:rPr>
          <w:rFonts w:asciiTheme="minorHAnsi" w:hAnsiTheme="minorHAnsi"/>
          <w:szCs w:val="18"/>
        </w:rPr>
        <w:t xml:space="preserve">-  trassist 750 m kaugusel põhjas asuv Karjaküla karjäär Karjaküla liivamaardlas on  antud ehituskruusa, ehitusliiva ja täiteliiva maavara kaevandamise keskkonnaluba aastani 2024;  </w:t>
      </w:r>
    </w:p>
    <w:p w14:paraId="1212EF69" w14:textId="77777777" w:rsidR="00D77C95" w:rsidRPr="00DB39CC" w:rsidRDefault="00D77C95" w:rsidP="00D77C95">
      <w:pPr>
        <w:pStyle w:val="BodyText"/>
        <w:rPr>
          <w:rFonts w:asciiTheme="minorHAnsi" w:hAnsiTheme="minorHAnsi"/>
          <w:szCs w:val="18"/>
        </w:rPr>
      </w:pPr>
      <w:r w:rsidRPr="00DB39CC">
        <w:rPr>
          <w:rFonts w:asciiTheme="minorHAnsi" w:hAnsiTheme="minorHAnsi"/>
          <w:szCs w:val="18"/>
        </w:rPr>
        <w:t xml:space="preserve">-  trassist  1,3 km  kaugusel põhja suunas  asub Aarnamäe liivakarjäär Aarnamäe liivamaardlas, kuhu on väljastatud ehitusliiva maavara kaevandamise keskkonnaluba kuni 2023. aastani;  </w:t>
      </w:r>
    </w:p>
    <w:p w14:paraId="7B775307" w14:textId="77777777" w:rsidR="00D77C95" w:rsidRPr="00DB39CC" w:rsidRDefault="00D77C95" w:rsidP="00D77C95">
      <w:pPr>
        <w:pStyle w:val="BodyText"/>
        <w:rPr>
          <w:rFonts w:asciiTheme="minorHAnsi" w:hAnsiTheme="minorHAnsi"/>
          <w:szCs w:val="18"/>
        </w:rPr>
      </w:pPr>
      <w:r w:rsidRPr="00DB39CC">
        <w:rPr>
          <w:rFonts w:asciiTheme="minorHAnsi" w:hAnsiTheme="minorHAnsi"/>
          <w:szCs w:val="18"/>
        </w:rPr>
        <w:t xml:space="preserve">-  lõuna suunas asub  2,4 km kaugusel Ohtu turbamaardla, kus on lubatud kaevandada hästilagunenud ja vähelagunenud turvast Ohtu turbatootmisala, Raja III ja Tammermaa mäeeraldistelt vastavalt 2049, 2029. ja 2029. aastani;  </w:t>
      </w:r>
    </w:p>
    <w:p w14:paraId="2BB9231D" w14:textId="77777777" w:rsidR="00D77C95" w:rsidRPr="00DB39CC" w:rsidRDefault="00D77C95" w:rsidP="00D77C95">
      <w:pPr>
        <w:pStyle w:val="BodyText"/>
        <w:rPr>
          <w:rFonts w:asciiTheme="minorHAnsi" w:hAnsiTheme="minorHAnsi"/>
          <w:szCs w:val="18"/>
        </w:rPr>
      </w:pPr>
      <w:r w:rsidRPr="00DB39CC">
        <w:rPr>
          <w:rFonts w:asciiTheme="minorHAnsi" w:hAnsiTheme="minorHAnsi"/>
          <w:szCs w:val="18"/>
        </w:rPr>
        <w:t xml:space="preserve">-  2 km kaugusel lõuna suunas asub Klooga (Kiimsoo) turbamaardla, kuhu mäeeraldisi registreeritud ei ole.  </w:t>
      </w:r>
    </w:p>
    <w:p w14:paraId="7884D4D7" w14:textId="77777777" w:rsidR="00D77C95" w:rsidRPr="001D40D7" w:rsidRDefault="00D77C95" w:rsidP="00D77C95">
      <w:pPr>
        <w:pStyle w:val="BodyText"/>
        <w:rPr>
          <w:rFonts w:asciiTheme="minorHAnsi" w:hAnsiTheme="minorHAnsi"/>
          <w:szCs w:val="18"/>
        </w:rPr>
      </w:pPr>
      <w:r w:rsidRPr="00DB39CC">
        <w:rPr>
          <w:rFonts w:asciiTheme="minorHAnsi" w:hAnsiTheme="minorHAnsi"/>
          <w:szCs w:val="18"/>
        </w:rPr>
        <w:t>AS TREV-2 Grupp on Keskkonnaametile esitanud Klooga uuringuruumi geoloogilise uuringu loa saamiseks taotluse 21.05.2020. Taotletav uuringuruum asub katastriüksustel Keila metskond 44 (katastritunnus: 29501:007:0211), Keila metskond 45 (katastritunnus: 29501:007:0212) ja Keila metskond 346 (katastritunnus: 29501:001:0532), mis moodustavad kolm lahustükki. Geoloogilise uuringuga planeeritavad tööd jäävad elektripaigaldise kaitsevööndist (KPO_VID L178 ja L179) 6 m ja 25 m kaugusele ning taotluse kohaselt elektripaigaldisele ohtu ei ole, kuna kõik planeeritavad tööd viiakse läbi väljaspool kaitsevööndit, kuid nimetatud katastriüksused kattuvad planeeritava elektriliini trassikoridori detailplaneeringuga. Taotletava uuringuruumi teenindusala pindala on 63,30 ha. Geoloogiline uuring tehakse Klooga uuringuruumis esineva materjali (liiv) kasutamis- ja kaevandamisvõimaluste selgitamise eesmärgil. Tegemist on tarbevaru uuringuga, mille käigus planeeritakse rajada kuni 36 puurauku. Uurimissügavus  on kuni 10 m. Täiendavalt on uuringu käigus planeeritud teostada järgmised sihtotstarbelised tööd: analüüsitakse setete lõimist ja filtratsiooni. Taotletava loa kehtivusaeg on 5 aastat. Hetkel on Klooga uuringuruumi uuringuloa menetlus pooleli.</w:t>
      </w:r>
    </w:p>
    <w:p w14:paraId="779DA2A3" w14:textId="77777777" w:rsidR="00D77C95" w:rsidRPr="00D77C95" w:rsidRDefault="00D77C95" w:rsidP="00D77C95">
      <w:pPr>
        <w:pStyle w:val="BodyText"/>
      </w:pPr>
    </w:p>
    <w:p w14:paraId="626CA441" w14:textId="6F798CE1" w:rsidR="00BA193E" w:rsidRPr="00AE6049" w:rsidRDefault="0A053B76" w:rsidP="001D40D7">
      <w:pPr>
        <w:pStyle w:val="Heading2"/>
        <w:rPr>
          <w:rFonts w:asciiTheme="minorHAnsi" w:hAnsiTheme="minorHAnsi"/>
          <w:szCs w:val="20"/>
        </w:rPr>
      </w:pPr>
      <w:bookmarkStart w:id="37" w:name="_Toc64634797"/>
      <w:r w:rsidRPr="00AE6049">
        <w:rPr>
          <w:rFonts w:asciiTheme="minorHAnsi" w:hAnsiTheme="minorHAnsi"/>
          <w:szCs w:val="20"/>
        </w:rPr>
        <w:t>Põhja- ja pinnavesi</w:t>
      </w:r>
      <w:bookmarkEnd w:id="37"/>
      <w:r w:rsidRPr="00AE6049">
        <w:rPr>
          <w:rFonts w:asciiTheme="minorHAnsi" w:hAnsiTheme="minorHAnsi"/>
          <w:szCs w:val="20"/>
        </w:rPr>
        <w:t xml:space="preserve"> </w:t>
      </w:r>
    </w:p>
    <w:p w14:paraId="7CE62D2C" w14:textId="7293AFDF" w:rsidR="00BA193E" w:rsidRPr="00AE6049" w:rsidRDefault="00BA193E" w:rsidP="001D40D7">
      <w:pPr>
        <w:pStyle w:val="Heading3"/>
        <w:rPr>
          <w:rFonts w:asciiTheme="minorHAnsi" w:hAnsiTheme="minorHAnsi"/>
          <w:szCs w:val="18"/>
        </w:rPr>
      </w:pPr>
      <w:bookmarkStart w:id="38" w:name="_Toc64634798"/>
      <w:r w:rsidRPr="00AE6049">
        <w:rPr>
          <w:rFonts w:asciiTheme="minorHAnsi" w:hAnsiTheme="minorHAnsi"/>
          <w:szCs w:val="18"/>
        </w:rPr>
        <w:t>Põhjavesi</w:t>
      </w:r>
      <w:bookmarkEnd w:id="38"/>
      <w:r w:rsidRPr="00AE6049">
        <w:rPr>
          <w:rFonts w:asciiTheme="minorHAnsi" w:hAnsiTheme="minorHAnsi"/>
          <w:szCs w:val="18"/>
        </w:rPr>
        <w:t xml:space="preserve"> </w:t>
      </w:r>
      <w:r w:rsidR="00CB16A9" w:rsidRPr="00AE6049">
        <w:rPr>
          <w:rFonts w:asciiTheme="minorHAnsi" w:hAnsiTheme="minorHAnsi"/>
          <w:szCs w:val="18"/>
        </w:rPr>
        <w:t xml:space="preserve"> </w:t>
      </w:r>
    </w:p>
    <w:p w14:paraId="312D9AE4" w14:textId="332AAF5C" w:rsidR="00180DF2" w:rsidRPr="00AE6049" w:rsidRDefault="00180DF2" w:rsidP="001D40D7">
      <w:pPr>
        <w:pStyle w:val="BodyText"/>
        <w:rPr>
          <w:rFonts w:asciiTheme="minorHAnsi" w:hAnsiTheme="minorHAnsi" w:cstheme="minorHAnsi"/>
          <w:szCs w:val="18"/>
        </w:rPr>
      </w:pPr>
      <w:r w:rsidRPr="00AE6049">
        <w:rPr>
          <w:rFonts w:asciiTheme="minorHAnsi" w:hAnsiTheme="minorHAnsi" w:cstheme="minorHAnsi"/>
          <w:szCs w:val="18"/>
        </w:rPr>
        <w:t xml:space="preserve">Planeeritav elektriliin asub alal, kus maapinnalt esimese aluspõhjalise veekompleksi põhjavesi on looduslikult kaitsmata või nõrgalt kaitstud – vt  </w:t>
      </w:r>
      <w:r w:rsidRPr="00AE6049">
        <w:rPr>
          <w:rFonts w:asciiTheme="minorHAnsi" w:hAnsiTheme="minorHAnsi" w:cstheme="minorHAnsi"/>
          <w:szCs w:val="18"/>
        </w:rPr>
        <w:fldChar w:fldCharType="begin"/>
      </w:r>
      <w:r w:rsidRPr="00AE6049">
        <w:rPr>
          <w:rFonts w:asciiTheme="minorHAnsi" w:hAnsiTheme="minorHAnsi" w:cstheme="minorHAnsi"/>
          <w:szCs w:val="18"/>
        </w:rPr>
        <w:instrText xml:space="preserve"> REF _Ref49959241 \h </w:instrText>
      </w:r>
      <w:r w:rsidR="001D40D7" w:rsidRPr="00AE6049">
        <w:rPr>
          <w:rFonts w:asciiTheme="minorHAnsi" w:hAnsiTheme="minorHAnsi" w:cstheme="minorHAnsi"/>
          <w:szCs w:val="18"/>
        </w:rPr>
        <w:instrText xml:space="preserve"> \* MERGEFORMAT </w:instrText>
      </w:r>
      <w:r w:rsidRPr="00AE6049">
        <w:rPr>
          <w:rFonts w:asciiTheme="minorHAnsi" w:hAnsiTheme="minorHAnsi" w:cstheme="minorHAnsi"/>
          <w:szCs w:val="18"/>
        </w:rPr>
      </w:r>
      <w:r w:rsidRPr="00AE6049">
        <w:rPr>
          <w:rFonts w:asciiTheme="minorHAnsi" w:hAnsiTheme="minorHAnsi" w:cstheme="minorHAnsi"/>
          <w:szCs w:val="18"/>
        </w:rPr>
        <w:fldChar w:fldCharType="separate"/>
      </w:r>
      <w:r w:rsidR="00225F4C" w:rsidRPr="00AE6049">
        <w:rPr>
          <w:rFonts w:asciiTheme="minorHAnsi" w:hAnsiTheme="minorHAnsi" w:cstheme="minorHAnsi"/>
          <w:szCs w:val="18"/>
        </w:rPr>
        <w:t xml:space="preserve">Joonis </w:t>
      </w:r>
      <w:r w:rsidRPr="00AE6049">
        <w:rPr>
          <w:rFonts w:asciiTheme="minorHAnsi" w:hAnsiTheme="minorHAnsi" w:cstheme="minorHAnsi"/>
          <w:szCs w:val="18"/>
        </w:rPr>
        <w:fldChar w:fldCharType="end"/>
      </w:r>
      <w:r w:rsidR="0058237E" w:rsidRPr="00AE6049">
        <w:rPr>
          <w:rFonts w:asciiTheme="minorHAnsi" w:hAnsiTheme="minorHAnsi" w:cstheme="minorHAnsi"/>
          <w:szCs w:val="18"/>
        </w:rPr>
        <w:t>7</w:t>
      </w:r>
      <w:r w:rsidRPr="00AE6049">
        <w:rPr>
          <w:rFonts w:asciiTheme="minorHAnsi" w:hAnsiTheme="minorHAnsi" w:cstheme="minorHAnsi"/>
          <w:szCs w:val="18"/>
        </w:rPr>
        <w:t xml:space="preserve">. Klooga järve ja Kloogaranna piirkonnas on põhjavesi keskmiselt kaitstud kuni suhteliselt kaitstud. </w:t>
      </w:r>
    </w:p>
    <w:p w14:paraId="3D9BED14" w14:textId="77777777" w:rsidR="00180DF2" w:rsidRPr="00AE6049" w:rsidRDefault="00180DF2" w:rsidP="001D40D7">
      <w:pPr>
        <w:pStyle w:val="BodyText"/>
        <w:rPr>
          <w:rFonts w:asciiTheme="minorHAnsi" w:hAnsiTheme="minorHAnsi" w:cstheme="minorHAnsi"/>
          <w:szCs w:val="18"/>
        </w:rPr>
      </w:pPr>
      <w:r w:rsidRPr="00AE6049">
        <w:rPr>
          <w:rFonts w:asciiTheme="minorHAnsi" w:hAnsiTheme="minorHAnsi" w:cstheme="minorHAnsi"/>
          <w:szCs w:val="18"/>
        </w:rPr>
        <w:t>Ala paikneb Lääne-Eesti vesikonna Harju alamvesikonnas ning hüdrogeoloogiliselt Balti arteesiabasseini põhjaosas, kus põhjavesi esineb pinnakattes, aluspõhja ja kristalse aluskorra kivimeis. Suurima mahu ja levialaga neist on aluspõhja kivimitega seotud põhjavesi. Kvaternaari (pinnakatte) setetes esinevad põhiliselt surveta vett sisaldavad ja vahetult meteoroloogilistele mõjuritele alluvad poorsed põhjaveekihid. Pinnakattesse tungib kogu infiltratsioon ja seda läbib suurem osa põhjavee äravoolust. Suuremal osal alast esineb maapinnalt esimene aluspõhjaline veekiht Ordoviitsiumi lõhelistes ja karstunud karbonaatseis kivimeis, kus põhjavee liikumise kiirus on suur lõhedes ja maapinnalähedastes karstiõõnsustes. Siin levivad katkendlikud, kihilisusega paralleelsed, enamasti 1– 2 m paksused suhteliselt tugevasti lõhestunud vööd, mille kaudu põhjavesi liigub lateraalsuunas ka puurkaevudesse</w:t>
      </w:r>
      <w:r w:rsidRPr="00AE6049">
        <w:rPr>
          <w:rStyle w:val="FootnoteReference"/>
          <w:rFonts w:asciiTheme="minorHAnsi" w:hAnsiTheme="minorHAnsi" w:cstheme="minorHAnsi"/>
          <w:sz w:val="18"/>
          <w:szCs w:val="18"/>
        </w:rPr>
        <w:footnoteReference w:id="6"/>
      </w:r>
      <w:r w:rsidRPr="00AE6049">
        <w:rPr>
          <w:rFonts w:asciiTheme="minorHAnsi" w:hAnsiTheme="minorHAnsi" w:cstheme="minorHAnsi"/>
          <w:szCs w:val="18"/>
        </w:rPr>
        <w:t>.</w:t>
      </w:r>
    </w:p>
    <w:p w14:paraId="21E2E059" w14:textId="77777777" w:rsidR="00180DF2" w:rsidRPr="00AE6049" w:rsidRDefault="00180DF2" w:rsidP="001D40D7">
      <w:pPr>
        <w:pStyle w:val="BodyText"/>
        <w:keepNext/>
        <w:jc w:val="center"/>
        <w:rPr>
          <w:rFonts w:asciiTheme="minorHAnsi" w:hAnsiTheme="minorHAnsi"/>
          <w:szCs w:val="18"/>
        </w:rPr>
      </w:pPr>
      <w:r w:rsidRPr="00AE6049">
        <w:rPr>
          <w:rFonts w:asciiTheme="minorHAnsi" w:hAnsiTheme="minorHAnsi"/>
          <w:noProof/>
          <w:szCs w:val="18"/>
        </w:rPr>
        <w:drawing>
          <wp:inline distT="0" distB="0" distL="0" distR="0" wp14:anchorId="7106D274" wp14:editId="1C2DCF5E">
            <wp:extent cx="5940980" cy="2286000"/>
            <wp:effectExtent l="0" t="0" r="3175" b="0"/>
            <wp:docPr id="12" name="Picture 12"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map&#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8131" cy="2288751"/>
                    </a:xfrm>
                    <a:prstGeom prst="rect">
                      <a:avLst/>
                    </a:prstGeom>
                  </pic:spPr>
                </pic:pic>
              </a:graphicData>
            </a:graphic>
          </wp:inline>
        </w:drawing>
      </w:r>
    </w:p>
    <w:p w14:paraId="17C58622" w14:textId="637738F2" w:rsidR="00180DF2" w:rsidRPr="00AE6049" w:rsidRDefault="00180DF2" w:rsidP="00A16DB1">
      <w:pPr>
        <w:pStyle w:val="Caption"/>
        <w:jc w:val="left"/>
        <w:rPr>
          <w:rFonts w:asciiTheme="minorHAnsi" w:hAnsiTheme="minorHAnsi" w:cstheme="minorHAnsi"/>
          <w:szCs w:val="18"/>
        </w:rPr>
      </w:pPr>
      <w:bookmarkStart w:id="39" w:name="_Ref49959241"/>
      <w:r w:rsidRPr="00AE6049">
        <w:rPr>
          <w:rFonts w:asciiTheme="minorHAnsi" w:hAnsiTheme="minorHAnsi" w:cstheme="minorHAnsi"/>
          <w:szCs w:val="18"/>
        </w:rPr>
        <w:t xml:space="preserve">Joonis </w:t>
      </w:r>
      <w:bookmarkEnd w:id="39"/>
      <w:r w:rsidR="00A16DB1" w:rsidRPr="00AE6049">
        <w:rPr>
          <w:rFonts w:asciiTheme="minorHAnsi" w:hAnsiTheme="minorHAnsi" w:cstheme="minorHAnsi"/>
          <w:szCs w:val="18"/>
        </w:rPr>
        <w:t>7</w:t>
      </w:r>
      <w:r w:rsidRPr="00AE6049">
        <w:rPr>
          <w:rFonts w:asciiTheme="minorHAnsi" w:hAnsiTheme="minorHAnsi" w:cstheme="minorHAnsi"/>
          <w:szCs w:val="18"/>
        </w:rPr>
        <w:t>. Põhjavee kaitstuse kaart. Allikas: Maa-amet</w:t>
      </w:r>
    </w:p>
    <w:p w14:paraId="0FB78AFD" w14:textId="77777777" w:rsidR="00180DF2" w:rsidRPr="00AE6049" w:rsidRDefault="00180DF2" w:rsidP="001D40D7">
      <w:pPr>
        <w:jc w:val="center"/>
        <w:rPr>
          <w:rFonts w:asciiTheme="minorHAnsi" w:hAnsiTheme="minorHAnsi" w:cstheme="minorHAnsi"/>
          <w:b/>
          <w:szCs w:val="18"/>
        </w:rPr>
      </w:pPr>
    </w:p>
    <w:p w14:paraId="4FFD714A" w14:textId="77777777" w:rsidR="00180DF2" w:rsidRPr="00AE6049" w:rsidRDefault="00180DF2" w:rsidP="001D40D7">
      <w:pPr>
        <w:rPr>
          <w:rFonts w:asciiTheme="minorHAnsi" w:hAnsiTheme="minorHAnsi"/>
          <w:szCs w:val="18"/>
        </w:rPr>
      </w:pPr>
      <w:r w:rsidRPr="00AE6049">
        <w:rPr>
          <w:rFonts w:asciiTheme="minorHAnsi" w:hAnsiTheme="minorHAnsi"/>
          <w:szCs w:val="18"/>
        </w:rPr>
        <w:t>Projektialale lähimad puurkaevud Keskkonnaregistri andmetel on:</w:t>
      </w:r>
    </w:p>
    <w:p w14:paraId="0CA52FBE" w14:textId="77777777" w:rsidR="00700C87" w:rsidRPr="00700C87" w:rsidRDefault="00700C87" w:rsidP="00700C87">
      <w:pPr>
        <w:pStyle w:val="BodyText"/>
        <w:numPr>
          <w:ilvl w:val="0"/>
          <w:numId w:val="48"/>
        </w:numPr>
        <w:spacing w:after="0"/>
        <w:ind w:left="714" w:hanging="357"/>
        <w:rPr>
          <w:rFonts w:asciiTheme="minorHAnsi" w:hAnsiTheme="minorHAnsi"/>
          <w:szCs w:val="18"/>
        </w:rPr>
      </w:pPr>
      <w:r w:rsidRPr="00700C87">
        <w:rPr>
          <w:rFonts w:asciiTheme="minorHAnsi" w:hAnsiTheme="minorHAnsi"/>
          <w:szCs w:val="18"/>
        </w:rPr>
        <w:t xml:space="preserve">puurkaev PRK0001421 (asukoht katastriüksusel 19801:012:0581) – sanitaarkaitseala ulatus 50 m; </w:t>
      </w:r>
    </w:p>
    <w:p w14:paraId="382537EF" w14:textId="77777777" w:rsidR="00700C87" w:rsidRPr="00700C87" w:rsidRDefault="00700C87" w:rsidP="00700C87">
      <w:pPr>
        <w:pStyle w:val="BodyText"/>
        <w:numPr>
          <w:ilvl w:val="0"/>
          <w:numId w:val="48"/>
        </w:numPr>
        <w:spacing w:after="0"/>
        <w:ind w:left="714" w:hanging="357"/>
        <w:rPr>
          <w:rFonts w:asciiTheme="minorHAnsi" w:hAnsiTheme="minorHAnsi"/>
          <w:szCs w:val="18"/>
        </w:rPr>
      </w:pPr>
      <w:r w:rsidRPr="00700C87">
        <w:rPr>
          <w:rFonts w:asciiTheme="minorHAnsi" w:hAnsiTheme="minorHAnsi"/>
          <w:szCs w:val="18"/>
        </w:rPr>
        <w:t>puurkaev PRK0025522 (asukoht katastriüksusel 29501:007:0621) - sanitaarkaitseala ulatus 10 m;</w:t>
      </w:r>
    </w:p>
    <w:p w14:paraId="06DF903D" w14:textId="77777777" w:rsidR="00700C87" w:rsidRPr="00700C87" w:rsidRDefault="00700C87" w:rsidP="00700C87">
      <w:pPr>
        <w:pStyle w:val="BodyText"/>
        <w:numPr>
          <w:ilvl w:val="0"/>
          <w:numId w:val="48"/>
        </w:numPr>
        <w:spacing w:after="0"/>
        <w:ind w:left="714" w:hanging="357"/>
        <w:rPr>
          <w:rFonts w:asciiTheme="minorHAnsi" w:hAnsiTheme="minorHAnsi"/>
          <w:szCs w:val="18"/>
        </w:rPr>
      </w:pPr>
      <w:r w:rsidRPr="00700C87">
        <w:rPr>
          <w:rFonts w:asciiTheme="minorHAnsi" w:hAnsiTheme="minorHAnsi"/>
          <w:szCs w:val="18"/>
        </w:rPr>
        <w:t>puurkaev PRK0018732 (asukoht katastriüksusel 19801:012:0287) - sanitaarkaitseala ulatus 50 m</w:t>
      </w:r>
    </w:p>
    <w:p w14:paraId="49AD216B" w14:textId="77777777" w:rsidR="00700C87" w:rsidRPr="00700C87" w:rsidRDefault="00700C87" w:rsidP="00700C87">
      <w:pPr>
        <w:pStyle w:val="BodyText"/>
        <w:rPr>
          <w:rFonts w:asciiTheme="minorHAnsi" w:hAnsiTheme="minorHAnsi"/>
          <w:szCs w:val="18"/>
        </w:rPr>
      </w:pPr>
      <w:r w:rsidRPr="00700C87">
        <w:rPr>
          <w:rFonts w:asciiTheme="minorHAnsi" w:hAnsiTheme="minorHAnsi"/>
          <w:szCs w:val="18"/>
        </w:rPr>
        <w:t xml:space="preserve">Puurkaevude filtrid asuvad üle 48 m sügavusel ja võtavad vett liivakivis asuvast veekihist. Põhjavee staatiline veetase on 15 kuni 22 m sügavusel. Seetõttu kavandatav tegevus kaevude vett ei mõjuta. </w:t>
      </w:r>
    </w:p>
    <w:p w14:paraId="459B4730" w14:textId="77777777" w:rsidR="00180DF2" w:rsidRPr="00AE6049" w:rsidRDefault="00180DF2" w:rsidP="001D40D7">
      <w:pPr>
        <w:pStyle w:val="BodyText"/>
        <w:keepNext/>
        <w:rPr>
          <w:rFonts w:asciiTheme="minorHAnsi" w:hAnsiTheme="minorHAnsi"/>
          <w:szCs w:val="18"/>
        </w:rPr>
      </w:pPr>
    </w:p>
    <w:p w14:paraId="255FEFD7" w14:textId="44DB4C34" w:rsidR="00BA193E" w:rsidRPr="00AE6049" w:rsidRDefault="00BA193E" w:rsidP="001D40D7">
      <w:pPr>
        <w:pStyle w:val="Heading3"/>
        <w:rPr>
          <w:rFonts w:asciiTheme="minorHAnsi" w:hAnsiTheme="minorHAnsi"/>
          <w:szCs w:val="18"/>
        </w:rPr>
      </w:pPr>
      <w:bookmarkStart w:id="40" w:name="_Toc64634799"/>
      <w:r w:rsidRPr="00AE6049">
        <w:rPr>
          <w:rFonts w:asciiTheme="minorHAnsi" w:hAnsiTheme="minorHAnsi"/>
          <w:szCs w:val="18"/>
        </w:rPr>
        <w:t>Pinnavesi</w:t>
      </w:r>
      <w:bookmarkEnd w:id="40"/>
      <w:r w:rsidRPr="00AE6049">
        <w:rPr>
          <w:rFonts w:asciiTheme="minorHAnsi" w:hAnsiTheme="minorHAnsi"/>
          <w:szCs w:val="18"/>
        </w:rPr>
        <w:t xml:space="preserve"> </w:t>
      </w:r>
    </w:p>
    <w:p w14:paraId="7BE5B931" w14:textId="2A5142C4" w:rsidR="00C378A4" w:rsidRPr="00AE6049" w:rsidRDefault="000C4A3F" w:rsidP="001D40D7">
      <w:pPr>
        <w:pStyle w:val="BodyText"/>
        <w:rPr>
          <w:rFonts w:asciiTheme="minorHAnsi" w:hAnsiTheme="minorHAnsi"/>
          <w:szCs w:val="18"/>
        </w:rPr>
      </w:pPr>
      <w:r w:rsidRPr="00AE6049">
        <w:rPr>
          <w:rFonts w:asciiTheme="minorHAnsi" w:hAnsiTheme="minorHAnsi"/>
          <w:szCs w:val="18"/>
        </w:rPr>
        <w:t xml:space="preserve">Keskkonnaregistri andmetel ristub planeeritav elektriliini trassikoridor mitmete veekogudega: </w:t>
      </w:r>
    </w:p>
    <w:p w14:paraId="36FE7C25" w14:textId="1627A9A1" w:rsidR="00C378A4" w:rsidRPr="00AE6049" w:rsidRDefault="00C378A4" w:rsidP="001D40D7">
      <w:pPr>
        <w:pStyle w:val="BodyText"/>
        <w:rPr>
          <w:rFonts w:asciiTheme="minorHAnsi" w:hAnsiTheme="minorHAnsi"/>
          <w:szCs w:val="18"/>
        </w:rPr>
      </w:pPr>
      <w:r w:rsidRPr="00AE6049">
        <w:rPr>
          <w:rFonts w:asciiTheme="minorHAnsi" w:hAnsiTheme="minorHAnsi"/>
          <w:szCs w:val="18"/>
        </w:rPr>
        <w:t>Keila jõgi</w:t>
      </w:r>
      <w:r w:rsidR="000C4A3F" w:rsidRPr="00AE6049">
        <w:rPr>
          <w:rFonts w:asciiTheme="minorHAnsi" w:hAnsiTheme="minorHAnsi"/>
          <w:szCs w:val="18"/>
        </w:rPr>
        <w:t xml:space="preserve"> (VEE1096100)</w:t>
      </w:r>
      <w:r w:rsidRPr="00AE6049">
        <w:rPr>
          <w:rFonts w:asciiTheme="minorHAnsi" w:hAnsiTheme="minorHAnsi"/>
          <w:szCs w:val="18"/>
        </w:rPr>
        <w:t xml:space="preserve"> Lääne-Harju vald Valkse küla</w:t>
      </w:r>
      <w:r w:rsidR="000C4A3F" w:rsidRPr="00AE6049">
        <w:rPr>
          <w:rFonts w:asciiTheme="minorHAnsi" w:hAnsiTheme="minorHAnsi"/>
          <w:szCs w:val="18"/>
        </w:rPr>
        <w:t xml:space="preserve"> ja Harku vald Kumna küla.</w:t>
      </w:r>
      <w:r w:rsidR="008D0D20" w:rsidRPr="00AE6049">
        <w:rPr>
          <w:rFonts w:asciiTheme="minorHAnsi" w:hAnsiTheme="minorHAnsi"/>
          <w:szCs w:val="18"/>
        </w:rPr>
        <w:t xml:space="preserve"> Keila jõe veekaitsevööndi ulatus on 10 m, ehituskeeluvööndi ulatus 50 m ja piiranguvööndi ulatus 100 m. Tegemist on avalikult kasutatava veekoguga, mille kaldal käsitletavates lõikudes on 4 m laiune kallasrada. Keila jõgi on lõheliste elupaigana kaitstav veekogu (RTL 2002, 118, 1714; RT I, 29.07.2011, 25).</w:t>
      </w:r>
    </w:p>
    <w:p w14:paraId="42D66A68" w14:textId="53877AAE" w:rsidR="008D0D20" w:rsidRPr="00AE6049" w:rsidRDefault="00C378A4" w:rsidP="001D40D7">
      <w:pPr>
        <w:pStyle w:val="BodyText"/>
        <w:rPr>
          <w:rFonts w:asciiTheme="minorHAnsi" w:hAnsiTheme="minorHAnsi"/>
          <w:szCs w:val="18"/>
        </w:rPr>
      </w:pPr>
      <w:r w:rsidRPr="00AE6049">
        <w:rPr>
          <w:rFonts w:asciiTheme="minorHAnsi" w:hAnsiTheme="minorHAnsi"/>
          <w:szCs w:val="18"/>
        </w:rPr>
        <w:t xml:space="preserve">Treppoja </w:t>
      </w:r>
      <w:r w:rsidR="008D0D20" w:rsidRPr="00AE6049">
        <w:rPr>
          <w:rFonts w:asciiTheme="minorHAnsi" w:hAnsiTheme="minorHAnsi"/>
          <w:szCs w:val="18"/>
        </w:rPr>
        <w:t xml:space="preserve">(VEE1098900) </w:t>
      </w:r>
      <w:r w:rsidRPr="00AE6049">
        <w:rPr>
          <w:rFonts w:asciiTheme="minorHAnsi" w:hAnsiTheme="minorHAnsi"/>
          <w:szCs w:val="18"/>
        </w:rPr>
        <w:t>Lääne-Harju vald Valkse küla</w:t>
      </w:r>
      <w:r w:rsidR="008D0D20" w:rsidRPr="00AE6049">
        <w:rPr>
          <w:rFonts w:asciiTheme="minorHAnsi" w:hAnsiTheme="minorHAnsi"/>
          <w:szCs w:val="18"/>
        </w:rPr>
        <w:t xml:space="preserve">. Treppoja veekaitsevööndi ulatus on 10 m, ehituskeeluvööndi ulatus 50 m ja piiranguvööndi ulatus 100 m. Tegemist on avalikult kasutatava veekoguga, mille kaldal käsitletavates lõikudes on 4 m laiune kallasrada. Treppoja kuulub „Lõhe, jõeforelli, meriforelli ja harjuse kudemis- ja elupaikade nimistusse“ ja on kas osaliste lõikudena või tervikuna riigi poolt korrashoitavate ühiseesvoolude loetelus. </w:t>
      </w:r>
    </w:p>
    <w:p w14:paraId="3EACAE00" w14:textId="66BA733D" w:rsidR="00C378A4" w:rsidRPr="00AE6049" w:rsidRDefault="00C378A4" w:rsidP="001D40D7">
      <w:pPr>
        <w:pStyle w:val="BodyText"/>
        <w:rPr>
          <w:rFonts w:asciiTheme="minorHAnsi" w:hAnsiTheme="minorHAnsi"/>
          <w:szCs w:val="18"/>
        </w:rPr>
      </w:pPr>
      <w:r w:rsidRPr="00AE6049">
        <w:rPr>
          <w:rFonts w:asciiTheme="minorHAnsi" w:hAnsiTheme="minorHAnsi"/>
          <w:szCs w:val="18"/>
        </w:rPr>
        <w:t>Soodajärv</w:t>
      </w:r>
      <w:r w:rsidR="00D36066" w:rsidRPr="00AE6049">
        <w:rPr>
          <w:rFonts w:asciiTheme="minorHAnsi" w:hAnsiTheme="minorHAnsi"/>
          <w:szCs w:val="18"/>
        </w:rPr>
        <w:t xml:space="preserve"> (VEE2005400)</w:t>
      </w:r>
      <w:r w:rsidRPr="00AE6049">
        <w:rPr>
          <w:rFonts w:asciiTheme="minorHAnsi" w:hAnsiTheme="minorHAnsi"/>
          <w:szCs w:val="18"/>
        </w:rPr>
        <w:t>Lääne-Harju vald Klooga alevik</w:t>
      </w:r>
      <w:r w:rsidR="00D36066" w:rsidRPr="00AE6049">
        <w:rPr>
          <w:rFonts w:asciiTheme="minorHAnsi" w:hAnsiTheme="minorHAnsi"/>
          <w:szCs w:val="18"/>
        </w:rPr>
        <w:t>.</w:t>
      </w:r>
      <w:r w:rsidRPr="00AE6049">
        <w:rPr>
          <w:rFonts w:asciiTheme="minorHAnsi" w:hAnsiTheme="minorHAnsi"/>
          <w:szCs w:val="18"/>
        </w:rPr>
        <w:t xml:space="preserve"> </w:t>
      </w:r>
      <w:r w:rsidR="00D36066" w:rsidRPr="00AE6049">
        <w:rPr>
          <w:rFonts w:asciiTheme="minorHAnsi" w:hAnsiTheme="minorHAnsi"/>
          <w:szCs w:val="18"/>
        </w:rPr>
        <w:t xml:space="preserve">Soodajärve veekaitsevööndi ulatus on 10 m, ehituskeeluvööndi ulatus </w:t>
      </w:r>
      <w:r w:rsidR="00A1024C" w:rsidRPr="00AE6049">
        <w:rPr>
          <w:rFonts w:asciiTheme="minorHAnsi" w:hAnsiTheme="minorHAnsi"/>
          <w:szCs w:val="18"/>
        </w:rPr>
        <w:t>25</w:t>
      </w:r>
      <w:r w:rsidR="00D36066" w:rsidRPr="00AE6049">
        <w:rPr>
          <w:rFonts w:asciiTheme="minorHAnsi" w:hAnsiTheme="minorHAnsi"/>
          <w:szCs w:val="18"/>
        </w:rPr>
        <w:t xml:space="preserve"> m ja piiranguvööndi ulatus </w:t>
      </w:r>
      <w:r w:rsidR="00A1024C" w:rsidRPr="00AE6049">
        <w:rPr>
          <w:rFonts w:asciiTheme="minorHAnsi" w:hAnsiTheme="minorHAnsi"/>
          <w:szCs w:val="18"/>
        </w:rPr>
        <w:t>50</w:t>
      </w:r>
      <w:r w:rsidR="00D36066" w:rsidRPr="00AE6049">
        <w:rPr>
          <w:rFonts w:asciiTheme="minorHAnsi" w:hAnsiTheme="minorHAnsi"/>
          <w:szCs w:val="18"/>
        </w:rPr>
        <w:t xml:space="preserve"> m. </w:t>
      </w:r>
      <w:r w:rsidR="00DC67D4" w:rsidRPr="00AE6049">
        <w:rPr>
          <w:rFonts w:asciiTheme="minorHAnsi" w:hAnsiTheme="minorHAnsi"/>
          <w:szCs w:val="18"/>
        </w:rPr>
        <w:t xml:space="preserve">Kuna järve kaldal on mets, siis laieneb ehituskeeluvöönd vastavalt looduskaitseseadusele piiranguvööndini. </w:t>
      </w:r>
      <w:r w:rsidR="00D36066" w:rsidRPr="00AE6049">
        <w:rPr>
          <w:rFonts w:asciiTheme="minorHAnsi" w:hAnsiTheme="minorHAnsi"/>
          <w:szCs w:val="18"/>
        </w:rPr>
        <w:t>Tegemist on avalikult kasutatava veekoguga, mille kaldal on 4 m laiune kallasrada.</w:t>
      </w:r>
    </w:p>
    <w:p w14:paraId="019C1AC8" w14:textId="226E1840" w:rsidR="00C378A4" w:rsidRPr="00AE6049" w:rsidRDefault="00C378A4" w:rsidP="001D40D7">
      <w:pPr>
        <w:pStyle w:val="BodyText"/>
        <w:rPr>
          <w:rFonts w:asciiTheme="minorHAnsi" w:hAnsiTheme="minorHAnsi"/>
          <w:szCs w:val="18"/>
        </w:rPr>
      </w:pPr>
      <w:r w:rsidRPr="00AE6049">
        <w:rPr>
          <w:rFonts w:asciiTheme="minorHAnsi" w:hAnsiTheme="minorHAnsi"/>
          <w:szCs w:val="18"/>
        </w:rPr>
        <w:t>Otu oja (Tuulna oja)</w:t>
      </w:r>
      <w:r w:rsidR="00DC67D4" w:rsidRPr="00AE6049">
        <w:rPr>
          <w:rFonts w:asciiTheme="minorHAnsi" w:hAnsiTheme="minorHAnsi"/>
          <w:szCs w:val="18"/>
        </w:rPr>
        <w:t xml:space="preserve"> (VEE1099000)</w:t>
      </w:r>
      <w:r w:rsidRPr="00AE6049">
        <w:rPr>
          <w:rFonts w:asciiTheme="minorHAnsi" w:hAnsiTheme="minorHAnsi"/>
          <w:szCs w:val="18"/>
        </w:rPr>
        <w:t xml:space="preserve"> Lääne-Harju vald Klooga alevik</w:t>
      </w:r>
      <w:r w:rsidR="00DC67D4" w:rsidRPr="00AE6049">
        <w:rPr>
          <w:rFonts w:asciiTheme="minorHAnsi" w:hAnsiTheme="minorHAnsi"/>
          <w:szCs w:val="18"/>
        </w:rPr>
        <w:t xml:space="preserve">. Otu oja veekaitsevööndi ulatus on 10 m, ehituskeeluvööndi ulatus </w:t>
      </w:r>
      <w:r w:rsidR="00A1024C" w:rsidRPr="00AE6049">
        <w:rPr>
          <w:rFonts w:asciiTheme="minorHAnsi" w:hAnsiTheme="minorHAnsi"/>
          <w:szCs w:val="18"/>
        </w:rPr>
        <w:t>50</w:t>
      </w:r>
      <w:r w:rsidR="00DC67D4" w:rsidRPr="00AE6049">
        <w:rPr>
          <w:rFonts w:asciiTheme="minorHAnsi" w:hAnsiTheme="minorHAnsi"/>
          <w:szCs w:val="18"/>
        </w:rPr>
        <w:t xml:space="preserve"> m ja piiranguvööndi ulatus </w:t>
      </w:r>
      <w:r w:rsidR="00A1024C" w:rsidRPr="00AE6049">
        <w:rPr>
          <w:rFonts w:asciiTheme="minorHAnsi" w:hAnsiTheme="minorHAnsi"/>
          <w:szCs w:val="18"/>
        </w:rPr>
        <w:t>100</w:t>
      </w:r>
      <w:r w:rsidR="00DC67D4" w:rsidRPr="00AE6049">
        <w:rPr>
          <w:rFonts w:asciiTheme="minorHAnsi" w:hAnsiTheme="minorHAnsi"/>
          <w:szCs w:val="18"/>
        </w:rPr>
        <w:t xml:space="preserve"> m. Tegemist on avalikult kasutatava veekoguga, mille kaldal käsitletavates lõikudes on 4 m laiune kallasrada. </w:t>
      </w:r>
      <w:r w:rsidRPr="00AE6049">
        <w:rPr>
          <w:rFonts w:asciiTheme="minorHAnsi" w:hAnsiTheme="minorHAnsi"/>
          <w:szCs w:val="18"/>
        </w:rPr>
        <w:t xml:space="preserve"> </w:t>
      </w:r>
    </w:p>
    <w:p w14:paraId="5CBC29E5" w14:textId="187D4575" w:rsidR="00C378A4" w:rsidRPr="00AE6049" w:rsidRDefault="00C378A4" w:rsidP="001D40D7">
      <w:pPr>
        <w:pStyle w:val="BodyText"/>
        <w:rPr>
          <w:rFonts w:asciiTheme="minorHAnsi" w:hAnsiTheme="minorHAnsi"/>
          <w:szCs w:val="18"/>
        </w:rPr>
      </w:pPr>
      <w:r w:rsidRPr="00AE6049">
        <w:rPr>
          <w:rFonts w:asciiTheme="minorHAnsi" w:hAnsiTheme="minorHAnsi"/>
          <w:szCs w:val="18"/>
        </w:rPr>
        <w:t>Klooga oja (Lahepere oja)</w:t>
      </w:r>
      <w:r w:rsidR="00DC67D4" w:rsidRPr="00AE6049">
        <w:rPr>
          <w:rFonts w:asciiTheme="minorHAnsi" w:hAnsiTheme="minorHAnsi"/>
          <w:szCs w:val="18"/>
        </w:rPr>
        <w:t xml:space="preserve"> (VEE1099100)</w:t>
      </w:r>
      <w:r w:rsidRPr="00AE6049">
        <w:rPr>
          <w:rFonts w:asciiTheme="minorHAnsi" w:hAnsiTheme="minorHAnsi"/>
          <w:szCs w:val="18"/>
        </w:rPr>
        <w:t xml:space="preserve"> Lääne-Harju vald Klooga alevik</w:t>
      </w:r>
      <w:r w:rsidR="00DC67D4" w:rsidRPr="00AE6049">
        <w:rPr>
          <w:rFonts w:asciiTheme="minorHAnsi" w:hAnsiTheme="minorHAnsi"/>
          <w:szCs w:val="18"/>
        </w:rPr>
        <w:t xml:space="preserve">. Klooga oja veekaitsevööndi ulatus on 10 m, ehituskeeluvööndi ulatus </w:t>
      </w:r>
      <w:r w:rsidR="00A1024C" w:rsidRPr="00AE6049">
        <w:rPr>
          <w:rFonts w:asciiTheme="minorHAnsi" w:hAnsiTheme="minorHAnsi"/>
          <w:szCs w:val="18"/>
        </w:rPr>
        <w:t>50</w:t>
      </w:r>
      <w:r w:rsidR="00DC67D4" w:rsidRPr="00AE6049">
        <w:rPr>
          <w:rFonts w:asciiTheme="minorHAnsi" w:hAnsiTheme="minorHAnsi"/>
          <w:szCs w:val="18"/>
        </w:rPr>
        <w:t xml:space="preserve"> m ja piiranguvööndi ulatus </w:t>
      </w:r>
      <w:r w:rsidR="00A1024C" w:rsidRPr="00AE6049">
        <w:rPr>
          <w:rFonts w:asciiTheme="minorHAnsi" w:hAnsiTheme="minorHAnsi"/>
          <w:szCs w:val="18"/>
        </w:rPr>
        <w:t>100</w:t>
      </w:r>
      <w:r w:rsidR="00DC67D4" w:rsidRPr="00AE6049">
        <w:rPr>
          <w:rFonts w:asciiTheme="minorHAnsi" w:hAnsiTheme="minorHAnsi"/>
          <w:szCs w:val="18"/>
        </w:rPr>
        <w:t xml:space="preserve"> m. Tegemist on avalikult kasutatava veekoguga, mille kaldal käsitletavates lõikudes on 4 m laiune kallasrada.  </w:t>
      </w:r>
    </w:p>
    <w:p w14:paraId="2C073D22" w14:textId="26B9FCCC" w:rsidR="00C378A4" w:rsidRPr="00AE6049" w:rsidRDefault="000C4A3F" w:rsidP="001D40D7">
      <w:pPr>
        <w:pStyle w:val="BodyText"/>
        <w:rPr>
          <w:rFonts w:asciiTheme="minorHAnsi" w:hAnsiTheme="minorHAnsi"/>
          <w:szCs w:val="18"/>
        </w:rPr>
      </w:pPr>
      <w:r w:rsidRPr="00AE6049">
        <w:rPr>
          <w:rFonts w:asciiTheme="minorHAnsi" w:hAnsiTheme="minorHAnsi"/>
          <w:szCs w:val="18"/>
        </w:rPr>
        <w:t>Vastavalt looduskaitseseaduse § 38 lg 4 ei laiene ranna ja kalda ehituskeeluvööndi piirang muuhulgas maaparandussüsteemile ja maakaabelliinile ning § 38 lg 5 järgi kehtestatud detailplaneeringuga või kehtestatud üldplaneeringuga kavandatud tehnovõrgule ja -rajatisele, avalikult kasutatavale teele jne.</w:t>
      </w:r>
    </w:p>
    <w:p w14:paraId="2518C967" w14:textId="1CF40B18" w:rsidR="00BA193E" w:rsidRPr="00AE6049" w:rsidRDefault="00BA193E" w:rsidP="001D40D7">
      <w:pPr>
        <w:pStyle w:val="Heading2"/>
        <w:rPr>
          <w:rFonts w:asciiTheme="minorHAnsi" w:hAnsiTheme="minorHAnsi"/>
          <w:szCs w:val="20"/>
        </w:rPr>
      </w:pPr>
      <w:bookmarkStart w:id="41" w:name="_Toc64634800"/>
      <w:r w:rsidRPr="00AE6049">
        <w:rPr>
          <w:rFonts w:asciiTheme="minorHAnsi" w:hAnsiTheme="minorHAnsi"/>
          <w:szCs w:val="20"/>
        </w:rPr>
        <w:t>Kaitstavad loodusobjektid</w:t>
      </w:r>
      <w:bookmarkEnd w:id="41"/>
      <w:r w:rsidRPr="00AE6049">
        <w:rPr>
          <w:rFonts w:asciiTheme="minorHAnsi" w:hAnsiTheme="minorHAnsi"/>
          <w:szCs w:val="20"/>
        </w:rPr>
        <w:t xml:space="preserve"> </w:t>
      </w:r>
    </w:p>
    <w:p w14:paraId="595A5070" w14:textId="539F8DC8" w:rsidR="00920165" w:rsidRPr="00AE6049" w:rsidRDefault="00920165" w:rsidP="00920165">
      <w:pPr>
        <w:pStyle w:val="BodyText"/>
      </w:pPr>
      <w:r w:rsidRPr="00AE6049">
        <w:t xml:space="preserve">Kaitstavad alad ja liigid on EELISe (september 2020) andmete põhjal kantud </w:t>
      </w:r>
      <w:r w:rsidRPr="00AE6049">
        <w:fldChar w:fldCharType="begin"/>
      </w:r>
      <w:r w:rsidRPr="00AE6049">
        <w:instrText xml:space="preserve"> REF _Ref51853323 \h </w:instrText>
      </w:r>
      <w:r w:rsidRPr="00AE6049">
        <w:fldChar w:fldCharType="separate"/>
      </w:r>
      <w:r w:rsidR="00225F4C" w:rsidRPr="00AE6049">
        <w:t xml:space="preserve">Joonis </w:t>
      </w:r>
      <w:r w:rsidRPr="00AE6049">
        <w:fldChar w:fldCharType="end"/>
      </w:r>
      <w:r w:rsidR="003C4E78" w:rsidRPr="00AE6049">
        <w:t>8</w:t>
      </w:r>
      <w:r w:rsidRPr="00AE6049">
        <w:t>.</w:t>
      </w:r>
    </w:p>
    <w:p w14:paraId="4A003043" w14:textId="43C407CA" w:rsidR="0033478E" w:rsidRPr="00AE6049" w:rsidRDefault="0029023C" w:rsidP="001D40D7">
      <w:pPr>
        <w:pStyle w:val="Heading3"/>
        <w:rPr>
          <w:rFonts w:asciiTheme="minorHAnsi" w:hAnsiTheme="minorHAnsi"/>
          <w:szCs w:val="18"/>
        </w:rPr>
      </w:pPr>
      <w:bookmarkStart w:id="42" w:name="_Ref51769196"/>
      <w:bookmarkStart w:id="43" w:name="_Ref51769384"/>
      <w:bookmarkStart w:id="44" w:name="_Toc64634801"/>
      <w:r w:rsidRPr="00AE6049">
        <w:rPr>
          <w:rFonts w:asciiTheme="minorHAnsi" w:hAnsiTheme="minorHAnsi"/>
          <w:szCs w:val="18"/>
        </w:rPr>
        <w:t>Natura 2000 võrgustiku alad ja hoiualad</w:t>
      </w:r>
      <w:bookmarkEnd w:id="42"/>
      <w:bookmarkEnd w:id="43"/>
      <w:bookmarkEnd w:id="44"/>
    </w:p>
    <w:p w14:paraId="4A880177" w14:textId="772BE167" w:rsidR="00D93B79" w:rsidRPr="00AE6049" w:rsidRDefault="00D93B79" w:rsidP="001D40D7">
      <w:pPr>
        <w:pStyle w:val="BodyText"/>
        <w:rPr>
          <w:rFonts w:asciiTheme="minorHAnsi" w:hAnsiTheme="minorHAnsi"/>
          <w:b/>
          <w:bCs/>
          <w:szCs w:val="18"/>
        </w:rPr>
      </w:pPr>
      <w:r w:rsidRPr="00AE6049">
        <w:rPr>
          <w:rFonts w:asciiTheme="minorHAnsi" w:hAnsiTheme="minorHAnsi"/>
          <w:b/>
          <w:bCs/>
          <w:szCs w:val="18"/>
        </w:rPr>
        <w:t>Pakri hoiuala</w:t>
      </w:r>
    </w:p>
    <w:p w14:paraId="526BB3BD" w14:textId="39E52FBC" w:rsidR="00F17519" w:rsidRPr="00AE6049" w:rsidRDefault="00935DB8" w:rsidP="001D40D7">
      <w:pPr>
        <w:pStyle w:val="BodyText"/>
        <w:rPr>
          <w:rFonts w:asciiTheme="minorHAnsi" w:hAnsiTheme="minorHAnsi"/>
          <w:szCs w:val="18"/>
        </w:rPr>
      </w:pPr>
      <w:r w:rsidRPr="00AE6049">
        <w:rPr>
          <w:rFonts w:asciiTheme="minorHAnsi" w:hAnsiTheme="minorHAnsi"/>
          <w:szCs w:val="18"/>
        </w:rPr>
        <w:t xml:space="preserve">Planeeritavast elektriliinist lähimas kohas </w:t>
      </w:r>
      <w:r w:rsidRPr="00AE6049">
        <w:rPr>
          <w:rFonts w:asciiTheme="minorHAnsi" w:hAnsiTheme="minorHAnsi"/>
          <w:i/>
          <w:iCs/>
          <w:szCs w:val="18"/>
        </w:rPr>
        <w:t>ca</w:t>
      </w:r>
      <w:r w:rsidRPr="00AE6049">
        <w:rPr>
          <w:rFonts w:asciiTheme="minorHAnsi" w:hAnsiTheme="minorHAnsi"/>
          <w:szCs w:val="18"/>
        </w:rPr>
        <w:t xml:space="preserve"> 700 meetri kaugusele jääb Pakri hoiuala (KLO2000167)</w:t>
      </w:r>
      <w:r w:rsidR="00D93B79" w:rsidRPr="00AE6049">
        <w:rPr>
          <w:rFonts w:asciiTheme="minorHAnsi" w:hAnsiTheme="minorHAnsi"/>
          <w:szCs w:val="18"/>
        </w:rPr>
        <w:t>, mille maismaa pindala on 334,6 ha. Pakri hoiuala kaitse-eesmärk on EÜ nõukogu direktiivi 92/43/EMÜ I lisas nimetatud elupaigatüüpide - jõgede lehtersuudmete (1130), laiade madalate lahtede (1160), esmaste rannavallide (1210), püsitaimestuga kivirandade (1220), väikesaarte ning laidude (1620), rannaniitude (1630), hallide luidete (2130*), vähe- kuni kesktoiteliste kalgiveeliste järvede (3140), kadastike (5130), lubjarikkal mullal asuvate kuivade niitude (6210), alvarite (6280*), lääne-mõõkrohuga lubjarikaste madalsoode (7210*), liigirikaste madalsoode (7230), vanade laialehiste metsade (9020*) ning soostuvate ja soo-lehtmetsade (9080) kaitse ning II lisas nimetatud liikide ja EÜ nõukogu direktiivi 79/409/EMÜ I lisas nimetatud liikide ning I lisas nimetamata rändlinnuliikide elupaikade kaitse. Liigid, kelle elupaika kaitstakse, on: viupart (</w:t>
      </w:r>
      <w:r w:rsidR="00D93B79" w:rsidRPr="00AE6049">
        <w:rPr>
          <w:rFonts w:asciiTheme="minorHAnsi" w:hAnsiTheme="minorHAnsi"/>
          <w:i/>
          <w:iCs/>
          <w:szCs w:val="18"/>
        </w:rPr>
        <w:t>Anas penelope</w:t>
      </w:r>
      <w:r w:rsidR="00D93B79" w:rsidRPr="00AE6049">
        <w:rPr>
          <w:rFonts w:asciiTheme="minorHAnsi" w:hAnsiTheme="minorHAnsi"/>
          <w:szCs w:val="18"/>
        </w:rPr>
        <w:t>), sinikael-part (</w:t>
      </w:r>
      <w:r w:rsidR="00D93B79" w:rsidRPr="00AE6049">
        <w:rPr>
          <w:rFonts w:asciiTheme="minorHAnsi" w:hAnsiTheme="minorHAnsi"/>
          <w:i/>
          <w:iCs/>
          <w:szCs w:val="18"/>
        </w:rPr>
        <w:t>Anas platyrhynchos</w:t>
      </w:r>
      <w:r w:rsidR="00D93B79" w:rsidRPr="00AE6049">
        <w:rPr>
          <w:rFonts w:asciiTheme="minorHAnsi" w:hAnsiTheme="minorHAnsi"/>
          <w:szCs w:val="18"/>
        </w:rPr>
        <w:t>), merivart (</w:t>
      </w:r>
      <w:r w:rsidR="00D93B79" w:rsidRPr="00AE6049">
        <w:rPr>
          <w:rFonts w:asciiTheme="minorHAnsi" w:hAnsiTheme="minorHAnsi"/>
          <w:i/>
          <w:iCs/>
          <w:szCs w:val="18"/>
        </w:rPr>
        <w:t>Aythya marila</w:t>
      </w:r>
      <w:r w:rsidR="00D93B79" w:rsidRPr="00AE6049">
        <w:rPr>
          <w:rFonts w:asciiTheme="minorHAnsi" w:hAnsiTheme="minorHAnsi"/>
          <w:szCs w:val="18"/>
        </w:rPr>
        <w:t>), hüüp (</w:t>
      </w:r>
      <w:r w:rsidR="00D93B79" w:rsidRPr="00AE6049">
        <w:rPr>
          <w:rFonts w:asciiTheme="minorHAnsi" w:hAnsiTheme="minorHAnsi"/>
          <w:i/>
          <w:iCs/>
          <w:szCs w:val="18"/>
        </w:rPr>
        <w:t>Botaurus stellaris</w:t>
      </w:r>
      <w:r w:rsidR="00D93B79" w:rsidRPr="00AE6049">
        <w:rPr>
          <w:rFonts w:asciiTheme="minorHAnsi" w:hAnsiTheme="minorHAnsi"/>
          <w:szCs w:val="18"/>
        </w:rPr>
        <w:t>), sõtkas (</w:t>
      </w:r>
      <w:r w:rsidR="00D93B79" w:rsidRPr="00AE6049">
        <w:rPr>
          <w:rFonts w:asciiTheme="minorHAnsi" w:hAnsiTheme="minorHAnsi"/>
          <w:i/>
          <w:iCs/>
          <w:szCs w:val="18"/>
        </w:rPr>
        <w:t>Bucephala clangula</w:t>
      </w:r>
      <w:r w:rsidR="00D93B79" w:rsidRPr="00AE6049">
        <w:rPr>
          <w:rFonts w:asciiTheme="minorHAnsi" w:hAnsiTheme="minorHAnsi"/>
          <w:szCs w:val="18"/>
        </w:rPr>
        <w:t>), krüüsel (</w:t>
      </w:r>
      <w:r w:rsidR="00D93B79" w:rsidRPr="00AE6049">
        <w:rPr>
          <w:rFonts w:asciiTheme="minorHAnsi" w:hAnsiTheme="minorHAnsi"/>
          <w:i/>
          <w:iCs/>
          <w:szCs w:val="18"/>
        </w:rPr>
        <w:t>Cepphus grylle</w:t>
      </w:r>
      <w:r w:rsidR="00D93B79" w:rsidRPr="00AE6049">
        <w:rPr>
          <w:rFonts w:asciiTheme="minorHAnsi" w:hAnsiTheme="minorHAnsi"/>
          <w:szCs w:val="18"/>
        </w:rPr>
        <w:t>), aul (</w:t>
      </w:r>
      <w:r w:rsidR="00D93B79" w:rsidRPr="00AE6049">
        <w:rPr>
          <w:rFonts w:asciiTheme="minorHAnsi" w:hAnsiTheme="minorHAnsi"/>
          <w:i/>
          <w:iCs/>
          <w:szCs w:val="18"/>
        </w:rPr>
        <w:t>Clangula hyemalis</w:t>
      </w:r>
      <w:r w:rsidR="00D93B79" w:rsidRPr="00AE6049">
        <w:rPr>
          <w:rFonts w:asciiTheme="minorHAnsi" w:hAnsiTheme="minorHAnsi"/>
          <w:szCs w:val="18"/>
        </w:rPr>
        <w:t xml:space="preserve"> ), väikeluik (</w:t>
      </w:r>
      <w:r w:rsidR="00D93B79" w:rsidRPr="00AE6049">
        <w:rPr>
          <w:rFonts w:asciiTheme="minorHAnsi" w:hAnsiTheme="minorHAnsi"/>
          <w:i/>
          <w:iCs/>
          <w:szCs w:val="18"/>
        </w:rPr>
        <w:t>Cygnus columbianus bewickii</w:t>
      </w:r>
      <w:r w:rsidR="00D93B79" w:rsidRPr="00AE6049">
        <w:rPr>
          <w:rFonts w:asciiTheme="minorHAnsi" w:hAnsiTheme="minorHAnsi"/>
          <w:szCs w:val="18"/>
        </w:rPr>
        <w:t>), laululuik (</w:t>
      </w:r>
      <w:r w:rsidR="00D93B79" w:rsidRPr="00AE6049">
        <w:rPr>
          <w:rFonts w:asciiTheme="minorHAnsi" w:hAnsiTheme="minorHAnsi"/>
          <w:i/>
          <w:iCs/>
          <w:szCs w:val="18"/>
        </w:rPr>
        <w:t>Cygnus cygnus</w:t>
      </w:r>
      <w:r w:rsidR="00D93B79" w:rsidRPr="00AE6049">
        <w:rPr>
          <w:rFonts w:asciiTheme="minorHAnsi" w:hAnsiTheme="minorHAnsi"/>
          <w:szCs w:val="18"/>
        </w:rPr>
        <w:t>), kühmnokk-luik (</w:t>
      </w:r>
      <w:r w:rsidR="00D93B79" w:rsidRPr="00AE6049">
        <w:rPr>
          <w:rFonts w:asciiTheme="minorHAnsi" w:hAnsiTheme="minorHAnsi"/>
          <w:i/>
          <w:iCs/>
          <w:szCs w:val="18"/>
        </w:rPr>
        <w:t>Cygnus olor</w:t>
      </w:r>
      <w:r w:rsidR="00D93B79" w:rsidRPr="00AE6049">
        <w:rPr>
          <w:rFonts w:asciiTheme="minorHAnsi" w:hAnsiTheme="minorHAnsi"/>
          <w:szCs w:val="18"/>
        </w:rPr>
        <w:t>), kalakajakas (</w:t>
      </w:r>
      <w:r w:rsidR="00D93B79" w:rsidRPr="00AE6049">
        <w:rPr>
          <w:rFonts w:asciiTheme="minorHAnsi" w:hAnsiTheme="minorHAnsi"/>
          <w:i/>
          <w:iCs/>
          <w:szCs w:val="18"/>
        </w:rPr>
        <w:t>Larus canus</w:t>
      </w:r>
      <w:r w:rsidR="00D93B79" w:rsidRPr="00AE6049">
        <w:rPr>
          <w:rFonts w:asciiTheme="minorHAnsi" w:hAnsiTheme="minorHAnsi"/>
          <w:szCs w:val="18"/>
        </w:rPr>
        <w:t>), tõmmuvaeras (</w:t>
      </w:r>
      <w:r w:rsidR="00D93B79" w:rsidRPr="00AE6049">
        <w:rPr>
          <w:rFonts w:asciiTheme="minorHAnsi" w:hAnsiTheme="minorHAnsi"/>
          <w:i/>
          <w:iCs/>
          <w:szCs w:val="18"/>
        </w:rPr>
        <w:t>Melanitta fusca</w:t>
      </w:r>
      <w:r w:rsidR="00D93B79" w:rsidRPr="00AE6049">
        <w:rPr>
          <w:rFonts w:asciiTheme="minorHAnsi" w:hAnsiTheme="minorHAnsi"/>
          <w:szCs w:val="18"/>
        </w:rPr>
        <w:t>), jääkoskel (</w:t>
      </w:r>
      <w:r w:rsidR="00D93B79" w:rsidRPr="00AE6049">
        <w:rPr>
          <w:rFonts w:asciiTheme="minorHAnsi" w:hAnsiTheme="minorHAnsi"/>
          <w:i/>
          <w:iCs/>
          <w:szCs w:val="18"/>
        </w:rPr>
        <w:t>Mergus merganser</w:t>
      </w:r>
      <w:r w:rsidR="00D93B79" w:rsidRPr="00AE6049">
        <w:rPr>
          <w:rFonts w:asciiTheme="minorHAnsi" w:hAnsiTheme="minorHAnsi"/>
          <w:szCs w:val="18"/>
        </w:rPr>
        <w:t>), tutkas (</w:t>
      </w:r>
      <w:r w:rsidR="00D93B79" w:rsidRPr="00AE6049">
        <w:rPr>
          <w:rFonts w:asciiTheme="minorHAnsi" w:hAnsiTheme="minorHAnsi"/>
          <w:i/>
          <w:iCs/>
          <w:szCs w:val="18"/>
        </w:rPr>
        <w:t>Philomachus pugnax</w:t>
      </w:r>
      <w:r w:rsidR="00D93B79" w:rsidRPr="00AE6049">
        <w:rPr>
          <w:rFonts w:asciiTheme="minorHAnsi" w:hAnsiTheme="minorHAnsi"/>
          <w:szCs w:val="18"/>
        </w:rPr>
        <w:t>), tuttpütt (</w:t>
      </w:r>
      <w:r w:rsidR="00D93B79" w:rsidRPr="00AE6049">
        <w:rPr>
          <w:rFonts w:asciiTheme="minorHAnsi" w:hAnsiTheme="minorHAnsi"/>
          <w:i/>
          <w:iCs/>
          <w:szCs w:val="18"/>
        </w:rPr>
        <w:t>Podiceps cristatus</w:t>
      </w:r>
      <w:r w:rsidR="00D93B79" w:rsidRPr="00AE6049">
        <w:rPr>
          <w:rFonts w:asciiTheme="minorHAnsi" w:hAnsiTheme="minorHAnsi"/>
          <w:szCs w:val="18"/>
        </w:rPr>
        <w:t>), hahk (</w:t>
      </w:r>
      <w:r w:rsidR="00D93B79" w:rsidRPr="00AE6049">
        <w:rPr>
          <w:rFonts w:asciiTheme="minorHAnsi" w:hAnsiTheme="minorHAnsi"/>
          <w:i/>
          <w:iCs/>
          <w:szCs w:val="18"/>
        </w:rPr>
        <w:t>Somateria mollissima</w:t>
      </w:r>
      <w:r w:rsidR="00D93B79" w:rsidRPr="00AE6049">
        <w:rPr>
          <w:rFonts w:asciiTheme="minorHAnsi" w:hAnsiTheme="minorHAnsi"/>
          <w:szCs w:val="18"/>
        </w:rPr>
        <w:t>), punajalg-tilder (</w:t>
      </w:r>
      <w:r w:rsidR="00D93B79" w:rsidRPr="00AE6049">
        <w:rPr>
          <w:rFonts w:asciiTheme="minorHAnsi" w:hAnsiTheme="minorHAnsi"/>
          <w:i/>
          <w:iCs/>
          <w:szCs w:val="18"/>
        </w:rPr>
        <w:t>Tringa totanus</w:t>
      </w:r>
      <w:r w:rsidR="00D93B79" w:rsidRPr="00AE6049">
        <w:rPr>
          <w:rFonts w:asciiTheme="minorHAnsi" w:hAnsiTheme="minorHAnsi"/>
          <w:szCs w:val="18"/>
        </w:rPr>
        <w:t xml:space="preserve">), emaputk </w:t>
      </w:r>
      <w:bookmarkStart w:id="45" w:name="_Hlk51765640"/>
      <w:r w:rsidR="00D93B79" w:rsidRPr="00AE6049">
        <w:rPr>
          <w:rFonts w:asciiTheme="minorHAnsi" w:hAnsiTheme="minorHAnsi"/>
          <w:szCs w:val="18"/>
        </w:rPr>
        <w:t>(</w:t>
      </w:r>
      <w:r w:rsidR="00D93B79" w:rsidRPr="00AE6049">
        <w:rPr>
          <w:rFonts w:asciiTheme="minorHAnsi" w:hAnsiTheme="minorHAnsi"/>
          <w:i/>
          <w:iCs/>
          <w:szCs w:val="18"/>
        </w:rPr>
        <w:t>Angelica palustris</w:t>
      </w:r>
      <w:r w:rsidR="00D93B79" w:rsidRPr="00AE6049">
        <w:rPr>
          <w:rFonts w:asciiTheme="minorHAnsi" w:hAnsiTheme="minorHAnsi"/>
          <w:szCs w:val="18"/>
        </w:rPr>
        <w:t>), nõmmnelk (</w:t>
      </w:r>
      <w:r w:rsidR="00D93B79" w:rsidRPr="00AE6049">
        <w:rPr>
          <w:rFonts w:asciiTheme="minorHAnsi" w:hAnsiTheme="minorHAnsi"/>
          <w:i/>
          <w:iCs/>
          <w:szCs w:val="18"/>
        </w:rPr>
        <w:t>Dianthus arenarius ssp. arenarius</w:t>
      </w:r>
      <w:r w:rsidR="00D93B79" w:rsidRPr="00AE6049">
        <w:rPr>
          <w:rFonts w:asciiTheme="minorHAnsi" w:hAnsiTheme="minorHAnsi"/>
          <w:szCs w:val="18"/>
        </w:rPr>
        <w:t>) ja soohiilakas (</w:t>
      </w:r>
      <w:r w:rsidR="00D93B79" w:rsidRPr="00AE6049">
        <w:rPr>
          <w:rFonts w:asciiTheme="minorHAnsi" w:hAnsiTheme="minorHAnsi"/>
          <w:i/>
          <w:iCs/>
          <w:szCs w:val="18"/>
        </w:rPr>
        <w:t>Liparis loeselii</w:t>
      </w:r>
      <w:r w:rsidR="00D93B79" w:rsidRPr="00AE6049">
        <w:rPr>
          <w:rFonts w:asciiTheme="minorHAnsi" w:hAnsiTheme="minorHAnsi"/>
          <w:szCs w:val="18"/>
        </w:rPr>
        <w:t>).</w:t>
      </w:r>
    </w:p>
    <w:bookmarkEnd w:id="45"/>
    <w:p w14:paraId="50505C7C" w14:textId="0382AEFB" w:rsidR="00D93B79" w:rsidRPr="00AE6049" w:rsidRDefault="00D93B79" w:rsidP="001D40D7">
      <w:pPr>
        <w:pStyle w:val="BodyText"/>
        <w:rPr>
          <w:rFonts w:asciiTheme="minorHAnsi" w:hAnsiTheme="minorHAnsi"/>
          <w:b/>
          <w:bCs/>
          <w:szCs w:val="18"/>
        </w:rPr>
      </w:pPr>
      <w:r w:rsidRPr="00AE6049">
        <w:rPr>
          <w:rFonts w:asciiTheme="minorHAnsi" w:hAnsiTheme="minorHAnsi"/>
          <w:b/>
          <w:bCs/>
          <w:szCs w:val="18"/>
        </w:rPr>
        <w:t xml:space="preserve">Pakri linnuala </w:t>
      </w:r>
    </w:p>
    <w:p w14:paraId="60A6DB15" w14:textId="18D3E73B" w:rsidR="005B58F6" w:rsidRPr="00AE6049" w:rsidRDefault="005B58F6" w:rsidP="001D40D7">
      <w:pPr>
        <w:pStyle w:val="BodyText"/>
        <w:rPr>
          <w:rFonts w:asciiTheme="minorHAnsi" w:hAnsiTheme="minorHAnsi"/>
          <w:szCs w:val="18"/>
        </w:rPr>
      </w:pPr>
      <w:r w:rsidRPr="00AE6049">
        <w:rPr>
          <w:rFonts w:asciiTheme="minorHAnsi" w:hAnsiTheme="minorHAnsi"/>
          <w:szCs w:val="18"/>
        </w:rPr>
        <w:t xml:space="preserve">Natura 2000 võrgustikku kuuluva </w:t>
      </w:r>
      <w:r w:rsidR="00D93B79" w:rsidRPr="00AE6049">
        <w:rPr>
          <w:rFonts w:asciiTheme="minorHAnsi" w:hAnsiTheme="minorHAnsi"/>
          <w:szCs w:val="18"/>
        </w:rPr>
        <w:t xml:space="preserve">Pakri linnuala </w:t>
      </w:r>
      <w:r w:rsidRPr="00AE6049">
        <w:rPr>
          <w:rFonts w:asciiTheme="minorHAnsi" w:hAnsiTheme="minorHAnsi"/>
          <w:szCs w:val="18"/>
        </w:rPr>
        <w:t>(</w:t>
      </w:r>
      <w:r w:rsidR="00D93B79" w:rsidRPr="00AE6049">
        <w:rPr>
          <w:rFonts w:asciiTheme="minorHAnsi" w:hAnsiTheme="minorHAnsi"/>
          <w:szCs w:val="18"/>
        </w:rPr>
        <w:t>EE0010129</w:t>
      </w:r>
      <w:r w:rsidRPr="00AE6049">
        <w:rPr>
          <w:rFonts w:asciiTheme="minorHAnsi" w:hAnsiTheme="minorHAnsi"/>
          <w:szCs w:val="18"/>
        </w:rPr>
        <w:t xml:space="preserve">) maismaa pindala on 3276,2 ha ja siseveekogude pindala 33,3 ha. Linnuala välispiir on planeeritavast elektriliinist lähimas kohas </w:t>
      </w:r>
      <w:r w:rsidRPr="00AE6049">
        <w:rPr>
          <w:rFonts w:asciiTheme="minorHAnsi" w:hAnsiTheme="minorHAnsi"/>
          <w:i/>
          <w:iCs/>
          <w:szCs w:val="18"/>
        </w:rPr>
        <w:t>ca</w:t>
      </w:r>
      <w:r w:rsidRPr="00AE6049">
        <w:rPr>
          <w:rFonts w:asciiTheme="minorHAnsi" w:hAnsiTheme="minorHAnsi"/>
          <w:szCs w:val="18"/>
        </w:rPr>
        <w:t xml:space="preserve"> 700 meetri kaugusel. Isendid, kelle elupaiku kaitstakse, on viupart (</w:t>
      </w:r>
      <w:r w:rsidRPr="00AE6049">
        <w:rPr>
          <w:rFonts w:asciiTheme="minorHAnsi" w:hAnsiTheme="minorHAnsi"/>
          <w:i/>
          <w:iCs/>
          <w:szCs w:val="18"/>
        </w:rPr>
        <w:t>Anas penelope</w:t>
      </w:r>
      <w:r w:rsidRPr="00AE6049">
        <w:rPr>
          <w:rFonts w:asciiTheme="minorHAnsi" w:hAnsiTheme="minorHAnsi"/>
          <w:szCs w:val="18"/>
        </w:rPr>
        <w:t>), sinikael-part (</w:t>
      </w:r>
      <w:r w:rsidRPr="00AE6049">
        <w:rPr>
          <w:rFonts w:asciiTheme="minorHAnsi" w:hAnsiTheme="minorHAnsi"/>
          <w:i/>
          <w:iCs/>
          <w:szCs w:val="18"/>
        </w:rPr>
        <w:t>Anas platyrhynchos</w:t>
      </w:r>
      <w:r w:rsidRPr="00AE6049">
        <w:rPr>
          <w:rFonts w:asciiTheme="minorHAnsi" w:hAnsiTheme="minorHAnsi"/>
          <w:szCs w:val="18"/>
        </w:rPr>
        <w:t>), merivart (</w:t>
      </w:r>
      <w:r w:rsidRPr="00AE6049">
        <w:rPr>
          <w:rFonts w:asciiTheme="minorHAnsi" w:hAnsiTheme="minorHAnsi"/>
          <w:i/>
          <w:iCs/>
          <w:szCs w:val="18"/>
        </w:rPr>
        <w:t>Aythya marila</w:t>
      </w:r>
      <w:r w:rsidRPr="00AE6049">
        <w:rPr>
          <w:rFonts w:asciiTheme="minorHAnsi" w:hAnsiTheme="minorHAnsi"/>
          <w:szCs w:val="18"/>
        </w:rPr>
        <w:t>), hüüp (</w:t>
      </w:r>
      <w:r w:rsidRPr="00AE6049">
        <w:rPr>
          <w:rFonts w:asciiTheme="minorHAnsi" w:hAnsiTheme="minorHAnsi"/>
          <w:i/>
          <w:iCs/>
          <w:szCs w:val="18"/>
        </w:rPr>
        <w:t>Botaurus stellaris</w:t>
      </w:r>
      <w:r w:rsidRPr="00AE6049">
        <w:rPr>
          <w:rFonts w:asciiTheme="minorHAnsi" w:hAnsiTheme="minorHAnsi"/>
          <w:szCs w:val="18"/>
        </w:rPr>
        <w:t>), sõtkas (</w:t>
      </w:r>
      <w:r w:rsidRPr="00AE6049">
        <w:rPr>
          <w:rFonts w:asciiTheme="minorHAnsi" w:hAnsiTheme="minorHAnsi"/>
          <w:i/>
          <w:iCs/>
          <w:szCs w:val="18"/>
        </w:rPr>
        <w:t>Bucephala clangula</w:t>
      </w:r>
      <w:r w:rsidRPr="00AE6049">
        <w:rPr>
          <w:rFonts w:asciiTheme="minorHAnsi" w:hAnsiTheme="minorHAnsi"/>
          <w:szCs w:val="18"/>
        </w:rPr>
        <w:t>), krüüsel (</w:t>
      </w:r>
      <w:r w:rsidRPr="00AE6049">
        <w:rPr>
          <w:rFonts w:asciiTheme="minorHAnsi" w:hAnsiTheme="minorHAnsi"/>
          <w:i/>
          <w:iCs/>
          <w:szCs w:val="18"/>
        </w:rPr>
        <w:t>Cepphus grylle</w:t>
      </w:r>
      <w:r w:rsidRPr="00AE6049">
        <w:rPr>
          <w:rFonts w:asciiTheme="minorHAnsi" w:hAnsiTheme="minorHAnsi"/>
          <w:szCs w:val="18"/>
        </w:rPr>
        <w:t>), aul (</w:t>
      </w:r>
      <w:r w:rsidRPr="00AE6049">
        <w:rPr>
          <w:rFonts w:asciiTheme="minorHAnsi" w:hAnsiTheme="minorHAnsi"/>
          <w:i/>
          <w:iCs/>
          <w:szCs w:val="18"/>
        </w:rPr>
        <w:t>Clangula hyemalis</w:t>
      </w:r>
      <w:r w:rsidRPr="00AE6049">
        <w:rPr>
          <w:rFonts w:asciiTheme="minorHAnsi" w:hAnsiTheme="minorHAnsi"/>
          <w:szCs w:val="18"/>
        </w:rPr>
        <w:t>), väikeluik (</w:t>
      </w:r>
      <w:r w:rsidRPr="00AE6049">
        <w:rPr>
          <w:rFonts w:asciiTheme="minorHAnsi" w:hAnsiTheme="minorHAnsi"/>
          <w:i/>
          <w:iCs/>
          <w:szCs w:val="18"/>
        </w:rPr>
        <w:t>Cygnus columbianus bewickii</w:t>
      </w:r>
      <w:r w:rsidRPr="00AE6049">
        <w:rPr>
          <w:rFonts w:asciiTheme="minorHAnsi" w:hAnsiTheme="minorHAnsi"/>
          <w:szCs w:val="18"/>
        </w:rPr>
        <w:t>), laululuik (</w:t>
      </w:r>
      <w:r w:rsidRPr="00AE6049">
        <w:rPr>
          <w:rFonts w:asciiTheme="minorHAnsi" w:hAnsiTheme="minorHAnsi"/>
          <w:i/>
          <w:iCs/>
          <w:szCs w:val="18"/>
        </w:rPr>
        <w:t>Cygnus cygnus</w:t>
      </w:r>
      <w:r w:rsidRPr="00AE6049">
        <w:rPr>
          <w:rFonts w:asciiTheme="minorHAnsi" w:hAnsiTheme="minorHAnsi"/>
          <w:szCs w:val="18"/>
        </w:rPr>
        <w:t>), kühmnokk-luik (</w:t>
      </w:r>
      <w:r w:rsidRPr="00AE6049">
        <w:rPr>
          <w:rFonts w:asciiTheme="minorHAnsi" w:hAnsiTheme="minorHAnsi"/>
          <w:i/>
          <w:iCs/>
          <w:szCs w:val="18"/>
        </w:rPr>
        <w:t>Cygnus olor</w:t>
      </w:r>
      <w:r w:rsidRPr="00AE6049">
        <w:rPr>
          <w:rFonts w:asciiTheme="minorHAnsi" w:hAnsiTheme="minorHAnsi"/>
          <w:szCs w:val="18"/>
        </w:rPr>
        <w:t>), merikotkas (</w:t>
      </w:r>
      <w:r w:rsidRPr="00AE6049">
        <w:rPr>
          <w:rFonts w:asciiTheme="minorHAnsi" w:hAnsiTheme="minorHAnsi"/>
          <w:i/>
          <w:iCs/>
          <w:szCs w:val="18"/>
        </w:rPr>
        <w:t>Haliaeetus albicilla</w:t>
      </w:r>
      <w:r w:rsidRPr="00AE6049">
        <w:rPr>
          <w:rFonts w:asciiTheme="minorHAnsi" w:hAnsiTheme="minorHAnsi"/>
          <w:szCs w:val="18"/>
        </w:rPr>
        <w:t>), kalakajakas (</w:t>
      </w:r>
      <w:r w:rsidRPr="00AE6049">
        <w:rPr>
          <w:rFonts w:asciiTheme="minorHAnsi" w:hAnsiTheme="minorHAnsi"/>
          <w:i/>
          <w:iCs/>
          <w:szCs w:val="18"/>
        </w:rPr>
        <w:t>Larus canus</w:t>
      </w:r>
      <w:r w:rsidRPr="00AE6049">
        <w:rPr>
          <w:rFonts w:asciiTheme="minorHAnsi" w:hAnsiTheme="minorHAnsi"/>
          <w:szCs w:val="18"/>
        </w:rPr>
        <w:t>), tõmmuvaeras (</w:t>
      </w:r>
      <w:r w:rsidRPr="00AE6049">
        <w:rPr>
          <w:rFonts w:asciiTheme="minorHAnsi" w:hAnsiTheme="minorHAnsi"/>
          <w:i/>
          <w:iCs/>
          <w:szCs w:val="18"/>
        </w:rPr>
        <w:t>Melanitta fusca</w:t>
      </w:r>
      <w:r w:rsidRPr="00AE6049">
        <w:rPr>
          <w:rFonts w:asciiTheme="minorHAnsi" w:hAnsiTheme="minorHAnsi"/>
          <w:szCs w:val="18"/>
        </w:rPr>
        <w:t>), jääkoskel (</w:t>
      </w:r>
      <w:r w:rsidRPr="00AE6049">
        <w:rPr>
          <w:rFonts w:asciiTheme="minorHAnsi" w:hAnsiTheme="minorHAnsi"/>
          <w:i/>
          <w:iCs/>
          <w:szCs w:val="18"/>
        </w:rPr>
        <w:t>Mergus merganser</w:t>
      </w:r>
      <w:r w:rsidRPr="00AE6049">
        <w:rPr>
          <w:rFonts w:asciiTheme="minorHAnsi" w:hAnsiTheme="minorHAnsi"/>
          <w:szCs w:val="18"/>
        </w:rPr>
        <w:t>), tutkas (</w:t>
      </w:r>
      <w:r w:rsidRPr="00AE6049">
        <w:rPr>
          <w:rFonts w:asciiTheme="minorHAnsi" w:hAnsiTheme="minorHAnsi"/>
          <w:i/>
          <w:iCs/>
          <w:szCs w:val="18"/>
        </w:rPr>
        <w:t>Philomachus pugnax</w:t>
      </w:r>
      <w:r w:rsidRPr="00AE6049">
        <w:rPr>
          <w:rFonts w:asciiTheme="minorHAnsi" w:hAnsiTheme="minorHAnsi"/>
          <w:szCs w:val="18"/>
        </w:rPr>
        <w:t>), tuttpütt (</w:t>
      </w:r>
      <w:r w:rsidRPr="00AE6049">
        <w:rPr>
          <w:rFonts w:asciiTheme="minorHAnsi" w:hAnsiTheme="minorHAnsi"/>
          <w:i/>
          <w:iCs/>
          <w:szCs w:val="18"/>
        </w:rPr>
        <w:t>Podiceps cristatus</w:t>
      </w:r>
      <w:r w:rsidRPr="00AE6049">
        <w:rPr>
          <w:rFonts w:asciiTheme="minorHAnsi" w:hAnsiTheme="minorHAnsi"/>
          <w:szCs w:val="18"/>
        </w:rPr>
        <w:t>), hahk (</w:t>
      </w:r>
      <w:r w:rsidRPr="00AE6049">
        <w:rPr>
          <w:rFonts w:asciiTheme="minorHAnsi" w:hAnsiTheme="minorHAnsi"/>
          <w:i/>
          <w:iCs/>
          <w:szCs w:val="18"/>
        </w:rPr>
        <w:t>Somateria mollissima</w:t>
      </w:r>
      <w:r w:rsidRPr="00AE6049">
        <w:rPr>
          <w:rFonts w:asciiTheme="minorHAnsi" w:hAnsiTheme="minorHAnsi"/>
          <w:szCs w:val="18"/>
        </w:rPr>
        <w:t>) ja punajalg-tilder (</w:t>
      </w:r>
      <w:r w:rsidRPr="00AE6049">
        <w:rPr>
          <w:rFonts w:asciiTheme="minorHAnsi" w:hAnsiTheme="minorHAnsi"/>
          <w:i/>
          <w:iCs/>
          <w:szCs w:val="18"/>
        </w:rPr>
        <w:t>Tringa totanus</w:t>
      </w:r>
      <w:r w:rsidRPr="00AE6049">
        <w:rPr>
          <w:rFonts w:asciiTheme="minorHAnsi" w:hAnsiTheme="minorHAnsi"/>
          <w:szCs w:val="18"/>
        </w:rPr>
        <w:t>).</w:t>
      </w:r>
    </w:p>
    <w:p w14:paraId="145A7BFB" w14:textId="0C96DE25" w:rsidR="005B58F6" w:rsidRPr="00AE6049" w:rsidRDefault="005B58F6" w:rsidP="001D40D7">
      <w:pPr>
        <w:pStyle w:val="BodyText"/>
        <w:rPr>
          <w:rFonts w:asciiTheme="minorHAnsi" w:hAnsiTheme="minorHAnsi"/>
          <w:b/>
          <w:bCs/>
          <w:szCs w:val="18"/>
        </w:rPr>
      </w:pPr>
      <w:r w:rsidRPr="00AE6049">
        <w:rPr>
          <w:rFonts w:asciiTheme="minorHAnsi" w:hAnsiTheme="minorHAnsi"/>
          <w:b/>
          <w:bCs/>
          <w:szCs w:val="18"/>
        </w:rPr>
        <w:t>Pakri loodusala</w:t>
      </w:r>
    </w:p>
    <w:p w14:paraId="0C072B96" w14:textId="15BFA035" w:rsidR="00A34656" w:rsidRPr="00AE6049" w:rsidRDefault="005B58F6" w:rsidP="001D40D7">
      <w:pPr>
        <w:pStyle w:val="BodyText"/>
        <w:rPr>
          <w:rFonts w:asciiTheme="minorHAnsi" w:hAnsiTheme="minorHAnsi"/>
          <w:szCs w:val="18"/>
        </w:rPr>
      </w:pPr>
      <w:r w:rsidRPr="00AE6049">
        <w:rPr>
          <w:rFonts w:asciiTheme="minorHAnsi" w:hAnsiTheme="minorHAnsi"/>
          <w:szCs w:val="18"/>
        </w:rPr>
        <w:t>Natura 2000 võrgustikku kuuluva Pakri loodusala (EE0010129)</w:t>
      </w:r>
      <w:r w:rsidR="00A34656" w:rsidRPr="00AE6049">
        <w:rPr>
          <w:rFonts w:asciiTheme="minorHAnsi" w:hAnsiTheme="minorHAnsi"/>
          <w:szCs w:val="18"/>
        </w:rPr>
        <w:t xml:space="preserve"> maismaa pindala on 3276,2 ha ja siseveekogude pindala 33,3 ha. Loodusala välispiir on planeeritavast elektriliinist lähimas kohas </w:t>
      </w:r>
      <w:r w:rsidR="00A34656" w:rsidRPr="00AE6049">
        <w:rPr>
          <w:rFonts w:asciiTheme="minorHAnsi" w:hAnsiTheme="minorHAnsi"/>
          <w:i/>
          <w:iCs/>
          <w:szCs w:val="18"/>
        </w:rPr>
        <w:t>ca</w:t>
      </w:r>
      <w:r w:rsidR="00A34656" w:rsidRPr="00AE6049">
        <w:rPr>
          <w:rFonts w:asciiTheme="minorHAnsi" w:hAnsiTheme="minorHAnsi"/>
          <w:szCs w:val="18"/>
        </w:rPr>
        <w:t xml:space="preserve"> 700 meetri kaugusel. Loodusala kaitse eesmärgiks on järgmised liigid: emaputk (</w:t>
      </w:r>
      <w:r w:rsidR="00A34656" w:rsidRPr="00AE6049">
        <w:rPr>
          <w:rFonts w:asciiTheme="minorHAnsi" w:hAnsiTheme="minorHAnsi"/>
          <w:i/>
          <w:iCs/>
          <w:szCs w:val="18"/>
        </w:rPr>
        <w:t>Angelica palustris</w:t>
      </w:r>
      <w:r w:rsidR="00A34656" w:rsidRPr="00AE6049">
        <w:rPr>
          <w:rFonts w:asciiTheme="minorHAnsi" w:hAnsiTheme="minorHAnsi"/>
          <w:szCs w:val="18"/>
        </w:rPr>
        <w:t>), nõmmnelk (</w:t>
      </w:r>
      <w:r w:rsidR="00A34656" w:rsidRPr="00AE6049">
        <w:rPr>
          <w:rFonts w:asciiTheme="minorHAnsi" w:hAnsiTheme="minorHAnsi"/>
          <w:i/>
          <w:iCs/>
          <w:szCs w:val="18"/>
        </w:rPr>
        <w:t>Dianthus arenarius ssp. arenarius</w:t>
      </w:r>
      <w:r w:rsidR="00A34656" w:rsidRPr="00AE6049">
        <w:rPr>
          <w:rFonts w:asciiTheme="minorHAnsi" w:hAnsiTheme="minorHAnsi"/>
          <w:szCs w:val="18"/>
        </w:rPr>
        <w:t>), soohiilakas (</w:t>
      </w:r>
      <w:r w:rsidR="00A34656" w:rsidRPr="00AE6049">
        <w:rPr>
          <w:rFonts w:asciiTheme="minorHAnsi" w:hAnsiTheme="minorHAnsi"/>
          <w:i/>
          <w:iCs/>
          <w:szCs w:val="18"/>
        </w:rPr>
        <w:t>Liparis loeselii</w:t>
      </w:r>
      <w:r w:rsidR="00A34656" w:rsidRPr="00AE6049">
        <w:rPr>
          <w:rFonts w:asciiTheme="minorHAnsi" w:hAnsiTheme="minorHAnsi"/>
          <w:szCs w:val="18"/>
        </w:rPr>
        <w:t>), jäik keerdsammal (</w:t>
      </w:r>
      <w:r w:rsidR="00A34656" w:rsidRPr="00AE6049">
        <w:rPr>
          <w:rFonts w:asciiTheme="minorHAnsi" w:hAnsiTheme="minorHAnsi"/>
          <w:i/>
          <w:iCs/>
          <w:szCs w:val="18"/>
        </w:rPr>
        <w:t>Tortella rigens</w:t>
      </w:r>
      <w:r w:rsidR="00A34656" w:rsidRPr="00AE6049">
        <w:rPr>
          <w:rFonts w:asciiTheme="minorHAnsi" w:hAnsiTheme="minorHAnsi"/>
          <w:szCs w:val="18"/>
        </w:rPr>
        <w:t>) ja suur-mosaiikliblikas (</w:t>
      </w:r>
      <w:r w:rsidR="00A34656" w:rsidRPr="00AE6049">
        <w:rPr>
          <w:rFonts w:asciiTheme="minorHAnsi" w:hAnsiTheme="minorHAnsi"/>
          <w:i/>
          <w:iCs/>
          <w:szCs w:val="18"/>
        </w:rPr>
        <w:t>Euphydryas maturna</w:t>
      </w:r>
      <w:r w:rsidR="00A34656" w:rsidRPr="00AE6049">
        <w:rPr>
          <w:rFonts w:asciiTheme="minorHAnsi" w:hAnsiTheme="minorHAnsi"/>
          <w:szCs w:val="18"/>
        </w:rPr>
        <w:t>).</w:t>
      </w:r>
    </w:p>
    <w:p w14:paraId="73A8B71B" w14:textId="0A1FC687" w:rsidR="005B58F6" w:rsidRPr="00AE6049" w:rsidRDefault="005B58F6" w:rsidP="001D40D7">
      <w:pPr>
        <w:pStyle w:val="BodyText"/>
        <w:rPr>
          <w:rFonts w:asciiTheme="minorHAnsi" w:hAnsiTheme="minorHAnsi"/>
          <w:szCs w:val="18"/>
        </w:rPr>
      </w:pPr>
    </w:p>
    <w:p w14:paraId="2230D0DF" w14:textId="7D3BA152" w:rsidR="0033478E" w:rsidRPr="00AE6049" w:rsidRDefault="0033478E" w:rsidP="001D40D7">
      <w:pPr>
        <w:pStyle w:val="Heading3"/>
        <w:rPr>
          <w:rFonts w:asciiTheme="minorHAnsi" w:hAnsiTheme="minorHAnsi"/>
          <w:szCs w:val="18"/>
        </w:rPr>
      </w:pPr>
      <w:bookmarkStart w:id="46" w:name="_Ref51771096"/>
      <w:bookmarkStart w:id="47" w:name="_Toc64634802"/>
      <w:r w:rsidRPr="00AE6049">
        <w:rPr>
          <w:rFonts w:asciiTheme="minorHAnsi" w:hAnsiTheme="minorHAnsi"/>
          <w:szCs w:val="18"/>
        </w:rPr>
        <w:t>Kaitsealused liigid</w:t>
      </w:r>
      <w:bookmarkEnd w:id="46"/>
      <w:bookmarkEnd w:id="47"/>
      <w:r w:rsidRPr="00AE6049">
        <w:rPr>
          <w:rFonts w:asciiTheme="minorHAnsi" w:hAnsiTheme="minorHAnsi"/>
          <w:szCs w:val="18"/>
        </w:rPr>
        <w:t xml:space="preserve"> </w:t>
      </w:r>
    </w:p>
    <w:p w14:paraId="37A27489" w14:textId="5E76541F" w:rsidR="0029023C" w:rsidRPr="00AE6049" w:rsidRDefault="00596864" w:rsidP="001D40D7">
      <w:pPr>
        <w:pStyle w:val="BodyText"/>
        <w:rPr>
          <w:rFonts w:asciiTheme="minorHAnsi" w:hAnsiTheme="minorHAnsi"/>
          <w:szCs w:val="18"/>
        </w:rPr>
      </w:pPr>
      <w:r w:rsidRPr="00AE6049">
        <w:rPr>
          <w:rFonts w:asciiTheme="minorHAnsi" w:hAnsiTheme="minorHAnsi"/>
          <w:szCs w:val="18"/>
        </w:rPr>
        <w:fldChar w:fldCharType="begin"/>
      </w:r>
      <w:r w:rsidRPr="00AE6049">
        <w:rPr>
          <w:rFonts w:asciiTheme="minorHAnsi" w:hAnsiTheme="minorHAnsi"/>
          <w:szCs w:val="18"/>
        </w:rPr>
        <w:instrText xml:space="preserve"> REF _Ref51853323 \h </w:instrText>
      </w:r>
      <w:r w:rsidRPr="00AE6049">
        <w:rPr>
          <w:rFonts w:asciiTheme="minorHAnsi" w:hAnsiTheme="minorHAnsi"/>
          <w:szCs w:val="18"/>
        </w:rPr>
      </w:r>
      <w:r w:rsidRPr="00AE6049">
        <w:rPr>
          <w:rFonts w:asciiTheme="minorHAnsi" w:hAnsiTheme="minorHAnsi"/>
          <w:szCs w:val="18"/>
        </w:rPr>
        <w:fldChar w:fldCharType="separate"/>
      </w:r>
      <w:r w:rsidR="00225F4C" w:rsidRPr="00AE6049">
        <w:t xml:space="preserve">Joonis </w:t>
      </w:r>
      <w:r w:rsidRPr="00AE6049">
        <w:rPr>
          <w:rFonts w:asciiTheme="minorHAnsi" w:hAnsiTheme="minorHAnsi"/>
          <w:szCs w:val="18"/>
        </w:rPr>
        <w:fldChar w:fldCharType="end"/>
      </w:r>
      <w:r w:rsidR="0058237E" w:rsidRPr="00AE6049">
        <w:rPr>
          <w:rFonts w:asciiTheme="minorHAnsi" w:hAnsiTheme="minorHAnsi"/>
          <w:szCs w:val="18"/>
        </w:rPr>
        <w:t xml:space="preserve"> 8</w:t>
      </w:r>
      <w:r w:rsidRPr="00AE6049">
        <w:rPr>
          <w:rFonts w:asciiTheme="minorHAnsi" w:hAnsiTheme="minorHAnsi"/>
          <w:szCs w:val="18"/>
        </w:rPr>
        <w:t xml:space="preserve"> </w:t>
      </w:r>
      <w:r w:rsidR="0029023C" w:rsidRPr="00AE6049">
        <w:rPr>
          <w:rFonts w:asciiTheme="minorHAnsi" w:hAnsiTheme="minorHAnsi"/>
          <w:szCs w:val="18"/>
        </w:rPr>
        <w:t>on EELISe (september 2020) andmed III kaitsekategooria kaitstavate taimeliikide kasvukohtade ja kaitstavate loomaliikide elupaikade ning vääriselupaikade kohta. I ja II kategooria liikide täpsete leiukohtade andmete avalikustamine lubatud ei ole (LKS § lg 1).</w:t>
      </w:r>
    </w:p>
    <w:p w14:paraId="1CAB3587" w14:textId="104A1CA4" w:rsidR="0029023C" w:rsidRPr="00AE6049" w:rsidRDefault="0029023C" w:rsidP="001D40D7">
      <w:pPr>
        <w:pStyle w:val="BodyText"/>
        <w:rPr>
          <w:rFonts w:asciiTheme="minorHAnsi" w:hAnsiTheme="minorHAnsi"/>
          <w:szCs w:val="18"/>
        </w:rPr>
      </w:pPr>
      <w:r w:rsidRPr="00AE6049">
        <w:rPr>
          <w:rFonts w:asciiTheme="minorHAnsi" w:hAnsiTheme="minorHAnsi"/>
          <w:szCs w:val="18"/>
        </w:rPr>
        <w:t>Planeeritav Keila 330 kV alajaam ja trassikoridor osaliselt on kavandatud EELISe andmetel II kaitsekategooria linnuliigi põldtsiitsitaja (</w:t>
      </w:r>
      <w:r w:rsidRPr="00AE6049">
        <w:rPr>
          <w:rFonts w:asciiTheme="minorHAnsi" w:hAnsiTheme="minorHAnsi"/>
          <w:i/>
          <w:iCs/>
          <w:szCs w:val="18"/>
        </w:rPr>
        <w:t>Emberiza hortulana</w:t>
      </w:r>
      <w:r w:rsidRPr="00AE6049">
        <w:rPr>
          <w:rFonts w:asciiTheme="minorHAnsi" w:hAnsiTheme="minorHAnsi"/>
          <w:szCs w:val="18"/>
        </w:rPr>
        <w:t xml:space="preserve">) elupaigale. </w:t>
      </w:r>
      <w:bookmarkStart w:id="48" w:name="_Hlk51768323"/>
      <w:r w:rsidRPr="00AE6049">
        <w:rPr>
          <w:rFonts w:asciiTheme="minorHAnsi" w:hAnsiTheme="minorHAnsi"/>
          <w:szCs w:val="18"/>
        </w:rPr>
        <w:t>LKS kohaselt arvatakse  II kaitsekategooriasse liigid, mis on ohustatud, kuna nende arvukus on väike või väheneb ning levik Eestis väheneb ülekasutamise, elupaikade hävimise või rikkumise tagajärjel ja liigid, mis võivad olemasolevate keskkonnategurite toime jätkumisel sattuda hävimisohtu.</w:t>
      </w:r>
    </w:p>
    <w:bookmarkEnd w:id="48"/>
    <w:p w14:paraId="45BECD0B" w14:textId="696D2050" w:rsidR="00180DF2" w:rsidRPr="00AE6049" w:rsidRDefault="00DB5247" w:rsidP="001D40D7">
      <w:pPr>
        <w:pStyle w:val="BodyText"/>
        <w:rPr>
          <w:rFonts w:asciiTheme="minorHAnsi" w:hAnsiTheme="minorHAnsi"/>
          <w:szCs w:val="18"/>
        </w:rPr>
      </w:pPr>
      <w:r w:rsidRPr="00AE6049">
        <w:rPr>
          <w:rFonts w:asciiTheme="minorHAnsi" w:hAnsiTheme="minorHAnsi"/>
          <w:szCs w:val="18"/>
        </w:rPr>
        <w:t>Kersalu külas on planeeritav trassikoridor osaliselt kavandatud  III kaitsekategooria linnuliigi rukkirääk (</w:t>
      </w:r>
      <w:r w:rsidRPr="00AE6049">
        <w:rPr>
          <w:rFonts w:asciiTheme="minorHAnsi" w:hAnsiTheme="minorHAnsi"/>
          <w:i/>
          <w:iCs/>
          <w:szCs w:val="18"/>
        </w:rPr>
        <w:t>Crex crex</w:t>
      </w:r>
      <w:r w:rsidRPr="00AE6049">
        <w:rPr>
          <w:rFonts w:asciiTheme="minorHAnsi" w:hAnsiTheme="minorHAnsi"/>
          <w:szCs w:val="18"/>
        </w:rPr>
        <w:t>) elupaigale.</w:t>
      </w:r>
      <w:r w:rsidR="00180DF2" w:rsidRPr="00AE6049">
        <w:rPr>
          <w:rFonts w:asciiTheme="minorHAnsi" w:hAnsiTheme="minorHAnsi"/>
          <w:szCs w:val="18"/>
        </w:rPr>
        <w:t xml:space="preserve"> LKS kohaselt arvatakse  III kaitsekategooriasse liigid, mille arvukust ohustab elupaikade ja kasvukohtade hävimine või rikkumine ja mille arvukus on vähenenud sedavõrd, et ohutegurite toime jätkumisel võivad nad sattuda ohustatud liikide hulka. III kaitsekategooria liikide soodsa seisundi tagatakse vähemalt 10 protsendi teadaolevate ja keskkonnaregistris registreeritud elupaikade või kasvukohtade kaitsealade või hoiualade moodustamise või püsielupaikade kindlaksmääramisega lähtuvalt alade esinduslikkusest.</w:t>
      </w:r>
    </w:p>
    <w:p w14:paraId="1A7D922E" w14:textId="339CF6E0" w:rsidR="00180DF2" w:rsidRPr="00AE6049" w:rsidRDefault="00180DF2" w:rsidP="001D40D7">
      <w:pPr>
        <w:pStyle w:val="BodyText"/>
        <w:rPr>
          <w:rFonts w:asciiTheme="minorHAnsi" w:hAnsiTheme="minorHAnsi"/>
          <w:szCs w:val="18"/>
        </w:rPr>
      </w:pPr>
      <w:r w:rsidRPr="00AE6049">
        <w:rPr>
          <w:rFonts w:asciiTheme="minorHAnsi" w:hAnsiTheme="minorHAnsi"/>
          <w:szCs w:val="18"/>
        </w:rPr>
        <w:t xml:space="preserve">Kloogaranna külas on planeeritavast trassikoridorist </w:t>
      </w:r>
      <w:r w:rsidRPr="00AE6049">
        <w:rPr>
          <w:rFonts w:asciiTheme="minorHAnsi" w:hAnsiTheme="minorHAnsi"/>
          <w:i/>
          <w:iCs/>
          <w:szCs w:val="18"/>
        </w:rPr>
        <w:t>ca</w:t>
      </w:r>
      <w:r w:rsidRPr="00AE6049">
        <w:rPr>
          <w:rFonts w:asciiTheme="minorHAnsi" w:hAnsiTheme="minorHAnsi"/>
          <w:szCs w:val="18"/>
        </w:rPr>
        <w:t xml:space="preserve"> 500 meetri kaugusel I kaitsekategooria linnuliigi merikotkas (</w:t>
      </w:r>
      <w:r w:rsidRPr="00AE6049">
        <w:rPr>
          <w:rFonts w:asciiTheme="minorHAnsi" w:hAnsiTheme="minorHAnsi"/>
          <w:i/>
          <w:iCs/>
          <w:szCs w:val="18"/>
        </w:rPr>
        <w:t>Haliaetus albicilla (L.)</w:t>
      </w:r>
      <w:r w:rsidRPr="00AE6049">
        <w:rPr>
          <w:rFonts w:asciiTheme="minorHAnsi" w:hAnsiTheme="minorHAnsi"/>
          <w:szCs w:val="18"/>
        </w:rPr>
        <w:t xml:space="preserve">) elupaik. LKS kohaselt arvatakse  </w:t>
      </w:r>
      <w:r w:rsidR="002D49FE" w:rsidRPr="00AE6049">
        <w:rPr>
          <w:rFonts w:asciiTheme="minorHAnsi" w:hAnsiTheme="minorHAnsi"/>
          <w:szCs w:val="18"/>
        </w:rPr>
        <w:t xml:space="preserve">kaitsekategooriasse liigid, mis on Eestis haruldased, esinevad väga piiratud alal, vähestes elupaikades, isoleeritult või väga hajusate asurkondadena ja liigid, mis on hävimisohus, mille arvukus on inimtegevuse mõjul vähenenud, elupaigad ja kasvukohad rikutud kriitilise piirini ja väljasuremine Eesti looduses on ohutegurite toime jätkumisel väga tõenäoline. I kaitsekategooria liikide kõikide teadaolevate elupaikade või kasvukohtade kaitse tagatakse kaitsealade või hoiualade moodustamise või püsielupaikade kindlaksmääramisega. </w:t>
      </w:r>
      <w:r w:rsidR="00D92390" w:rsidRPr="00AE6049">
        <w:rPr>
          <w:rFonts w:asciiTheme="minorHAnsi" w:hAnsiTheme="minorHAnsi"/>
          <w:szCs w:val="18"/>
        </w:rPr>
        <w:t>Kloogaranna külas asuv merikotka pesapuu ja seda ümbritsev ala 200 meetri raadiuses on püsielupaik, kus rakendub LKS kohane püsielupaikade kaitse kord.</w:t>
      </w:r>
      <w:r w:rsidR="002D49FE" w:rsidRPr="00AE6049">
        <w:rPr>
          <w:rFonts w:asciiTheme="minorHAnsi" w:hAnsiTheme="minorHAnsi"/>
          <w:szCs w:val="18"/>
        </w:rPr>
        <w:t xml:space="preserve"> </w:t>
      </w:r>
    </w:p>
    <w:p w14:paraId="717400C7" w14:textId="22F57CD7" w:rsidR="002D49FE" w:rsidRPr="00AE6049" w:rsidRDefault="002D49FE" w:rsidP="001D40D7">
      <w:pPr>
        <w:pStyle w:val="BodyText"/>
        <w:rPr>
          <w:rFonts w:asciiTheme="minorHAnsi" w:hAnsiTheme="minorHAnsi"/>
          <w:szCs w:val="18"/>
        </w:rPr>
      </w:pPr>
      <w:r w:rsidRPr="00AE6049">
        <w:rPr>
          <w:rFonts w:asciiTheme="minorHAnsi" w:hAnsiTheme="minorHAnsi"/>
          <w:szCs w:val="18"/>
        </w:rPr>
        <w:t>Kloogaranna külas on planeeritava trassikoridori vahetus läheduses II kaitsekategooria linnuliigi kanakull (</w:t>
      </w:r>
      <w:r w:rsidRPr="00AE6049">
        <w:rPr>
          <w:rFonts w:asciiTheme="minorHAnsi" w:hAnsiTheme="minorHAnsi"/>
          <w:i/>
          <w:iCs/>
          <w:szCs w:val="18"/>
        </w:rPr>
        <w:t>Accipiter gentilis</w:t>
      </w:r>
      <w:r w:rsidRPr="00AE6049">
        <w:rPr>
          <w:rFonts w:asciiTheme="minorHAnsi" w:hAnsiTheme="minorHAnsi"/>
          <w:szCs w:val="18"/>
        </w:rPr>
        <w:t>) elupaik.</w:t>
      </w:r>
    </w:p>
    <w:p w14:paraId="3EC30B36" w14:textId="1AA524C4" w:rsidR="0082592E" w:rsidRPr="00AE6049" w:rsidRDefault="0082592E" w:rsidP="001D40D7">
      <w:pPr>
        <w:pStyle w:val="BodyText"/>
        <w:rPr>
          <w:rFonts w:asciiTheme="minorHAnsi" w:hAnsiTheme="minorHAnsi"/>
          <w:szCs w:val="18"/>
        </w:rPr>
      </w:pPr>
      <w:r w:rsidRPr="00AE6049">
        <w:rPr>
          <w:rFonts w:asciiTheme="minorHAnsi" w:hAnsiTheme="minorHAnsi"/>
          <w:szCs w:val="18"/>
        </w:rPr>
        <w:t>Kõigi kaitstavate taime- ja loomaliikide elupaigad ja leiukohad ning ökoloogilised vajadused võetakse keskkonnamõju hindamisel arvesse ning võimalik mõju neile tuuakse välja K</w:t>
      </w:r>
      <w:r w:rsidR="00FE06BF">
        <w:rPr>
          <w:rFonts w:asciiTheme="minorHAnsi" w:hAnsiTheme="minorHAnsi"/>
          <w:szCs w:val="18"/>
        </w:rPr>
        <w:t>S</w:t>
      </w:r>
      <w:r w:rsidRPr="00AE6049">
        <w:rPr>
          <w:rFonts w:asciiTheme="minorHAnsi" w:hAnsiTheme="minorHAnsi"/>
          <w:szCs w:val="18"/>
        </w:rPr>
        <w:t>H aruandes.</w:t>
      </w:r>
    </w:p>
    <w:p w14:paraId="60D59B36" w14:textId="18B01E78" w:rsidR="0029023C" w:rsidRPr="00AE6049" w:rsidRDefault="0029023C" w:rsidP="001D40D7">
      <w:pPr>
        <w:pStyle w:val="Heading3"/>
        <w:rPr>
          <w:rFonts w:asciiTheme="minorHAnsi" w:hAnsiTheme="minorHAnsi"/>
          <w:szCs w:val="18"/>
        </w:rPr>
      </w:pPr>
      <w:bookmarkStart w:id="49" w:name="_Toc64634803"/>
      <w:r w:rsidRPr="00AE6049">
        <w:rPr>
          <w:rFonts w:asciiTheme="minorHAnsi" w:hAnsiTheme="minorHAnsi"/>
          <w:szCs w:val="18"/>
        </w:rPr>
        <w:t>Vääriselupaigad</w:t>
      </w:r>
      <w:bookmarkEnd w:id="49"/>
    </w:p>
    <w:p w14:paraId="2F466527" w14:textId="434A7226" w:rsidR="004D40FA" w:rsidRPr="00AE6049" w:rsidRDefault="004D40FA" w:rsidP="001D40D7">
      <w:pPr>
        <w:pStyle w:val="BodyText"/>
        <w:rPr>
          <w:rFonts w:asciiTheme="minorHAnsi" w:hAnsiTheme="minorHAnsi"/>
          <w:szCs w:val="18"/>
        </w:rPr>
      </w:pPr>
      <w:r w:rsidRPr="00AE6049">
        <w:rPr>
          <w:rFonts w:asciiTheme="minorHAnsi" w:hAnsiTheme="minorHAnsi"/>
          <w:szCs w:val="18"/>
        </w:rPr>
        <w:t xml:space="preserve">Keskkonnaregistris registreeritud vääriselupaigad on kantud </w:t>
      </w:r>
      <w:r w:rsidR="00596864" w:rsidRPr="00AE6049">
        <w:rPr>
          <w:rFonts w:asciiTheme="minorHAnsi" w:hAnsiTheme="minorHAnsi"/>
          <w:szCs w:val="18"/>
        </w:rPr>
        <w:fldChar w:fldCharType="begin"/>
      </w:r>
      <w:r w:rsidR="00596864" w:rsidRPr="00AE6049">
        <w:rPr>
          <w:rFonts w:asciiTheme="minorHAnsi" w:hAnsiTheme="minorHAnsi"/>
          <w:szCs w:val="18"/>
        </w:rPr>
        <w:instrText xml:space="preserve"> REF _Ref51853323 \h </w:instrText>
      </w:r>
      <w:r w:rsidR="00596864" w:rsidRPr="00AE6049">
        <w:rPr>
          <w:rFonts w:asciiTheme="minorHAnsi" w:hAnsiTheme="minorHAnsi"/>
          <w:szCs w:val="18"/>
        </w:rPr>
      </w:r>
      <w:r w:rsidR="00596864" w:rsidRPr="00AE6049">
        <w:rPr>
          <w:rFonts w:asciiTheme="minorHAnsi" w:hAnsiTheme="minorHAnsi"/>
          <w:szCs w:val="18"/>
        </w:rPr>
        <w:fldChar w:fldCharType="separate"/>
      </w:r>
      <w:r w:rsidR="00225F4C" w:rsidRPr="00AE6049">
        <w:t xml:space="preserve">Joonis </w:t>
      </w:r>
      <w:r w:rsidR="00596864" w:rsidRPr="00AE6049">
        <w:rPr>
          <w:rFonts w:asciiTheme="minorHAnsi" w:hAnsiTheme="minorHAnsi"/>
          <w:szCs w:val="18"/>
        </w:rPr>
        <w:fldChar w:fldCharType="end"/>
      </w:r>
      <w:r w:rsidR="0058237E" w:rsidRPr="00AE6049">
        <w:rPr>
          <w:rFonts w:asciiTheme="minorHAnsi" w:hAnsiTheme="minorHAnsi"/>
          <w:szCs w:val="18"/>
        </w:rPr>
        <w:t>8</w:t>
      </w:r>
      <w:r w:rsidRPr="00AE6049">
        <w:rPr>
          <w:rFonts w:asciiTheme="minorHAnsi" w:hAnsiTheme="minorHAnsi"/>
          <w:szCs w:val="18"/>
        </w:rPr>
        <w:t>. Planeeritavale elektriliini trassikoridori alale jäävad VEP-id asuvad Lääne-Harju valla Kloogaranna ja Niitvälja külas.</w:t>
      </w:r>
    </w:p>
    <w:p w14:paraId="09F05122" w14:textId="03AA9E8E" w:rsidR="004D40FA" w:rsidRPr="00AE6049" w:rsidRDefault="004D40FA" w:rsidP="004C741D">
      <w:pPr>
        <w:pStyle w:val="BodyText"/>
        <w:numPr>
          <w:ilvl w:val="0"/>
          <w:numId w:val="26"/>
        </w:numPr>
        <w:rPr>
          <w:rFonts w:asciiTheme="minorHAnsi" w:hAnsiTheme="minorHAnsi"/>
          <w:szCs w:val="18"/>
        </w:rPr>
      </w:pPr>
      <w:r w:rsidRPr="00AE6049">
        <w:rPr>
          <w:rFonts w:asciiTheme="minorHAnsi" w:hAnsiTheme="minorHAnsi"/>
          <w:szCs w:val="18"/>
        </w:rPr>
        <w:t>Kloogaranna külas asub VEP registrikoodiga 207115. VEP-i tüüp on sõnajala kasvukohatüübi lepik. VEP-i pindala on 2,56 ha;</w:t>
      </w:r>
    </w:p>
    <w:p w14:paraId="52BE98A1" w14:textId="2AB3A616" w:rsidR="004D40FA" w:rsidRPr="00AE6049" w:rsidRDefault="004D40FA" w:rsidP="004C741D">
      <w:pPr>
        <w:pStyle w:val="BodyText"/>
        <w:numPr>
          <w:ilvl w:val="0"/>
          <w:numId w:val="26"/>
        </w:numPr>
        <w:rPr>
          <w:rFonts w:asciiTheme="minorHAnsi" w:hAnsiTheme="minorHAnsi"/>
          <w:szCs w:val="18"/>
        </w:rPr>
      </w:pPr>
      <w:r w:rsidRPr="00AE6049">
        <w:rPr>
          <w:rFonts w:asciiTheme="minorHAnsi" w:hAnsiTheme="minorHAnsi"/>
          <w:szCs w:val="18"/>
        </w:rPr>
        <w:t xml:space="preserve">Kloogaranna külas asub VEP registrikoodiga 207111. VEP-i tüüp on  </w:t>
      </w:r>
      <w:bookmarkStart w:id="50" w:name="_Hlk51837637"/>
      <w:r w:rsidRPr="00AE6049">
        <w:rPr>
          <w:rFonts w:asciiTheme="minorHAnsi" w:hAnsiTheme="minorHAnsi"/>
          <w:szCs w:val="18"/>
        </w:rPr>
        <w:t>sinihelmika</w:t>
      </w:r>
      <w:bookmarkEnd w:id="50"/>
      <w:r w:rsidRPr="00AE6049">
        <w:rPr>
          <w:rFonts w:asciiTheme="minorHAnsi" w:hAnsiTheme="minorHAnsi"/>
          <w:szCs w:val="18"/>
        </w:rPr>
        <w:t xml:space="preserve"> kasvukohatüübi märgalade männikud ja kaasikud. VEP-i pindala on 1,59 ha;</w:t>
      </w:r>
    </w:p>
    <w:p w14:paraId="59B0A74A" w14:textId="187C91F2" w:rsidR="00551302" w:rsidRPr="00AE6049" w:rsidRDefault="00551302" w:rsidP="004C741D">
      <w:pPr>
        <w:pStyle w:val="BodyText"/>
        <w:numPr>
          <w:ilvl w:val="0"/>
          <w:numId w:val="26"/>
        </w:numPr>
        <w:rPr>
          <w:rFonts w:asciiTheme="minorHAnsi" w:hAnsiTheme="minorHAnsi"/>
          <w:szCs w:val="18"/>
        </w:rPr>
      </w:pPr>
      <w:r w:rsidRPr="00AE6049">
        <w:rPr>
          <w:rFonts w:asciiTheme="minorHAnsi" w:hAnsiTheme="minorHAnsi"/>
          <w:szCs w:val="18"/>
        </w:rPr>
        <w:t>Niitvälja külas asub VEP registrikoodiga L00049. VEP-i tüüp on  sinilille kasvukohatüübi puisrohumaad. VEP-i pindala on 0,23 ha;</w:t>
      </w:r>
    </w:p>
    <w:p w14:paraId="7DF7A6A2" w14:textId="49329250" w:rsidR="00551302" w:rsidRPr="00AE6049" w:rsidRDefault="00551302" w:rsidP="004C741D">
      <w:pPr>
        <w:pStyle w:val="BodyText"/>
        <w:numPr>
          <w:ilvl w:val="0"/>
          <w:numId w:val="26"/>
        </w:numPr>
        <w:rPr>
          <w:rFonts w:asciiTheme="minorHAnsi" w:hAnsiTheme="minorHAnsi"/>
          <w:szCs w:val="18"/>
        </w:rPr>
      </w:pPr>
      <w:r w:rsidRPr="00AE6049">
        <w:rPr>
          <w:rFonts w:asciiTheme="minorHAnsi" w:hAnsiTheme="minorHAnsi"/>
          <w:szCs w:val="18"/>
        </w:rPr>
        <w:t xml:space="preserve">Niitvälja külas asub VEP registrikoodiga L00050. VEP-i tüüp on  </w:t>
      </w:r>
      <w:r w:rsidR="00CF50D7" w:rsidRPr="00AE6049">
        <w:rPr>
          <w:rFonts w:asciiTheme="minorHAnsi" w:hAnsiTheme="minorHAnsi"/>
          <w:szCs w:val="18"/>
        </w:rPr>
        <w:t>sinihelmika</w:t>
      </w:r>
      <w:r w:rsidRPr="00AE6049">
        <w:rPr>
          <w:rFonts w:asciiTheme="minorHAnsi" w:hAnsiTheme="minorHAnsi"/>
          <w:szCs w:val="18"/>
        </w:rPr>
        <w:t xml:space="preserve"> kasvukohatüübi puisrohumaad. VEP-i pindala on 0,</w:t>
      </w:r>
      <w:r w:rsidR="00CF50D7" w:rsidRPr="00AE6049">
        <w:rPr>
          <w:rFonts w:asciiTheme="minorHAnsi" w:hAnsiTheme="minorHAnsi"/>
          <w:szCs w:val="18"/>
        </w:rPr>
        <w:t>37</w:t>
      </w:r>
      <w:r w:rsidRPr="00AE6049">
        <w:rPr>
          <w:rFonts w:asciiTheme="minorHAnsi" w:hAnsiTheme="minorHAnsi"/>
          <w:szCs w:val="18"/>
        </w:rPr>
        <w:t xml:space="preserve"> ha</w:t>
      </w:r>
      <w:r w:rsidR="00CF50D7" w:rsidRPr="00AE6049">
        <w:rPr>
          <w:rFonts w:asciiTheme="minorHAnsi" w:hAnsiTheme="minorHAnsi"/>
          <w:szCs w:val="18"/>
        </w:rPr>
        <w:t>.</w:t>
      </w:r>
    </w:p>
    <w:p w14:paraId="4F0F6805" w14:textId="49DC3901" w:rsidR="0082592E" w:rsidRPr="00AE6049" w:rsidRDefault="0082592E" w:rsidP="001D40D7">
      <w:pPr>
        <w:pStyle w:val="BodyText"/>
        <w:rPr>
          <w:rFonts w:asciiTheme="minorHAnsi" w:hAnsiTheme="minorHAnsi"/>
          <w:szCs w:val="18"/>
        </w:rPr>
      </w:pPr>
      <w:r w:rsidRPr="00AE6049">
        <w:rPr>
          <w:rFonts w:asciiTheme="minorHAnsi" w:hAnsiTheme="minorHAnsi"/>
          <w:szCs w:val="18"/>
        </w:rPr>
        <w:t>Kõigi vääriselupaikade asukohad ning ökoloogilised vajadused võetakse keskkonnamõju hindamisel arvesse ning võimalik mõju neile tuuakse välja K</w:t>
      </w:r>
      <w:r w:rsidR="00FE06BF">
        <w:rPr>
          <w:rFonts w:asciiTheme="minorHAnsi" w:hAnsiTheme="minorHAnsi"/>
          <w:szCs w:val="18"/>
        </w:rPr>
        <w:t>S</w:t>
      </w:r>
      <w:r w:rsidRPr="00AE6049">
        <w:rPr>
          <w:rFonts w:asciiTheme="minorHAnsi" w:hAnsiTheme="minorHAnsi"/>
          <w:szCs w:val="18"/>
        </w:rPr>
        <w:t>H aruandes.</w:t>
      </w:r>
    </w:p>
    <w:p w14:paraId="2BDBEE10" w14:textId="77777777" w:rsidR="00A258ED" w:rsidRPr="00AE6049" w:rsidRDefault="00A258ED" w:rsidP="001D40D7">
      <w:pPr>
        <w:pStyle w:val="BodyText"/>
        <w:keepNext/>
        <w:sectPr w:rsidR="00A258ED" w:rsidRPr="00AE6049" w:rsidSect="003A61D0">
          <w:headerReference w:type="default" r:id="rId24"/>
          <w:footerReference w:type="default" r:id="rId25"/>
          <w:headerReference w:type="first" r:id="rId26"/>
          <w:footerReference w:type="first" r:id="rId27"/>
          <w:pgSz w:w="11906" w:h="16838" w:code="9"/>
          <w:pgMar w:top="1701" w:right="1418" w:bottom="1418" w:left="1418" w:header="851" w:footer="510" w:gutter="0"/>
          <w:cols w:space="708"/>
          <w:titlePg/>
          <w:docGrid w:linePitch="360"/>
        </w:sectPr>
      </w:pPr>
    </w:p>
    <w:p w14:paraId="4CC13630" w14:textId="084DCDC7" w:rsidR="001D40D7" w:rsidRPr="00AE6049" w:rsidRDefault="001D40D7" w:rsidP="00A258ED">
      <w:pPr>
        <w:pStyle w:val="BodyText"/>
        <w:keepNext/>
        <w:jc w:val="center"/>
      </w:pPr>
      <w:r w:rsidRPr="00AE6049">
        <w:rPr>
          <w:rFonts w:asciiTheme="minorHAnsi" w:hAnsiTheme="minorHAnsi"/>
          <w:noProof/>
          <w:szCs w:val="18"/>
        </w:rPr>
        <w:drawing>
          <wp:inline distT="0" distB="0" distL="0" distR="0" wp14:anchorId="282173A0" wp14:editId="482C2851">
            <wp:extent cx="9389745" cy="3507312"/>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406537" cy="3513584"/>
                    </a:xfrm>
                    <a:prstGeom prst="rect">
                      <a:avLst/>
                    </a:prstGeom>
                    <a:noFill/>
                  </pic:spPr>
                </pic:pic>
              </a:graphicData>
            </a:graphic>
          </wp:inline>
        </w:drawing>
      </w:r>
    </w:p>
    <w:p w14:paraId="348703AE" w14:textId="69D68B07" w:rsidR="001D40D7" w:rsidRPr="00AE6049" w:rsidRDefault="001D40D7" w:rsidP="001D40D7">
      <w:pPr>
        <w:pStyle w:val="Caption"/>
        <w:rPr>
          <w:rFonts w:asciiTheme="minorHAnsi" w:hAnsiTheme="minorHAnsi"/>
          <w:szCs w:val="18"/>
        </w:rPr>
      </w:pPr>
      <w:bookmarkStart w:id="51" w:name="_Ref51853323"/>
      <w:r w:rsidRPr="00AE6049">
        <w:t xml:space="preserve">Joonis </w:t>
      </w:r>
      <w:bookmarkEnd w:id="51"/>
      <w:r w:rsidR="00A16DB1" w:rsidRPr="00AE6049">
        <w:t>8</w:t>
      </w:r>
      <w:r w:rsidRPr="00AE6049">
        <w:t>. kaitstavad loodusobjektid planeeritava elektriliini trassi</w:t>
      </w:r>
      <w:r w:rsidR="00A258ED" w:rsidRPr="00AE6049">
        <w:t>koridori piirkonnas</w:t>
      </w:r>
    </w:p>
    <w:p w14:paraId="0F4BC8EF" w14:textId="77777777" w:rsidR="00A258ED" w:rsidRPr="00AE6049" w:rsidRDefault="00A258ED">
      <w:pPr>
        <w:spacing w:before="120" w:after="120"/>
        <w:rPr>
          <w:rFonts w:asciiTheme="minorHAnsi" w:hAnsiTheme="minorHAnsi"/>
          <w:szCs w:val="18"/>
        </w:rPr>
        <w:sectPr w:rsidR="00A258ED" w:rsidRPr="00AE6049" w:rsidSect="00A258ED">
          <w:pgSz w:w="16838" w:h="11906" w:orient="landscape" w:code="9"/>
          <w:pgMar w:top="1418" w:right="1701" w:bottom="1418" w:left="1418" w:header="851" w:footer="510" w:gutter="0"/>
          <w:cols w:space="708"/>
          <w:titlePg/>
          <w:docGrid w:linePitch="360"/>
        </w:sectPr>
      </w:pPr>
    </w:p>
    <w:p w14:paraId="02375DE3" w14:textId="1C25A95B" w:rsidR="00BA193E" w:rsidRPr="00AE6049" w:rsidRDefault="00BA193E" w:rsidP="001D40D7">
      <w:pPr>
        <w:pStyle w:val="Heading2"/>
        <w:rPr>
          <w:rFonts w:asciiTheme="minorHAnsi" w:hAnsiTheme="minorHAnsi"/>
          <w:sz w:val="18"/>
          <w:szCs w:val="18"/>
        </w:rPr>
      </w:pPr>
      <w:bookmarkStart w:id="52" w:name="_Toc64634804"/>
      <w:r w:rsidRPr="00AE6049">
        <w:rPr>
          <w:rFonts w:asciiTheme="minorHAnsi" w:hAnsiTheme="minorHAnsi"/>
          <w:sz w:val="18"/>
          <w:szCs w:val="18"/>
        </w:rPr>
        <w:t>Rohevõrgustik</w:t>
      </w:r>
      <w:bookmarkEnd w:id="52"/>
      <w:r w:rsidRPr="00AE6049">
        <w:rPr>
          <w:rFonts w:asciiTheme="minorHAnsi" w:hAnsiTheme="minorHAnsi"/>
          <w:sz w:val="18"/>
          <w:szCs w:val="18"/>
        </w:rPr>
        <w:t xml:space="preserve"> </w:t>
      </w:r>
      <w:r w:rsidR="002D37DF" w:rsidRPr="00AE6049">
        <w:rPr>
          <w:rFonts w:asciiTheme="minorHAnsi" w:hAnsiTheme="minorHAnsi"/>
          <w:sz w:val="18"/>
          <w:szCs w:val="18"/>
        </w:rPr>
        <w:t xml:space="preserve"> </w:t>
      </w:r>
    </w:p>
    <w:p w14:paraId="65CDD67F" w14:textId="094306FA" w:rsidR="00C939F9" w:rsidRPr="00AE6049" w:rsidRDefault="00C939F9" w:rsidP="001D40D7">
      <w:pPr>
        <w:pStyle w:val="BodyText"/>
        <w:rPr>
          <w:rFonts w:asciiTheme="minorHAnsi" w:hAnsiTheme="minorHAnsi"/>
          <w:szCs w:val="18"/>
        </w:rPr>
      </w:pPr>
      <w:r w:rsidRPr="00AE6049">
        <w:rPr>
          <w:rFonts w:asciiTheme="minorHAnsi" w:hAnsiTheme="minorHAnsi"/>
          <w:szCs w:val="18"/>
        </w:rPr>
        <w:t xml:space="preserve">Piirkonna roheline võrgustik ehk rohevõrgustik on algselt määratud Harju maakonnaplaneeringuga 2030+ (kehtestatud 2018). Rohevõrgustik koosneb tuumaladest ja neid ühendavatest koridoridest (ribastruktuuridest). Trassikoridori alale jääb Lääne-Harju vallas </w:t>
      </w:r>
      <w:r w:rsidR="00B1227C" w:rsidRPr="00AE6049">
        <w:rPr>
          <w:rFonts w:asciiTheme="minorHAnsi" w:hAnsiTheme="minorHAnsi"/>
          <w:szCs w:val="18"/>
        </w:rPr>
        <w:t xml:space="preserve">kaks </w:t>
      </w:r>
      <w:r w:rsidRPr="00AE6049">
        <w:rPr>
          <w:rFonts w:asciiTheme="minorHAnsi" w:hAnsiTheme="minorHAnsi"/>
          <w:szCs w:val="18"/>
        </w:rPr>
        <w:t>rohevõrgustiku koridor</w:t>
      </w:r>
      <w:r w:rsidR="00B1227C" w:rsidRPr="00AE6049">
        <w:rPr>
          <w:rFonts w:asciiTheme="minorHAnsi" w:hAnsiTheme="minorHAnsi"/>
          <w:szCs w:val="18"/>
        </w:rPr>
        <w:t>i</w:t>
      </w:r>
      <w:r w:rsidRPr="00AE6049">
        <w:rPr>
          <w:rFonts w:asciiTheme="minorHAnsi" w:hAnsiTheme="minorHAnsi"/>
          <w:szCs w:val="18"/>
        </w:rPr>
        <w:t xml:space="preserve"> </w:t>
      </w:r>
      <w:r w:rsidR="00B1227C" w:rsidRPr="00AE6049">
        <w:rPr>
          <w:rFonts w:asciiTheme="minorHAnsi" w:hAnsiTheme="minorHAnsi"/>
          <w:szCs w:val="18"/>
        </w:rPr>
        <w:t>ja</w:t>
      </w:r>
      <w:r w:rsidRPr="00AE6049">
        <w:rPr>
          <w:rFonts w:asciiTheme="minorHAnsi" w:hAnsiTheme="minorHAnsi"/>
          <w:szCs w:val="18"/>
        </w:rPr>
        <w:t xml:space="preserve"> üks tuumala </w:t>
      </w:r>
      <w:r w:rsidR="00B1227C" w:rsidRPr="00AE6049">
        <w:rPr>
          <w:rFonts w:asciiTheme="minorHAnsi" w:hAnsiTheme="minorHAnsi"/>
          <w:szCs w:val="18"/>
        </w:rPr>
        <w:t>ning</w:t>
      </w:r>
      <w:r w:rsidRPr="00AE6049">
        <w:rPr>
          <w:rFonts w:asciiTheme="minorHAnsi" w:hAnsiTheme="minorHAnsi"/>
          <w:szCs w:val="18"/>
        </w:rPr>
        <w:t xml:space="preserve"> </w:t>
      </w:r>
      <w:r w:rsidR="00E1749D" w:rsidRPr="00AE6049">
        <w:rPr>
          <w:rFonts w:asciiTheme="minorHAnsi" w:hAnsiTheme="minorHAnsi"/>
          <w:szCs w:val="18"/>
        </w:rPr>
        <w:t xml:space="preserve">Lääne-Harju ja </w:t>
      </w:r>
      <w:r w:rsidRPr="00AE6049">
        <w:rPr>
          <w:rFonts w:asciiTheme="minorHAnsi" w:hAnsiTheme="minorHAnsi"/>
          <w:szCs w:val="18"/>
        </w:rPr>
        <w:t>Har</w:t>
      </w:r>
      <w:r w:rsidR="00FE06BF">
        <w:rPr>
          <w:rFonts w:asciiTheme="minorHAnsi" w:hAnsiTheme="minorHAnsi"/>
          <w:szCs w:val="18"/>
        </w:rPr>
        <w:t>k</w:t>
      </w:r>
      <w:r w:rsidRPr="00AE6049">
        <w:rPr>
          <w:rFonts w:asciiTheme="minorHAnsi" w:hAnsiTheme="minorHAnsi"/>
          <w:szCs w:val="18"/>
        </w:rPr>
        <w:t>u valla</w:t>
      </w:r>
      <w:r w:rsidR="00E1749D" w:rsidRPr="00AE6049">
        <w:rPr>
          <w:rFonts w:asciiTheme="minorHAnsi" w:hAnsiTheme="minorHAnsi"/>
          <w:szCs w:val="18"/>
        </w:rPr>
        <w:t xml:space="preserve"> piiril</w:t>
      </w:r>
      <w:r w:rsidRPr="00AE6049">
        <w:rPr>
          <w:rFonts w:asciiTheme="minorHAnsi" w:hAnsiTheme="minorHAnsi"/>
          <w:szCs w:val="18"/>
        </w:rPr>
        <w:t xml:space="preserve"> üks rohevõrgustiku koridor.</w:t>
      </w:r>
      <w:r w:rsidR="00B1227C" w:rsidRPr="00AE6049">
        <w:rPr>
          <w:rFonts w:asciiTheme="minorHAnsi" w:hAnsiTheme="minorHAnsi"/>
          <w:szCs w:val="18"/>
        </w:rPr>
        <w:t xml:space="preserve"> </w:t>
      </w:r>
    </w:p>
    <w:p w14:paraId="73EE1317" w14:textId="7072E1BA" w:rsidR="0029023C" w:rsidRPr="00AE6049" w:rsidRDefault="0029023C" w:rsidP="001D40D7">
      <w:pPr>
        <w:pStyle w:val="BodyText"/>
        <w:rPr>
          <w:rFonts w:asciiTheme="minorHAnsi" w:hAnsiTheme="minorHAnsi"/>
          <w:szCs w:val="18"/>
        </w:rPr>
      </w:pPr>
      <w:r w:rsidRPr="00AE6049">
        <w:rPr>
          <w:rFonts w:asciiTheme="minorHAnsi" w:hAnsiTheme="minorHAnsi"/>
          <w:szCs w:val="18"/>
        </w:rPr>
        <w:t>Maakonnaplaneeringus on toodud rida tingimusi rohelise võrgustiku toimimise tagamiseks, millest kavandatava tegevuse puhul on asjakohasemad:</w:t>
      </w:r>
    </w:p>
    <w:p w14:paraId="0F5F5870" w14:textId="6D20CCCA" w:rsidR="0029023C" w:rsidRPr="00AE6049" w:rsidRDefault="00CF50D7" w:rsidP="004C741D">
      <w:pPr>
        <w:pStyle w:val="BodyText"/>
        <w:numPr>
          <w:ilvl w:val="0"/>
          <w:numId w:val="20"/>
        </w:numPr>
        <w:rPr>
          <w:rFonts w:asciiTheme="minorHAnsi" w:hAnsiTheme="minorHAnsi"/>
          <w:szCs w:val="18"/>
        </w:rPr>
      </w:pPr>
      <w:r w:rsidRPr="00AE6049">
        <w:rPr>
          <w:rFonts w:asciiTheme="minorHAnsi" w:hAnsiTheme="minorHAnsi"/>
          <w:szCs w:val="18"/>
        </w:rPr>
        <w:t>r</w:t>
      </w:r>
      <w:r w:rsidR="0029023C" w:rsidRPr="00AE6049">
        <w:rPr>
          <w:rFonts w:asciiTheme="minorHAnsi" w:hAnsiTheme="minorHAnsi"/>
          <w:szCs w:val="18"/>
        </w:rPr>
        <w:t>ohelise võrgustiku alal kavandatavate planeeringute, kavade jne puhul tuleb igal juhul arvestada seda, et roheline võrgustik jääks toimima.</w:t>
      </w:r>
    </w:p>
    <w:p w14:paraId="57D0768F" w14:textId="4E9E65ED" w:rsidR="0029023C" w:rsidRPr="00AE6049" w:rsidRDefault="00CF50D7" w:rsidP="004C741D">
      <w:pPr>
        <w:pStyle w:val="BodyText"/>
        <w:numPr>
          <w:ilvl w:val="0"/>
          <w:numId w:val="20"/>
        </w:numPr>
        <w:rPr>
          <w:rFonts w:asciiTheme="minorHAnsi" w:hAnsiTheme="minorHAnsi"/>
          <w:szCs w:val="18"/>
        </w:rPr>
      </w:pPr>
      <w:r w:rsidRPr="00AE6049">
        <w:rPr>
          <w:rFonts w:asciiTheme="minorHAnsi" w:hAnsiTheme="minorHAnsi"/>
          <w:szCs w:val="18"/>
        </w:rPr>
        <w:t>r</w:t>
      </w:r>
      <w:r w:rsidR="0029023C" w:rsidRPr="00AE6049">
        <w:rPr>
          <w:rFonts w:asciiTheme="minorHAnsi" w:hAnsiTheme="minorHAnsi"/>
          <w:szCs w:val="18"/>
        </w:rPr>
        <w:t>ohelise võrgustiku aladele ehitiste/rajatiste kavandamine on erandjuhul lubatud, kui sellega säilib rohelise võrgustiku terviklikkus ja toimimine.</w:t>
      </w:r>
    </w:p>
    <w:p w14:paraId="73613CCA" w14:textId="618884EA" w:rsidR="0029023C" w:rsidRPr="00AE6049" w:rsidRDefault="00CF50D7" w:rsidP="004C741D">
      <w:pPr>
        <w:pStyle w:val="BodyText"/>
        <w:numPr>
          <w:ilvl w:val="0"/>
          <w:numId w:val="20"/>
        </w:numPr>
        <w:rPr>
          <w:rFonts w:asciiTheme="minorHAnsi" w:hAnsiTheme="minorHAnsi"/>
          <w:szCs w:val="18"/>
        </w:rPr>
      </w:pPr>
      <w:r w:rsidRPr="00AE6049">
        <w:rPr>
          <w:rFonts w:asciiTheme="minorHAnsi" w:hAnsiTheme="minorHAnsi"/>
          <w:szCs w:val="18"/>
        </w:rPr>
        <w:t>r</w:t>
      </w:r>
      <w:r w:rsidR="0029023C" w:rsidRPr="00AE6049">
        <w:rPr>
          <w:rFonts w:asciiTheme="minorHAnsi" w:hAnsiTheme="minorHAnsi"/>
          <w:szCs w:val="18"/>
        </w:rPr>
        <w:t>ohelise võrgustiku koridoridel tuleb võimalusel vältida lageraiet.</w:t>
      </w:r>
    </w:p>
    <w:p w14:paraId="4D5FFD6B" w14:textId="5E6BD316" w:rsidR="00C939F9" w:rsidRPr="00AE6049" w:rsidRDefault="00C939F9" w:rsidP="001D40D7">
      <w:pPr>
        <w:pStyle w:val="BodyText"/>
        <w:rPr>
          <w:rFonts w:asciiTheme="minorHAnsi" w:hAnsiTheme="minorHAnsi"/>
          <w:szCs w:val="18"/>
        </w:rPr>
      </w:pPr>
    </w:p>
    <w:p w14:paraId="7CEAD485" w14:textId="77777777" w:rsidR="00C939F9" w:rsidRPr="00AE6049" w:rsidRDefault="00C939F9" w:rsidP="001D40D7">
      <w:pPr>
        <w:pStyle w:val="BodyText"/>
        <w:keepNext/>
        <w:rPr>
          <w:rFonts w:asciiTheme="minorHAnsi" w:hAnsiTheme="minorHAnsi"/>
          <w:szCs w:val="18"/>
        </w:rPr>
      </w:pPr>
      <w:r w:rsidRPr="00AE6049">
        <w:rPr>
          <w:rFonts w:asciiTheme="minorHAnsi" w:hAnsiTheme="minorHAnsi"/>
          <w:noProof/>
          <w:szCs w:val="18"/>
        </w:rPr>
        <w:drawing>
          <wp:inline distT="0" distB="0" distL="0" distR="0" wp14:anchorId="3A963255" wp14:editId="3CFEB732">
            <wp:extent cx="5759450" cy="258699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59450" cy="2586990"/>
                    </a:xfrm>
                    <a:prstGeom prst="rect">
                      <a:avLst/>
                    </a:prstGeom>
                  </pic:spPr>
                </pic:pic>
              </a:graphicData>
            </a:graphic>
          </wp:inline>
        </w:drawing>
      </w:r>
    </w:p>
    <w:p w14:paraId="698DDD8A" w14:textId="31F4C50A" w:rsidR="00C939F9" w:rsidRPr="00AE6049" w:rsidRDefault="00C939F9" w:rsidP="001D40D7">
      <w:pPr>
        <w:pStyle w:val="Caption"/>
        <w:rPr>
          <w:rFonts w:asciiTheme="minorHAnsi" w:hAnsiTheme="minorHAnsi"/>
          <w:szCs w:val="18"/>
        </w:rPr>
      </w:pPr>
      <w:bookmarkStart w:id="53" w:name="_Ref51838144"/>
      <w:r w:rsidRPr="00AE6049">
        <w:rPr>
          <w:rFonts w:asciiTheme="minorHAnsi" w:hAnsiTheme="minorHAnsi"/>
          <w:szCs w:val="18"/>
        </w:rPr>
        <w:t xml:space="preserve">Joonis </w:t>
      </w:r>
      <w:bookmarkEnd w:id="53"/>
      <w:r w:rsidR="00A16DB1" w:rsidRPr="00AE6049">
        <w:rPr>
          <w:rFonts w:asciiTheme="minorHAnsi" w:hAnsiTheme="minorHAnsi"/>
          <w:szCs w:val="18"/>
        </w:rPr>
        <w:t>9</w:t>
      </w:r>
      <w:r w:rsidRPr="00AE6049">
        <w:rPr>
          <w:rFonts w:asciiTheme="minorHAnsi" w:hAnsiTheme="minorHAnsi"/>
          <w:szCs w:val="18"/>
        </w:rPr>
        <w:t>. Rohevõrgustiku paiknemine Harju maakonnaplaneering 2030+ põhjal</w:t>
      </w:r>
    </w:p>
    <w:p w14:paraId="21197840" w14:textId="62932072" w:rsidR="00BA193E" w:rsidRPr="00AE6049" w:rsidRDefault="003F44B3" w:rsidP="001D40D7">
      <w:pPr>
        <w:pStyle w:val="Heading2"/>
        <w:rPr>
          <w:rFonts w:asciiTheme="minorHAnsi" w:hAnsiTheme="minorHAnsi"/>
          <w:sz w:val="18"/>
          <w:szCs w:val="18"/>
        </w:rPr>
      </w:pPr>
      <w:bookmarkStart w:id="54" w:name="_Toc64634805"/>
      <w:r w:rsidRPr="00AE6049">
        <w:rPr>
          <w:rFonts w:asciiTheme="minorHAnsi" w:hAnsiTheme="minorHAnsi"/>
          <w:sz w:val="18"/>
          <w:szCs w:val="18"/>
        </w:rPr>
        <w:t>Muinsuskaitse objektid</w:t>
      </w:r>
      <w:bookmarkEnd w:id="54"/>
    </w:p>
    <w:p w14:paraId="3771A38F" w14:textId="0CA25EB1" w:rsidR="00F17519" w:rsidRPr="00AE6049" w:rsidRDefault="003F44B3" w:rsidP="001D40D7">
      <w:pPr>
        <w:pStyle w:val="BodyText"/>
        <w:rPr>
          <w:rFonts w:asciiTheme="minorHAnsi" w:eastAsia="Verdana" w:hAnsiTheme="minorHAnsi"/>
          <w:szCs w:val="18"/>
          <w:lang w:eastAsia="en-US"/>
        </w:rPr>
      </w:pPr>
      <w:r w:rsidRPr="00AE6049">
        <w:rPr>
          <w:rFonts w:asciiTheme="minorHAnsi" w:hAnsiTheme="minorHAnsi"/>
          <w:szCs w:val="18"/>
        </w:rPr>
        <w:t>Kultuurimälestiste riikliku registri andmete kohaselt ei ole planeeritava alajaama ega trassikoridori alal muinsuskaitseobjekte.</w:t>
      </w:r>
      <w:r w:rsidR="00F17519" w:rsidRPr="00AE6049">
        <w:rPr>
          <w:rFonts w:asciiTheme="minorHAnsi" w:hAnsiTheme="minorHAnsi"/>
          <w:szCs w:val="18"/>
        </w:rPr>
        <w:t xml:space="preserve"> </w:t>
      </w:r>
      <w:r w:rsidR="00F17519" w:rsidRPr="00AE6049">
        <w:rPr>
          <w:rFonts w:asciiTheme="minorHAnsi" w:eastAsia="Verdana" w:hAnsiTheme="minorHAnsi"/>
          <w:szCs w:val="18"/>
          <w:lang w:eastAsia="en-US"/>
        </w:rPr>
        <w:t xml:space="preserve">Kavandatava Keila alajaama ja trassikoridori lähialal Harku </w:t>
      </w:r>
      <w:r w:rsidR="008824C7" w:rsidRPr="00AE6049">
        <w:rPr>
          <w:rFonts w:asciiTheme="minorHAnsi" w:eastAsia="Verdana" w:hAnsiTheme="minorHAnsi"/>
          <w:szCs w:val="18"/>
          <w:lang w:eastAsia="en-US"/>
        </w:rPr>
        <w:t xml:space="preserve">ja Lääne-Harju </w:t>
      </w:r>
      <w:r w:rsidR="00F17519" w:rsidRPr="00AE6049">
        <w:rPr>
          <w:rFonts w:asciiTheme="minorHAnsi" w:eastAsia="Verdana" w:hAnsiTheme="minorHAnsi"/>
          <w:szCs w:val="18"/>
          <w:lang w:eastAsia="en-US"/>
        </w:rPr>
        <w:t>vallas asuvad järgnevad muisuskaitseobjektid</w:t>
      </w:r>
      <w:r w:rsidR="008824C7" w:rsidRPr="00AE6049">
        <w:rPr>
          <w:rFonts w:asciiTheme="minorHAnsi" w:eastAsia="Verdana" w:hAnsiTheme="minorHAnsi"/>
          <w:szCs w:val="18"/>
          <w:lang w:eastAsia="en-US"/>
        </w:rPr>
        <w:t xml:space="preserve"> (vt </w:t>
      </w:r>
      <w:r w:rsidR="008824C7" w:rsidRPr="00AE6049">
        <w:rPr>
          <w:rFonts w:asciiTheme="minorHAnsi" w:eastAsia="Verdana" w:hAnsiTheme="minorHAnsi"/>
          <w:szCs w:val="18"/>
          <w:lang w:eastAsia="en-US"/>
        </w:rPr>
        <w:fldChar w:fldCharType="begin"/>
      </w:r>
      <w:r w:rsidR="008824C7" w:rsidRPr="00AE6049">
        <w:rPr>
          <w:rFonts w:asciiTheme="minorHAnsi" w:eastAsia="Verdana" w:hAnsiTheme="minorHAnsi"/>
          <w:szCs w:val="18"/>
          <w:lang w:eastAsia="en-US"/>
        </w:rPr>
        <w:instrText xml:space="preserve"> REF _Ref51853439 \h </w:instrText>
      </w:r>
      <w:r w:rsidR="008824C7" w:rsidRPr="00AE6049">
        <w:rPr>
          <w:rFonts w:asciiTheme="minorHAnsi" w:eastAsia="Verdana" w:hAnsiTheme="minorHAnsi"/>
          <w:szCs w:val="18"/>
          <w:lang w:eastAsia="en-US"/>
        </w:rPr>
      </w:r>
      <w:r w:rsidR="008824C7" w:rsidRPr="00AE6049">
        <w:rPr>
          <w:rFonts w:asciiTheme="minorHAnsi" w:eastAsia="Verdana" w:hAnsiTheme="minorHAnsi"/>
          <w:szCs w:val="18"/>
          <w:lang w:eastAsia="en-US"/>
        </w:rPr>
        <w:fldChar w:fldCharType="separate"/>
      </w:r>
      <w:r w:rsidR="00225F4C" w:rsidRPr="00AE6049">
        <w:rPr>
          <w:rFonts w:asciiTheme="minorHAnsi" w:hAnsiTheme="minorHAnsi"/>
          <w:szCs w:val="18"/>
        </w:rPr>
        <w:t xml:space="preserve">Joonis </w:t>
      </w:r>
      <w:r w:rsidR="008824C7" w:rsidRPr="00AE6049">
        <w:rPr>
          <w:rFonts w:asciiTheme="minorHAnsi" w:eastAsia="Verdana" w:hAnsiTheme="minorHAnsi"/>
          <w:szCs w:val="18"/>
          <w:lang w:eastAsia="en-US"/>
        </w:rPr>
        <w:fldChar w:fldCharType="end"/>
      </w:r>
      <w:r w:rsidR="0058237E" w:rsidRPr="00AE6049">
        <w:rPr>
          <w:rFonts w:asciiTheme="minorHAnsi" w:eastAsia="Verdana" w:hAnsiTheme="minorHAnsi"/>
          <w:szCs w:val="18"/>
          <w:lang w:eastAsia="en-US"/>
        </w:rPr>
        <w:t>10</w:t>
      </w:r>
      <w:r w:rsidR="008824C7" w:rsidRPr="00AE6049">
        <w:rPr>
          <w:rFonts w:asciiTheme="minorHAnsi" w:eastAsia="Verdana" w:hAnsiTheme="minorHAnsi"/>
          <w:szCs w:val="18"/>
          <w:lang w:eastAsia="en-US"/>
        </w:rPr>
        <w:t>)</w:t>
      </w:r>
      <w:r w:rsidR="00F17519" w:rsidRPr="00AE6049">
        <w:rPr>
          <w:rFonts w:asciiTheme="minorHAnsi" w:eastAsia="Verdana" w:hAnsiTheme="minorHAnsi"/>
          <w:szCs w:val="18"/>
          <w:lang w:eastAsia="en-US"/>
        </w:rPr>
        <w:t>:</w:t>
      </w:r>
    </w:p>
    <w:p w14:paraId="1D9C66E3" w14:textId="77777777" w:rsidR="00F17519" w:rsidRPr="00AE6049" w:rsidRDefault="00F17519" w:rsidP="004C741D">
      <w:pPr>
        <w:numPr>
          <w:ilvl w:val="0"/>
          <w:numId w:val="24"/>
        </w:numPr>
        <w:spacing w:after="120"/>
        <w:contextualSpacing/>
        <w:rPr>
          <w:rFonts w:asciiTheme="minorHAnsi" w:eastAsia="Verdana" w:hAnsiTheme="minorHAnsi"/>
          <w:szCs w:val="18"/>
          <w:lang w:eastAsia="en-US"/>
        </w:rPr>
      </w:pPr>
      <w:r w:rsidRPr="00AE6049">
        <w:rPr>
          <w:rFonts w:asciiTheme="minorHAnsi" w:eastAsia="Verdana" w:hAnsiTheme="minorHAnsi"/>
          <w:szCs w:val="18"/>
          <w:lang w:eastAsia="en-US"/>
        </w:rPr>
        <w:t xml:space="preserve">ehitismälestis Kumna mõisa vana peahoone (2702), 18. sajand, </w:t>
      </w:r>
      <w:r w:rsidRPr="00AE6049">
        <w:rPr>
          <w:rFonts w:asciiTheme="minorHAnsi" w:eastAsia="Verdana" w:hAnsiTheme="minorHAnsi"/>
          <w:i/>
          <w:iCs/>
          <w:szCs w:val="18"/>
          <w:lang w:eastAsia="en-US"/>
        </w:rPr>
        <w:t>ca</w:t>
      </w:r>
      <w:r w:rsidRPr="00AE6049">
        <w:rPr>
          <w:rFonts w:asciiTheme="minorHAnsi" w:eastAsia="Verdana" w:hAnsiTheme="minorHAnsi"/>
          <w:szCs w:val="18"/>
          <w:lang w:eastAsia="en-US"/>
        </w:rPr>
        <w:t xml:space="preserve"> 300 meetrit planeeritava liininikoridorini;</w:t>
      </w:r>
    </w:p>
    <w:p w14:paraId="1423E650" w14:textId="77777777" w:rsidR="00F17519" w:rsidRPr="00AE6049" w:rsidRDefault="00F17519" w:rsidP="004C741D">
      <w:pPr>
        <w:numPr>
          <w:ilvl w:val="0"/>
          <w:numId w:val="24"/>
        </w:numPr>
        <w:spacing w:after="120"/>
        <w:contextualSpacing/>
        <w:rPr>
          <w:rFonts w:asciiTheme="minorHAnsi" w:eastAsia="Verdana" w:hAnsiTheme="minorHAnsi"/>
          <w:szCs w:val="18"/>
          <w:lang w:eastAsia="en-US"/>
        </w:rPr>
      </w:pPr>
      <w:r w:rsidRPr="00AE6049">
        <w:rPr>
          <w:rFonts w:asciiTheme="minorHAnsi" w:eastAsia="Verdana" w:hAnsiTheme="minorHAnsi"/>
          <w:szCs w:val="18"/>
          <w:lang w:eastAsia="en-US"/>
        </w:rPr>
        <w:t xml:space="preserve">ehitismälestis  Kumna mõisa ait-kuivati (2706), 19.-20. sajand, </w:t>
      </w:r>
      <w:r w:rsidRPr="00AE6049">
        <w:rPr>
          <w:rFonts w:asciiTheme="minorHAnsi" w:eastAsia="Verdana" w:hAnsiTheme="minorHAnsi"/>
          <w:i/>
          <w:iCs/>
          <w:szCs w:val="18"/>
          <w:lang w:eastAsia="en-US"/>
        </w:rPr>
        <w:t>ca</w:t>
      </w:r>
      <w:r w:rsidRPr="00AE6049">
        <w:rPr>
          <w:rFonts w:asciiTheme="minorHAnsi" w:eastAsia="Verdana" w:hAnsiTheme="minorHAnsi"/>
          <w:szCs w:val="18"/>
          <w:lang w:eastAsia="en-US"/>
        </w:rPr>
        <w:t xml:space="preserve"> 280 meetrit planeeritava liininikoridorini;</w:t>
      </w:r>
    </w:p>
    <w:p w14:paraId="4047485B" w14:textId="77777777" w:rsidR="00F17519" w:rsidRPr="00AE6049" w:rsidRDefault="00F17519" w:rsidP="004C741D">
      <w:pPr>
        <w:numPr>
          <w:ilvl w:val="0"/>
          <w:numId w:val="24"/>
        </w:numPr>
        <w:spacing w:after="120"/>
        <w:contextualSpacing/>
        <w:rPr>
          <w:rFonts w:asciiTheme="minorHAnsi" w:eastAsia="Verdana" w:hAnsiTheme="minorHAnsi"/>
          <w:szCs w:val="18"/>
          <w:lang w:eastAsia="en-US"/>
        </w:rPr>
      </w:pPr>
      <w:r w:rsidRPr="00AE6049">
        <w:rPr>
          <w:rFonts w:asciiTheme="minorHAnsi" w:eastAsia="Verdana" w:hAnsiTheme="minorHAnsi"/>
          <w:szCs w:val="18"/>
          <w:lang w:eastAsia="en-US"/>
        </w:rPr>
        <w:t xml:space="preserve">ehitismälestis  Kumna mõisa uus peahoone (2703), 20. sajand, </w:t>
      </w:r>
      <w:r w:rsidRPr="00AE6049">
        <w:rPr>
          <w:rFonts w:asciiTheme="minorHAnsi" w:eastAsia="Verdana" w:hAnsiTheme="minorHAnsi"/>
          <w:i/>
          <w:iCs/>
          <w:szCs w:val="18"/>
          <w:lang w:eastAsia="en-US"/>
        </w:rPr>
        <w:t>ca</w:t>
      </w:r>
      <w:r w:rsidRPr="00AE6049">
        <w:rPr>
          <w:rFonts w:asciiTheme="minorHAnsi" w:eastAsia="Verdana" w:hAnsiTheme="minorHAnsi"/>
          <w:szCs w:val="18"/>
          <w:lang w:eastAsia="en-US"/>
        </w:rPr>
        <w:t xml:space="preserve"> 330 meetrit planeeritava liininikoridorini;</w:t>
      </w:r>
    </w:p>
    <w:p w14:paraId="09AF94DE" w14:textId="77777777" w:rsidR="00F17519" w:rsidRPr="00AE6049" w:rsidRDefault="00F17519" w:rsidP="004C741D">
      <w:pPr>
        <w:numPr>
          <w:ilvl w:val="0"/>
          <w:numId w:val="24"/>
        </w:numPr>
        <w:spacing w:after="120"/>
        <w:contextualSpacing/>
        <w:rPr>
          <w:rFonts w:asciiTheme="minorHAnsi" w:eastAsia="Verdana" w:hAnsiTheme="minorHAnsi"/>
          <w:szCs w:val="18"/>
          <w:lang w:eastAsia="en-US"/>
        </w:rPr>
      </w:pPr>
      <w:r w:rsidRPr="00AE6049">
        <w:rPr>
          <w:rFonts w:asciiTheme="minorHAnsi" w:eastAsia="Verdana" w:hAnsiTheme="minorHAnsi"/>
          <w:szCs w:val="18"/>
          <w:lang w:eastAsia="en-US"/>
        </w:rPr>
        <w:t xml:space="preserve">ehitismälestis  Keila pastoraadi peahoone (28725), </w:t>
      </w:r>
      <w:r w:rsidRPr="00AE6049">
        <w:rPr>
          <w:rFonts w:asciiTheme="minorHAnsi" w:eastAsia="Verdana" w:hAnsiTheme="minorHAnsi"/>
          <w:i/>
          <w:iCs/>
          <w:szCs w:val="18"/>
          <w:lang w:eastAsia="en-US"/>
        </w:rPr>
        <w:t>ca</w:t>
      </w:r>
      <w:r w:rsidRPr="00AE6049">
        <w:rPr>
          <w:rFonts w:asciiTheme="minorHAnsi" w:eastAsia="Verdana" w:hAnsiTheme="minorHAnsi"/>
          <w:szCs w:val="18"/>
          <w:lang w:eastAsia="en-US"/>
        </w:rPr>
        <w:t xml:space="preserve"> 350 meetrit planeeritava liininikoridorini või </w:t>
      </w:r>
      <w:r w:rsidRPr="00AE6049">
        <w:rPr>
          <w:rFonts w:asciiTheme="minorHAnsi" w:eastAsia="Verdana" w:hAnsiTheme="minorHAnsi"/>
          <w:i/>
          <w:iCs/>
          <w:szCs w:val="18"/>
          <w:lang w:eastAsia="en-US"/>
        </w:rPr>
        <w:t>ca</w:t>
      </w:r>
      <w:r w:rsidRPr="00AE6049">
        <w:rPr>
          <w:rFonts w:asciiTheme="minorHAnsi" w:eastAsia="Verdana" w:hAnsiTheme="minorHAnsi"/>
          <w:szCs w:val="18"/>
          <w:lang w:eastAsia="en-US"/>
        </w:rPr>
        <w:t xml:space="preserve"> 250 meetrit alternatiivtrassil kaabliteni,</w:t>
      </w:r>
    </w:p>
    <w:p w14:paraId="2FEEB8E7" w14:textId="77777777" w:rsidR="00F17519" w:rsidRPr="00AE6049" w:rsidRDefault="00F17519" w:rsidP="004C741D">
      <w:pPr>
        <w:numPr>
          <w:ilvl w:val="0"/>
          <w:numId w:val="24"/>
        </w:numPr>
        <w:spacing w:after="120"/>
        <w:contextualSpacing/>
        <w:rPr>
          <w:rFonts w:asciiTheme="minorHAnsi" w:eastAsia="Verdana" w:hAnsiTheme="minorHAnsi"/>
          <w:szCs w:val="18"/>
          <w:lang w:eastAsia="en-US"/>
        </w:rPr>
      </w:pPr>
      <w:r w:rsidRPr="00AE6049">
        <w:rPr>
          <w:rFonts w:asciiTheme="minorHAnsi" w:eastAsia="Verdana" w:hAnsiTheme="minorHAnsi"/>
          <w:szCs w:val="18"/>
          <w:lang w:eastAsia="en-US"/>
        </w:rPr>
        <w:t xml:space="preserve">arheoloogiamälestis  Kivikalme (17472), </w:t>
      </w:r>
      <w:r w:rsidRPr="00AE6049">
        <w:rPr>
          <w:rFonts w:asciiTheme="minorHAnsi" w:eastAsia="Verdana" w:hAnsiTheme="minorHAnsi"/>
          <w:i/>
          <w:iCs/>
          <w:szCs w:val="18"/>
          <w:lang w:eastAsia="en-US"/>
        </w:rPr>
        <w:t>ca</w:t>
      </w:r>
      <w:r w:rsidRPr="00AE6049">
        <w:rPr>
          <w:rFonts w:asciiTheme="minorHAnsi" w:eastAsia="Verdana" w:hAnsiTheme="minorHAnsi"/>
          <w:szCs w:val="18"/>
          <w:lang w:eastAsia="en-US"/>
        </w:rPr>
        <w:t xml:space="preserve"> 100 meetrit planeeritava liinini või </w:t>
      </w:r>
      <w:r w:rsidRPr="00AE6049">
        <w:rPr>
          <w:rFonts w:asciiTheme="minorHAnsi" w:eastAsia="Verdana" w:hAnsiTheme="minorHAnsi"/>
          <w:i/>
          <w:iCs/>
          <w:szCs w:val="18"/>
          <w:lang w:eastAsia="en-US"/>
        </w:rPr>
        <w:t>ca</w:t>
      </w:r>
      <w:r w:rsidRPr="00AE6049">
        <w:rPr>
          <w:rFonts w:asciiTheme="minorHAnsi" w:eastAsia="Verdana" w:hAnsiTheme="minorHAnsi"/>
          <w:szCs w:val="18"/>
          <w:lang w:eastAsia="en-US"/>
        </w:rPr>
        <w:t xml:space="preserve"> 20 meetrit alternatiivtrassil kaabliteni;</w:t>
      </w:r>
    </w:p>
    <w:p w14:paraId="74384EDB" w14:textId="77777777" w:rsidR="00F17519" w:rsidRPr="00AE6049" w:rsidRDefault="00F17519" w:rsidP="004C741D">
      <w:pPr>
        <w:numPr>
          <w:ilvl w:val="0"/>
          <w:numId w:val="24"/>
        </w:numPr>
        <w:spacing w:after="120"/>
        <w:contextualSpacing/>
        <w:rPr>
          <w:rFonts w:asciiTheme="minorHAnsi" w:eastAsia="Verdana" w:hAnsiTheme="minorHAnsi"/>
          <w:szCs w:val="18"/>
          <w:lang w:eastAsia="en-US"/>
        </w:rPr>
      </w:pPr>
      <w:r w:rsidRPr="00AE6049">
        <w:rPr>
          <w:rFonts w:asciiTheme="minorHAnsi" w:eastAsia="Verdana" w:hAnsiTheme="minorHAnsi"/>
          <w:szCs w:val="18"/>
          <w:lang w:eastAsia="en-US"/>
        </w:rPr>
        <w:t xml:space="preserve">ehitismälestis  Kumna mõisa park (2704), 18.-20. sajand, </w:t>
      </w:r>
      <w:r w:rsidRPr="00AE6049">
        <w:rPr>
          <w:rFonts w:asciiTheme="minorHAnsi" w:eastAsia="Verdana" w:hAnsiTheme="minorHAnsi"/>
          <w:i/>
          <w:iCs/>
          <w:szCs w:val="18"/>
          <w:lang w:eastAsia="en-US"/>
        </w:rPr>
        <w:t xml:space="preserve">ca </w:t>
      </w:r>
      <w:r w:rsidRPr="00AE6049">
        <w:rPr>
          <w:rFonts w:asciiTheme="minorHAnsi" w:eastAsia="Verdana" w:hAnsiTheme="minorHAnsi"/>
          <w:szCs w:val="18"/>
          <w:lang w:eastAsia="en-US"/>
        </w:rPr>
        <w:t>200 meetrit planeeritava liinini;</w:t>
      </w:r>
    </w:p>
    <w:p w14:paraId="2F3618B4" w14:textId="5E50DF60" w:rsidR="00F17519" w:rsidRPr="00AE6049" w:rsidRDefault="00F17519" w:rsidP="004C741D">
      <w:pPr>
        <w:numPr>
          <w:ilvl w:val="0"/>
          <w:numId w:val="24"/>
        </w:numPr>
        <w:spacing w:after="120"/>
        <w:contextualSpacing/>
        <w:rPr>
          <w:rFonts w:asciiTheme="minorHAnsi" w:eastAsia="Verdana" w:hAnsiTheme="minorHAnsi"/>
          <w:szCs w:val="18"/>
          <w:lang w:eastAsia="en-US"/>
        </w:rPr>
      </w:pPr>
      <w:r w:rsidRPr="00AE6049">
        <w:rPr>
          <w:rFonts w:asciiTheme="minorHAnsi" w:eastAsia="Verdana" w:hAnsiTheme="minorHAnsi"/>
          <w:szCs w:val="18"/>
          <w:lang w:eastAsia="en-US"/>
        </w:rPr>
        <w:t xml:space="preserve">ehitismälestis  Kumna mõisa valitsejamaja (2705), 19.-20. sajand, </w:t>
      </w:r>
      <w:r w:rsidRPr="00AE6049">
        <w:rPr>
          <w:rFonts w:asciiTheme="minorHAnsi" w:eastAsia="Verdana" w:hAnsiTheme="minorHAnsi"/>
          <w:i/>
          <w:iCs/>
          <w:szCs w:val="18"/>
          <w:lang w:eastAsia="en-US"/>
        </w:rPr>
        <w:t>ca</w:t>
      </w:r>
      <w:r w:rsidRPr="00AE6049">
        <w:rPr>
          <w:rFonts w:asciiTheme="minorHAnsi" w:eastAsia="Verdana" w:hAnsiTheme="minorHAnsi"/>
          <w:szCs w:val="18"/>
          <w:lang w:eastAsia="en-US"/>
        </w:rPr>
        <w:t xml:space="preserve"> 300 meetrit planeeritava liinini</w:t>
      </w:r>
      <w:r w:rsidR="000235DA" w:rsidRPr="00AE6049">
        <w:rPr>
          <w:rFonts w:asciiTheme="minorHAnsi" w:eastAsia="Verdana" w:hAnsiTheme="minorHAnsi"/>
          <w:szCs w:val="18"/>
          <w:lang w:eastAsia="en-US"/>
        </w:rPr>
        <w:t>;</w:t>
      </w:r>
    </w:p>
    <w:p w14:paraId="5F964EA0" w14:textId="2A42AD39" w:rsidR="000235DA" w:rsidRPr="00AE6049" w:rsidRDefault="000235DA" w:rsidP="004C741D">
      <w:pPr>
        <w:numPr>
          <w:ilvl w:val="0"/>
          <w:numId w:val="24"/>
        </w:numPr>
        <w:spacing w:before="120" w:after="120"/>
        <w:contextualSpacing/>
        <w:rPr>
          <w:rFonts w:asciiTheme="minorHAnsi" w:eastAsia="Verdana" w:hAnsiTheme="minorHAnsi"/>
          <w:szCs w:val="18"/>
          <w:lang w:eastAsia="en-US"/>
        </w:rPr>
      </w:pPr>
      <w:r w:rsidRPr="00AE6049">
        <w:rPr>
          <w:rFonts w:asciiTheme="minorHAnsi" w:eastAsia="Verdana" w:hAnsiTheme="minorHAnsi"/>
          <w:szCs w:val="18"/>
          <w:lang w:eastAsia="en-US"/>
        </w:rPr>
        <w:t xml:space="preserve">ajaloomälestis Karjaküla kalmistu (14404), 20 sajandi 1. pool, </w:t>
      </w:r>
      <w:r w:rsidRPr="00AE6049">
        <w:rPr>
          <w:rFonts w:asciiTheme="minorHAnsi" w:eastAsia="Verdana" w:hAnsiTheme="minorHAnsi"/>
          <w:i/>
          <w:iCs/>
          <w:szCs w:val="18"/>
          <w:lang w:eastAsia="en-US"/>
        </w:rPr>
        <w:t>ca</w:t>
      </w:r>
      <w:r w:rsidRPr="00AE6049">
        <w:rPr>
          <w:rFonts w:asciiTheme="minorHAnsi" w:eastAsia="Verdana" w:hAnsiTheme="minorHAnsi"/>
          <w:szCs w:val="18"/>
          <w:lang w:eastAsia="en-US"/>
        </w:rPr>
        <w:t xml:space="preserve"> 100 meetrit planeeritava liinini.</w:t>
      </w:r>
    </w:p>
    <w:p w14:paraId="53355715" w14:textId="77777777" w:rsidR="000235DA" w:rsidRPr="00AE6049" w:rsidRDefault="000235DA" w:rsidP="001D40D7">
      <w:pPr>
        <w:spacing w:before="120" w:after="120"/>
        <w:rPr>
          <w:rFonts w:asciiTheme="minorHAnsi" w:eastAsia="Verdana" w:hAnsiTheme="minorHAnsi"/>
          <w:szCs w:val="18"/>
          <w:lang w:eastAsia="en-US"/>
        </w:rPr>
      </w:pPr>
    </w:p>
    <w:p w14:paraId="495E6FA8" w14:textId="26818E1B" w:rsidR="00F17519" w:rsidRPr="00AE6049" w:rsidRDefault="00F17519" w:rsidP="001D40D7">
      <w:pPr>
        <w:spacing w:before="120" w:after="120"/>
        <w:rPr>
          <w:rFonts w:asciiTheme="minorHAnsi" w:eastAsia="Verdana" w:hAnsiTheme="minorHAnsi"/>
          <w:szCs w:val="18"/>
          <w:lang w:eastAsia="en-US"/>
        </w:rPr>
      </w:pPr>
      <w:r w:rsidRPr="00AE6049">
        <w:rPr>
          <w:rFonts w:asciiTheme="minorHAnsi" w:eastAsia="Verdana" w:hAnsiTheme="minorHAnsi"/>
          <w:szCs w:val="18"/>
          <w:lang w:eastAsia="en-US"/>
        </w:rPr>
        <w:t>Mõju muinsuskaitseobjektidele saab tekkida ehitustegevuse korraldamisest. Muinsuskaitseobjektide, nende piiranguvööndite ulatuse ja olemusega tuleb ehitusprojekti koostamisel ja ehitustööde korraldamisel arvestada. DP koostamise käigus tuleb teha koostööd Muinsuskaitseametiga.</w:t>
      </w:r>
    </w:p>
    <w:p w14:paraId="46EE57B2" w14:textId="6D0B8696" w:rsidR="004C741D" w:rsidRPr="00AE6049" w:rsidRDefault="00F17519" w:rsidP="001D40D7">
      <w:pPr>
        <w:spacing w:after="120"/>
        <w:rPr>
          <w:rFonts w:asciiTheme="minorHAnsi" w:eastAsia="Verdana" w:hAnsiTheme="minorHAnsi"/>
          <w:szCs w:val="18"/>
          <w:lang w:eastAsia="en-US"/>
        </w:rPr>
      </w:pPr>
      <w:r w:rsidRPr="00AE6049">
        <w:rPr>
          <w:rFonts w:asciiTheme="minorHAnsi" w:eastAsia="Verdana" w:hAnsiTheme="minorHAnsi"/>
          <w:szCs w:val="18"/>
          <w:lang w:eastAsia="en-US"/>
        </w:rPr>
        <w:t>Kui mälestisel, muinsuskaitsealal või mis tahes muus paigas tööd tehes avastatakse inimtegevuse tagajärjel ladestunud arheoloogiline kultuurkiht, sealhulgas inimluud, või kultuuriväärtusega leid, on tööde tegija kohustatud töö seiskama, säilitama leiukoha muutumatul kujul ning viivitamatult teatama sellest Muinsuskaitseametile ja valla- või linnavalitsusele.</w:t>
      </w:r>
    </w:p>
    <w:p w14:paraId="3E7D6EAC" w14:textId="77777777" w:rsidR="00F17519" w:rsidRPr="00AE6049" w:rsidRDefault="00F17519" w:rsidP="001D40D7">
      <w:pPr>
        <w:spacing w:after="120"/>
        <w:rPr>
          <w:rFonts w:asciiTheme="minorHAnsi" w:eastAsia="Verdana" w:hAnsiTheme="minorHAnsi"/>
          <w:szCs w:val="18"/>
          <w:lang w:eastAsia="en-US"/>
        </w:rPr>
      </w:pPr>
    </w:p>
    <w:p w14:paraId="43D5EE28" w14:textId="77777777" w:rsidR="00F17519" w:rsidRPr="00AE6049" w:rsidRDefault="00F17519" w:rsidP="001D40D7">
      <w:pPr>
        <w:pStyle w:val="BodyText"/>
        <w:rPr>
          <w:rFonts w:asciiTheme="minorHAnsi" w:hAnsiTheme="minorHAnsi"/>
          <w:szCs w:val="18"/>
        </w:rPr>
      </w:pPr>
    </w:p>
    <w:p w14:paraId="1BF9068F" w14:textId="77777777" w:rsidR="004C741D" w:rsidRPr="00AE6049" w:rsidRDefault="004C741D" w:rsidP="001D40D7">
      <w:pPr>
        <w:pStyle w:val="BodyText"/>
        <w:keepNext/>
        <w:rPr>
          <w:rFonts w:asciiTheme="minorHAnsi" w:hAnsiTheme="minorHAnsi"/>
          <w:szCs w:val="18"/>
        </w:rPr>
        <w:sectPr w:rsidR="004C741D" w:rsidRPr="00AE6049" w:rsidSect="003A61D0">
          <w:pgSz w:w="11906" w:h="16838" w:code="9"/>
          <w:pgMar w:top="1701" w:right="1418" w:bottom="1418" w:left="1418" w:header="851" w:footer="510" w:gutter="0"/>
          <w:cols w:space="708"/>
          <w:titlePg/>
          <w:docGrid w:linePitch="360"/>
        </w:sectPr>
      </w:pPr>
    </w:p>
    <w:p w14:paraId="2E8DA896" w14:textId="75D58916" w:rsidR="00AB3869" w:rsidRPr="00AE6049" w:rsidRDefault="003F44B3" w:rsidP="004C741D">
      <w:pPr>
        <w:pStyle w:val="BodyText"/>
        <w:keepNext/>
        <w:jc w:val="center"/>
        <w:rPr>
          <w:rFonts w:asciiTheme="minorHAnsi" w:hAnsiTheme="minorHAnsi"/>
          <w:szCs w:val="18"/>
        </w:rPr>
      </w:pPr>
      <w:r w:rsidRPr="00AE6049">
        <w:rPr>
          <w:rFonts w:asciiTheme="minorHAnsi" w:hAnsiTheme="minorHAnsi"/>
          <w:noProof/>
          <w:szCs w:val="18"/>
        </w:rPr>
        <w:drawing>
          <wp:inline distT="0" distB="0" distL="0" distR="0" wp14:anchorId="20774B84" wp14:editId="739813DF">
            <wp:extent cx="8849576" cy="4352925"/>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903332" cy="4379367"/>
                    </a:xfrm>
                    <a:prstGeom prst="rect">
                      <a:avLst/>
                    </a:prstGeom>
                    <a:noFill/>
                  </pic:spPr>
                </pic:pic>
              </a:graphicData>
            </a:graphic>
          </wp:inline>
        </w:drawing>
      </w:r>
    </w:p>
    <w:p w14:paraId="3D51936E" w14:textId="107F6EAC" w:rsidR="004C741D" w:rsidRPr="00AE6049" w:rsidRDefault="00AB3869" w:rsidP="001D40D7">
      <w:pPr>
        <w:pStyle w:val="Caption"/>
        <w:rPr>
          <w:rFonts w:asciiTheme="minorHAnsi" w:hAnsiTheme="minorHAnsi"/>
          <w:szCs w:val="18"/>
        </w:rPr>
      </w:pPr>
      <w:bookmarkStart w:id="55" w:name="_Ref51853439"/>
      <w:r w:rsidRPr="00AE6049">
        <w:rPr>
          <w:rFonts w:asciiTheme="minorHAnsi" w:hAnsiTheme="minorHAnsi"/>
          <w:szCs w:val="18"/>
        </w:rPr>
        <w:t xml:space="preserve">Joonis </w:t>
      </w:r>
      <w:bookmarkEnd w:id="55"/>
      <w:r w:rsidR="00A16DB1" w:rsidRPr="00AE6049">
        <w:rPr>
          <w:rFonts w:asciiTheme="minorHAnsi" w:hAnsiTheme="minorHAnsi"/>
          <w:szCs w:val="18"/>
        </w:rPr>
        <w:t>10</w:t>
      </w:r>
      <w:r w:rsidRPr="00AE6049">
        <w:rPr>
          <w:rFonts w:asciiTheme="minorHAnsi" w:hAnsiTheme="minorHAnsi"/>
          <w:szCs w:val="18"/>
        </w:rPr>
        <w:t xml:space="preserve">. Muinsuskaitseobjektid planeeringuala piirkonnas. Allikas: </w:t>
      </w:r>
      <w:r w:rsidR="000235DA" w:rsidRPr="00AE6049">
        <w:rPr>
          <w:rFonts w:asciiTheme="minorHAnsi" w:hAnsiTheme="minorHAnsi"/>
          <w:szCs w:val="18"/>
        </w:rPr>
        <w:t>K</w:t>
      </w:r>
      <w:r w:rsidRPr="00AE6049">
        <w:rPr>
          <w:rFonts w:asciiTheme="minorHAnsi" w:hAnsiTheme="minorHAnsi"/>
          <w:szCs w:val="18"/>
        </w:rPr>
        <w:t>ultuurimälestiste register</w:t>
      </w:r>
    </w:p>
    <w:p w14:paraId="51571A87" w14:textId="77777777" w:rsidR="004C741D" w:rsidRPr="00AE6049" w:rsidRDefault="004C741D">
      <w:pPr>
        <w:spacing w:before="120" w:after="120"/>
        <w:rPr>
          <w:rFonts w:asciiTheme="minorHAnsi" w:hAnsiTheme="minorHAnsi"/>
          <w:szCs w:val="18"/>
        </w:rPr>
        <w:sectPr w:rsidR="004C741D" w:rsidRPr="00AE6049" w:rsidSect="004C741D">
          <w:pgSz w:w="16838" w:h="11906" w:orient="landscape" w:code="9"/>
          <w:pgMar w:top="1418" w:right="1701" w:bottom="1418" w:left="1418" w:header="851" w:footer="510" w:gutter="0"/>
          <w:cols w:space="708"/>
          <w:titlePg/>
          <w:docGrid w:linePitch="360"/>
        </w:sectPr>
      </w:pPr>
    </w:p>
    <w:p w14:paraId="6F4C0323" w14:textId="77777777" w:rsidR="00431C8E" w:rsidRPr="00AE6049" w:rsidRDefault="00341DE9" w:rsidP="001D40D7">
      <w:pPr>
        <w:pStyle w:val="Heading2"/>
        <w:rPr>
          <w:rFonts w:asciiTheme="minorHAnsi" w:hAnsiTheme="minorHAnsi"/>
          <w:szCs w:val="20"/>
        </w:rPr>
      </w:pPr>
      <w:bookmarkStart w:id="56" w:name="_Toc64634806"/>
      <w:r w:rsidRPr="00AE6049">
        <w:rPr>
          <w:rFonts w:asciiTheme="minorHAnsi" w:hAnsiTheme="minorHAnsi"/>
          <w:szCs w:val="20"/>
        </w:rPr>
        <w:t>Tehniline taristu</w:t>
      </w:r>
      <w:bookmarkEnd w:id="56"/>
    </w:p>
    <w:p w14:paraId="4D2ABA1B" w14:textId="468CDD27" w:rsidR="0041687A" w:rsidRPr="00AE6049" w:rsidRDefault="0041687A" w:rsidP="001D40D7">
      <w:pPr>
        <w:pStyle w:val="Heading3"/>
        <w:rPr>
          <w:rFonts w:asciiTheme="minorHAnsi" w:hAnsiTheme="minorHAnsi"/>
          <w:szCs w:val="18"/>
        </w:rPr>
      </w:pPr>
      <w:bookmarkStart w:id="57" w:name="_Toc64634807"/>
      <w:r w:rsidRPr="00AE6049">
        <w:rPr>
          <w:rFonts w:asciiTheme="minorHAnsi" w:hAnsiTheme="minorHAnsi"/>
          <w:szCs w:val="18"/>
        </w:rPr>
        <w:t>Teed</w:t>
      </w:r>
      <w:bookmarkEnd w:id="57"/>
      <w:r w:rsidRPr="00AE6049">
        <w:rPr>
          <w:rFonts w:asciiTheme="minorHAnsi" w:hAnsiTheme="minorHAnsi"/>
          <w:szCs w:val="18"/>
        </w:rPr>
        <w:t xml:space="preserve"> </w:t>
      </w:r>
    </w:p>
    <w:p w14:paraId="74467671" w14:textId="19013EC7" w:rsidR="002A5065" w:rsidRPr="00AE6049" w:rsidRDefault="002A5065" w:rsidP="001D40D7">
      <w:pPr>
        <w:pStyle w:val="BodyText"/>
        <w:rPr>
          <w:rFonts w:asciiTheme="minorHAnsi" w:hAnsiTheme="minorHAnsi"/>
          <w:szCs w:val="18"/>
        </w:rPr>
      </w:pPr>
      <w:r w:rsidRPr="00AE6049">
        <w:rPr>
          <w:rFonts w:asciiTheme="minorHAnsi" w:hAnsiTheme="minorHAnsi"/>
          <w:szCs w:val="18"/>
        </w:rPr>
        <w:t xml:space="preserve">Projekti </w:t>
      </w:r>
      <w:sdt>
        <w:sdtPr>
          <w:rPr>
            <w:rFonts w:asciiTheme="minorHAnsi" w:hAnsiTheme="minorHAnsi"/>
            <w:szCs w:val="18"/>
          </w:rPr>
          <w:id w:val="-428116120"/>
          <w:citation/>
        </w:sdtPr>
        <w:sdtEndPr/>
        <w:sdtContent>
          <w:r w:rsidRPr="00AE6049">
            <w:rPr>
              <w:rFonts w:asciiTheme="minorHAnsi" w:hAnsiTheme="minorHAnsi"/>
              <w:szCs w:val="18"/>
            </w:rPr>
            <w:fldChar w:fldCharType="begin"/>
          </w:r>
          <w:r w:rsidRPr="00AE6049">
            <w:rPr>
              <w:rFonts w:asciiTheme="minorHAnsi" w:hAnsiTheme="minorHAnsi"/>
              <w:szCs w:val="18"/>
            </w:rPr>
            <w:instrText xml:space="preserve"> CITATION Mer20 \l 1061 </w:instrText>
          </w:r>
          <w:r w:rsidRPr="00AE6049">
            <w:rPr>
              <w:rFonts w:asciiTheme="minorHAnsi" w:hAnsiTheme="minorHAnsi"/>
              <w:szCs w:val="18"/>
            </w:rPr>
            <w:fldChar w:fldCharType="separate"/>
          </w:r>
          <w:r w:rsidRPr="00AE6049">
            <w:rPr>
              <w:rFonts w:asciiTheme="minorHAnsi" w:hAnsiTheme="minorHAnsi"/>
              <w:noProof/>
              <w:szCs w:val="18"/>
            </w:rPr>
            <w:t>[1]</w:t>
          </w:r>
          <w:r w:rsidRPr="00AE6049">
            <w:rPr>
              <w:rFonts w:asciiTheme="minorHAnsi" w:hAnsiTheme="minorHAnsi"/>
              <w:szCs w:val="18"/>
            </w:rPr>
            <w:fldChar w:fldCharType="end"/>
          </w:r>
        </w:sdtContent>
      </w:sdt>
      <w:r w:rsidRPr="00AE6049">
        <w:rPr>
          <w:rFonts w:asciiTheme="minorHAnsi" w:hAnsiTheme="minorHAnsi"/>
          <w:szCs w:val="18"/>
        </w:rPr>
        <w:t xml:space="preserve"> kohaselt ületab planeeritava elektriliini trassikoridor järgnevaid teid:</w:t>
      </w:r>
    </w:p>
    <w:p w14:paraId="4E3AB460" w14:textId="0A303E10" w:rsidR="002A5065" w:rsidRPr="00AE6049" w:rsidRDefault="002A5065" w:rsidP="004C741D">
      <w:pPr>
        <w:pStyle w:val="BodyText"/>
        <w:numPr>
          <w:ilvl w:val="0"/>
          <w:numId w:val="28"/>
        </w:numPr>
        <w:rPr>
          <w:rFonts w:asciiTheme="minorHAnsi" w:hAnsiTheme="minorHAnsi"/>
          <w:szCs w:val="18"/>
        </w:rPr>
      </w:pPr>
      <w:r w:rsidRPr="00AE6049">
        <w:rPr>
          <w:rFonts w:asciiTheme="minorHAnsi" w:hAnsiTheme="minorHAnsi"/>
          <w:szCs w:val="18"/>
        </w:rPr>
        <w:t>Tee 131 (mitteavalik kohalik-, era- ja metsatee nr 5800188, pinnaskate, laius 3m). Lääne-Harju vald Paldiski linn asustusüksus EHAK kood 5925 (peapumpla maa-alal);</w:t>
      </w:r>
    </w:p>
    <w:p w14:paraId="3D26B34C" w14:textId="62904E91" w:rsidR="002A5065" w:rsidRPr="00AE6049" w:rsidRDefault="002A5065" w:rsidP="004C741D">
      <w:pPr>
        <w:pStyle w:val="BodyText"/>
        <w:numPr>
          <w:ilvl w:val="0"/>
          <w:numId w:val="28"/>
        </w:numPr>
        <w:rPr>
          <w:rFonts w:asciiTheme="minorHAnsi" w:hAnsiTheme="minorHAnsi"/>
          <w:szCs w:val="18"/>
        </w:rPr>
      </w:pPr>
      <w:r w:rsidRPr="00AE6049">
        <w:rPr>
          <w:rFonts w:asciiTheme="minorHAnsi" w:hAnsiTheme="minorHAnsi"/>
          <w:szCs w:val="18"/>
        </w:rPr>
        <w:t>Leetse tee (avalik kohalik-, era- ja metsatee nr 5800008, kehvas seisukorras püsikate, laius 6m). Lääne-Harju vald Paldiski linn Leetse tee L2 (43101:001:0451);</w:t>
      </w:r>
    </w:p>
    <w:p w14:paraId="10B93E15" w14:textId="75253B5C" w:rsidR="002A5065" w:rsidRPr="00AE6049" w:rsidRDefault="002A5065" w:rsidP="004C741D">
      <w:pPr>
        <w:pStyle w:val="BodyText"/>
        <w:numPr>
          <w:ilvl w:val="0"/>
          <w:numId w:val="28"/>
        </w:numPr>
        <w:rPr>
          <w:rFonts w:asciiTheme="minorHAnsi" w:hAnsiTheme="minorHAnsi"/>
          <w:szCs w:val="18"/>
        </w:rPr>
      </w:pPr>
      <w:r w:rsidRPr="00AE6049">
        <w:rPr>
          <w:rFonts w:asciiTheme="minorHAnsi" w:hAnsiTheme="minorHAnsi"/>
          <w:szCs w:val="18"/>
        </w:rPr>
        <w:t>Tee 54 (mitteavalik kohalik-, era- ja metsatee nr 5800111, pinnaskate, laius 3m). Lääne-Harju vald Paldiski linn Männiku (58001:001:0368);</w:t>
      </w:r>
    </w:p>
    <w:p w14:paraId="2D8F6C71" w14:textId="115277F8" w:rsidR="002A5065" w:rsidRPr="00AE6049" w:rsidRDefault="002A5065" w:rsidP="004C741D">
      <w:pPr>
        <w:pStyle w:val="BodyText"/>
        <w:numPr>
          <w:ilvl w:val="0"/>
          <w:numId w:val="28"/>
        </w:numPr>
        <w:rPr>
          <w:rFonts w:asciiTheme="minorHAnsi" w:hAnsiTheme="minorHAnsi"/>
          <w:szCs w:val="18"/>
        </w:rPr>
      </w:pPr>
      <w:r w:rsidRPr="00AE6049">
        <w:rPr>
          <w:rFonts w:asciiTheme="minorHAnsi" w:hAnsiTheme="minorHAnsi"/>
          <w:szCs w:val="18"/>
        </w:rPr>
        <w:t>Jaani tee (avalik kohalik-, era- ja metsatee nr 5800004, kruuskate, laius 6m). Lääne-Harju vald Paldiski linn Jaani tee lõik I (AT0803070286 KOV taotluseta);</w:t>
      </w:r>
    </w:p>
    <w:p w14:paraId="72400975" w14:textId="2BE68921" w:rsidR="002A5065" w:rsidRPr="00AE6049" w:rsidRDefault="002A5065" w:rsidP="004C741D">
      <w:pPr>
        <w:pStyle w:val="BodyText"/>
        <w:numPr>
          <w:ilvl w:val="0"/>
          <w:numId w:val="28"/>
        </w:numPr>
        <w:rPr>
          <w:rFonts w:asciiTheme="minorHAnsi" w:hAnsiTheme="minorHAnsi"/>
          <w:szCs w:val="18"/>
        </w:rPr>
      </w:pPr>
      <w:r w:rsidRPr="00AE6049">
        <w:rPr>
          <w:rFonts w:asciiTheme="minorHAnsi" w:hAnsiTheme="minorHAnsi"/>
          <w:szCs w:val="18"/>
        </w:rPr>
        <w:t>Tallinn-Paldiski riigimaantee nr 8 (põhimaantee, püsikate, laius 10m). Lääne-Harju vald Paldiski linn 8 Tallinn-Paldiski tee (58001:001:0132);</w:t>
      </w:r>
    </w:p>
    <w:p w14:paraId="1DB7C89D" w14:textId="2B726C27" w:rsidR="002A5065" w:rsidRPr="00AE6049" w:rsidRDefault="002A5065" w:rsidP="004C741D">
      <w:pPr>
        <w:pStyle w:val="BodyText"/>
        <w:numPr>
          <w:ilvl w:val="0"/>
          <w:numId w:val="28"/>
        </w:numPr>
        <w:rPr>
          <w:rFonts w:asciiTheme="minorHAnsi" w:hAnsiTheme="minorHAnsi"/>
          <w:szCs w:val="18"/>
        </w:rPr>
      </w:pPr>
      <w:r w:rsidRPr="00AE6049">
        <w:rPr>
          <w:rFonts w:asciiTheme="minorHAnsi" w:hAnsiTheme="minorHAnsi"/>
          <w:szCs w:val="18"/>
        </w:rPr>
        <w:t>Vanaranna tee (Tee369 nr. 2953690, kruuskate, laius 4m). Lääne-Harju vald Kersalu küla Vanaranna tee 10 (29501:009:0189);</w:t>
      </w:r>
    </w:p>
    <w:p w14:paraId="2E97F34C" w14:textId="2075021D" w:rsidR="002A5065" w:rsidRPr="00AE6049" w:rsidRDefault="002A5065" w:rsidP="004C741D">
      <w:pPr>
        <w:pStyle w:val="BodyText"/>
        <w:numPr>
          <w:ilvl w:val="0"/>
          <w:numId w:val="28"/>
        </w:numPr>
        <w:rPr>
          <w:rFonts w:asciiTheme="minorHAnsi" w:hAnsiTheme="minorHAnsi"/>
          <w:szCs w:val="18"/>
        </w:rPr>
      </w:pPr>
      <w:r w:rsidRPr="00AE6049">
        <w:rPr>
          <w:rFonts w:asciiTheme="minorHAnsi" w:hAnsiTheme="minorHAnsi"/>
          <w:szCs w:val="18"/>
        </w:rPr>
        <w:t>Madise tee (kõrvalmaantee, püsikate, laius 6m). Lääne-Harju vald Kersalu küla 11199 Põllküla-Madise tee (29501:009:0293);</w:t>
      </w:r>
    </w:p>
    <w:p w14:paraId="165D704C" w14:textId="7B19C95E" w:rsidR="002A5065" w:rsidRPr="00AE6049" w:rsidRDefault="002A5065" w:rsidP="004C741D">
      <w:pPr>
        <w:pStyle w:val="BodyText"/>
        <w:numPr>
          <w:ilvl w:val="0"/>
          <w:numId w:val="28"/>
        </w:numPr>
        <w:rPr>
          <w:rFonts w:asciiTheme="minorHAnsi" w:hAnsiTheme="minorHAnsi"/>
          <w:szCs w:val="18"/>
        </w:rPr>
      </w:pPr>
      <w:r w:rsidRPr="00AE6049">
        <w:rPr>
          <w:rFonts w:asciiTheme="minorHAnsi" w:hAnsiTheme="minorHAnsi"/>
          <w:szCs w:val="18"/>
        </w:rPr>
        <w:t>Klooga tee (kõrvalmaantee, püsikate, laius 3m). Lääne-Harju vald Kloogaranna küla 11198 Klooga tee (29501:007:1821);</w:t>
      </w:r>
    </w:p>
    <w:p w14:paraId="20DA2D95" w14:textId="28EFEDCE" w:rsidR="002A5065" w:rsidRPr="00AE6049" w:rsidRDefault="002A5065" w:rsidP="004C741D">
      <w:pPr>
        <w:pStyle w:val="BodyText"/>
        <w:numPr>
          <w:ilvl w:val="0"/>
          <w:numId w:val="28"/>
        </w:numPr>
        <w:rPr>
          <w:rFonts w:asciiTheme="minorHAnsi" w:hAnsiTheme="minorHAnsi"/>
          <w:szCs w:val="18"/>
        </w:rPr>
      </w:pPr>
      <w:r w:rsidRPr="00AE6049">
        <w:rPr>
          <w:rFonts w:asciiTheme="minorHAnsi" w:hAnsiTheme="minorHAnsi"/>
          <w:szCs w:val="18"/>
        </w:rPr>
        <w:t>Tee 718 (kohalik era- ja metsatee 2957180, pinnaskate, laius 3m). Lääne-Harju vald Kloogaranna küla Keila metskond 45 (29501:007:0212);</w:t>
      </w:r>
    </w:p>
    <w:p w14:paraId="6D13634D" w14:textId="178D4309" w:rsidR="002A5065" w:rsidRPr="00AE6049" w:rsidRDefault="002A5065" w:rsidP="004C741D">
      <w:pPr>
        <w:pStyle w:val="BodyText"/>
        <w:numPr>
          <w:ilvl w:val="0"/>
          <w:numId w:val="28"/>
        </w:numPr>
        <w:rPr>
          <w:rFonts w:asciiTheme="minorHAnsi" w:hAnsiTheme="minorHAnsi"/>
          <w:szCs w:val="18"/>
        </w:rPr>
      </w:pPr>
      <w:r w:rsidRPr="00AE6049">
        <w:rPr>
          <w:rFonts w:asciiTheme="minorHAnsi" w:hAnsiTheme="minorHAnsi"/>
          <w:szCs w:val="18"/>
        </w:rPr>
        <w:t>Tee 721 (kohalik era- ja metsatee 2957210, pinnaskate, laius 3m). Lääne-Harju vald Kloogaranna küla Keila metskond 45 (29501:007:0212);</w:t>
      </w:r>
    </w:p>
    <w:p w14:paraId="1BD56754" w14:textId="37265324" w:rsidR="002A5065" w:rsidRPr="00AE6049" w:rsidRDefault="002A5065" w:rsidP="004C741D">
      <w:pPr>
        <w:pStyle w:val="BodyText"/>
        <w:numPr>
          <w:ilvl w:val="0"/>
          <w:numId w:val="28"/>
        </w:numPr>
        <w:rPr>
          <w:rFonts w:asciiTheme="minorHAnsi" w:hAnsiTheme="minorHAnsi"/>
          <w:szCs w:val="18"/>
        </w:rPr>
      </w:pPr>
      <w:r w:rsidRPr="00AE6049">
        <w:rPr>
          <w:rFonts w:asciiTheme="minorHAnsi" w:hAnsiTheme="minorHAnsi"/>
          <w:szCs w:val="18"/>
        </w:rPr>
        <w:t>Tee 719 (kohalik era- ja metsatee 2957190, pinnaskate, laius 3m). Lääne-Harju vald Kloogaranna küla Keila metskond 45 (29501:007:0212);</w:t>
      </w:r>
    </w:p>
    <w:p w14:paraId="64E9B9C9" w14:textId="37164AE9" w:rsidR="002A5065" w:rsidRPr="00AE6049" w:rsidRDefault="002A5065" w:rsidP="004C741D">
      <w:pPr>
        <w:pStyle w:val="BodyText"/>
        <w:numPr>
          <w:ilvl w:val="0"/>
          <w:numId w:val="28"/>
        </w:numPr>
        <w:rPr>
          <w:rFonts w:asciiTheme="minorHAnsi" w:hAnsiTheme="minorHAnsi"/>
          <w:szCs w:val="18"/>
        </w:rPr>
      </w:pPr>
      <w:r w:rsidRPr="00AE6049">
        <w:rPr>
          <w:rFonts w:asciiTheme="minorHAnsi" w:hAnsiTheme="minorHAnsi"/>
          <w:szCs w:val="18"/>
        </w:rPr>
        <w:t>Roheline tee (kohalik era- ja metsatee 2954080, pinnaskate, laius 3m). Lääne-Harju vald Kloogaranna küla Keila metskond 45 (29501:007:0212);</w:t>
      </w:r>
    </w:p>
    <w:p w14:paraId="75893DAA" w14:textId="7DE3B84D" w:rsidR="002A5065" w:rsidRPr="00AE6049" w:rsidRDefault="002A5065" w:rsidP="004C741D">
      <w:pPr>
        <w:pStyle w:val="BodyText"/>
        <w:numPr>
          <w:ilvl w:val="0"/>
          <w:numId w:val="28"/>
        </w:numPr>
        <w:rPr>
          <w:rFonts w:asciiTheme="minorHAnsi" w:hAnsiTheme="minorHAnsi"/>
          <w:szCs w:val="18"/>
        </w:rPr>
      </w:pPr>
      <w:r w:rsidRPr="00AE6049">
        <w:rPr>
          <w:rFonts w:asciiTheme="minorHAnsi" w:hAnsiTheme="minorHAnsi"/>
          <w:szCs w:val="18"/>
        </w:rPr>
        <w:t>Jaama tee (kõrvalmaantee, püsikate, laius 6m). Lääne-Harju vald Kloogaranna küla 11196 Klooga jaama tee (29501:007:0609);</w:t>
      </w:r>
    </w:p>
    <w:p w14:paraId="2D0FA74F" w14:textId="150E02B7" w:rsidR="002A5065" w:rsidRPr="00AE6049" w:rsidRDefault="002A5065" w:rsidP="004C741D">
      <w:pPr>
        <w:pStyle w:val="BodyText"/>
        <w:numPr>
          <w:ilvl w:val="0"/>
          <w:numId w:val="28"/>
        </w:numPr>
        <w:rPr>
          <w:rFonts w:asciiTheme="minorHAnsi" w:hAnsiTheme="minorHAnsi"/>
          <w:szCs w:val="18"/>
        </w:rPr>
      </w:pPr>
      <w:r w:rsidRPr="00AE6049">
        <w:rPr>
          <w:rFonts w:asciiTheme="minorHAnsi" w:hAnsiTheme="minorHAnsi"/>
          <w:szCs w:val="18"/>
        </w:rPr>
        <w:t>Tee 717 (kohalik era- ja metsatee 2957170, pinnaskate, laius 3m). Lääne-Harju vald Kloogaranna küla Keila metskond 44 (29501:007:0211);</w:t>
      </w:r>
    </w:p>
    <w:p w14:paraId="4C92419D" w14:textId="64164186" w:rsidR="002A5065" w:rsidRPr="00AE6049" w:rsidRDefault="002A5065" w:rsidP="004C741D">
      <w:pPr>
        <w:pStyle w:val="BodyText"/>
        <w:numPr>
          <w:ilvl w:val="0"/>
          <w:numId w:val="28"/>
        </w:numPr>
        <w:rPr>
          <w:rFonts w:asciiTheme="minorHAnsi" w:hAnsiTheme="minorHAnsi"/>
          <w:szCs w:val="18"/>
        </w:rPr>
      </w:pPr>
      <w:r w:rsidRPr="00AE6049">
        <w:rPr>
          <w:rFonts w:asciiTheme="minorHAnsi" w:hAnsiTheme="minorHAnsi"/>
          <w:szCs w:val="18"/>
        </w:rPr>
        <w:t>Tallinn-Paldiski riigimaantee nr 8 (põhimaantee, püsikate, laius 10m). Lääne-Harju vald Valkse küla 8 Tallinn-Paldiski tee (29501:007:0657);</w:t>
      </w:r>
    </w:p>
    <w:p w14:paraId="21EBFB8E" w14:textId="10C40719" w:rsidR="002A5065" w:rsidRPr="00AE6049" w:rsidRDefault="002A5065" w:rsidP="004C741D">
      <w:pPr>
        <w:pStyle w:val="BodyText"/>
        <w:numPr>
          <w:ilvl w:val="0"/>
          <w:numId w:val="28"/>
        </w:numPr>
        <w:rPr>
          <w:rFonts w:asciiTheme="minorHAnsi" w:hAnsiTheme="minorHAnsi"/>
          <w:szCs w:val="18"/>
        </w:rPr>
      </w:pPr>
      <w:r w:rsidRPr="00AE6049">
        <w:rPr>
          <w:rFonts w:asciiTheme="minorHAnsi" w:hAnsiTheme="minorHAnsi"/>
          <w:szCs w:val="18"/>
        </w:rPr>
        <w:t>Tee 342 (kohalik era- ja metsatee 2953420, pinnaskate, laius 3m). Lääne-Harju vald Illurma küla Kündari rohumaa 15 (29501:007:0260);</w:t>
      </w:r>
    </w:p>
    <w:p w14:paraId="751E300E" w14:textId="2544DA65" w:rsidR="002A5065" w:rsidRPr="00AE6049" w:rsidRDefault="002A5065" w:rsidP="004C741D">
      <w:pPr>
        <w:pStyle w:val="BodyText"/>
        <w:numPr>
          <w:ilvl w:val="0"/>
          <w:numId w:val="28"/>
        </w:numPr>
        <w:rPr>
          <w:rFonts w:asciiTheme="minorHAnsi" w:hAnsiTheme="minorHAnsi"/>
          <w:szCs w:val="18"/>
        </w:rPr>
      </w:pPr>
      <w:r w:rsidRPr="00AE6049">
        <w:rPr>
          <w:rFonts w:asciiTheme="minorHAnsi" w:hAnsiTheme="minorHAnsi"/>
          <w:szCs w:val="18"/>
        </w:rPr>
        <w:t>Tee 348 (kohalik era- ja metsatee 2953480, kruuskate, laius 5m). Lääne-Harju vald Illurma küla EHAK kood 2045;</w:t>
      </w:r>
    </w:p>
    <w:p w14:paraId="22266F24" w14:textId="64C533E2" w:rsidR="002A5065" w:rsidRPr="00AE6049" w:rsidRDefault="002A5065" w:rsidP="004C741D">
      <w:pPr>
        <w:pStyle w:val="BodyText"/>
        <w:numPr>
          <w:ilvl w:val="0"/>
          <w:numId w:val="28"/>
        </w:numPr>
        <w:rPr>
          <w:rFonts w:asciiTheme="minorHAnsi" w:hAnsiTheme="minorHAnsi"/>
          <w:szCs w:val="18"/>
        </w:rPr>
      </w:pPr>
      <w:r w:rsidRPr="00AE6049">
        <w:rPr>
          <w:rFonts w:asciiTheme="minorHAnsi" w:hAnsiTheme="minorHAnsi"/>
          <w:szCs w:val="18"/>
        </w:rPr>
        <w:t>Tee 356 (kohalik era- ja metsatee 2953570, kruuskate, laius 3m). Lääne-Harju vald Illurma küla Jaani (29501:007:1306);</w:t>
      </w:r>
    </w:p>
    <w:p w14:paraId="37827AD7" w14:textId="6AAB8CC1" w:rsidR="002A5065" w:rsidRPr="00AE6049" w:rsidRDefault="002A5065" w:rsidP="004C741D">
      <w:pPr>
        <w:pStyle w:val="BodyText"/>
        <w:numPr>
          <w:ilvl w:val="0"/>
          <w:numId w:val="28"/>
        </w:numPr>
        <w:rPr>
          <w:rFonts w:asciiTheme="minorHAnsi" w:hAnsiTheme="minorHAnsi"/>
          <w:szCs w:val="18"/>
        </w:rPr>
      </w:pPr>
      <w:r w:rsidRPr="00AE6049">
        <w:rPr>
          <w:rFonts w:asciiTheme="minorHAnsi" w:hAnsiTheme="minorHAnsi"/>
          <w:szCs w:val="18"/>
        </w:rPr>
        <w:t>Tee 53 (kohalik era- ja metsatee 2950530, kruuskate, laius 4m). Lääne-Harju vald Valkse küla Ehvardi-Kaarli rohumaa 1 (29501:007:1269);</w:t>
      </w:r>
    </w:p>
    <w:p w14:paraId="23AF5DE1" w14:textId="3C508347" w:rsidR="002A5065" w:rsidRPr="00AE6049" w:rsidRDefault="002A5065" w:rsidP="004C741D">
      <w:pPr>
        <w:pStyle w:val="BodyText"/>
        <w:numPr>
          <w:ilvl w:val="0"/>
          <w:numId w:val="28"/>
        </w:numPr>
        <w:rPr>
          <w:rFonts w:asciiTheme="minorHAnsi" w:hAnsiTheme="minorHAnsi"/>
          <w:szCs w:val="18"/>
        </w:rPr>
      </w:pPr>
      <w:r w:rsidRPr="00AE6049">
        <w:rPr>
          <w:rFonts w:asciiTheme="minorHAnsi" w:hAnsiTheme="minorHAnsi"/>
          <w:szCs w:val="18"/>
        </w:rPr>
        <w:t>Tõmmiku tee (kõrvalmaantee, püsikate, laius 8m). Lääne-Harju vald Kloogaranna küla 11195 Keila-Keila-Joa tee (29501:007:0482);</w:t>
      </w:r>
    </w:p>
    <w:p w14:paraId="19B13710" w14:textId="59D2E319" w:rsidR="002A5065" w:rsidRPr="00AE6049" w:rsidRDefault="002A5065" w:rsidP="004C741D">
      <w:pPr>
        <w:pStyle w:val="BodyText"/>
        <w:numPr>
          <w:ilvl w:val="0"/>
          <w:numId w:val="28"/>
        </w:numPr>
        <w:rPr>
          <w:rFonts w:asciiTheme="minorHAnsi" w:hAnsiTheme="minorHAnsi"/>
          <w:szCs w:val="18"/>
        </w:rPr>
      </w:pPr>
      <w:r w:rsidRPr="00AE6049">
        <w:rPr>
          <w:rFonts w:asciiTheme="minorHAnsi" w:hAnsiTheme="minorHAnsi"/>
          <w:szCs w:val="18"/>
        </w:rPr>
        <w:t>Tee 46 (kohalik era- ja metsatee 2950460, püsikate, laius 5m). Lääne-Harju vald Valkse küla EHAK kood 8956;</w:t>
      </w:r>
    </w:p>
    <w:p w14:paraId="3E9A2EBD" w14:textId="5709A264" w:rsidR="002A5065" w:rsidRPr="00AE6049" w:rsidRDefault="002A5065" w:rsidP="004C741D">
      <w:pPr>
        <w:pStyle w:val="BodyText"/>
        <w:numPr>
          <w:ilvl w:val="0"/>
          <w:numId w:val="28"/>
        </w:numPr>
        <w:rPr>
          <w:rFonts w:asciiTheme="minorHAnsi" w:hAnsiTheme="minorHAnsi"/>
          <w:szCs w:val="18"/>
        </w:rPr>
      </w:pPr>
      <w:r w:rsidRPr="00AE6049">
        <w:rPr>
          <w:rFonts w:asciiTheme="minorHAnsi" w:hAnsiTheme="minorHAnsi"/>
          <w:szCs w:val="18"/>
        </w:rPr>
        <w:t>Tee 42 (mitteavalik kohalik era- ja metsatee 2950420, pinnaskate, laius 3m). Lääne-Harju vald Valkse küla EHAK kood 8956;</w:t>
      </w:r>
    </w:p>
    <w:p w14:paraId="3BFFDEE7" w14:textId="5F2F6324" w:rsidR="002A5065" w:rsidRPr="00AE6049" w:rsidRDefault="002A5065" w:rsidP="004C741D">
      <w:pPr>
        <w:pStyle w:val="BodyText"/>
        <w:numPr>
          <w:ilvl w:val="0"/>
          <w:numId w:val="28"/>
        </w:numPr>
        <w:rPr>
          <w:rFonts w:asciiTheme="minorHAnsi" w:hAnsiTheme="minorHAnsi"/>
          <w:szCs w:val="18"/>
        </w:rPr>
      </w:pPr>
      <w:r w:rsidRPr="00AE6049">
        <w:rPr>
          <w:rFonts w:asciiTheme="minorHAnsi" w:hAnsiTheme="minorHAnsi"/>
          <w:szCs w:val="18"/>
        </w:rPr>
        <w:t>Tee 47 (mitteavalik kohalik era- ja metsatee 2950470, kruuskate, laius 3m). Lääne-Harju vald Valkse küla EHAK kood 8956;</w:t>
      </w:r>
    </w:p>
    <w:p w14:paraId="62172061" w14:textId="482EC870" w:rsidR="002A5065" w:rsidRPr="00AE6049" w:rsidRDefault="002A5065" w:rsidP="004C741D">
      <w:pPr>
        <w:pStyle w:val="BodyText"/>
        <w:numPr>
          <w:ilvl w:val="0"/>
          <w:numId w:val="28"/>
        </w:numPr>
        <w:rPr>
          <w:rFonts w:asciiTheme="minorHAnsi" w:hAnsiTheme="minorHAnsi"/>
          <w:szCs w:val="18"/>
        </w:rPr>
      </w:pPr>
      <w:r w:rsidRPr="00AE6049">
        <w:rPr>
          <w:rFonts w:asciiTheme="minorHAnsi" w:hAnsiTheme="minorHAnsi"/>
          <w:szCs w:val="18"/>
        </w:rPr>
        <w:t>Karjaküla tee (kõrvalmaantee, püsikate, laius 8m). Lääne-Harju vald Valkse küla 11194 Karjaküla tee (29501:007:0607);</w:t>
      </w:r>
    </w:p>
    <w:p w14:paraId="2C4208A0" w14:textId="1D5ED331" w:rsidR="002A5065" w:rsidRPr="00AE6049" w:rsidRDefault="002A5065" w:rsidP="004C741D">
      <w:pPr>
        <w:pStyle w:val="BodyText"/>
        <w:numPr>
          <w:ilvl w:val="0"/>
          <w:numId w:val="28"/>
        </w:numPr>
        <w:rPr>
          <w:rFonts w:asciiTheme="minorHAnsi" w:hAnsiTheme="minorHAnsi"/>
          <w:szCs w:val="18"/>
        </w:rPr>
      </w:pPr>
      <w:r w:rsidRPr="00AE6049">
        <w:rPr>
          <w:rFonts w:asciiTheme="minorHAnsi" w:hAnsiTheme="minorHAnsi"/>
          <w:szCs w:val="18"/>
        </w:rPr>
        <w:t>Karjaküla kergliiklustee (mitteavalik kohalik era- ja metsatee 2950260, pinnaskate, laius 3m). Lääne-Harju vald Tõmmiku küla EHAK kood 8499;</w:t>
      </w:r>
    </w:p>
    <w:p w14:paraId="7C519E5D" w14:textId="422DB558" w:rsidR="002A5065" w:rsidRPr="00AE6049" w:rsidRDefault="002A5065" w:rsidP="004C741D">
      <w:pPr>
        <w:pStyle w:val="BodyText"/>
        <w:numPr>
          <w:ilvl w:val="0"/>
          <w:numId w:val="28"/>
        </w:numPr>
        <w:rPr>
          <w:rFonts w:asciiTheme="minorHAnsi" w:hAnsiTheme="minorHAnsi"/>
          <w:szCs w:val="18"/>
        </w:rPr>
      </w:pPr>
      <w:r w:rsidRPr="00AE6049">
        <w:rPr>
          <w:rFonts w:asciiTheme="minorHAnsi" w:hAnsiTheme="minorHAnsi"/>
          <w:szCs w:val="18"/>
        </w:rPr>
        <w:t>Tee 3 (mitteavalik kohalik era- ja metsatee 2950030, kruuskate, laius 3m). Lääne-Harju vald Valkse küla EHAK kood 8956;</w:t>
      </w:r>
    </w:p>
    <w:p w14:paraId="6235577C" w14:textId="64B833C1" w:rsidR="002A5065" w:rsidRPr="00AE6049" w:rsidRDefault="002A5065" w:rsidP="004C741D">
      <w:pPr>
        <w:pStyle w:val="BodyText"/>
        <w:numPr>
          <w:ilvl w:val="0"/>
          <w:numId w:val="28"/>
        </w:numPr>
        <w:rPr>
          <w:rFonts w:asciiTheme="minorHAnsi" w:hAnsiTheme="minorHAnsi"/>
          <w:szCs w:val="18"/>
        </w:rPr>
      </w:pPr>
      <w:r w:rsidRPr="00AE6049">
        <w:rPr>
          <w:rFonts w:asciiTheme="minorHAnsi" w:hAnsiTheme="minorHAnsi"/>
          <w:szCs w:val="18"/>
        </w:rPr>
        <w:t>Mõnumetsa tee (Maanteeameti järgi) / Männiku tee (kaardirakenduse järgi) (mitteavalik kohalik era- ja metsatee 1983015, kruuskate, laius 4m). Harku vald Kumna küla Männiku tee L3 (19801:012:0318);</w:t>
      </w:r>
    </w:p>
    <w:p w14:paraId="336A1A12" w14:textId="7479E08C" w:rsidR="002A5065" w:rsidRPr="00AE6049" w:rsidRDefault="002A5065" w:rsidP="004C741D">
      <w:pPr>
        <w:pStyle w:val="BodyText"/>
        <w:numPr>
          <w:ilvl w:val="0"/>
          <w:numId w:val="28"/>
        </w:numPr>
        <w:rPr>
          <w:rFonts w:asciiTheme="minorHAnsi" w:hAnsiTheme="minorHAnsi"/>
          <w:szCs w:val="18"/>
        </w:rPr>
      </w:pPr>
      <w:r w:rsidRPr="00AE6049">
        <w:rPr>
          <w:rFonts w:asciiTheme="minorHAnsi" w:hAnsiTheme="minorHAnsi"/>
          <w:szCs w:val="18"/>
        </w:rPr>
        <w:t>Mõnumetsa tee (Maanteeameti järgi) / Männiku tee (kaardirakenduse järgi) (mitteavalik kohalik era- ja metsatee 1983015, kruuskate, laius 4m). Harku vald Kumna küla Männiku tee L2 (19801:001:3152);</w:t>
      </w:r>
    </w:p>
    <w:p w14:paraId="0876FF35" w14:textId="6341D63A" w:rsidR="002A5065" w:rsidRPr="00AE6049" w:rsidRDefault="002A5065" w:rsidP="004C741D">
      <w:pPr>
        <w:pStyle w:val="BodyText"/>
        <w:numPr>
          <w:ilvl w:val="0"/>
          <w:numId w:val="28"/>
        </w:numPr>
        <w:rPr>
          <w:rFonts w:asciiTheme="minorHAnsi" w:hAnsiTheme="minorHAnsi"/>
          <w:szCs w:val="18"/>
        </w:rPr>
      </w:pPr>
      <w:r w:rsidRPr="00AE6049">
        <w:rPr>
          <w:rFonts w:asciiTheme="minorHAnsi" w:hAnsiTheme="minorHAnsi"/>
          <w:szCs w:val="18"/>
        </w:rPr>
        <w:t>Liinivälja tee (avalik kohalik era- ja metsatee 1982389, püsikate, laius 4m). Harku vald Kumna küla Liinivälja tee L1 (19801:001:3153);</w:t>
      </w:r>
    </w:p>
    <w:p w14:paraId="58293F7D" w14:textId="7B5941FD" w:rsidR="002A5065" w:rsidRPr="00AE6049" w:rsidRDefault="002A5065" w:rsidP="004C741D">
      <w:pPr>
        <w:pStyle w:val="BodyText"/>
        <w:numPr>
          <w:ilvl w:val="0"/>
          <w:numId w:val="28"/>
        </w:numPr>
        <w:rPr>
          <w:rFonts w:asciiTheme="minorHAnsi" w:hAnsiTheme="minorHAnsi"/>
          <w:szCs w:val="18"/>
        </w:rPr>
      </w:pPr>
      <w:r w:rsidRPr="00AE6049">
        <w:rPr>
          <w:rFonts w:asciiTheme="minorHAnsi" w:hAnsiTheme="minorHAnsi"/>
          <w:szCs w:val="18"/>
        </w:rPr>
        <w:t>Kivikirsi tee (avalik kohalik era- ja metsatee 1982307, püsikate, laius 5m). Harku vald Kumna küla Kivikirsi tee L1 (19801:001:3084);</w:t>
      </w:r>
    </w:p>
    <w:p w14:paraId="417570D5" w14:textId="1AFF9140" w:rsidR="002A5065" w:rsidRPr="00AE6049" w:rsidRDefault="002A5065" w:rsidP="004C741D">
      <w:pPr>
        <w:pStyle w:val="BodyText"/>
        <w:numPr>
          <w:ilvl w:val="0"/>
          <w:numId w:val="28"/>
        </w:numPr>
        <w:rPr>
          <w:rFonts w:asciiTheme="minorHAnsi" w:hAnsiTheme="minorHAnsi"/>
          <w:szCs w:val="18"/>
        </w:rPr>
      </w:pPr>
      <w:r w:rsidRPr="00AE6049">
        <w:rPr>
          <w:rFonts w:asciiTheme="minorHAnsi" w:hAnsiTheme="minorHAnsi"/>
          <w:szCs w:val="18"/>
        </w:rPr>
        <w:t>Harku vald Kumna küla Paldiski kergliiklustee L4 (19801:001:2397);</w:t>
      </w:r>
    </w:p>
    <w:p w14:paraId="51766DB9" w14:textId="6F4C1EEA" w:rsidR="002A5065" w:rsidRPr="00AE6049" w:rsidRDefault="002A5065" w:rsidP="004C741D">
      <w:pPr>
        <w:pStyle w:val="BodyText"/>
        <w:numPr>
          <w:ilvl w:val="0"/>
          <w:numId w:val="28"/>
        </w:numPr>
        <w:rPr>
          <w:rFonts w:asciiTheme="minorHAnsi" w:hAnsiTheme="minorHAnsi"/>
          <w:szCs w:val="18"/>
        </w:rPr>
      </w:pPr>
      <w:r w:rsidRPr="00AE6049">
        <w:rPr>
          <w:rFonts w:asciiTheme="minorHAnsi" w:hAnsiTheme="minorHAnsi"/>
          <w:szCs w:val="18"/>
        </w:rPr>
        <w:t>Harku vald Kumna küla Paldiski kergliiklustee L3 (19801:012:0582);</w:t>
      </w:r>
    </w:p>
    <w:p w14:paraId="250CE880" w14:textId="6C48334C" w:rsidR="00E1749D" w:rsidRPr="00AE6049" w:rsidRDefault="002A5065" w:rsidP="004C741D">
      <w:pPr>
        <w:pStyle w:val="BodyText"/>
        <w:numPr>
          <w:ilvl w:val="0"/>
          <w:numId w:val="28"/>
        </w:numPr>
        <w:rPr>
          <w:rFonts w:asciiTheme="minorHAnsi" w:hAnsiTheme="minorHAnsi"/>
          <w:szCs w:val="18"/>
        </w:rPr>
      </w:pPr>
      <w:r w:rsidRPr="00AE6049">
        <w:rPr>
          <w:rFonts w:asciiTheme="minorHAnsi" w:hAnsiTheme="minorHAnsi"/>
          <w:szCs w:val="18"/>
        </w:rPr>
        <w:t>Tallinn-Paldiski riigimaantee nr 8 (põhimaantee, püsikate, laius 12m). Lääne-Harju vald Tutermaa küla 8 Tallinn-Paldiski maantee (19801:001:2651).</w:t>
      </w:r>
    </w:p>
    <w:p w14:paraId="5831DED8" w14:textId="77777777" w:rsidR="00A67E9B" w:rsidRPr="00AE6049" w:rsidRDefault="00A67E9B" w:rsidP="001D40D7">
      <w:pPr>
        <w:autoSpaceDE w:val="0"/>
        <w:autoSpaceDN w:val="0"/>
        <w:adjustRightInd w:val="0"/>
        <w:spacing w:after="0"/>
        <w:rPr>
          <w:rFonts w:asciiTheme="minorHAnsi" w:hAnsiTheme="minorHAnsi" w:cs="Verdana"/>
          <w:color w:val="000000"/>
          <w:szCs w:val="18"/>
        </w:rPr>
      </w:pPr>
    </w:p>
    <w:p w14:paraId="46A063FD" w14:textId="28B50B82" w:rsidR="0041516D" w:rsidRPr="00AE6049" w:rsidRDefault="0041516D" w:rsidP="001D40D7">
      <w:pPr>
        <w:autoSpaceDE w:val="0"/>
        <w:autoSpaceDN w:val="0"/>
        <w:adjustRightInd w:val="0"/>
        <w:spacing w:after="0"/>
        <w:rPr>
          <w:rFonts w:asciiTheme="minorHAnsi" w:hAnsiTheme="minorHAnsi" w:cs="Verdana"/>
          <w:color w:val="000000"/>
          <w:szCs w:val="18"/>
        </w:rPr>
      </w:pPr>
      <w:r w:rsidRPr="00AE6049">
        <w:rPr>
          <w:rFonts w:asciiTheme="minorHAnsi" w:hAnsiTheme="minorHAnsi" w:cs="Verdana"/>
          <w:color w:val="000000"/>
          <w:szCs w:val="18"/>
        </w:rPr>
        <w:t>Koostöös Maanteeametiga tuleb arvestada järgmisega:</w:t>
      </w:r>
    </w:p>
    <w:p w14:paraId="448730A0" w14:textId="77777777" w:rsidR="00A67E9B" w:rsidRPr="00AE6049" w:rsidRDefault="00A67E9B" w:rsidP="001D40D7">
      <w:pPr>
        <w:autoSpaceDE w:val="0"/>
        <w:autoSpaceDN w:val="0"/>
        <w:adjustRightInd w:val="0"/>
        <w:spacing w:after="0"/>
        <w:rPr>
          <w:rFonts w:asciiTheme="minorHAnsi" w:hAnsiTheme="minorHAnsi" w:cs="Verdana"/>
          <w:color w:val="000000"/>
          <w:szCs w:val="18"/>
        </w:rPr>
      </w:pPr>
    </w:p>
    <w:p w14:paraId="3DA59F89" w14:textId="76662F78" w:rsidR="0041516D" w:rsidRPr="00AE6049" w:rsidRDefault="0041516D" w:rsidP="004C741D">
      <w:pPr>
        <w:pStyle w:val="ListParagraph"/>
        <w:numPr>
          <w:ilvl w:val="0"/>
          <w:numId w:val="30"/>
        </w:numPr>
        <w:autoSpaceDE w:val="0"/>
        <w:autoSpaceDN w:val="0"/>
        <w:adjustRightInd w:val="0"/>
        <w:spacing w:after="0"/>
        <w:jc w:val="both"/>
        <w:rPr>
          <w:rFonts w:asciiTheme="minorHAnsi" w:hAnsiTheme="minorHAnsi" w:cs="Verdana"/>
          <w:color w:val="000000"/>
          <w:szCs w:val="18"/>
          <w:lang w:val="et-EE"/>
        </w:rPr>
      </w:pPr>
      <w:r w:rsidRPr="00AE6049">
        <w:rPr>
          <w:rFonts w:asciiTheme="minorHAnsi" w:hAnsiTheme="minorHAnsi" w:cs="Verdana"/>
          <w:color w:val="000000"/>
          <w:szCs w:val="18"/>
          <w:lang w:val="et-EE"/>
        </w:rPr>
        <w:t>maanteega paralleelselt kulgeva elektriliini äärmise algasendis juhtme projektsioon peab</w:t>
      </w:r>
      <w:r w:rsidR="00A67E9B" w:rsidRPr="00AE6049">
        <w:rPr>
          <w:rFonts w:asciiTheme="minorHAnsi" w:hAnsiTheme="minorHAnsi" w:cs="Verdana"/>
          <w:color w:val="000000"/>
          <w:szCs w:val="18"/>
          <w:lang w:val="et-EE"/>
        </w:rPr>
        <w:t xml:space="preserve"> </w:t>
      </w:r>
      <w:r w:rsidRPr="00AE6049">
        <w:rPr>
          <w:rFonts w:asciiTheme="minorHAnsi" w:hAnsiTheme="minorHAnsi" w:cs="Verdana"/>
          <w:color w:val="000000"/>
          <w:szCs w:val="18"/>
          <w:lang w:val="et-EE"/>
        </w:rPr>
        <w:t>üldjuhul jääma teemaast välja. Teemaa on maa, mis on õigusaktidega kehtestatud korras</w:t>
      </w:r>
    </w:p>
    <w:p w14:paraId="15E63253" w14:textId="77777777" w:rsidR="0041516D" w:rsidRPr="00AE6049" w:rsidRDefault="0041516D" w:rsidP="004C741D">
      <w:pPr>
        <w:pStyle w:val="ListParagraph"/>
        <w:numPr>
          <w:ilvl w:val="0"/>
          <w:numId w:val="30"/>
        </w:numPr>
        <w:autoSpaceDE w:val="0"/>
        <w:autoSpaceDN w:val="0"/>
        <w:adjustRightInd w:val="0"/>
        <w:spacing w:after="0"/>
        <w:jc w:val="both"/>
        <w:rPr>
          <w:rFonts w:asciiTheme="minorHAnsi" w:hAnsiTheme="minorHAnsi" w:cs="Verdana"/>
          <w:color w:val="000000"/>
          <w:szCs w:val="18"/>
          <w:lang w:val="et-EE"/>
        </w:rPr>
      </w:pPr>
      <w:r w:rsidRPr="00AE6049">
        <w:rPr>
          <w:rFonts w:asciiTheme="minorHAnsi" w:hAnsiTheme="minorHAnsi" w:cs="Verdana"/>
          <w:color w:val="000000"/>
          <w:szCs w:val="18"/>
          <w:lang w:val="et-EE"/>
        </w:rPr>
        <w:t>määratud tee koosseisus olevate rajatiste paigutamiseks ja teehoiu korraldamiseks;</w:t>
      </w:r>
    </w:p>
    <w:p w14:paraId="2148295A" w14:textId="559E841F" w:rsidR="0041516D" w:rsidRPr="00AE6049" w:rsidRDefault="0041516D" w:rsidP="004C741D">
      <w:pPr>
        <w:pStyle w:val="ListParagraph"/>
        <w:numPr>
          <w:ilvl w:val="0"/>
          <w:numId w:val="30"/>
        </w:numPr>
        <w:autoSpaceDE w:val="0"/>
        <w:autoSpaceDN w:val="0"/>
        <w:adjustRightInd w:val="0"/>
        <w:spacing w:after="0"/>
        <w:jc w:val="both"/>
        <w:rPr>
          <w:rFonts w:asciiTheme="minorHAnsi" w:hAnsiTheme="minorHAnsi" w:cs="Verdana"/>
          <w:color w:val="000000"/>
          <w:szCs w:val="18"/>
          <w:lang w:val="et-EE"/>
        </w:rPr>
      </w:pPr>
      <w:r w:rsidRPr="00AE6049">
        <w:rPr>
          <w:rFonts w:asciiTheme="minorHAnsi" w:hAnsiTheme="minorHAnsi" w:cs="Verdana"/>
          <w:color w:val="000000"/>
          <w:szCs w:val="18"/>
          <w:lang w:val="et-EE"/>
        </w:rPr>
        <w:t>kaugus maanteega paralleelselt kulgeva 330 kV liini äärmisest algasendis juhtme</w:t>
      </w:r>
      <w:r w:rsidR="00A67E9B" w:rsidRPr="00AE6049">
        <w:rPr>
          <w:rFonts w:asciiTheme="minorHAnsi" w:hAnsiTheme="minorHAnsi" w:cs="Verdana"/>
          <w:color w:val="000000"/>
          <w:szCs w:val="18"/>
          <w:lang w:val="et-EE"/>
        </w:rPr>
        <w:t xml:space="preserve"> </w:t>
      </w:r>
      <w:r w:rsidRPr="00AE6049">
        <w:rPr>
          <w:rFonts w:asciiTheme="minorHAnsi" w:hAnsiTheme="minorHAnsi" w:cs="Verdana"/>
          <w:color w:val="000000"/>
          <w:szCs w:val="18"/>
          <w:lang w:val="et-EE"/>
        </w:rPr>
        <w:t>projektsioonist maapinnal kuni mulde servani peab olema vähemalt 8 m;</w:t>
      </w:r>
    </w:p>
    <w:p w14:paraId="1BB56BBA" w14:textId="77777777" w:rsidR="00A67E9B" w:rsidRPr="00AE6049" w:rsidRDefault="0041516D" w:rsidP="004C741D">
      <w:pPr>
        <w:pStyle w:val="ListParagraph"/>
        <w:numPr>
          <w:ilvl w:val="0"/>
          <w:numId w:val="30"/>
        </w:numPr>
        <w:autoSpaceDE w:val="0"/>
        <w:autoSpaceDN w:val="0"/>
        <w:adjustRightInd w:val="0"/>
        <w:spacing w:after="0"/>
        <w:jc w:val="both"/>
        <w:rPr>
          <w:rFonts w:asciiTheme="minorHAnsi" w:hAnsiTheme="minorHAnsi" w:cs="Verdana"/>
          <w:color w:val="000000"/>
          <w:szCs w:val="18"/>
          <w:lang w:val="et-EE"/>
        </w:rPr>
      </w:pPr>
      <w:r w:rsidRPr="00AE6049">
        <w:rPr>
          <w:rFonts w:asciiTheme="minorHAnsi" w:hAnsiTheme="minorHAnsi" w:cs="Verdana"/>
          <w:color w:val="000000"/>
          <w:szCs w:val="18"/>
          <w:lang w:val="et-EE"/>
        </w:rPr>
        <w:t>elektriliinimasti vigastuste vältimiseks on kohustuslik masti mistahes maapinnal oleva osa</w:t>
      </w:r>
      <w:r w:rsidR="00A67E9B" w:rsidRPr="00AE6049">
        <w:rPr>
          <w:rFonts w:asciiTheme="minorHAnsi" w:hAnsiTheme="minorHAnsi" w:cs="Verdana"/>
          <w:color w:val="000000"/>
          <w:szCs w:val="18"/>
          <w:lang w:val="et-EE"/>
        </w:rPr>
        <w:t xml:space="preserve"> </w:t>
      </w:r>
      <w:r w:rsidRPr="00AE6049">
        <w:rPr>
          <w:rFonts w:asciiTheme="minorHAnsi" w:hAnsiTheme="minorHAnsi" w:cs="Verdana"/>
          <w:color w:val="000000"/>
          <w:szCs w:val="18"/>
          <w:lang w:val="et-EE"/>
        </w:rPr>
        <w:t>väiksemate vahekauguste puhul kasutada kõrget kupitsat või põrkepiiret. Reeglina tuleb</w:t>
      </w:r>
      <w:r w:rsidR="00A67E9B" w:rsidRPr="00AE6049">
        <w:rPr>
          <w:rFonts w:asciiTheme="minorHAnsi" w:hAnsiTheme="minorHAnsi" w:cs="Verdana"/>
          <w:color w:val="000000"/>
          <w:szCs w:val="18"/>
          <w:lang w:val="et-EE"/>
        </w:rPr>
        <w:t xml:space="preserve"> </w:t>
      </w:r>
      <w:r w:rsidRPr="00AE6049">
        <w:rPr>
          <w:rFonts w:asciiTheme="minorHAnsi" w:hAnsiTheme="minorHAnsi" w:cs="Verdana"/>
          <w:color w:val="000000"/>
          <w:szCs w:val="18"/>
          <w:lang w:val="et-EE"/>
        </w:rPr>
        <w:t>vältida põrkepiirete paigaldamise vajadust ning mastid paigutada väljapoole Maanteede</w:t>
      </w:r>
      <w:r w:rsidR="00A67E9B" w:rsidRPr="00AE6049">
        <w:rPr>
          <w:rFonts w:asciiTheme="minorHAnsi" w:hAnsiTheme="minorHAnsi" w:cs="Verdana"/>
          <w:color w:val="000000"/>
          <w:szCs w:val="18"/>
          <w:lang w:val="et-EE"/>
        </w:rPr>
        <w:t xml:space="preserve"> </w:t>
      </w:r>
      <w:r w:rsidRPr="00AE6049">
        <w:rPr>
          <w:rFonts w:asciiTheme="minorHAnsi" w:hAnsiTheme="minorHAnsi" w:cs="Verdana"/>
          <w:color w:val="000000"/>
          <w:szCs w:val="18"/>
          <w:lang w:val="et-EE"/>
        </w:rPr>
        <w:t>projekteerimisnormides nõutud sõiduteega külgnevat vaba ruumi;</w:t>
      </w:r>
      <w:r w:rsidRPr="00AE6049">
        <w:rPr>
          <w:rFonts w:asciiTheme="minorHAnsi" w:hAnsiTheme="minorHAnsi" w:cs="Symbol"/>
          <w:color w:val="000000"/>
          <w:szCs w:val="18"/>
          <w:lang w:val="et-EE"/>
        </w:rPr>
        <w:t xml:space="preserve"> </w:t>
      </w:r>
    </w:p>
    <w:p w14:paraId="6B4FAF89" w14:textId="79B834F8" w:rsidR="0041516D" w:rsidRPr="00AE6049" w:rsidRDefault="0041516D" w:rsidP="004C741D">
      <w:pPr>
        <w:pStyle w:val="ListParagraph"/>
        <w:numPr>
          <w:ilvl w:val="0"/>
          <w:numId w:val="30"/>
        </w:numPr>
        <w:autoSpaceDE w:val="0"/>
        <w:autoSpaceDN w:val="0"/>
        <w:adjustRightInd w:val="0"/>
        <w:spacing w:after="0"/>
        <w:jc w:val="both"/>
        <w:rPr>
          <w:rFonts w:asciiTheme="minorHAnsi" w:hAnsiTheme="minorHAnsi" w:cs="Verdana"/>
          <w:color w:val="000000"/>
          <w:szCs w:val="18"/>
          <w:lang w:val="et-EE"/>
        </w:rPr>
      </w:pPr>
      <w:r w:rsidRPr="00AE6049">
        <w:rPr>
          <w:rFonts w:asciiTheme="minorHAnsi" w:hAnsiTheme="minorHAnsi" w:cs="Verdana"/>
          <w:color w:val="000000"/>
          <w:szCs w:val="18"/>
          <w:lang w:val="et-EE"/>
        </w:rPr>
        <w:t>maanteega lõikuva elektriliini rõhtkaugus peab olema liinipingel 330 kV vähemalt 5 m</w:t>
      </w:r>
      <w:r w:rsidR="00A67E9B" w:rsidRPr="00AE6049">
        <w:rPr>
          <w:rFonts w:asciiTheme="minorHAnsi" w:hAnsiTheme="minorHAnsi" w:cs="Verdana"/>
          <w:color w:val="000000"/>
          <w:szCs w:val="18"/>
          <w:lang w:val="et-EE"/>
        </w:rPr>
        <w:t xml:space="preserve"> </w:t>
      </w:r>
      <w:r w:rsidRPr="00AE6049">
        <w:rPr>
          <w:rFonts w:asciiTheme="minorHAnsi" w:hAnsiTheme="minorHAnsi" w:cs="Verdana"/>
          <w:color w:val="000000"/>
          <w:szCs w:val="18"/>
          <w:lang w:val="et-EE"/>
        </w:rPr>
        <w:t>masti mis tahes osast mulde servani või kraavi välisservani;</w:t>
      </w:r>
    </w:p>
    <w:p w14:paraId="6B0DFFD8" w14:textId="1E5F2479" w:rsidR="0041516D" w:rsidRPr="00AE6049" w:rsidRDefault="0041516D" w:rsidP="004C741D">
      <w:pPr>
        <w:pStyle w:val="ListParagraph"/>
        <w:numPr>
          <w:ilvl w:val="0"/>
          <w:numId w:val="30"/>
        </w:numPr>
        <w:autoSpaceDE w:val="0"/>
        <w:autoSpaceDN w:val="0"/>
        <w:adjustRightInd w:val="0"/>
        <w:spacing w:after="0"/>
        <w:jc w:val="both"/>
        <w:rPr>
          <w:rFonts w:asciiTheme="minorHAnsi" w:hAnsiTheme="minorHAnsi" w:cs="Verdana"/>
          <w:color w:val="000000"/>
          <w:szCs w:val="18"/>
          <w:lang w:val="et-EE"/>
        </w:rPr>
      </w:pPr>
      <w:r w:rsidRPr="00AE6049">
        <w:rPr>
          <w:rFonts w:asciiTheme="minorHAnsi" w:hAnsiTheme="minorHAnsi" w:cs="Verdana"/>
          <w:color w:val="000000"/>
          <w:szCs w:val="18"/>
          <w:lang w:val="et-EE"/>
        </w:rPr>
        <w:t>maanteega lõikumisel kasutada maantee ääres vabaltseisvaid ankrumaste;</w:t>
      </w:r>
    </w:p>
    <w:p w14:paraId="131D0306" w14:textId="6772C192" w:rsidR="0041516D" w:rsidRPr="00AE6049" w:rsidRDefault="0041516D" w:rsidP="004C741D">
      <w:pPr>
        <w:pStyle w:val="ListParagraph"/>
        <w:numPr>
          <w:ilvl w:val="0"/>
          <w:numId w:val="30"/>
        </w:numPr>
        <w:autoSpaceDE w:val="0"/>
        <w:autoSpaceDN w:val="0"/>
        <w:adjustRightInd w:val="0"/>
        <w:spacing w:after="0"/>
        <w:jc w:val="both"/>
        <w:rPr>
          <w:rFonts w:asciiTheme="minorHAnsi" w:hAnsiTheme="minorHAnsi" w:cs="Verdana"/>
          <w:color w:val="000000"/>
          <w:szCs w:val="18"/>
          <w:lang w:val="et-EE"/>
        </w:rPr>
      </w:pPr>
      <w:r w:rsidRPr="00AE6049">
        <w:rPr>
          <w:rFonts w:asciiTheme="minorHAnsi" w:hAnsiTheme="minorHAnsi" w:cs="Verdana"/>
          <w:color w:val="000000"/>
          <w:szCs w:val="18"/>
          <w:lang w:val="et-EE"/>
        </w:rPr>
        <w:t xml:space="preserve">lahendus </w:t>
      </w:r>
      <w:r w:rsidR="00A67E9B" w:rsidRPr="00AE6049">
        <w:rPr>
          <w:rFonts w:asciiTheme="minorHAnsi" w:hAnsiTheme="minorHAnsi" w:cs="Verdana"/>
          <w:color w:val="000000"/>
          <w:szCs w:val="18"/>
          <w:lang w:val="et-EE"/>
        </w:rPr>
        <w:t xml:space="preserve">tuleb </w:t>
      </w:r>
      <w:r w:rsidRPr="00AE6049">
        <w:rPr>
          <w:rFonts w:asciiTheme="minorHAnsi" w:hAnsiTheme="minorHAnsi" w:cs="Verdana"/>
          <w:color w:val="000000"/>
          <w:szCs w:val="18"/>
          <w:lang w:val="et-EE"/>
        </w:rPr>
        <w:t xml:space="preserve">tööprojekti staadiumis </w:t>
      </w:r>
      <w:r w:rsidR="00A67E9B" w:rsidRPr="00AE6049">
        <w:rPr>
          <w:rFonts w:asciiTheme="minorHAnsi" w:hAnsiTheme="minorHAnsi" w:cs="Verdana"/>
          <w:color w:val="000000"/>
          <w:szCs w:val="18"/>
          <w:lang w:val="et-EE"/>
        </w:rPr>
        <w:t xml:space="preserve">kooskõlastada </w:t>
      </w:r>
      <w:r w:rsidRPr="00AE6049">
        <w:rPr>
          <w:rFonts w:asciiTheme="minorHAnsi" w:hAnsiTheme="minorHAnsi" w:cs="Verdana"/>
          <w:color w:val="000000"/>
          <w:szCs w:val="18"/>
          <w:lang w:val="et-EE"/>
        </w:rPr>
        <w:t>Maanteeametiga.</w:t>
      </w:r>
    </w:p>
    <w:p w14:paraId="5B80C8C2" w14:textId="428E6C4B" w:rsidR="003D50F0" w:rsidRPr="00AE6049" w:rsidRDefault="00A67E9B" w:rsidP="001D40D7">
      <w:pPr>
        <w:autoSpaceDE w:val="0"/>
        <w:autoSpaceDN w:val="0"/>
        <w:adjustRightInd w:val="0"/>
        <w:spacing w:after="0"/>
        <w:rPr>
          <w:rFonts w:asciiTheme="minorHAnsi" w:hAnsiTheme="minorHAnsi" w:cs="Verdana"/>
          <w:color w:val="000000"/>
          <w:szCs w:val="18"/>
        </w:rPr>
      </w:pPr>
      <w:r w:rsidRPr="00AE6049">
        <w:rPr>
          <w:rFonts w:asciiTheme="minorHAnsi" w:hAnsiTheme="minorHAnsi" w:cs="Verdana"/>
          <w:color w:val="000000"/>
          <w:szCs w:val="18"/>
        </w:rPr>
        <w:t xml:space="preserve">Lisaks lõikub planeeritav </w:t>
      </w:r>
      <w:r w:rsidR="003D50F0" w:rsidRPr="00AE6049">
        <w:rPr>
          <w:rFonts w:asciiTheme="minorHAnsi" w:hAnsiTheme="minorHAnsi" w:cs="Verdana"/>
          <w:color w:val="000000"/>
          <w:szCs w:val="18"/>
        </w:rPr>
        <w:t>elektriliini trassikoridor Lääne-Harju vallas Kloogaranna külas l</w:t>
      </w:r>
      <w:r w:rsidRPr="00AE6049">
        <w:rPr>
          <w:rFonts w:asciiTheme="minorHAnsi" w:hAnsiTheme="minorHAnsi" w:cs="Verdana"/>
          <w:color w:val="000000"/>
          <w:szCs w:val="18"/>
        </w:rPr>
        <w:t>aiarööpmeli</w:t>
      </w:r>
      <w:r w:rsidR="003D50F0" w:rsidRPr="00AE6049">
        <w:rPr>
          <w:rFonts w:asciiTheme="minorHAnsi" w:hAnsiTheme="minorHAnsi" w:cs="Verdana"/>
          <w:color w:val="000000"/>
          <w:szCs w:val="18"/>
        </w:rPr>
        <w:t>s</w:t>
      </w:r>
      <w:r w:rsidRPr="00AE6049">
        <w:rPr>
          <w:rFonts w:asciiTheme="minorHAnsi" w:hAnsiTheme="minorHAnsi" w:cs="Verdana"/>
          <w:color w:val="000000"/>
          <w:szCs w:val="18"/>
        </w:rPr>
        <w:t>e Klooga-Kloogaranna raudtee</w:t>
      </w:r>
      <w:r w:rsidR="003D50F0" w:rsidRPr="00AE6049">
        <w:rPr>
          <w:rFonts w:asciiTheme="minorHAnsi" w:hAnsiTheme="minorHAnsi" w:cs="Verdana"/>
          <w:color w:val="000000"/>
          <w:szCs w:val="18"/>
        </w:rPr>
        <w:t>ga</w:t>
      </w:r>
      <w:r w:rsidRPr="00AE6049">
        <w:rPr>
          <w:rFonts w:asciiTheme="minorHAnsi" w:hAnsiTheme="minorHAnsi" w:cs="Verdana"/>
          <w:color w:val="000000"/>
          <w:szCs w:val="18"/>
        </w:rPr>
        <w:t xml:space="preserve"> (29501:007:0303)</w:t>
      </w:r>
      <w:r w:rsidR="003D50F0" w:rsidRPr="00AE6049">
        <w:rPr>
          <w:rFonts w:asciiTheme="minorHAnsi" w:hAnsiTheme="minorHAnsi" w:cs="Verdana"/>
          <w:color w:val="000000"/>
          <w:szCs w:val="18"/>
        </w:rPr>
        <w:t xml:space="preserve">. Elektriliini projekteerimisel arvestatakse järgmiste tingimustega </w:t>
      </w:r>
      <w:sdt>
        <w:sdtPr>
          <w:rPr>
            <w:rFonts w:asciiTheme="minorHAnsi" w:hAnsiTheme="minorHAnsi" w:cs="Verdana"/>
            <w:color w:val="000000"/>
            <w:szCs w:val="18"/>
          </w:rPr>
          <w:id w:val="1287622069"/>
          <w:citation/>
        </w:sdtPr>
        <w:sdtEndPr/>
        <w:sdtContent>
          <w:r w:rsidR="003D50F0" w:rsidRPr="00AE6049">
            <w:rPr>
              <w:rFonts w:asciiTheme="minorHAnsi" w:hAnsiTheme="minorHAnsi" w:cs="Verdana"/>
              <w:color w:val="000000"/>
              <w:szCs w:val="18"/>
            </w:rPr>
            <w:fldChar w:fldCharType="begin"/>
          </w:r>
          <w:r w:rsidR="003D50F0" w:rsidRPr="00AE6049">
            <w:rPr>
              <w:rFonts w:asciiTheme="minorHAnsi" w:hAnsiTheme="minorHAnsi" w:cs="Verdana"/>
              <w:color w:val="000000"/>
              <w:szCs w:val="18"/>
            </w:rPr>
            <w:instrText xml:space="preserve"> CITATION Mer20 \l 1061 </w:instrText>
          </w:r>
          <w:r w:rsidR="003D50F0" w:rsidRPr="00AE6049">
            <w:rPr>
              <w:rFonts w:asciiTheme="minorHAnsi" w:hAnsiTheme="minorHAnsi" w:cs="Verdana"/>
              <w:color w:val="000000"/>
              <w:szCs w:val="18"/>
            </w:rPr>
            <w:fldChar w:fldCharType="separate"/>
          </w:r>
          <w:r w:rsidR="003D50F0" w:rsidRPr="00AE6049">
            <w:rPr>
              <w:rFonts w:asciiTheme="minorHAnsi" w:hAnsiTheme="minorHAnsi" w:cs="Verdana"/>
              <w:noProof/>
              <w:color w:val="000000"/>
              <w:szCs w:val="18"/>
            </w:rPr>
            <w:t>[1]</w:t>
          </w:r>
          <w:r w:rsidR="003D50F0" w:rsidRPr="00AE6049">
            <w:rPr>
              <w:rFonts w:asciiTheme="minorHAnsi" w:hAnsiTheme="minorHAnsi" w:cs="Verdana"/>
              <w:color w:val="000000"/>
              <w:szCs w:val="18"/>
            </w:rPr>
            <w:fldChar w:fldCharType="end"/>
          </w:r>
        </w:sdtContent>
      </w:sdt>
      <w:r w:rsidR="003D50F0" w:rsidRPr="00AE6049">
        <w:rPr>
          <w:rFonts w:asciiTheme="minorHAnsi" w:hAnsiTheme="minorHAnsi" w:cs="Verdana"/>
          <w:color w:val="000000"/>
          <w:szCs w:val="18"/>
        </w:rPr>
        <w:t>:</w:t>
      </w:r>
    </w:p>
    <w:p w14:paraId="6CDD5E66" w14:textId="77777777" w:rsidR="003D50F0" w:rsidRPr="00AE6049" w:rsidRDefault="003D50F0" w:rsidP="001D40D7">
      <w:pPr>
        <w:autoSpaceDE w:val="0"/>
        <w:autoSpaceDN w:val="0"/>
        <w:adjustRightInd w:val="0"/>
        <w:spacing w:after="0"/>
        <w:rPr>
          <w:rFonts w:asciiTheme="minorHAnsi" w:hAnsiTheme="minorHAnsi" w:cs="Verdana"/>
          <w:color w:val="000000"/>
          <w:szCs w:val="18"/>
        </w:rPr>
      </w:pPr>
    </w:p>
    <w:p w14:paraId="0F0AD359" w14:textId="0B525D87" w:rsidR="003D50F0" w:rsidRPr="00AE6049" w:rsidRDefault="003D50F0" w:rsidP="004C741D">
      <w:pPr>
        <w:pStyle w:val="ListParagraph"/>
        <w:numPr>
          <w:ilvl w:val="0"/>
          <w:numId w:val="31"/>
        </w:numPr>
        <w:autoSpaceDE w:val="0"/>
        <w:autoSpaceDN w:val="0"/>
        <w:adjustRightInd w:val="0"/>
        <w:spacing w:after="0"/>
        <w:jc w:val="both"/>
        <w:rPr>
          <w:rFonts w:asciiTheme="minorHAnsi" w:hAnsiTheme="minorHAnsi" w:cs="Verdana"/>
          <w:color w:val="000000"/>
          <w:szCs w:val="18"/>
          <w:lang w:val="et-EE"/>
        </w:rPr>
      </w:pPr>
      <w:r w:rsidRPr="00AE6049">
        <w:rPr>
          <w:rFonts w:asciiTheme="minorHAnsi" w:hAnsiTheme="minorHAnsi" w:cs="Verdana"/>
          <w:color w:val="000000"/>
          <w:szCs w:val="18"/>
          <w:lang w:val="et-EE"/>
        </w:rPr>
        <w:t>vastavalt „Elektrifitseeritud raudtee kontaktvõrgu ehituse ja tehnokasutuseeskirja“ punkti 2.2.3 nõuete on 110 kV elektriliini puhul minimaalne kaugus 3 meetrit õhuliini (sh kontaktvõrgu liini) juhtmetest;</w:t>
      </w:r>
    </w:p>
    <w:p w14:paraId="0EC17E65" w14:textId="52698C24" w:rsidR="003D50F0" w:rsidRPr="00AE6049" w:rsidRDefault="003D50F0" w:rsidP="004C741D">
      <w:pPr>
        <w:pStyle w:val="ListParagraph"/>
        <w:numPr>
          <w:ilvl w:val="0"/>
          <w:numId w:val="31"/>
        </w:numPr>
        <w:autoSpaceDE w:val="0"/>
        <w:autoSpaceDN w:val="0"/>
        <w:adjustRightInd w:val="0"/>
        <w:spacing w:after="0"/>
        <w:jc w:val="both"/>
        <w:rPr>
          <w:rFonts w:asciiTheme="minorHAnsi" w:hAnsiTheme="minorHAnsi" w:cs="Verdana"/>
          <w:color w:val="000000"/>
          <w:szCs w:val="18"/>
          <w:lang w:val="et-EE"/>
        </w:rPr>
      </w:pPr>
      <w:r w:rsidRPr="00AE6049">
        <w:rPr>
          <w:rFonts w:asciiTheme="minorHAnsi" w:hAnsiTheme="minorHAnsi" w:cs="Verdana"/>
          <w:color w:val="000000"/>
          <w:szCs w:val="18"/>
          <w:lang w:val="et-EE"/>
        </w:rPr>
        <w:t>elektrifitseeritud raudteega ristumise koht ei tohi paikneda kontaktvõrgu ankrulõikude vahemiku asukohal;</w:t>
      </w:r>
    </w:p>
    <w:p w14:paraId="56C2EBEF" w14:textId="77777777" w:rsidR="003D50F0" w:rsidRPr="00AE6049" w:rsidRDefault="003D50F0" w:rsidP="004C741D">
      <w:pPr>
        <w:pStyle w:val="ListParagraph"/>
        <w:numPr>
          <w:ilvl w:val="0"/>
          <w:numId w:val="31"/>
        </w:numPr>
        <w:autoSpaceDE w:val="0"/>
        <w:autoSpaceDN w:val="0"/>
        <w:adjustRightInd w:val="0"/>
        <w:spacing w:after="0"/>
        <w:jc w:val="both"/>
        <w:rPr>
          <w:rFonts w:asciiTheme="minorHAnsi" w:hAnsiTheme="minorHAnsi" w:cs="Verdana"/>
          <w:color w:val="000000"/>
          <w:szCs w:val="18"/>
          <w:lang w:val="et-EE"/>
        </w:rPr>
      </w:pPr>
      <w:r w:rsidRPr="00AE6049">
        <w:rPr>
          <w:rFonts w:asciiTheme="minorHAnsi" w:hAnsiTheme="minorHAnsi" w:cs="Verdana"/>
          <w:color w:val="000000"/>
          <w:szCs w:val="18"/>
          <w:lang w:val="et-EE"/>
        </w:rPr>
        <w:t>elektrifitseeritud raudteega ristumisel eelistada 90</w:t>
      </w:r>
      <w:r w:rsidRPr="00AE6049">
        <w:rPr>
          <w:rFonts w:asciiTheme="minorHAnsi" w:hAnsiTheme="minorHAnsi" w:cs="Calibri"/>
          <w:color w:val="000000"/>
          <w:szCs w:val="18"/>
          <w:lang w:val="et-EE"/>
        </w:rPr>
        <w:t xml:space="preserve">⁰ </w:t>
      </w:r>
      <w:r w:rsidRPr="00AE6049">
        <w:rPr>
          <w:rFonts w:asciiTheme="minorHAnsi" w:hAnsiTheme="minorHAnsi" w:cs="Verdana"/>
          <w:color w:val="000000"/>
          <w:szCs w:val="18"/>
          <w:lang w:val="et-EE"/>
        </w:rPr>
        <w:t>nurka (kuid mitte vähem kui 40</w:t>
      </w:r>
      <w:r w:rsidRPr="00AE6049">
        <w:rPr>
          <w:rFonts w:asciiTheme="minorHAnsi" w:hAnsiTheme="minorHAnsi" w:cs="Calibri"/>
          <w:color w:val="000000"/>
          <w:szCs w:val="18"/>
          <w:lang w:val="et-EE"/>
        </w:rPr>
        <w:t>⁰</w:t>
      </w:r>
      <w:r w:rsidRPr="00AE6049">
        <w:rPr>
          <w:rFonts w:asciiTheme="minorHAnsi" w:hAnsiTheme="minorHAnsi" w:cs="Verdana"/>
          <w:color w:val="000000"/>
          <w:szCs w:val="18"/>
          <w:lang w:val="et-EE"/>
        </w:rPr>
        <w:t>);</w:t>
      </w:r>
    </w:p>
    <w:p w14:paraId="34E3765C" w14:textId="302295EA" w:rsidR="003D50F0" w:rsidRPr="00AE6049" w:rsidRDefault="003D50F0" w:rsidP="004C741D">
      <w:pPr>
        <w:pStyle w:val="ListParagraph"/>
        <w:numPr>
          <w:ilvl w:val="0"/>
          <w:numId w:val="31"/>
        </w:numPr>
        <w:autoSpaceDE w:val="0"/>
        <w:autoSpaceDN w:val="0"/>
        <w:adjustRightInd w:val="0"/>
        <w:spacing w:after="0"/>
        <w:jc w:val="both"/>
        <w:rPr>
          <w:rFonts w:asciiTheme="minorHAnsi" w:hAnsiTheme="minorHAnsi" w:cs="Verdana"/>
          <w:color w:val="000000"/>
          <w:szCs w:val="18"/>
          <w:lang w:val="et-EE"/>
        </w:rPr>
      </w:pPr>
      <w:r w:rsidRPr="00AE6049">
        <w:rPr>
          <w:rFonts w:asciiTheme="minorHAnsi" w:hAnsiTheme="minorHAnsi" w:cs="Verdana"/>
          <w:color w:val="000000"/>
          <w:szCs w:val="18"/>
          <w:lang w:val="et-EE"/>
        </w:rPr>
        <w:t>vahekaugus kõrgepingeliini masti alusest kuni ehitusgabariidini mitte elektrifitseeritud raudteel või kuni kontaktvõrgu mastini elektrifitseeritud raudteel peab olema vähemalt masti kõrgus pluss kolm meetrit;</w:t>
      </w:r>
    </w:p>
    <w:p w14:paraId="639AFC51" w14:textId="4689221C" w:rsidR="003D50F0" w:rsidRPr="00AE6049" w:rsidRDefault="003D50F0" w:rsidP="004C741D">
      <w:pPr>
        <w:pStyle w:val="ListParagraph"/>
        <w:numPr>
          <w:ilvl w:val="0"/>
          <w:numId w:val="31"/>
        </w:numPr>
        <w:autoSpaceDE w:val="0"/>
        <w:autoSpaceDN w:val="0"/>
        <w:adjustRightInd w:val="0"/>
        <w:spacing w:after="0"/>
        <w:jc w:val="both"/>
        <w:rPr>
          <w:rFonts w:asciiTheme="minorHAnsi" w:hAnsiTheme="minorHAnsi" w:cs="Verdana"/>
          <w:color w:val="000000"/>
          <w:szCs w:val="18"/>
          <w:lang w:val="et-EE"/>
        </w:rPr>
      </w:pPr>
      <w:r w:rsidRPr="00AE6049">
        <w:rPr>
          <w:rFonts w:asciiTheme="minorHAnsi" w:hAnsiTheme="minorHAnsi" w:cs="Verdana"/>
          <w:color w:val="000000"/>
          <w:szCs w:val="18"/>
          <w:lang w:val="et-EE"/>
        </w:rPr>
        <w:t>uue kõrgepingeliini ristumisel raudteega ning olemasoleva kõrgepingeliini likvideerimiseks taotleda täiendavalt tehnilised tingimused raudtee omanikult.</w:t>
      </w:r>
    </w:p>
    <w:p w14:paraId="3878E79D" w14:textId="4BCE9554" w:rsidR="00A67E9B" w:rsidRPr="00AE6049" w:rsidRDefault="003D50F0" w:rsidP="001D40D7">
      <w:pPr>
        <w:autoSpaceDE w:val="0"/>
        <w:autoSpaceDN w:val="0"/>
        <w:adjustRightInd w:val="0"/>
        <w:spacing w:after="0"/>
        <w:ind w:left="360"/>
        <w:rPr>
          <w:rFonts w:asciiTheme="minorHAnsi" w:hAnsiTheme="minorHAnsi" w:cs="Verdana"/>
          <w:color w:val="000000"/>
          <w:szCs w:val="18"/>
        </w:rPr>
      </w:pPr>
      <w:r w:rsidRPr="00AE6049">
        <w:rPr>
          <w:rFonts w:asciiTheme="minorHAnsi" w:hAnsiTheme="minorHAnsi" w:cs="Verdana"/>
          <w:color w:val="000000"/>
          <w:szCs w:val="18"/>
        </w:rPr>
        <w:t xml:space="preserve"> </w:t>
      </w:r>
    </w:p>
    <w:p w14:paraId="1BFA3BC3" w14:textId="11A78FE3" w:rsidR="0041687A" w:rsidRPr="00AE6049" w:rsidRDefault="00F7070A" w:rsidP="001D40D7">
      <w:pPr>
        <w:pStyle w:val="Heading3"/>
        <w:rPr>
          <w:rFonts w:asciiTheme="minorHAnsi" w:hAnsiTheme="minorHAnsi"/>
          <w:sz w:val="20"/>
          <w:szCs w:val="20"/>
        </w:rPr>
      </w:pPr>
      <w:bookmarkStart w:id="58" w:name="_Toc64634808"/>
      <w:r w:rsidRPr="00AE6049">
        <w:rPr>
          <w:rFonts w:asciiTheme="minorHAnsi" w:hAnsiTheme="minorHAnsi"/>
          <w:sz w:val="20"/>
          <w:szCs w:val="20"/>
        </w:rPr>
        <w:t>Elektri</w:t>
      </w:r>
      <w:r w:rsidR="0041687A" w:rsidRPr="00AE6049">
        <w:rPr>
          <w:rFonts w:asciiTheme="minorHAnsi" w:hAnsiTheme="minorHAnsi"/>
          <w:sz w:val="20"/>
          <w:szCs w:val="20"/>
        </w:rPr>
        <w:t>võrgud</w:t>
      </w:r>
      <w:bookmarkEnd w:id="58"/>
      <w:r w:rsidRPr="00AE6049">
        <w:rPr>
          <w:rFonts w:asciiTheme="minorHAnsi" w:hAnsiTheme="minorHAnsi"/>
          <w:sz w:val="20"/>
          <w:szCs w:val="20"/>
        </w:rPr>
        <w:t xml:space="preserve"> </w:t>
      </w:r>
      <w:r w:rsidR="0041687A" w:rsidRPr="00AE6049">
        <w:rPr>
          <w:rFonts w:asciiTheme="minorHAnsi" w:hAnsiTheme="minorHAnsi"/>
          <w:sz w:val="20"/>
          <w:szCs w:val="20"/>
        </w:rPr>
        <w:t xml:space="preserve"> </w:t>
      </w:r>
    </w:p>
    <w:p w14:paraId="05766A9A" w14:textId="1DD37408" w:rsidR="002A5065" w:rsidRPr="00AE6049" w:rsidRDefault="002A5065" w:rsidP="001D40D7">
      <w:pPr>
        <w:pStyle w:val="BodyText"/>
        <w:rPr>
          <w:rFonts w:asciiTheme="minorHAnsi" w:hAnsiTheme="minorHAnsi"/>
          <w:szCs w:val="18"/>
        </w:rPr>
      </w:pPr>
      <w:r w:rsidRPr="00AE6049">
        <w:rPr>
          <w:rFonts w:asciiTheme="minorHAnsi" w:hAnsiTheme="minorHAnsi"/>
          <w:szCs w:val="18"/>
        </w:rPr>
        <w:t xml:space="preserve">Projekti </w:t>
      </w:r>
      <w:sdt>
        <w:sdtPr>
          <w:rPr>
            <w:rFonts w:asciiTheme="minorHAnsi" w:hAnsiTheme="minorHAnsi"/>
            <w:szCs w:val="18"/>
          </w:rPr>
          <w:id w:val="1019361527"/>
          <w:citation/>
        </w:sdtPr>
        <w:sdtEndPr/>
        <w:sdtContent>
          <w:r w:rsidRPr="00AE6049">
            <w:rPr>
              <w:rFonts w:asciiTheme="minorHAnsi" w:hAnsiTheme="minorHAnsi"/>
              <w:szCs w:val="18"/>
            </w:rPr>
            <w:fldChar w:fldCharType="begin"/>
          </w:r>
          <w:r w:rsidRPr="00AE6049">
            <w:rPr>
              <w:rFonts w:asciiTheme="minorHAnsi" w:hAnsiTheme="minorHAnsi"/>
              <w:szCs w:val="18"/>
            </w:rPr>
            <w:instrText xml:space="preserve"> CITATION Mer20 \l 1061 </w:instrText>
          </w:r>
          <w:r w:rsidRPr="00AE6049">
            <w:rPr>
              <w:rFonts w:asciiTheme="minorHAnsi" w:hAnsiTheme="minorHAnsi"/>
              <w:szCs w:val="18"/>
            </w:rPr>
            <w:fldChar w:fldCharType="separate"/>
          </w:r>
          <w:r w:rsidRPr="00AE6049">
            <w:rPr>
              <w:rFonts w:asciiTheme="minorHAnsi" w:hAnsiTheme="minorHAnsi"/>
              <w:noProof/>
              <w:szCs w:val="18"/>
            </w:rPr>
            <w:t>[1]</w:t>
          </w:r>
          <w:r w:rsidRPr="00AE6049">
            <w:rPr>
              <w:rFonts w:asciiTheme="minorHAnsi" w:hAnsiTheme="minorHAnsi"/>
              <w:szCs w:val="18"/>
            </w:rPr>
            <w:fldChar w:fldCharType="end"/>
          </w:r>
        </w:sdtContent>
      </w:sdt>
      <w:r w:rsidRPr="00AE6049">
        <w:rPr>
          <w:rFonts w:asciiTheme="minorHAnsi" w:hAnsiTheme="minorHAnsi"/>
          <w:szCs w:val="18"/>
        </w:rPr>
        <w:t xml:space="preserve"> kohaselt ületab planeeritava elektriliini trassikoridor järgnevaid elektriliine:</w:t>
      </w:r>
    </w:p>
    <w:p w14:paraId="74C0BC65" w14:textId="149F5789" w:rsidR="002A5065" w:rsidRPr="00AE6049" w:rsidRDefault="002A5065" w:rsidP="004C741D">
      <w:pPr>
        <w:pStyle w:val="BodyText"/>
        <w:numPr>
          <w:ilvl w:val="0"/>
          <w:numId w:val="29"/>
        </w:numPr>
        <w:rPr>
          <w:rFonts w:asciiTheme="minorHAnsi" w:hAnsiTheme="minorHAnsi"/>
          <w:szCs w:val="18"/>
        </w:rPr>
      </w:pPr>
      <w:r w:rsidRPr="00AE6049">
        <w:rPr>
          <w:rFonts w:asciiTheme="minorHAnsi" w:hAnsiTheme="minorHAnsi"/>
          <w:szCs w:val="18"/>
        </w:rPr>
        <w:t>olemasolev Elektrilevi OÜ kuuluv maakaabelliin PEAPUMPLA KKL220057521 Lääne-Harju vallas Paldiski linnas Tallinna mnt 47 (58001:007:0031) ja Naadi tänav lõik I;</w:t>
      </w:r>
    </w:p>
    <w:p w14:paraId="21085592" w14:textId="73DE21DD" w:rsidR="002A5065" w:rsidRPr="00AE6049" w:rsidRDefault="002A5065" w:rsidP="004C741D">
      <w:pPr>
        <w:pStyle w:val="BodyText"/>
        <w:numPr>
          <w:ilvl w:val="0"/>
          <w:numId w:val="29"/>
        </w:numPr>
        <w:rPr>
          <w:rFonts w:asciiTheme="minorHAnsi" w:hAnsiTheme="minorHAnsi"/>
          <w:szCs w:val="18"/>
        </w:rPr>
      </w:pPr>
      <w:r w:rsidRPr="00AE6049">
        <w:rPr>
          <w:rFonts w:asciiTheme="minorHAnsi" w:hAnsiTheme="minorHAnsi"/>
          <w:szCs w:val="18"/>
        </w:rPr>
        <w:t>olemasolevad Elektrilevi OÜ kuuluvad keskpinge maakaabelliinid TSINGI I KKL220038613 ja  TSINGI II KKL220057473 Lääne-Harju vallas Paldiski linnas Naadi tänav lõik I;</w:t>
      </w:r>
    </w:p>
    <w:p w14:paraId="1C38C081" w14:textId="114AD947" w:rsidR="002A5065" w:rsidRPr="00AE6049" w:rsidRDefault="002A5065" w:rsidP="004C741D">
      <w:pPr>
        <w:pStyle w:val="BodyText"/>
        <w:numPr>
          <w:ilvl w:val="0"/>
          <w:numId w:val="29"/>
        </w:numPr>
        <w:rPr>
          <w:rFonts w:asciiTheme="minorHAnsi" w:hAnsiTheme="minorHAnsi"/>
          <w:szCs w:val="18"/>
        </w:rPr>
      </w:pPr>
      <w:r w:rsidRPr="00AE6049">
        <w:rPr>
          <w:rFonts w:asciiTheme="minorHAnsi" w:hAnsiTheme="minorHAnsi"/>
          <w:szCs w:val="18"/>
        </w:rPr>
        <w:t>olemasolev Elektrilevi OÜ kuuluv keskpinge maakaabelliin KÄSPRE MKL6203907 Lääne-Harju vallas Kersalu külas Vanaranna tee 10 (29501:009:0189) ja alternatiivtrassi puhul Vanaranna tee 5 (29501:009:0382);</w:t>
      </w:r>
    </w:p>
    <w:p w14:paraId="483DD36E" w14:textId="2E8AD9F6" w:rsidR="002A5065" w:rsidRPr="00AE6049" w:rsidRDefault="002A5065" w:rsidP="004C741D">
      <w:pPr>
        <w:pStyle w:val="BodyText"/>
        <w:numPr>
          <w:ilvl w:val="0"/>
          <w:numId w:val="29"/>
        </w:numPr>
        <w:rPr>
          <w:rFonts w:asciiTheme="minorHAnsi" w:hAnsiTheme="minorHAnsi"/>
          <w:szCs w:val="18"/>
        </w:rPr>
      </w:pPr>
      <w:r w:rsidRPr="00AE6049">
        <w:rPr>
          <w:rFonts w:asciiTheme="minorHAnsi" w:hAnsiTheme="minorHAnsi"/>
          <w:szCs w:val="18"/>
        </w:rPr>
        <w:t>olemasolev Elektrilevi OÜ kuuluv keskpinge õhuliin RUMMU II:RUM K166662958 Lääne-Harju vallas Kersalu külas Madise tee 22 (29501:009:0312) ja Madise tee 24 (29501:009:0313), alternatiivtrassil Klooga alevikus Andrese (29501:009:0365);</w:t>
      </w:r>
    </w:p>
    <w:p w14:paraId="06E4F024" w14:textId="41656A9E" w:rsidR="002A5065" w:rsidRPr="00AE6049" w:rsidRDefault="002A5065" w:rsidP="004C741D">
      <w:pPr>
        <w:pStyle w:val="BodyText"/>
        <w:numPr>
          <w:ilvl w:val="0"/>
          <w:numId w:val="29"/>
        </w:numPr>
        <w:rPr>
          <w:rFonts w:asciiTheme="minorHAnsi" w:hAnsiTheme="minorHAnsi"/>
          <w:szCs w:val="18"/>
        </w:rPr>
      </w:pPr>
      <w:r w:rsidRPr="00AE6049">
        <w:rPr>
          <w:rFonts w:asciiTheme="minorHAnsi" w:hAnsiTheme="minorHAnsi"/>
          <w:szCs w:val="18"/>
        </w:rPr>
        <w:t>olemasolev Elektrilevi OÜ kuuluv keskpinge maakaabelliin LAULASMAA II:KEJ KKL215216139 Lääne-Harju vallas Kloogaranna külas Klooga-Kloogaranna raudtee R1 (29501:007:0303);</w:t>
      </w:r>
    </w:p>
    <w:p w14:paraId="1FB97B50" w14:textId="37588D44" w:rsidR="002A5065" w:rsidRPr="00AE6049" w:rsidRDefault="002A5065" w:rsidP="004C741D">
      <w:pPr>
        <w:pStyle w:val="BodyText"/>
        <w:numPr>
          <w:ilvl w:val="0"/>
          <w:numId w:val="29"/>
        </w:numPr>
        <w:rPr>
          <w:rFonts w:asciiTheme="minorHAnsi" w:hAnsiTheme="minorHAnsi"/>
          <w:szCs w:val="18"/>
        </w:rPr>
      </w:pPr>
      <w:r w:rsidRPr="00AE6049">
        <w:rPr>
          <w:rFonts w:asciiTheme="minorHAnsi" w:hAnsiTheme="minorHAnsi"/>
          <w:szCs w:val="18"/>
        </w:rPr>
        <w:t>olemasolev Elektrilevi OÜ kuuluv madalpinge õhuliin KIVINUKA MÜ M165941314 Lääne-Harju vallas Niitvälja külas Kündari soo (29501:007:2250);</w:t>
      </w:r>
    </w:p>
    <w:p w14:paraId="3AEEFFB4" w14:textId="0183C6C7" w:rsidR="002A5065" w:rsidRPr="00AE6049" w:rsidRDefault="002A5065" w:rsidP="004C741D">
      <w:pPr>
        <w:pStyle w:val="BodyText"/>
        <w:numPr>
          <w:ilvl w:val="0"/>
          <w:numId w:val="29"/>
        </w:numPr>
        <w:rPr>
          <w:rFonts w:asciiTheme="minorHAnsi" w:hAnsiTheme="minorHAnsi"/>
          <w:szCs w:val="18"/>
        </w:rPr>
      </w:pPr>
      <w:r w:rsidRPr="00AE6049">
        <w:rPr>
          <w:rFonts w:asciiTheme="minorHAnsi" w:hAnsiTheme="minorHAnsi"/>
          <w:szCs w:val="18"/>
        </w:rPr>
        <w:t>olemasolev Elektrilevi OÜ kuuluv madalpinge õhuliin KARRASE M80229614 Lääne-Harju vallas Niitvälja külas Leedri (29501:007:1545);</w:t>
      </w:r>
    </w:p>
    <w:p w14:paraId="7DD45F99" w14:textId="064F8D25" w:rsidR="002A5065" w:rsidRPr="00AE6049" w:rsidRDefault="002A5065" w:rsidP="004C741D">
      <w:pPr>
        <w:pStyle w:val="BodyText"/>
        <w:numPr>
          <w:ilvl w:val="0"/>
          <w:numId w:val="29"/>
        </w:numPr>
        <w:rPr>
          <w:rFonts w:asciiTheme="minorHAnsi" w:hAnsiTheme="minorHAnsi"/>
          <w:szCs w:val="18"/>
        </w:rPr>
      </w:pPr>
      <w:r w:rsidRPr="00AE6049">
        <w:rPr>
          <w:rFonts w:asciiTheme="minorHAnsi" w:hAnsiTheme="minorHAnsi"/>
          <w:szCs w:val="18"/>
        </w:rPr>
        <w:t>olemasolev Elektrilevi OÜ kuuluv keskpinge õhuliin KARJAKÜLA:KEI K253858315 Lääne-Harju vallas esimene ristumine Niitvälja külas Kõrtsu (29501:007:0815) kinnistul, teine ristumine Valkse külas Evardi-Juhani (29501:007:1224) kinnistul, kolmas ristumine Valkse külas Valkse-Mihkli mets 3 (29501:007:0092) kinnistul, neljas ristumine Valkse külas Niiduritsika (29501:001:0375) kinnistul, viies ristumine Harku vallas Kumna külas Männiku tee 3 (19801:001:2578);</w:t>
      </w:r>
    </w:p>
    <w:p w14:paraId="717C806D" w14:textId="192BF334" w:rsidR="002A5065" w:rsidRPr="00AE6049" w:rsidRDefault="002A5065" w:rsidP="004C741D">
      <w:pPr>
        <w:pStyle w:val="BodyText"/>
        <w:numPr>
          <w:ilvl w:val="0"/>
          <w:numId w:val="29"/>
        </w:numPr>
        <w:rPr>
          <w:rFonts w:asciiTheme="minorHAnsi" w:hAnsiTheme="minorHAnsi"/>
          <w:szCs w:val="18"/>
        </w:rPr>
      </w:pPr>
      <w:r w:rsidRPr="00AE6049">
        <w:rPr>
          <w:rFonts w:asciiTheme="minorHAnsi" w:hAnsiTheme="minorHAnsi"/>
          <w:szCs w:val="18"/>
        </w:rPr>
        <w:t>olemasolev Elektrilevi OÜ kuuluv kõrgepinge õhuliin L3528 KP256066327 Lääne-Harju vallas Valkse külas Niiduritsika (29501:001:0375);</w:t>
      </w:r>
    </w:p>
    <w:p w14:paraId="5057CFE1" w14:textId="77208E23" w:rsidR="002A5065" w:rsidRPr="00AE6049" w:rsidRDefault="002A5065" w:rsidP="004C741D">
      <w:pPr>
        <w:pStyle w:val="BodyText"/>
        <w:numPr>
          <w:ilvl w:val="0"/>
          <w:numId w:val="29"/>
        </w:numPr>
        <w:rPr>
          <w:rFonts w:asciiTheme="minorHAnsi" w:hAnsiTheme="minorHAnsi"/>
          <w:szCs w:val="18"/>
        </w:rPr>
      </w:pPr>
      <w:r w:rsidRPr="00AE6049">
        <w:rPr>
          <w:rFonts w:asciiTheme="minorHAnsi" w:hAnsiTheme="minorHAnsi"/>
          <w:szCs w:val="18"/>
        </w:rPr>
        <w:t>olemasolev Elektrilevi OÜ kuuluv kõrgepinge õhuliin L3529 KP256066330 Harku vallas Kumna külas Männiku tee 3 (19801:001:2578);</w:t>
      </w:r>
    </w:p>
    <w:p w14:paraId="6447B115" w14:textId="0807F35D" w:rsidR="002A5065" w:rsidRPr="00AE6049" w:rsidRDefault="002A5065" w:rsidP="004C741D">
      <w:pPr>
        <w:pStyle w:val="BodyText"/>
        <w:numPr>
          <w:ilvl w:val="0"/>
          <w:numId w:val="29"/>
        </w:numPr>
        <w:rPr>
          <w:rFonts w:asciiTheme="minorHAnsi" w:hAnsiTheme="minorHAnsi"/>
          <w:szCs w:val="18"/>
        </w:rPr>
      </w:pPr>
      <w:r w:rsidRPr="00AE6049">
        <w:rPr>
          <w:rFonts w:asciiTheme="minorHAnsi" w:hAnsiTheme="minorHAnsi"/>
          <w:szCs w:val="18"/>
        </w:rPr>
        <w:t>olemasolev Elektrilevi OÜ kuuluv madalpinge õhuliin M7632968 Harku vallas Kumna külas Liinivälja tee 7 (19801:001:3333)</w:t>
      </w:r>
      <w:r w:rsidR="0041516D" w:rsidRPr="00AE6049">
        <w:rPr>
          <w:rFonts w:asciiTheme="minorHAnsi" w:hAnsiTheme="minorHAnsi"/>
          <w:szCs w:val="18"/>
        </w:rPr>
        <w:t>.</w:t>
      </w:r>
    </w:p>
    <w:p w14:paraId="2E116D41" w14:textId="38F5814D" w:rsidR="00923ECC" w:rsidRPr="00AE6049" w:rsidRDefault="00483DA3" w:rsidP="001D40D7">
      <w:pPr>
        <w:pStyle w:val="Heading1"/>
        <w:rPr>
          <w:rFonts w:asciiTheme="minorHAnsi" w:hAnsiTheme="minorHAnsi"/>
          <w:szCs w:val="28"/>
        </w:rPr>
      </w:pPr>
      <w:bookmarkStart w:id="59" w:name="_Toc64634809"/>
      <w:bookmarkStart w:id="60" w:name="_Toc360198566"/>
      <w:bookmarkStart w:id="61" w:name="_Toc353454119"/>
      <w:r w:rsidRPr="00AE6049">
        <w:rPr>
          <w:rFonts w:asciiTheme="minorHAnsi" w:hAnsiTheme="minorHAnsi"/>
          <w:szCs w:val="28"/>
        </w:rPr>
        <w:t>E</w:t>
      </w:r>
      <w:r w:rsidR="00F94F08" w:rsidRPr="00AE6049">
        <w:rPr>
          <w:rFonts w:asciiTheme="minorHAnsi" w:hAnsiTheme="minorHAnsi"/>
          <w:szCs w:val="28"/>
        </w:rPr>
        <w:t>eldatavalt kaasnev</w:t>
      </w:r>
      <w:r w:rsidR="00B87152" w:rsidRPr="00AE6049">
        <w:rPr>
          <w:rFonts w:asciiTheme="minorHAnsi" w:hAnsiTheme="minorHAnsi"/>
          <w:szCs w:val="28"/>
        </w:rPr>
        <w:t>a</w:t>
      </w:r>
      <w:r w:rsidR="00F94F08" w:rsidRPr="00AE6049">
        <w:rPr>
          <w:rFonts w:asciiTheme="minorHAnsi" w:hAnsiTheme="minorHAnsi"/>
          <w:szCs w:val="28"/>
        </w:rPr>
        <w:t xml:space="preserve"> keskkonnamõju</w:t>
      </w:r>
      <w:r w:rsidR="00B87152" w:rsidRPr="00AE6049">
        <w:rPr>
          <w:rFonts w:asciiTheme="minorHAnsi" w:hAnsiTheme="minorHAnsi"/>
          <w:szCs w:val="28"/>
        </w:rPr>
        <w:t xml:space="preserve"> eelhinnang</w:t>
      </w:r>
      <w:bookmarkEnd w:id="59"/>
      <w:r w:rsidR="00F94F08" w:rsidRPr="00AE6049">
        <w:rPr>
          <w:rFonts w:asciiTheme="minorHAnsi" w:hAnsiTheme="minorHAnsi"/>
          <w:szCs w:val="28"/>
        </w:rPr>
        <w:t xml:space="preserve"> </w:t>
      </w:r>
    </w:p>
    <w:p w14:paraId="294C1F29" w14:textId="2348BD68" w:rsidR="00923ECC" w:rsidRPr="00AE6049" w:rsidRDefault="00923ECC" w:rsidP="001D40D7">
      <w:pPr>
        <w:pStyle w:val="BodyText"/>
        <w:rPr>
          <w:rFonts w:asciiTheme="minorHAnsi" w:hAnsiTheme="minorHAnsi"/>
          <w:szCs w:val="18"/>
        </w:rPr>
      </w:pPr>
      <w:r w:rsidRPr="00AE6049">
        <w:rPr>
          <w:rFonts w:asciiTheme="minorHAnsi" w:hAnsiTheme="minorHAnsi"/>
          <w:szCs w:val="18"/>
        </w:rPr>
        <w:t xml:space="preserve">KSH </w:t>
      </w:r>
      <w:r w:rsidR="00483DA3" w:rsidRPr="00AE6049">
        <w:rPr>
          <w:rFonts w:asciiTheme="minorHAnsi" w:hAnsiTheme="minorHAnsi"/>
          <w:szCs w:val="18"/>
        </w:rPr>
        <w:t>VTK</w:t>
      </w:r>
      <w:r w:rsidRPr="00AE6049">
        <w:rPr>
          <w:rFonts w:asciiTheme="minorHAnsi" w:hAnsiTheme="minorHAnsi"/>
          <w:szCs w:val="18"/>
        </w:rPr>
        <w:t xml:space="preserve"> koostamisel on arvestatud algatamisotsus</w:t>
      </w:r>
      <w:r w:rsidR="00981A04" w:rsidRPr="00AE6049">
        <w:rPr>
          <w:rFonts w:asciiTheme="minorHAnsi" w:hAnsiTheme="minorHAnsi"/>
          <w:szCs w:val="18"/>
        </w:rPr>
        <w:t>t</w:t>
      </w:r>
      <w:r w:rsidRPr="00AE6049">
        <w:rPr>
          <w:rFonts w:asciiTheme="minorHAnsi" w:hAnsiTheme="minorHAnsi"/>
          <w:szCs w:val="18"/>
        </w:rPr>
        <w:t>e nõudeid</w:t>
      </w:r>
      <w:r w:rsidR="00F94F08" w:rsidRPr="00AE6049">
        <w:rPr>
          <w:rFonts w:asciiTheme="minorHAnsi" w:hAnsiTheme="minorHAnsi"/>
          <w:szCs w:val="18"/>
        </w:rPr>
        <w:t xml:space="preserve"> </w:t>
      </w:r>
      <w:r w:rsidR="00CD7E64" w:rsidRPr="00AE6049">
        <w:rPr>
          <w:rFonts w:asciiTheme="minorHAnsi" w:hAnsiTheme="minorHAnsi"/>
          <w:szCs w:val="18"/>
        </w:rPr>
        <w:t>ja KeHJS § 40 lõik</w:t>
      </w:r>
      <w:r w:rsidR="00F94F08" w:rsidRPr="00AE6049">
        <w:rPr>
          <w:rFonts w:asciiTheme="minorHAnsi" w:hAnsiTheme="minorHAnsi"/>
          <w:szCs w:val="18"/>
        </w:rPr>
        <w:t>e</w:t>
      </w:r>
      <w:r w:rsidR="00483DA3" w:rsidRPr="00AE6049">
        <w:rPr>
          <w:rFonts w:asciiTheme="minorHAnsi" w:hAnsiTheme="minorHAnsi"/>
          <w:szCs w:val="18"/>
        </w:rPr>
        <w:t>s</w:t>
      </w:r>
      <w:r w:rsidR="00F94F08" w:rsidRPr="00AE6049">
        <w:rPr>
          <w:rFonts w:asciiTheme="minorHAnsi" w:hAnsiTheme="minorHAnsi"/>
          <w:szCs w:val="18"/>
        </w:rPr>
        <w:t xml:space="preserve"> 4</w:t>
      </w:r>
      <w:r w:rsidR="00483DA3" w:rsidRPr="00AE6049">
        <w:rPr>
          <w:rFonts w:asciiTheme="minorHAnsi" w:hAnsiTheme="minorHAnsi"/>
          <w:szCs w:val="18"/>
        </w:rPr>
        <w:t xml:space="preserve"> esitatud</w:t>
      </w:r>
      <w:r w:rsidR="00F94F08" w:rsidRPr="00AE6049">
        <w:rPr>
          <w:rFonts w:asciiTheme="minorHAnsi" w:hAnsiTheme="minorHAnsi"/>
          <w:szCs w:val="18"/>
        </w:rPr>
        <w:t xml:space="preserve"> nõudeid KSH aruandele.</w:t>
      </w:r>
      <w:r w:rsidRPr="00AE6049">
        <w:rPr>
          <w:rFonts w:asciiTheme="minorHAnsi" w:hAnsiTheme="minorHAnsi"/>
          <w:szCs w:val="18"/>
        </w:rPr>
        <w:t xml:space="preserve"> </w:t>
      </w:r>
      <w:r w:rsidR="0099128C" w:rsidRPr="00AE6049">
        <w:rPr>
          <w:rFonts w:asciiTheme="minorHAnsi" w:hAnsiTheme="minorHAnsi"/>
          <w:szCs w:val="18"/>
        </w:rPr>
        <w:t>Alljärgnevalt on</w:t>
      </w:r>
      <w:r w:rsidR="00622014" w:rsidRPr="00AE6049">
        <w:rPr>
          <w:rFonts w:asciiTheme="minorHAnsi" w:hAnsiTheme="minorHAnsi"/>
          <w:szCs w:val="18"/>
        </w:rPr>
        <w:t xml:space="preserve"> antud keskkonnamõju eelhinnang, selgitamaks olulise keskkonnamõju esinemise võimalikkust. Iga teema juures on </w:t>
      </w:r>
      <w:r w:rsidR="00B87152" w:rsidRPr="00AE6049">
        <w:rPr>
          <w:rFonts w:asciiTheme="minorHAnsi" w:hAnsiTheme="minorHAnsi"/>
          <w:szCs w:val="18"/>
        </w:rPr>
        <w:t xml:space="preserve">eelhinnangust lähtuvalt </w:t>
      </w:r>
      <w:r w:rsidR="00622014" w:rsidRPr="00AE6049">
        <w:rPr>
          <w:rFonts w:asciiTheme="minorHAnsi" w:hAnsiTheme="minorHAnsi"/>
          <w:szCs w:val="18"/>
        </w:rPr>
        <w:t>välja</w:t>
      </w:r>
      <w:r w:rsidR="00B87152" w:rsidRPr="00AE6049">
        <w:rPr>
          <w:rFonts w:asciiTheme="minorHAnsi" w:hAnsiTheme="minorHAnsi"/>
          <w:szCs w:val="18"/>
        </w:rPr>
        <w:t xml:space="preserve"> toodud</w:t>
      </w:r>
      <w:r w:rsidR="00622014" w:rsidRPr="00AE6049">
        <w:rPr>
          <w:rFonts w:asciiTheme="minorHAnsi" w:hAnsiTheme="minorHAnsi"/>
          <w:szCs w:val="18"/>
        </w:rPr>
        <w:t xml:space="preserve">, kas on </w:t>
      </w:r>
      <w:r w:rsidR="00B87152" w:rsidRPr="00AE6049">
        <w:rPr>
          <w:rFonts w:asciiTheme="minorHAnsi" w:hAnsiTheme="minorHAnsi"/>
          <w:szCs w:val="18"/>
        </w:rPr>
        <w:t>vajadus täpsemaks/asjakohaseks hindamiseks. Nende põhjal on määratletud olulisemad keskkonnateemad, mille kohta viiakse läbi detailsem analüüs ja keskkonnamõju hindamine KSH aruande koostamise etapis.</w:t>
      </w:r>
      <w:r w:rsidR="00B852EA" w:rsidRPr="00AE6049">
        <w:rPr>
          <w:rFonts w:asciiTheme="minorHAnsi" w:hAnsiTheme="minorHAnsi"/>
          <w:szCs w:val="18"/>
        </w:rPr>
        <w:t xml:space="preserve"> </w:t>
      </w:r>
    </w:p>
    <w:p w14:paraId="5111DB81" w14:textId="77777777" w:rsidR="00F17519" w:rsidRPr="00AE6049" w:rsidRDefault="00F17519" w:rsidP="001D40D7">
      <w:pPr>
        <w:pStyle w:val="Heading2"/>
        <w:rPr>
          <w:rFonts w:asciiTheme="minorHAnsi" w:hAnsiTheme="minorHAnsi"/>
          <w:szCs w:val="20"/>
        </w:rPr>
      </w:pPr>
      <w:bookmarkStart w:id="62" w:name="_Toc42866735"/>
      <w:bookmarkStart w:id="63" w:name="_Toc64634810"/>
      <w:r w:rsidRPr="00AE6049">
        <w:rPr>
          <w:rFonts w:asciiTheme="minorHAnsi" w:hAnsiTheme="minorHAnsi"/>
          <w:szCs w:val="20"/>
        </w:rPr>
        <w:t>Natura eelhindamine</w:t>
      </w:r>
      <w:bookmarkEnd w:id="62"/>
      <w:bookmarkEnd w:id="63"/>
    </w:p>
    <w:p w14:paraId="351EC618" w14:textId="77777777" w:rsidR="00F17519" w:rsidRPr="00AE6049" w:rsidRDefault="00F17519" w:rsidP="001D40D7">
      <w:pPr>
        <w:rPr>
          <w:rFonts w:asciiTheme="minorHAnsi" w:hAnsiTheme="minorHAnsi" w:cs="Arial"/>
          <w:szCs w:val="18"/>
        </w:rPr>
      </w:pPr>
      <w:r w:rsidRPr="00AE6049">
        <w:rPr>
          <w:rFonts w:asciiTheme="minorHAnsi" w:hAnsiTheme="minorHAnsi" w:cs="Arial"/>
          <w:szCs w:val="18"/>
        </w:rPr>
        <w:t>Natura 2000 on üleeuroopaline kaitstavate alade võrgustik, mille eesmärk on tagada haruldaste või ohustatud lindude, loomade ja taimede ning nende elupaikade ja kasvukohtade kaitse või vajadusel taastada üleeuroopaliselt ohustatud liikide ja elupaikade soodne seisund. Natura 2000 loodusalad ja linnualad on moodustatud tuginedes Euroopa Nõukogu direktiividele 92/43/EMÜ ja 2009/147/EÜ. Tegevuste kavandamisel tuleb võimalikke otseseid ja kaudseid mõjusid Natura aladele arvesse võtta.</w:t>
      </w:r>
    </w:p>
    <w:p w14:paraId="78A26593" w14:textId="77777777" w:rsidR="00F17519" w:rsidRPr="00AE6049" w:rsidRDefault="00F17519" w:rsidP="001D40D7">
      <w:pPr>
        <w:pStyle w:val="BodyText"/>
        <w:rPr>
          <w:rFonts w:asciiTheme="minorHAnsi" w:hAnsiTheme="minorHAnsi"/>
          <w:szCs w:val="18"/>
        </w:rPr>
      </w:pPr>
      <w:r w:rsidRPr="00AE6049">
        <w:rPr>
          <w:rFonts w:asciiTheme="minorHAnsi" w:hAnsiTheme="minorHAnsi"/>
          <w:szCs w:val="18"/>
        </w:rPr>
        <w:t xml:space="preserve">Eelhindamise eesmärk on selgitada välja kas asjakohane hindamine on vajalik. Juhul, kui eelhindamise tulemusena selgub, et asjakohane hindamine on vajalik, siis viiakse ka see KMH või KSH aruande mahus läbi. Hindamisel kasutatakse Keskkonnaameti tellimusel MTÜ-s Eesti Keskkonnamõju Hindajate Ühing koostatud juhendmaterjali „Juhised Natura hindamise läbiviimiseks loodusdirektiivi artikli 6 lõike 3 rakendamisel Eestis“ asjakohaseid käsitlusi. </w:t>
      </w:r>
    </w:p>
    <w:p w14:paraId="091FB6F6" w14:textId="77777777" w:rsidR="00F17519" w:rsidRPr="00AE6049" w:rsidRDefault="00F17519" w:rsidP="001D40D7">
      <w:pPr>
        <w:pStyle w:val="BodyText"/>
        <w:rPr>
          <w:rFonts w:asciiTheme="minorHAnsi" w:hAnsiTheme="minorHAnsi"/>
          <w:szCs w:val="18"/>
        </w:rPr>
      </w:pPr>
      <w:r w:rsidRPr="00AE6049">
        <w:rPr>
          <w:rFonts w:asciiTheme="minorHAnsi" w:hAnsiTheme="minorHAnsi"/>
          <w:szCs w:val="18"/>
        </w:rPr>
        <w:t>Natura hindamise juures on oluline, et hinnatakse tõenäoliselt avalduvat negatiivset mõju lähtudes üksnes ala kaitse-eesmärkidest. Tegevuse mõjud loetakse oluliseks, kui tegevuse elluviimise tulemusena kaitse-eesmärkide seisund halveneb või tegevuse elluviimise tulemusena (kaitsekorralduskavas sätestatud) ei ole võimalik kaitse-eesmärke saavutada. Ala kaitse-eesmärgid on saavutatud, kui ala terviklikkus on säilitatud. Ala terviklikkuse all mõeldakse eelkõige ala ökoloogiliste funktsioonide (liigisiseste ja -vaheliste suhete, toiduahela, jt funktsioonide) toimimist viisil, mis tagab pikas perspektiivis liigi isendite piisava arvukuse neile sobivates elupaikades ning elupaigatüüpide normaalse suktsessiooni, vastupidamise välistele mõjudele ja jätkuva uuenemise ning taoline ala vajab minimaalset inimesepoolset abi väljastpoolt seda süsteemi.</w:t>
      </w:r>
    </w:p>
    <w:p w14:paraId="20BAA6E7" w14:textId="1B9C1C11" w:rsidR="00F17519" w:rsidRPr="00AE6049" w:rsidRDefault="00F17519" w:rsidP="001D40D7">
      <w:pPr>
        <w:pStyle w:val="BodyText"/>
        <w:rPr>
          <w:rFonts w:asciiTheme="minorHAnsi" w:hAnsiTheme="minorHAnsi"/>
          <w:szCs w:val="18"/>
        </w:rPr>
      </w:pPr>
      <w:r w:rsidRPr="00AE6049">
        <w:rPr>
          <w:rFonts w:asciiTheme="minorHAnsi" w:hAnsiTheme="minorHAnsi"/>
          <w:szCs w:val="18"/>
        </w:rPr>
        <w:t xml:space="preserve">Kui oluline mõju ei ole teada ja pole piisavalt informatsiooni järelduste tegemiseks mõju puudumise kohta või tõenäoliselt kaasneb oluline mõju, siis tuleb jätkata asjakohase hindamise etapiga. </w:t>
      </w:r>
      <w:r w:rsidR="00D77C95">
        <w:rPr>
          <w:rFonts w:asciiTheme="minorHAnsi" w:hAnsiTheme="minorHAnsi"/>
          <w:szCs w:val="18"/>
        </w:rPr>
        <w:t>D</w:t>
      </w:r>
      <w:r w:rsidRPr="00AE6049">
        <w:rPr>
          <w:rFonts w:asciiTheme="minorHAnsi" w:hAnsiTheme="minorHAnsi"/>
          <w:szCs w:val="18"/>
        </w:rPr>
        <w:t xml:space="preserve">P staadiumis on asjakohast hindamist võimalik läbi viia juhul, kui eelhindamise tulemusena tuvastatud kavandatavate ebasoodsat mõjuga tegevuste kohta on piisava täpsusega informatsiooni mõju määratlemiseks ja hindamiseks. Kui </w:t>
      </w:r>
      <w:r w:rsidR="00D77C95">
        <w:rPr>
          <w:rFonts w:asciiTheme="minorHAnsi" w:hAnsiTheme="minorHAnsi"/>
          <w:szCs w:val="18"/>
        </w:rPr>
        <w:t>D</w:t>
      </w:r>
      <w:r w:rsidRPr="00AE6049">
        <w:rPr>
          <w:rFonts w:asciiTheme="minorHAnsi" w:hAnsiTheme="minorHAnsi"/>
          <w:szCs w:val="18"/>
        </w:rPr>
        <w:t xml:space="preserve">P staadiumis puudub kavandatava eeldatavalt ebasoodsa mõjuga tegevuse kohta piisav teave Natura asjakohase hindamise läbiviimiseks, siis märgitakse eelhindamise järeldustes ära, et asjakohase hindamisega tuleb liikuda </w:t>
      </w:r>
      <w:r w:rsidR="00D77C95">
        <w:rPr>
          <w:rFonts w:asciiTheme="minorHAnsi" w:hAnsiTheme="minorHAnsi"/>
          <w:szCs w:val="18"/>
        </w:rPr>
        <w:t>D</w:t>
      </w:r>
      <w:r w:rsidRPr="00AE6049">
        <w:rPr>
          <w:rFonts w:asciiTheme="minorHAnsi" w:hAnsiTheme="minorHAnsi"/>
          <w:szCs w:val="18"/>
        </w:rPr>
        <w:t xml:space="preserve">P-le järgnevasse tegevuse kavandamise etappi.  </w:t>
      </w:r>
    </w:p>
    <w:p w14:paraId="33A1B3DA" w14:textId="77777777" w:rsidR="00F17519" w:rsidRPr="00AE6049" w:rsidRDefault="00F17519" w:rsidP="001D40D7">
      <w:pPr>
        <w:pStyle w:val="Heading3"/>
        <w:numPr>
          <w:ilvl w:val="0"/>
          <w:numId w:val="0"/>
        </w:numPr>
        <w:ind w:left="283"/>
        <w:rPr>
          <w:rFonts w:asciiTheme="minorHAnsi" w:hAnsiTheme="minorHAnsi"/>
          <w:szCs w:val="18"/>
        </w:rPr>
      </w:pPr>
      <w:bookmarkStart w:id="64" w:name="_Toc42866736"/>
      <w:bookmarkStart w:id="65" w:name="_Toc64634811"/>
      <w:r w:rsidRPr="00AE6049">
        <w:rPr>
          <w:rFonts w:asciiTheme="minorHAnsi" w:hAnsiTheme="minorHAnsi"/>
          <w:szCs w:val="18"/>
        </w:rPr>
        <w:t>5.1.1 Kavandatava tegevuse seos Natura alade kaitsekorraldusega</w:t>
      </w:r>
      <w:bookmarkEnd w:id="64"/>
      <w:bookmarkEnd w:id="65"/>
    </w:p>
    <w:p w14:paraId="5D7D740E" w14:textId="77777777" w:rsidR="00F17519" w:rsidRPr="00AE6049" w:rsidRDefault="00F17519" w:rsidP="001D40D7">
      <w:pPr>
        <w:pStyle w:val="BodyText"/>
        <w:rPr>
          <w:rFonts w:asciiTheme="minorHAnsi" w:hAnsiTheme="minorHAnsi"/>
          <w:szCs w:val="18"/>
        </w:rPr>
      </w:pPr>
      <w:r w:rsidRPr="00AE6049">
        <w:rPr>
          <w:rFonts w:asciiTheme="minorHAnsi" w:hAnsiTheme="minorHAnsi"/>
          <w:szCs w:val="18"/>
        </w:rPr>
        <w:t>Kavandatav tegevuse ei ole Natura alade kaitsekorraldusega seotud ega aita kaasa kaitse-eesmärkide saavutamisele.</w:t>
      </w:r>
    </w:p>
    <w:p w14:paraId="30DA3054" w14:textId="77777777" w:rsidR="00F17519" w:rsidRPr="00AE6049" w:rsidRDefault="00F17519" w:rsidP="001D40D7">
      <w:pPr>
        <w:pStyle w:val="Heading3"/>
        <w:numPr>
          <w:ilvl w:val="0"/>
          <w:numId w:val="0"/>
        </w:numPr>
        <w:ind w:left="283"/>
        <w:rPr>
          <w:rFonts w:asciiTheme="minorHAnsi" w:hAnsiTheme="minorHAnsi"/>
          <w:szCs w:val="18"/>
        </w:rPr>
      </w:pPr>
      <w:bookmarkStart w:id="66" w:name="_Toc42866737"/>
      <w:bookmarkStart w:id="67" w:name="_Toc64634812"/>
      <w:r w:rsidRPr="00AE6049">
        <w:rPr>
          <w:rFonts w:asciiTheme="minorHAnsi" w:hAnsiTheme="minorHAnsi"/>
          <w:szCs w:val="18"/>
        </w:rPr>
        <w:t>5.1.2 Natura 2000 alade kirjeldus</w:t>
      </w:r>
      <w:bookmarkEnd w:id="66"/>
      <w:bookmarkEnd w:id="67"/>
    </w:p>
    <w:p w14:paraId="3D7CC7EE" w14:textId="1A763A58" w:rsidR="00F17519" w:rsidRPr="00AE6049" w:rsidRDefault="00F17519" w:rsidP="001D40D7">
      <w:pPr>
        <w:pStyle w:val="BodyText"/>
        <w:rPr>
          <w:rFonts w:asciiTheme="minorHAnsi" w:hAnsiTheme="minorHAnsi"/>
          <w:szCs w:val="18"/>
        </w:rPr>
      </w:pPr>
      <w:r w:rsidRPr="00AE6049">
        <w:rPr>
          <w:rFonts w:asciiTheme="minorHAnsi" w:hAnsiTheme="minorHAnsi"/>
          <w:szCs w:val="18"/>
        </w:rPr>
        <w:t>Natura alade kirjeldused on toodud ptk.-s</w:t>
      </w:r>
      <w:r w:rsidR="002D49FE" w:rsidRPr="00AE6049">
        <w:rPr>
          <w:rFonts w:asciiTheme="minorHAnsi" w:hAnsiTheme="minorHAnsi"/>
          <w:szCs w:val="18"/>
        </w:rPr>
        <w:t xml:space="preserve"> </w:t>
      </w:r>
      <w:r w:rsidR="002D49FE" w:rsidRPr="00AE6049">
        <w:rPr>
          <w:rFonts w:asciiTheme="minorHAnsi" w:hAnsiTheme="minorHAnsi"/>
          <w:szCs w:val="18"/>
        </w:rPr>
        <w:fldChar w:fldCharType="begin"/>
      </w:r>
      <w:r w:rsidR="002D49FE" w:rsidRPr="00AE6049">
        <w:rPr>
          <w:rFonts w:asciiTheme="minorHAnsi" w:hAnsiTheme="minorHAnsi"/>
          <w:szCs w:val="18"/>
        </w:rPr>
        <w:instrText xml:space="preserve"> REF _Ref51769196 \r \h </w:instrText>
      </w:r>
      <w:r w:rsidR="001D40D7" w:rsidRPr="00AE6049">
        <w:rPr>
          <w:rFonts w:asciiTheme="minorHAnsi" w:hAnsiTheme="minorHAnsi"/>
          <w:szCs w:val="18"/>
        </w:rPr>
        <w:instrText xml:space="preserve"> \* MERGEFORMAT </w:instrText>
      </w:r>
      <w:r w:rsidR="002D49FE" w:rsidRPr="00AE6049">
        <w:rPr>
          <w:rFonts w:asciiTheme="minorHAnsi" w:hAnsiTheme="minorHAnsi"/>
          <w:szCs w:val="18"/>
        </w:rPr>
      </w:r>
      <w:r w:rsidR="002D49FE" w:rsidRPr="00AE6049">
        <w:rPr>
          <w:rFonts w:asciiTheme="minorHAnsi" w:hAnsiTheme="minorHAnsi"/>
          <w:szCs w:val="18"/>
        </w:rPr>
        <w:fldChar w:fldCharType="separate"/>
      </w:r>
      <w:r w:rsidR="00225F4C">
        <w:rPr>
          <w:rFonts w:asciiTheme="minorHAnsi" w:hAnsiTheme="minorHAnsi"/>
          <w:szCs w:val="18"/>
        </w:rPr>
        <w:t>4.5.1</w:t>
      </w:r>
      <w:r w:rsidR="002D49FE" w:rsidRPr="00AE6049">
        <w:rPr>
          <w:rFonts w:asciiTheme="minorHAnsi" w:hAnsiTheme="minorHAnsi"/>
          <w:szCs w:val="18"/>
        </w:rPr>
        <w:fldChar w:fldCharType="end"/>
      </w:r>
      <w:r w:rsidRPr="00AE6049">
        <w:rPr>
          <w:rFonts w:asciiTheme="minorHAnsi" w:hAnsiTheme="minorHAnsi"/>
          <w:szCs w:val="18"/>
        </w:rPr>
        <w:t>.</w:t>
      </w:r>
    </w:p>
    <w:p w14:paraId="770EBEE3" w14:textId="77777777" w:rsidR="00F17519" w:rsidRPr="00AE6049" w:rsidRDefault="00F17519" w:rsidP="001D40D7">
      <w:pPr>
        <w:pStyle w:val="Heading3"/>
        <w:numPr>
          <w:ilvl w:val="0"/>
          <w:numId w:val="0"/>
        </w:numPr>
        <w:ind w:left="142"/>
        <w:rPr>
          <w:rFonts w:asciiTheme="minorHAnsi" w:hAnsiTheme="minorHAnsi"/>
          <w:szCs w:val="18"/>
        </w:rPr>
      </w:pPr>
      <w:bookmarkStart w:id="68" w:name="_Toc42866738"/>
      <w:bookmarkStart w:id="69" w:name="_Toc64634813"/>
      <w:r w:rsidRPr="00AE6049">
        <w:rPr>
          <w:rFonts w:asciiTheme="minorHAnsi" w:hAnsiTheme="minorHAnsi"/>
          <w:szCs w:val="18"/>
        </w:rPr>
        <w:t>5.1.3 Informatsioon kavandatava tegevuse kohta</w:t>
      </w:r>
      <w:bookmarkEnd w:id="68"/>
      <w:bookmarkEnd w:id="69"/>
      <w:r w:rsidRPr="00AE6049">
        <w:rPr>
          <w:rFonts w:asciiTheme="minorHAnsi" w:hAnsiTheme="minorHAnsi"/>
          <w:szCs w:val="18"/>
        </w:rPr>
        <w:tab/>
      </w:r>
    </w:p>
    <w:p w14:paraId="0BBE0AF8" w14:textId="17E8AA55" w:rsidR="00F17519" w:rsidRPr="00AE6049" w:rsidRDefault="00F17519" w:rsidP="001D40D7">
      <w:pPr>
        <w:pStyle w:val="BodyText"/>
        <w:rPr>
          <w:rFonts w:asciiTheme="minorHAnsi" w:hAnsiTheme="minorHAnsi"/>
          <w:szCs w:val="18"/>
        </w:rPr>
      </w:pPr>
      <w:r w:rsidRPr="00AE6049">
        <w:rPr>
          <w:rFonts w:asciiTheme="minorHAnsi" w:hAnsiTheme="minorHAnsi"/>
          <w:szCs w:val="18"/>
        </w:rPr>
        <w:t xml:space="preserve">Ülevaade </w:t>
      </w:r>
      <w:r w:rsidR="002D49FE" w:rsidRPr="00AE6049">
        <w:rPr>
          <w:rFonts w:asciiTheme="minorHAnsi" w:hAnsiTheme="minorHAnsi"/>
          <w:szCs w:val="18"/>
        </w:rPr>
        <w:t>DP</w:t>
      </w:r>
      <w:r w:rsidRPr="00AE6049">
        <w:rPr>
          <w:rFonts w:asciiTheme="minorHAnsi" w:hAnsiTheme="minorHAnsi"/>
          <w:szCs w:val="18"/>
        </w:rPr>
        <w:t xml:space="preserve"> eesmärgist</w:t>
      </w:r>
      <w:r w:rsidR="002D49FE" w:rsidRPr="00AE6049">
        <w:rPr>
          <w:rFonts w:asciiTheme="minorHAnsi" w:hAnsiTheme="minorHAnsi"/>
          <w:szCs w:val="18"/>
        </w:rPr>
        <w:t xml:space="preserve"> on toodud ptk.-s </w:t>
      </w:r>
      <w:r w:rsidR="003C4E78" w:rsidRPr="00AE6049">
        <w:rPr>
          <w:rFonts w:asciiTheme="minorHAnsi" w:hAnsiTheme="minorHAnsi"/>
          <w:szCs w:val="18"/>
        </w:rPr>
        <w:fldChar w:fldCharType="begin"/>
      </w:r>
      <w:r w:rsidR="003C4E78" w:rsidRPr="00AE6049">
        <w:rPr>
          <w:rFonts w:asciiTheme="minorHAnsi" w:hAnsiTheme="minorHAnsi"/>
          <w:szCs w:val="18"/>
        </w:rPr>
        <w:instrText xml:space="preserve"> REF _Ref53759358 \r \h </w:instrText>
      </w:r>
      <w:r w:rsidR="003C4E78" w:rsidRPr="00AE6049">
        <w:rPr>
          <w:rFonts w:asciiTheme="minorHAnsi" w:hAnsiTheme="minorHAnsi"/>
          <w:szCs w:val="18"/>
        </w:rPr>
      </w:r>
      <w:r w:rsidR="003C4E78" w:rsidRPr="00AE6049">
        <w:rPr>
          <w:rFonts w:asciiTheme="minorHAnsi" w:hAnsiTheme="minorHAnsi"/>
          <w:szCs w:val="18"/>
        </w:rPr>
        <w:fldChar w:fldCharType="separate"/>
      </w:r>
      <w:r w:rsidR="00225F4C">
        <w:rPr>
          <w:rFonts w:asciiTheme="minorHAnsi" w:hAnsiTheme="minorHAnsi"/>
          <w:szCs w:val="18"/>
        </w:rPr>
        <w:t>1</w:t>
      </w:r>
      <w:r w:rsidR="003C4E78" w:rsidRPr="00AE6049">
        <w:rPr>
          <w:rFonts w:asciiTheme="minorHAnsi" w:hAnsiTheme="minorHAnsi"/>
          <w:szCs w:val="18"/>
        </w:rPr>
        <w:fldChar w:fldCharType="end"/>
      </w:r>
      <w:r w:rsidR="003C4E78" w:rsidRPr="00AE6049">
        <w:rPr>
          <w:rFonts w:asciiTheme="minorHAnsi" w:hAnsiTheme="minorHAnsi"/>
          <w:szCs w:val="18"/>
        </w:rPr>
        <w:t xml:space="preserve"> </w:t>
      </w:r>
      <w:r w:rsidRPr="00AE6049">
        <w:rPr>
          <w:rFonts w:asciiTheme="minorHAnsi" w:hAnsiTheme="minorHAnsi"/>
          <w:szCs w:val="18"/>
        </w:rPr>
        <w:t>ja kavandatavatest tegevustest ptk.-s</w:t>
      </w:r>
      <w:r w:rsidR="002D49FE" w:rsidRPr="00AE6049">
        <w:rPr>
          <w:rFonts w:asciiTheme="minorHAnsi" w:hAnsiTheme="minorHAnsi"/>
          <w:szCs w:val="18"/>
        </w:rPr>
        <w:t xml:space="preserve"> </w:t>
      </w:r>
      <w:r w:rsidR="002D49FE" w:rsidRPr="00AE6049">
        <w:rPr>
          <w:rFonts w:asciiTheme="minorHAnsi" w:hAnsiTheme="minorHAnsi"/>
          <w:szCs w:val="18"/>
        </w:rPr>
        <w:fldChar w:fldCharType="begin"/>
      </w:r>
      <w:r w:rsidR="002D49FE" w:rsidRPr="00AE6049">
        <w:rPr>
          <w:rFonts w:asciiTheme="minorHAnsi" w:hAnsiTheme="minorHAnsi"/>
          <w:szCs w:val="18"/>
        </w:rPr>
        <w:instrText xml:space="preserve"> REF _Ref3229612 \r \h </w:instrText>
      </w:r>
      <w:r w:rsidR="001D40D7" w:rsidRPr="00AE6049">
        <w:rPr>
          <w:rFonts w:asciiTheme="minorHAnsi" w:hAnsiTheme="minorHAnsi"/>
          <w:szCs w:val="18"/>
        </w:rPr>
        <w:instrText xml:space="preserve"> \* MERGEFORMAT </w:instrText>
      </w:r>
      <w:r w:rsidR="002D49FE" w:rsidRPr="00AE6049">
        <w:rPr>
          <w:rFonts w:asciiTheme="minorHAnsi" w:hAnsiTheme="minorHAnsi"/>
          <w:szCs w:val="18"/>
        </w:rPr>
      </w:r>
      <w:r w:rsidR="002D49FE" w:rsidRPr="00AE6049">
        <w:rPr>
          <w:rFonts w:asciiTheme="minorHAnsi" w:hAnsiTheme="minorHAnsi"/>
          <w:szCs w:val="18"/>
        </w:rPr>
        <w:fldChar w:fldCharType="separate"/>
      </w:r>
      <w:r w:rsidR="00225F4C">
        <w:rPr>
          <w:rFonts w:asciiTheme="minorHAnsi" w:hAnsiTheme="minorHAnsi"/>
          <w:szCs w:val="18"/>
        </w:rPr>
        <w:t>3</w:t>
      </w:r>
      <w:r w:rsidR="002D49FE" w:rsidRPr="00AE6049">
        <w:rPr>
          <w:rFonts w:asciiTheme="minorHAnsi" w:hAnsiTheme="minorHAnsi"/>
          <w:szCs w:val="18"/>
        </w:rPr>
        <w:fldChar w:fldCharType="end"/>
      </w:r>
      <w:r w:rsidRPr="00AE6049">
        <w:rPr>
          <w:rFonts w:asciiTheme="minorHAnsi" w:hAnsiTheme="minorHAnsi"/>
          <w:szCs w:val="18"/>
        </w:rPr>
        <w:t>.</w:t>
      </w:r>
    </w:p>
    <w:p w14:paraId="7D757EFB" w14:textId="206285A2" w:rsidR="00F17519" w:rsidRPr="00AE6049" w:rsidRDefault="00F17519" w:rsidP="001D40D7">
      <w:pPr>
        <w:pStyle w:val="Heading3"/>
        <w:numPr>
          <w:ilvl w:val="0"/>
          <w:numId w:val="0"/>
        </w:numPr>
        <w:rPr>
          <w:rFonts w:asciiTheme="minorHAnsi" w:eastAsiaTheme="minorHAnsi" w:hAnsiTheme="minorHAnsi"/>
          <w:szCs w:val="18"/>
          <w:lang w:eastAsia="en-US"/>
        </w:rPr>
      </w:pPr>
      <w:bookmarkStart w:id="70" w:name="_Toc475356578"/>
      <w:bookmarkStart w:id="71" w:name="_Toc507423031"/>
      <w:bookmarkStart w:id="72" w:name="_Toc507510765"/>
      <w:bookmarkStart w:id="73" w:name="_Toc42866739"/>
      <w:bookmarkStart w:id="74" w:name="_Toc64634814"/>
      <w:r w:rsidRPr="00AE6049">
        <w:rPr>
          <w:rFonts w:asciiTheme="minorHAnsi" w:eastAsiaTheme="minorHAnsi" w:hAnsiTheme="minorHAnsi"/>
          <w:szCs w:val="18"/>
          <w:lang w:eastAsia="en-US"/>
        </w:rPr>
        <w:t>5.1.4 Mõjuala ulatuse määramine</w:t>
      </w:r>
      <w:bookmarkEnd w:id="70"/>
      <w:bookmarkEnd w:id="71"/>
      <w:bookmarkEnd w:id="72"/>
      <w:bookmarkEnd w:id="73"/>
      <w:bookmarkEnd w:id="74"/>
    </w:p>
    <w:p w14:paraId="7AE85580" w14:textId="59EF1D2A" w:rsidR="002D49FE" w:rsidRPr="00AE6049" w:rsidRDefault="002D49FE" w:rsidP="001D40D7">
      <w:pPr>
        <w:pStyle w:val="BodyText"/>
        <w:rPr>
          <w:rFonts w:asciiTheme="minorHAnsi" w:eastAsiaTheme="minorHAnsi" w:hAnsiTheme="minorHAnsi"/>
          <w:szCs w:val="18"/>
          <w:lang w:eastAsia="en-US"/>
        </w:rPr>
      </w:pPr>
      <w:r w:rsidRPr="00AE6049">
        <w:rPr>
          <w:rFonts w:asciiTheme="minorHAnsi" w:eastAsiaTheme="minorHAnsi" w:hAnsiTheme="minorHAnsi"/>
          <w:szCs w:val="18"/>
          <w:lang w:eastAsia="en-US"/>
        </w:rPr>
        <w:t xml:space="preserve">Kavandatava tegevuse mõjuala moodustab ala, kuhu eeldatavalt ulatuvad kavandatava tegevuse elluviimisega seotud mõjud (otsesed, kaudsed). Mõjuala piiriks on tegevuse elluviimisega kaasnevate mõjude levimise kaugus. Mõjuala määramisel on lisaks tegevuse alale arvestatud ka piirnevate aladega. Kuna eelhindamise etapis ei ole veel antud hinnangut konkreetse kavandatava tegevusega kaasnevale võimalikule mõjule, siis on eelhinnangu koostamisel (esialgse) mõjuala ulatuse määratlemisel lähtutud sarnaste tegevustega kaasnevast mõjust (nt ehitustegevusega kaasnev mõju) ja lähtutud ettevaatusprintsiibist. </w:t>
      </w:r>
    </w:p>
    <w:p w14:paraId="7EAD53DE" w14:textId="1CF949C8" w:rsidR="002D49FE" w:rsidRPr="00AE6049" w:rsidRDefault="002D49FE" w:rsidP="001D40D7">
      <w:pPr>
        <w:pStyle w:val="BodyText"/>
        <w:rPr>
          <w:rFonts w:asciiTheme="minorHAnsi" w:eastAsiaTheme="minorHAnsi" w:hAnsiTheme="minorHAnsi"/>
          <w:szCs w:val="18"/>
          <w:lang w:eastAsia="en-US"/>
        </w:rPr>
      </w:pPr>
      <w:r w:rsidRPr="00AE6049">
        <w:rPr>
          <w:rFonts w:asciiTheme="minorHAnsi" w:eastAsiaTheme="minorHAnsi" w:hAnsiTheme="minorHAnsi"/>
          <w:szCs w:val="18"/>
          <w:lang w:eastAsia="en-US"/>
        </w:rPr>
        <w:t xml:space="preserve">Kavandatava tegevuse ja Natura alade vahelised ruumilised seosed (olulised vahemaad) on toodud peatükis </w:t>
      </w:r>
      <w:r w:rsidRPr="00AE6049">
        <w:rPr>
          <w:rFonts w:asciiTheme="minorHAnsi" w:eastAsiaTheme="minorHAnsi" w:hAnsiTheme="minorHAnsi"/>
          <w:szCs w:val="18"/>
          <w:lang w:eastAsia="en-US"/>
        </w:rPr>
        <w:fldChar w:fldCharType="begin"/>
      </w:r>
      <w:r w:rsidRPr="00AE6049">
        <w:rPr>
          <w:rFonts w:asciiTheme="minorHAnsi" w:eastAsiaTheme="minorHAnsi" w:hAnsiTheme="minorHAnsi"/>
          <w:szCs w:val="18"/>
          <w:lang w:eastAsia="en-US"/>
        </w:rPr>
        <w:instrText xml:space="preserve"> REF _Ref51769384 \r \h </w:instrText>
      </w:r>
      <w:r w:rsidR="001D40D7" w:rsidRPr="00AE6049">
        <w:rPr>
          <w:rFonts w:asciiTheme="minorHAnsi" w:eastAsiaTheme="minorHAnsi" w:hAnsiTheme="minorHAnsi"/>
          <w:szCs w:val="18"/>
          <w:lang w:eastAsia="en-US"/>
        </w:rPr>
        <w:instrText xml:space="preserve"> \* MERGEFORMAT </w:instrText>
      </w:r>
      <w:r w:rsidRPr="00AE6049">
        <w:rPr>
          <w:rFonts w:asciiTheme="minorHAnsi" w:eastAsiaTheme="minorHAnsi" w:hAnsiTheme="minorHAnsi"/>
          <w:szCs w:val="18"/>
          <w:lang w:eastAsia="en-US"/>
        </w:rPr>
      </w:r>
      <w:r w:rsidRPr="00AE6049">
        <w:rPr>
          <w:rFonts w:asciiTheme="minorHAnsi" w:eastAsiaTheme="minorHAnsi" w:hAnsiTheme="minorHAnsi"/>
          <w:szCs w:val="18"/>
          <w:lang w:eastAsia="en-US"/>
        </w:rPr>
        <w:fldChar w:fldCharType="separate"/>
      </w:r>
      <w:r w:rsidR="00225F4C">
        <w:rPr>
          <w:rFonts w:asciiTheme="minorHAnsi" w:eastAsiaTheme="minorHAnsi" w:hAnsiTheme="minorHAnsi"/>
          <w:szCs w:val="18"/>
          <w:lang w:eastAsia="en-US"/>
        </w:rPr>
        <w:t>4.5.1</w:t>
      </w:r>
      <w:r w:rsidRPr="00AE6049">
        <w:rPr>
          <w:rFonts w:asciiTheme="minorHAnsi" w:eastAsiaTheme="minorHAnsi" w:hAnsiTheme="minorHAnsi"/>
          <w:szCs w:val="18"/>
          <w:lang w:eastAsia="en-US"/>
        </w:rPr>
        <w:fldChar w:fldCharType="end"/>
      </w:r>
      <w:r w:rsidRPr="00AE6049">
        <w:rPr>
          <w:rFonts w:asciiTheme="minorHAnsi" w:eastAsiaTheme="minorHAnsi" w:hAnsiTheme="minorHAnsi"/>
          <w:szCs w:val="18"/>
          <w:lang w:eastAsia="en-US"/>
        </w:rPr>
        <w:t>. Samas peatükis on toodud ka skeem planeeringuala (tegevuse asukoha) paiknemise kohta Natura 2000 alade suhtes.</w:t>
      </w:r>
    </w:p>
    <w:p w14:paraId="3D9D468B" w14:textId="68A6471F" w:rsidR="00F17519" w:rsidRPr="00AE6049" w:rsidRDefault="00F17519" w:rsidP="001D40D7">
      <w:pPr>
        <w:pStyle w:val="Heading3"/>
        <w:numPr>
          <w:ilvl w:val="0"/>
          <w:numId w:val="0"/>
        </w:numPr>
        <w:rPr>
          <w:rFonts w:asciiTheme="minorHAnsi" w:hAnsiTheme="minorHAnsi"/>
          <w:szCs w:val="18"/>
        </w:rPr>
      </w:pPr>
      <w:bookmarkStart w:id="75" w:name="_Toc42866740"/>
      <w:bookmarkStart w:id="76" w:name="_Toc64634815"/>
      <w:r w:rsidRPr="00AE6049">
        <w:rPr>
          <w:rFonts w:asciiTheme="minorHAnsi" w:hAnsiTheme="minorHAnsi"/>
          <w:szCs w:val="18"/>
        </w:rPr>
        <w:t>5.1.5 Mõju hindamine Natura 2000 võrgustiku aladele</w:t>
      </w:r>
      <w:bookmarkEnd w:id="75"/>
      <w:bookmarkEnd w:id="76"/>
    </w:p>
    <w:p w14:paraId="79F8CF62" w14:textId="77777777" w:rsidR="00443892" w:rsidRPr="00AE6049" w:rsidRDefault="00F17519" w:rsidP="006766F9">
      <w:pPr>
        <w:spacing w:after="120"/>
        <w:rPr>
          <w:rFonts w:asciiTheme="minorHAnsi" w:hAnsiTheme="minorHAnsi"/>
          <w:szCs w:val="18"/>
        </w:rPr>
      </w:pPr>
      <w:r w:rsidRPr="00AE6049">
        <w:rPr>
          <w:rFonts w:asciiTheme="minorHAnsi" w:hAnsiTheme="minorHAnsi"/>
          <w:szCs w:val="18"/>
        </w:rPr>
        <w:t>Otsene mõju Natura aladel kaitstavatele liikidele ja elupaikadele võib avalduda läbi objekti hävimise või füüsilise kahjustamise, liikide elupaikade pindala vähenemise või killustamise, alade kaitse-eesmärgiks olevate elupaigatüüpide/ liikide elupaikade pindala vähenemise või killustamise.</w:t>
      </w:r>
      <w:r w:rsidR="00443892" w:rsidRPr="00AE6049">
        <w:rPr>
          <w:rFonts w:asciiTheme="minorHAnsi" w:hAnsiTheme="minorHAnsi"/>
          <w:szCs w:val="18"/>
        </w:rPr>
        <w:t xml:space="preserve"> Otseseid mõjusid Pakri linnu- ega loodusalale ette näha ei ole.</w:t>
      </w:r>
    </w:p>
    <w:p w14:paraId="38576E12" w14:textId="43E577D6" w:rsidR="00610419" w:rsidRPr="00AE6049" w:rsidRDefault="00F17519" w:rsidP="006766F9">
      <w:pPr>
        <w:pStyle w:val="BodyText"/>
        <w:rPr>
          <w:rFonts w:asciiTheme="minorHAnsi" w:hAnsiTheme="minorHAnsi"/>
          <w:szCs w:val="18"/>
        </w:rPr>
      </w:pPr>
      <w:r w:rsidRPr="00AE6049">
        <w:rPr>
          <w:rFonts w:asciiTheme="minorHAnsi" w:hAnsiTheme="minorHAnsi"/>
          <w:szCs w:val="18"/>
        </w:rPr>
        <w:t xml:space="preserve">Kaudne mõju võib avalduda läbi tingimuste ebasoodsamaks muutumise. </w:t>
      </w:r>
      <w:r w:rsidR="00443892" w:rsidRPr="00AE6049">
        <w:rPr>
          <w:rFonts w:asciiTheme="minorHAnsi" w:hAnsiTheme="minorHAnsi"/>
          <w:szCs w:val="18"/>
        </w:rPr>
        <w:t>Arvestades Pakri linnuala kaitse eesmärgiks olevate rändlinnuliikide teadaolevat ruumilist paiknemist, arvukust ja rändekõrgusi</w:t>
      </w:r>
      <w:r w:rsidRPr="00AE6049">
        <w:rPr>
          <w:rFonts w:asciiTheme="minorHAnsi" w:hAnsiTheme="minorHAnsi"/>
          <w:szCs w:val="18"/>
        </w:rPr>
        <w:t xml:space="preserve"> ei saa </w:t>
      </w:r>
      <w:bookmarkStart w:id="77" w:name="_Hlk42861807"/>
      <w:r w:rsidRPr="00AE6049">
        <w:rPr>
          <w:rFonts w:asciiTheme="minorHAnsi" w:hAnsiTheme="minorHAnsi"/>
          <w:szCs w:val="18"/>
        </w:rPr>
        <w:t xml:space="preserve">välistada, et </w:t>
      </w:r>
      <w:r w:rsidR="00443892" w:rsidRPr="00AE6049">
        <w:rPr>
          <w:rFonts w:asciiTheme="minorHAnsi" w:hAnsiTheme="minorHAnsi"/>
          <w:szCs w:val="18"/>
        </w:rPr>
        <w:t>elektriliini rajamisega</w:t>
      </w:r>
      <w:r w:rsidRPr="00AE6049">
        <w:rPr>
          <w:rFonts w:asciiTheme="minorHAnsi" w:hAnsiTheme="minorHAnsi"/>
          <w:szCs w:val="18"/>
        </w:rPr>
        <w:t xml:space="preserve"> ei kaasne eraldi või koos muude tegevustega oluline ebasoodne mõju Natura 2000 võrgustiku alade kaitse-eesmärkidele.</w:t>
      </w:r>
      <w:r w:rsidR="00610419" w:rsidRPr="00AE6049">
        <w:rPr>
          <w:rFonts w:asciiTheme="minorHAnsi" w:hAnsiTheme="minorHAnsi"/>
          <w:szCs w:val="18"/>
        </w:rPr>
        <w:t xml:space="preserve"> Seega on põhjendatud Natura asjakohase hindamise läbiviimine KSH aruande koostamise käigus. </w:t>
      </w:r>
    </w:p>
    <w:p w14:paraId="405748C2" w14:textId="77777777" w:rsidR="00B17143" w:rsidRPr="00AE6049" w:rsidRDefault="00B17143" w:rsidP="001D40D7">
      <w:pPr>
        <w:pStyle w:val="Heading2"/>
        <w:rPr>
          <w:rFonts w:asciiTheme="minorHAnsi" w:hAnsiTheme="minorHAnsi"/>
          <w:szCs w:val="20"/>
        </w:rPr>
      </w:pPr>
      <w:bookmarkStart w:id="78" w:name="_Toc44688475"/>
      <w:bookmarkStart w:id="79" w:name="_Toc64634816"/>
      <w:r w:rsidRPr="00AE6049">
        <w:rPr>
          <w:rFonts w:asciiTheme="minorHAnsi" w:hAnsiTheme="minorHAnsi"/>
          <w:szCs w:val="20"/>
        </w:rPr>
        <w:t>Mõju kaitstavatele liikidele</w:t>
      </w:r>
      <w:bookmarkEnd w:id="78"/>
      <w:bookmarkEnd w:id="79"/>
    </w:p>
    <w:p w14:paraId="6F8F0B06" w14:textId="1418103B" w:rsidR="00B17143" w:rsidRPr="00AE6049" w:rsidRDefault="00B17143" w:rsidP="001D40D7">
      <w:pPr>
        <w:rPr>
          <w:rFonts w:asciiTheme="minorHAnsi" w:hAnsiTheme="minorHAnsi"/>
          <w:szCs w:val="18"/>
        </w:rPr>
      </w:pPr>
      <w:r w:rsidRPr="00AE6049">
        <w:rPr>
          <w:rFonts w:asciiTheme="minorHAnsi" w:hAnsiTheme="minorHAnsi"/>
          <w:szCs w:val="18"/>
        </w:rPr>
        <w:t xml:space="preserve">Planeeritav Keila 330 kV alajaam ja trassikoridor on osaliselt kavandatud II ja III kaitsekategooria linnuliikide elupaikadele, ning võib avaldada mõju lähipiirkonnas olevate I kaitsekategooria linnuliikide elutingimustele – vt täpsemalt ptk </w:t>
      </w:r>
      <w:r w:rsidRPr="00AE6049">
        <w:rPr>
          <w:rFonts w:asciiTheme="minorHAnsi" w:hAnsiTheme="minorHAnsi"/>
          <w:szCs w:val="18"/>
        </w:rPr>
        <w:fldChar w:fldCharType="begin"/>
      </w:r>
      <w:r w:rsidRPr="00AE6049">
        <w:rPr>
          <w:rFonts w:asciiTheme="minorHAnsi" w:hAnsiTheme="minorHAnsi"/>
          <w:szCs w:val="18"/>
        </w:rPr>
        <w:instrText xml:space="preserve"> REF _Ref51771096 \r \h </w:instrText>
      </w:r>
      <w:r w:rsidR="001D40D7" w:rsidRPr="00AE6049">
        <w:rPr>
          <w:rFonts w:asciiTheme="minorHAnsi" w:hAnsiTheme="minorHAnsi"/>
          <w:szCs w:val="18"/>
        </w:rPr>
        <w:instrText xml:space="preserve"> \* MERGEFORMAT </w:instrText>
      </w:r>
      <w:r w:rsidRPr="00AE6049">
        <w:rPr>
          <w:rFonts w:asciiTheme="minorHAnsi" w:hAnsiTheme="minorHAnsi"/>
          <w:szCs w:val="18"/>
        </w:rPr>
      </w:r>
      <w:r w:rsidRPr="00AE6049">
        <w:rPr>
          <w:rFonts w:asciiTheme="minorHAnsi" w:hAnsiTheme="minorHAnsi"/>
          <w:szCs w:val="18"/>
        </w:rPr>
        <w:fldChar w:fldCharType="separate"/>
      </w:r>
      <w:r w:rsidR="00225F4C">
        <w:rPr>
          <w:rFonts w:asciiTheme="minorHAnsi" w:hAnsiTheme="minorHAnsi"/>
          <w:szCs w:val="18"/>
        </w:rPr>
        <w:t>4.5.2</w:t>
      </w:r>
      <w:r w:rsidRPr="00AE6049">
        <w:rPr>
          <w:rFonts w:asciiTheme="minorHAnsi" w:hAnsiTheme="minorHAnsi"/>
          <w:szCs w:val="18"/>
        </w:rPr>
        <w:fldChar w:fldCharType="end"/>
      </w:r>
      <w:r w:rsidRPr="00AE6049">
        <w:rPr>
          <w:rFonts w:asciiTheme="minorHAnsi" w:hAnsiTheme="minorHAnsi"/>
          <w:szCs w:val="18"/>
        </w:rPr>
        <w:t xml:space="preserve">.  </w:t>
      </w:r>
    </w:p>
    <w:p w14:paraId="27DEAB2F" w14:textId="77777777" w:rsidR="00B17143" w:rsidRPr="00AE6049" w:rsidRDefault="00B17143" w:rsidP="001D40D7">
      <w:pPr>
        <w:rPr>
          <w:rFonts w:asciiTheme="minorHAnsi" w:hAnsiTheme="minorHAnsi"/>
          <w:szCs w:val="18"/>
        </w:rPr>
      </w:pPr>
    </w:p>
    <w:p w14:paraId="5DA6C922" w14:textId="15B96A45" w:rsidR="00B17143" w:rsidRPr="00AE6049" w:rsidRDefault="00B17143" w:rsidP="001D40D7">
      <w:pPr>
        <w:rPr>
          <w:rFonts w:asciiTheme="minorHAnsi" w:hAnsiTheme="minorHAnsi"/>
          <w:szCs w:val="18"/>
        </w:rPr>
      </w:pPr>
      <w:r w:rsidRPr="00AE6049">
        <w:rPr>
          <w:rFonts w:asciiTheme="minorHAnsi" w:hAnsiTheme="minorHAnsi"/>
          <w:szCs w:val="18"/>
        </w:rPr>
        <w:t xml:space="preserve">Piiritlemata II ja III kategooria kaitsealuste liikide elupaikades rakendub LKS kohaselt isendi kaitse. Juhul, kui elupaigale ehitatakse hooned ja rajatised, siis killustab see elupaika ning võib muuta elupaiga keskkonnatingimusi. Kui ehitustegevust alustatakse liigi pestusajal, siis võib eeldada, et linnud hülgavad tugeva häiringu tõttu pesad, ning munad ja/või pojad hukkuvad. Mõju olulisuse määramiseks peab liigispetsiifikat tundev spetsialist analüüsima kavandatavat tegevust. </w:t>
      </w:r>
    </w:p>
    <w:p w14:paraId="18A8BEA1" w14:textId="77777777" w:rsidR="005410E9" w:rsidRPr="00AE6049" w:rsidRDefault="005410E9" w:rsidP="001D40D7">
      <w:pPr>
        <w:rPr>
          <w:rFonts w:asciiTheme="minorHAnsi" w:hAnsiTheme="minorHAnsi"/>
          <w:szCs w:val="18"/>
        </w:rPr>
      </w:pPr>
    </w:p>
    <w:p w14:paraId="052E8DE5" w14:textId="625ED5D3" w:rsidR="005410E9" w:rsidRPr="00AE6049" w:rsidRDefault="005410E9" w:rsidP="001D40D7">
      <w:pPr>
        <w:rPr>
          <w:rFonts w:asciiTheme="minorHAnsi" w:hAnsiTheme="minorHAnsi"/>
          <w:szCs w:val="18"/>
        </w:rPr>
      </w:pPr>
      <w:r w:rsidRPr="00AE6049">
        <w:rPr>
          <w:rFonts w:asciiTheme="minorHAnsi" w:hAnsiTheme="minorHAnsi"/>
          <w:szCs w:val="18"/>
        </w:rPr>
        <w:t>I kaitsekategooria liikide kõikide teadaolevate elupaikade või kasvukohtade kaitse tagatakse kaitsealade või hoiualade moodustamise või püsielupaikade kindlaksmääramisega.</w:t>
      </w:r>
      <w:r w:rsidR="00A177B6" w:rsidRPr="00AE6049">
        <w:rPr>
          <w:rFonts w:asciiTheme="minorHAnsi" w:hAnsiTheme="minorHAnsi"/>
          <w:szCs w:val="18"/>
        </w:rPr>
        <w:t xml:space="preserve"> Kloogaranna külas asuv merikotka pesapuu ja seda ümbritsev ala 200 meetri raadiuses on püsielupaik, kus rakendub LKS kohane püsielupaikade kaitse kord.</w:t>
      </w:r>
    </w:p>
    <w:p w14:paraId="63A03727" w14:textId="69BDBC42" w:rsidR="00E81718" w:rsidRPr="00AE6049" w:rsidRDefault="00E81718" w:rsidP="001D40D7">
      <w:pPr>
        <w:pStyle w:val="Heading2"/>
        <w:rPr>
          <w:rFonts w:asciiTheme="minorHAnsi" w:hAnsiTheme="minorHAnsi"/>
          <w:szCs w:val="20"/>
        </w:rPr>
      </w:pPr>
      <w:bookmarkStart w:id="80" w:name="_Toc44688476"/>
      <w:bookmarkStart w:id="81" w:name="_Toc64634817"/>
      <w:r w:rsidRPr="00AE6049">
        <w:rPr>
          <w:rFonts w:asciiTheme="minorHAnsi" w:hAnsiTheme="minorHAnsi"/>
          <w:szCs w:val="20"/>
        </w:rPr>
        <w:t>Mõju maak</w:t>
      </w:r>
      <w:r w:rsidR="00431C26">
        <w:rPr>
          <w:rFonts w:asciiTheme="minorHAnsi" w:hAnsiTheme="minorHAnsi"/>
          <w:szCs w:val="20"/>
        </w:rPr>
        <w:t>a</w:t>
      </w:r>
      <w:r w:rsidRPr="00AE6049">
        <w:rPr>
          <w:rFonts w:asciiTheme="minorHAnsi" w:hAnsiTheme="minorHAnsi"/>
          <w:szCs w:val="20"/>
        </w:rPr>
        <w:t>sutusele</w:t>
      </w:r>
      <w:bookmarkEnd w:id="80"/>
      <w:bookmarkEnd w:id="81"/>
    </w:p>
    <w:p w14:paraId="1470C07E" w14:textId="77777777" w:rsidR="00E81718" w:rsidRPr="00AE6049" w:rsidRDefault="00E81718" w:rsidP="001D40D7">
      <w:pPr>
        <w:rPr>
          <w:rFonts w:asciiTheme="minorHAnsi" w:hAnsiTheme="minorHAnsi"/>
          <w:szCs w:val="18"/>
        </w:rPr>
      </w:pPr>
      <w:r w:rsidRPr="00AE6049">
        <w:rPr>
          <w:rFonts w:asciiTheme="minorHAnsi" w:hAnsiTheme="minorHAnsi"/>
          <w:b/>
          <w:bCs/>
          <w:szCs w:val="18"/>
        </w:rPr>
        <w:t>Planeerimistegevus</w:t>
      </w:r>
      <w:r w:rsidRPr="00AE6049">
        <w:rPr>
          <w:rFonts w:asciiTheme="minorHAnsi" w:hAnsiTheme="minorHAnsi"/>
          <w:szCs w:val="18"/>
        </w:rPr>
        <w:t xml:space="preserve"> </w:t>
      </w:r>
    </w:p>
    <w:p w14:paraId="449555C6" w14:textId="77777777" w:rsidR="00E81718" w:rsidRPr="00AE6049" w:rsidRDefault="00E81718" w:rsidP="001D40D7">
      <w:pPr>
        <w:rPr>
          <w:rFonts w:asciiTheme="minorHAnsi" w:hAnsiTheme="minorHAnsi"/>
          <w:b/>
          <w:bCs/>
          <w:szCs w:val="18"/>
        </w:rPr>
      </w:pPr>
      <w:r w:rsidRPr="00AE6049">
        <w:rPr>
          <w:rFonts w:asciiTheme="minorHAnsi" w:hAnsiTheme="minorHAnsi"/>
          <w:szCs w:val="18"/>
        </w:rPr>
        <w:t>Alal võib jätkuda olemasolevate katastriüksuste ja kinnistute sihtotstarbe kohane maakasutus ning tuleb arvestada elektriliini rajamisega kuni elektriliini ehitustegevuse alguseni. Maa ostmisel või rentimisel peab isik arvestama elektriliini rajamisega. Kuni eskiisprojektis kavandatu elluviimiseni trassikoridori alal uute ehitiste planeerimiseks, projekteerimiseks ja ehitamiseks tuleb küsida arvamust elektriliini omanikult (AS Elering) enne detailplaneeringute algatamist või projekteerimistingimuste väljastamist.</w:t>
      </w:r>
    </w:p>
    <w:p w14:paraId="2336F4D8" w14:textId="77777777" w:rsidR="00B17143" w:rsidRPr="00AE6049" w:rsidRDefault="00B17143" w:rsidP="001D40D7">
      <w:pPr>
        <w:rPr>
          <w:rFonts w:asciiTheme="minorHAnsi" w:hAnsiTheme="minorHAnsi"/>
          <w:b/>
          <w:bCs/>
          <w:szCs w:val="18"/>
        </w:rPr>
      </w:pPr>
    </w:p>
    <w:p w14:paraId="30086905" w14:textId="2BD4F139" w:rsidR="00E81718" w:rsidRPr="00AE6049" w:rsidRDefault="00E81718" w:rsidP="001D40D7">
      <w:pPr>
        <w:rPr>
          <w:rFonts w:asciiTheme="minorHAnsi" w:hAnsiTheme="minorHAnsi"/>
          <w:b/>
          <w:bCs/>
          <w:szCs w:val="18"/>
        </w:rPr>
      </w:pPr>
      <w:r w:rsidRPr="00AE6049">
        <w:rPr>
          <w:rFonts w:asciiTheme="minorHAnsi" w:hAnsiTheme="minorHAnsi"/>
          <w:b/>
          <w:bCs/>
          <w:szCs w:val="18"/>
        </w:rPr>
        <w:t>Rohevõrgustik</w:t>
      </w:r>
    </w:p>
    <w:p w14:paraId="4DB1A15C" w14:textId="31FE2820" w:rsidR="00E81718" w:rsidRPr="00AE6049" w:rsidRDefault="00E81718" w:rsidP="001D40D7">
      <w:pPr>
        <w:rPr>
          <w:rFonts w:asciiTheme="minorHAnsi" w:hAnsiTheme="minorHAnsi"/>
          <w:szCs w:val="18"/>
        </w:rPr>
      </w:pPr>
      <w:r w:rsidRPr="00AE6049">
        <w:rPr>
          <w:rFonts w:asciiTheme="minorHAnsi" w:hAnsiTheme="minorHAnsi"/>
          <w:szCs w:val="18"/>
        </w:rPr>
        <w:t xml:space="preserve">Planeeritud trassikoridor lõikab </w:t>
      </w:r>
      <w:r w:rsidR="00B17143" w:rsidRPr="00AE6049">
        <w:rPr>
          <w:rFonts w:asciiTheme="minorHAnsi" w:hAnsiTheme="minorHAnsi"/>
          <w:szCs w:val="18"/>
        </w:rPr>
        <w:t xml:space="preserve">mitmeid </w:t>
      </w:r>
      <w:r w:rsidRPr="00AE6049">
        <w:rPr>
          <w:rFonts w:asciiTheme="minorHAnsi" w:hAnsiTheme="minorHAnsi"/>
          <w:szCs w:val="18"/>
        </w:rPr>
        <w:t xml:space="preserve">rohevõrgustiku koosseisu </w:t>
      </w:r>
      <w:r w:rsidR="00B17143" w:rsidRPr="00AE6049">
        <w:rPr>
          <w:rFonts w:asciiTheme="minorHAnsi" w:hAnsiTheme="minorHAnsi"/>
          <w:szCs w:val="18"/>
        </w:rPr>
        <w:t>kuuluvaid elemente</w:t>
      </w:r>
      <w:r w:rsidR="0058237E" w:rsidRPr="00AE6049">
        <w:rPr>
          <w:rFonts w:asciiTheme="minorHAnsi" w:hAnsiTheme="minorHAnsi"/>
          <w:szCs w:val="18"/>
        </w:rPr>
        <w:t>.</w:t>
      </w:r>
      <w:r w:rsidRPr="00AE6049">
        <w:rPr>
          <w:rFonts w:asciiTheme="minorHAnsi" w:hAnsiTheme="minorHAnsi"/>
          <w:szCs w:val="18"/>
        </w:rPr>
        <w:t xml:space="preserve"> Üldpõhimõtte kohaselt ei kavandata maakasutuse muutusi, infrastruktuuriobjekte või muid rajatisi, mis mõjutaks oluliselt rohevõrgustiku sidusust ja toimimist või tekitaks barjääriefekti.</w:t>
      </w:r>
      <w:r w:rsidR="00B17143" w:rsidRPr="00AE6049">
        <w:rPr>
          <w:rFonts w:asciiTheme="minorHAnsi" w:hAnsiTheme="minorHAnsi"/>
          <w:szCs w:val="18"/>
        </w:rPr>
        <w:t xml:space="preserve"> </w:t>
      </w:r>
      <w:r w:rsidRPr="00AE6049">
        <w:rPr>
          <w:rFonts w:asciiTheme="minorHAnsi" w:hAnsiTheme="minorHAnsi"/>
          <w:szCs w:val="18"/>
        </w:rPr>
        <w:t>Trassikoridori kavandamisel tuleb arvestada planeeringuga kehtestatavate rohevõrgustiku kasutustingimustega, mille järgimisel tagatakse ka rohevõrgustiku säilimine ja sidusus. Trassikoridor ja liin ei ole erinevalt tiheda liiklusega maanteest või elamualast valdavale osale liikidest oluliseks liikumistakistuseks. Rohekoridori funktsioonide säilimine oleneb konkreetsest projektlahendusest, nt mastide paigutusest maastikul.</w:t>
      </w:r>
    </w:p>
    <w:p w14:paraId="4F385788" w14:textId="77777777" w:rsidR="00B17143" w:rsidRPr="00AE6049" w:rsidRDefault="00B17143" w:rsidP="001D40D7">
      <w:pPr>
        <w:rPr>
          <w:rFonts w:asciiTheme="minorHAnsi" w:hAnsiTheme="minorHAnsi"/>
          <w:b/>
          <w:bCs/>
          <w:szCs w:val="18"/>
        </w:rPr>
      </w:pPr>
    </w:p>
    <w:p w14:paraId="32881745" w14:textId="31882676" w:rsidR="00E81718" w:rsidRPr="00AE6049" w:rsidRDefault="00E81718" w:rsidP="001D40D7">
      <w:pPr>
        <w:rPr>
          <w:rFonts w:asciiTheme="minorHAnsi" w:hAnsiTheme="minorHAnsi"/>
          <w:b/>
          <w:bCs/>
          <w:szCs w:val="18"/>
        </w:rPr>
      </w:pPr>
      <w:r w:rsidRPr="00AE6049">
        <w:rPr>
          <w:rFonts w:asciiTheme="minorHAnsi" w:hAnsiTheme="minorHAnsi"/>
          <w:b/>
          <w:bCs/>
          <w:szCs w:val="18"/>
        </w:rPr>
        <w:t>Põllumajandus</w:t>
      </w:r>
    </w:p>
    <w:p w14:paraId="29F18B88" w14:textId="77777777" w:rsidR="00E81718" w:rsidRPr="00AE6049" w:rsidRDefault="00E81718" w:rsidP="001D40D7">
      <w:pPr>
        <w:rPr>
          <w:rFonts w:asciiTheme="minorHAnsi" w:hAnsiTheme="minorHAnsi"/>
          <w:szCs w:val="18"/>
        </w:rPr>
      </w:pPr>
      <w:r w:rsidRPr="00AE6049">
        <w:rPr>
          <w:rFonts w:asciiTheme="minorHAnsi" w:hAnsiTheme="minorHAnsi"/>
          <w:szCs w:val="18"/>
        </w:rPr>
        <w:t>Põlluharimisel põllutöömasinatega töötamisel liinide kaitsevööndis mingeid piiranguid ei ole. Juhtmete all ja neile lähemal kui 5 meetrit tuleb vältida selliste masinate ja mehhanismide kasutamist, mille töökõrgus võib ületada 4,5 meetrit (nt tõstukid, laadurid jms). Eriti ettevaatlik tuleb olla masinatega mastide lähedal liikudes, sest masti tõmmitsatesse takerdumine või mastiga kokkupuude võib luua ohtliku olukorra ja kaasa tuua tekitatud kahjude hüvitamise nõude. Põllukultuuride ja kultuurkarjamaade kastmisel peavad kastmisseadmed olema paigaldatud selliselt, et oleks välistatud veejoa sattumine juhtmetele lähemale kui 5 meetrit.</w:t>
      </w:r>
    </w:p>
    <w:p w14:paraId="14C3AE74" w14:textId="77777777" w:rsidR="00B17143" w:rsidRPr="00AE6049" w:rsidRDefault="00B17143" w:rsidP="001D40D7">
      <w:pPr>
        <w:rPr>
          <w:rFonts w:asciiTheme="minorHAnsi" w:hAnsiTheme="minorHAnsi"/>
          <w:b/>
          <w:bCs/>
          <w:szCs w:val="18"/>
        </w:rPr>
      </w:pPr>
    </w:p>
    <w:p w14:paraId="3282B59A" w14:textId="2A658C4A" w:rsidR="00E81718" w:rsidRPr="00AE6049" w:rsidRDefault="00E81718" w:rsidP="001D40D7">
      <w:pPr>
        <w:rPr>
          <w:rFonts w:asciiTheme="minorHAnsi" w:hAnsiTheme="minorHAnsi"/>
          <w:b/>
          <w:bCs/>
          <w:szCs w:val="18"/>
        </w:rPr>
      </w:pPr>
      <w:r w:rsidRPr="00AE6049">
        <w:rPr>
          <w:rFonts w:asciiTheme="minorHAnsi" w:hAnsiTheme="minorHAnsi"/>
          <w:b/>
          <w:bCs/>
          <w:szCs w:val="18"/>
        </w:rPr>
        <w:t>Talumistasu</w:t>
      </w:r>
    </w:p>
    <w:p w14:paraId="5B7D9C93" w14:textId="77777777" w:rsidR="00E81718" w:rsidRPr="00AE6049" w:rsidRDefault="00E81718" w:rsidP="001D40D7">
      <w:pPr>
        <w:rPr>
          <w:rFonts w:asciiTheme="minorHAnsi" w:hAnsiTheme="minorHAnsi"/>
          <w:szCs w:val="18"/>
        </w:rPr>
      </w:pPr>
      <w:r w:rsidRPr="00AE6049">
        <w:rPr>
          <w:rFonts w:asciiTheme="minorHAnsi" w:hAnsiTheme="minorHAnsi"/>
          <w:szCs w:val="18"/>
        </w:rPr>
        <w:t xml:space="preserve">Talumistasu on hüvitis maaomanikule tehnovõrkude ja -rajatiste talumise eest. Talumistasu maksavad maaomanikele tehnovõrkude valdajad. Vastavalt seadusele on maaomanikul õigus taotleda kavandatava 330 kV õhuliini talumise eest tasu. Kui kinnistule ei ole tehnorajatist veel ehitatud, kuid on sõlmitud maa kasutamise leping kinnisasja omaniku ja tulevase tehnorajatise omaniku vahel, siis alates maa kasutamise lepingu sõlmimisest on kinnisasja omanikul õigus taotleda talumise tasu. Talumise tasu võib kinnisasja omanik taotleda ka tema kinnistule ulatuva kaitsevööndi eest, kui liin ise kulgeb väljaspool konkreetset kinnistut. </w:t>
      </w:r>
    </w:p>
    <w:p w14:paraId="7CECA61D" w14:textId="77777777" w:rsidR="00E81718" w:rsidRPr="00AE6049" w:rsidRDefault="00E81718" w:rsidP="001D40D7">
      <w:pPr>
        <w:pStyle w:val="Heading2"/>
        <w:rPr>
          <w:rFonts w:asciiTheme="minorHAnsi" w:hAnsiTheme="minorHAnsi"/>
          <w:szCs w:val="20"/>
        </w:rPr>
      </w:pPr>
      <w:bookmarkStart w:id="82" w:name="_Toc44688477"/>
      <w:bookmarkStart w:id="83" w:name="_Toc64634818"/>
      <w:r w:rsidRPr="00AE6049">
        <w:rPr>
          <w:rFonts w:asciiTheme="minorHAnsi" w:hAnsiTheme="minorHAnsi"/>
          <w:szCs w:val="20"/>
        </w:rPr>
        <w:t>Mõju muinsuskaitseobjektidele</w:t>
      </w:r>
      <w:bookmarkEnd w:id="82"/>
      <w:bookmarkEnd w:id="83"/>
    </w:p>
    <w:p w14:paraId="06D2A3A3" w14:textId="77777777" w:rsidR="00E81718" w:rsidRPr="00AE6049" w:rsidRDefault="00E81718" w:rsidP="001D40D7">
      <w:pPr>
        <w:rPr>
          <w:rFonts w:asciiTheme="minorHAnsi" w:hAnsiTheme="minorHAnsi"/>
          <w:szCs w:val="18"/>
        </w:rPr>
      </w:pPr>
      <w:r w:rsidRPr="00AE6049">
        <w:rPr>
          <w:rFonts w:asciiTheme="minorHAnsi" w:hAnsiTheme="minorHAnsi"/>
          <w:szCs w:val="18"/>
        </w:rPr>
        <w:t>Mõju muinsuskaitseobjektidele saab tekkida ehitustegevuse korraldamisest. Muinsuskaitseobjektide, nende piiranguvööndite ulatuse ja olemusega tuleb ehitusprojekti koostamisel ja ehitustööde korraldamisel arvestada. DP koostamise käigus tuleb teha koostööd Muinsuskaitseametiga.</w:t>
      </w:r>
    </w:p>
    <w:p w14:paraId="59DC4CE6" w14:textId="77777777" w:rsidR="00E81718" w:rsidRPr="00AE6049" w:rsidRDefault="00E81718" w:rsidP="001D40D7">
      <w:pPr>
        <w:rPr>
          <w:rFonts w:asciiTheme="minorHAnsi" w:hAnsiTheme="minorHAnsi"/>
          <w:szCs w:val="18"/>
        </w:rPr>
      </w:pPr>
      <w:r w:rsidRPr="00AE6049">
        <w:rPr>
          <w:rFonts w:asciiTheme="minorHAnsi" w:hAnsiTheme="minorHAnsi"/>
          <w:szCs w:val="18"/>
        </w:rPr>
        <w:t>Kui mälestisel, muinsuskaitsealal või mis tahes muus paigas tööd tehes avastatakse inimtegevuse tagajärjel ladestunud arheoloogiline kultuurkiht, sealhulgas inimluud, või kultuuriväärtusega leid, on tööde tegija kohustatud töö seiskama, säilitama leiukoha muutumatul kujul ning viivitamatult teatama sellest Muinsuskaitseametile ja valla- või linnavalitsusele.</w:t>
      </w:r>
    </w:p>
    <w:p w14:paraId="737F0598" w14:textId="77777777" w:rsidR="00E81718" w:rsidRPr="00AE6049" w:rsidRDefault="00E81718" w:rsidP="001D40D7">
      <w:pPr>
        <w:pStyle w:val="Heading2"/>
        <w:rPr>
          <w:rFonts w:asciiTheme="minorHAnsi" w:hAnsiTheme="minorHAnsi"/>
          <w:szCs w:val="20"/>
        </w:rPr>
      </w:pPr>
      <w:bookmarkStart w:id="84" w:name="_Toc44688478"/>
      <w:bookmarkStart w:id="85" w:name="_Toc64634819"/>
      <w:r w:rsidRPr="00AE6049">
        <w:rPr>
          <w:rFonts w:asciiTheme="minorHAnsi" w:hAnsiTheme="minorHAnsi"/>
          <w:szCs w:val="20"/>
        </w:rPr>
        <w:t>Müra ja vibratsioon</w:t>
      </w:r>
      <w:bookmarkEnd w:id="84"/>
      <w:bookmarkEnd w:id="85"/>
    </w:p>
    <w:p w14:paraId="6B068397" w14:textId="77777777" w:rsidR="00E81718" w:rsidRPr="00AE6049" w:rsidRDefault="00E81718" w:rsidP="001D40D7">
      <w:pPr>
        <w:rPr>
          <w:rFonts w:asciiTheme="minorHAnsi" w:hAnsiTheme="minorHAnsi"/>
          <w:szCs w:val="18"/>
        </w:rPr>
      </w:pPr>
      <w:r w:rsidRPr="00AE6049">
        <w:rPr>
          <w:rFonts w:asciiTheme="minorHAnsi" w:hAnsiTheme="minorHAnsi"/>
          <w:szCs w:val="18"/>
        </w:rPr>
        <w:t>Liinidest kostuvat heli on enamasti kahte liiki: niiske ilma või härmatisega kaasnev iseloomulik särin ning tuule undamine juhtmetes. Särinat esineb rohkem kõrgema pingega vanematel liinidel, kus seda tekitavad juhtmete ja tarvikute teravikud ja ebatasasused, tekitades enda ümber suurema elektrivälja. Uutel liinidel on särinaefekt võrdlemisi väike. Tuule undamist juhtmetes võib kuulda väga tugeva tuule ja tormi korral avatud maastikul.</w:t>
      </w:r>
    </w:p>
    <w:p w14:paraId="73F31CEE" w14:textId="2AEA4D5E" w:rsidR="00E81718" w:rsidRPr="00AE6049" w:rsidRDefault="00E81718" w:rsidP="001D40D7">
      <w:pPr>
        <w:rPr>
          <w:rFonts w:asciiTheme="minorHAnsi" w:hAnsiTheme="minorHAnsi"/>
          <w:szCs w:val="18"/>
        </w:rPr>
      </w:pPr>
      <w:r w:rsidRPr="00AE6049">
        <w:rPr>
          <w:rFonts w:asciiTheme="minorHAnsi" w:hAnsiTheme="minorHAnsi"/>
          <w:szCs w:val="18"/>
        </w:rPr>
        <w:t xml:space="preserve">Elektriliinide mürataset eraldi normeeritud ei ole, mistõttu tuleb võrdlemisel kasutada tööstusettevõtete kohta kehtivaid müra normtasemeid. Seega peavad müratasemed vastama keskkonnaministri 16.12.2016 määruses nr 71 „Välisõhus leviva müra normtasemed ja mürataseme mõõtmise, määramise ja hindamise meetodid“  toodud nõuetele. Kavandatavale tegevusele kohaldatakse </w:t>
      </w:r>
      <w:r w:rsidR="00755D51">
        <w:rPr>
          <w:rFonts w:asciiTheme="minorHAnsi" w:hAnsiTheme="minorHAnsi"/>
          <w:szCs w:val="18"/>
        </w:rPr>
        <w:t>piirväärtuse</w:t>
      </w:r>
      <w:r w:rsidRPr="00AE6049">
        <w:rPr>
          <w:rFonts w:asciiTheme="minorHAnsi" w:hAnsiTheme="minorHAnsi"/>
          <w:szCs w:val="18"/>
        </w:rPr>
        <w:t xml:space="preserve"> norme.</w:t>
      </w:r>
    </w:p>
    <w:p w14:paraId="50A9D803" w14:textId="77777777" w:rsidR="00E81718" w:rsidRPr="00AE6049" w:rsidRDefault="00E81718" w:rsidP="001D40D7">
      <w:pPr>
        <w:rPr>
          <w:rFonts w:asciiTheme="minorHAnsi" w:hAnsiTheme="minorHAnsi"/>
          <w:szCs w:val="18"/>
        </w:rPr>
      </w:pPr>
      <w:r w:rsidRPr="00AE6049">
        <w:rPr>
          <w:rFonts w:asciiTheme="minorHAnsi" w:hAnsiTheme="minorHAnsi"/>
          <w:szCs w:val="18"/>
        </w:rPr>
        <w:t>Kavandatud tegevuste elluviimisega kaasneb ehitustegevus, mis põhjustab müra ja vibratsiooni. Müra ja vibratsioon tuleneb ehitusmasinate tööst, mis mõjutab peamiselt lähialal elavaid inimesi. Tegemist on lühiajalise häiringuga, mis kaob pärast tööde lõppu. Müra negatiivse mõju vältimiseks tuleb ehitustöödel kasutada heas korras ja kehtivatele normidele vastavaid masinaid ja seadmeid ning kinni pidada õigusaktides kehtestatud nõuetest ehitustööde teostamist lubavate kellaaegade osas.</w:t>
      </w:r>
    </w:p>
    <w:p w14:paraId="1ED0C72E" w14:textId="77777777" w:rsidR="00E81718" w:rsidRPr="00AE6049" w:rsidRDefault="00E81718" w:rsidP="001D40D7">
      <w:pPr>
        <w:rPr>
          <w:rFonts w:asciiTheme="minorHAnsi" w:hAnsiTheme="minorHAnsi"/>
          <w:szCs w:val="18"/>
        </w:rPr>
      </w:pPr>
      <w:r w:rsidRPr="00AE6049">
        <w:rPr>
          <w:rFonts w:asciiTheme="minorHAnsi" w:hAnsiTheme="minorHAnsi"/>
          <w:szCs w:val="18"/>
        </w:rPr>
        <w:t>Vibratsioonitasemed peavad vastama sotsiaalministri 17.05.2002 määruses nr 78 „Vibratsiooni piirväärtused elamutes ja ühiskasutusega hoonetes ning vibratsiooni mõõtmise meetodid“  toodud nõuetele. Arvestades ehitustööde mahtu ja iseloomu ei ole ülemäärase vibratsiooni teket ette näha.</w:t>
      </w:r>
    </w:p>
    <w:p w14:paraId="4A75EC41" w14:textId="77777777" w:rsidR="00E81718" w:rsidRPr="00AE6049" w:rsidRDefault="00E81718" w:rsidP="001D40D7">
      <w:pPr>
        <w:pStyle w:val="Heading2"/>
        <w:rPr>
          <w:rFonts w:asciiTheme="minorHAnsi" w:hAnsiTheme="minorHAnsi"/>
          <w:szCs w:val="20"/>
        </w:rPr>
      </w:pPr>
      <w:bookmarkStart w:id="86" w:name="_Toc44688479"/>
      <w:bookmarkStart w:id="87" w:name="_Toc64634820"/>
      <w:r w:rsidRPr="00AE6049">
        <w:rPr>
          <w:rFonts w:asciiTheme="minorHAnsi" w:hAnsiTheme="minorHAnsi"/>
          <w:szCs w:val="20"/>
        </w:rPr>
        <w:t>Mõju inimese tervisele heaolule ja varale</w:t>
      </w:r>
      <w:bookmarkEnd w:id="86"/>
      <w:bookmarkEnd w:id="87"/>
    </w:p>
    <w:p w14:paraId="28F54A76" w14:textId="77777777" w:rsidR="00E81718" w:rsidRPr="00AE6049" w:rsidRDefault="00E81718" w:rsidP="001D40D7">
      <w:pPr>
        <w:rPr>
          <w:rFonts w:asciiTheme="minorHAnsi" w:hAnsiTheme="minorHAnsi"/>
          <w:b/>
          <w:bCs/>
          <w:szCs w:val="18"/>
        </w:rPr>
      </w:pPr>
      <w:r w:rsidRPr="00AE6049">
        <w:rPr>
          <w:rFonts w:asciiTheme="minorHAnsi" w:hAnsiTheme="minorHAnsi"/>
          <w:b/>
          <w:bCs/>
          <w:szCs w:val="18"/>
        </w:rPr>
        <w:t>Mõju inimese tervisele</w:t>
      </w:r>
    </w:p>
    <w:p w14:paraId="65366A54" w14:textId="77777777" w:rsidR="00E81718" w:rsidRPr="00AE6049" w:rsidRDefault="00E81718" w:rsidP="001D40D7">
      <w:pPr>
        <w:rPr>
          <w:rFonts w:asciiTheme="minorHAnsi" w:hAnsiTheme="minorHAnsi"/>
          <w:szCs w:val="18"/>
        </w:rPr>
      </w:pPr>
      <w:r w:rsidRPr="00AE6049">
        <w:rPr>
          <w:rFonts w:asciiTheme="minorHAnsi" w:hAnsiTheme="minorHAnsi"/>
          <w:szCs w:val="18"/>
        </w:rPr>
        <w:t>Elektri ülekandmist ilma elektri- ja magnetväljadeta eksisteerida ei saa. Iga pingestatud elektrijuht või seade alates võimsatest elektriliinidest kuni iga kodumasinani tekitab enda ümber elektri- ja magnetvälja. Elektromagnetilised väljad sisaldavad koos levivaid elektri- ja magnetvälju. Vältimaks kokkupuudet suuremate ja inimesi ohustatavate elektromagnetväljadega, on sätestatud nii riiklikud kui ka rahvusvahelised piirväärtused keskkonnas esinevate väljade tugevuse kohta. Eestis kehtestatud lubatud maksimaalsed väärtused on toodud Sotsiaalministri 21.02.2002 määrusega nr. 38 „Mitteioniseeriva kiirguse piirväärtused elu- ja puhkealal, elamutes ning ühiskasutusega hoonetes, õpperuumides ja mitteioniseeriva kiirguse tasemete mõõtmine“. Vastavalt määrusele on 50 Hz elektrivälja tugevuse piirväärtuseks elanikkonnale 5 000 V/m ja magnetvootiheduse piirväärtuseks 100 µT. Magnetvootiheduse väärtused on otseses sõltuvuses kõrgepingeliini koormusest ehk voolutugevusest liinis. Elektromagnetväljad võivad stimuleerida närvisüsteemi ning tekitada kehas termoefekti. Nimetatud mõjud võivad tekkida eelkõige juhul kui ületatakse kehtestatud väljatugevuste piirväärtusi.</w:t>
      </w:r>
    </w:p>
    <w:p w14:paraId="64F08E56" w14:textId="77777777" w:rsidR="00E81718" w:rsidRPr="00AE6049" w:rsidRDefault="00E81718" w:rsidP="001D40D7">
      <w:pPr>
        <w:rPr>
          <w:rFonts w:asciiTheme="minorHAnsi" w:hAnsiTheme="minorHAnsi"/>
          <w:b/>
          <w:bCs/>
          <w:szCs w:val="18"/>
        </w:rPr>
      </w:pPr>
    </w:p>
    <w:p w14:paraId="739A1412" w14:textId="0EC98B45" w:rsidR="00E81718" w:rsidRPr="00AE6049" w:rsidRDefault="00E81718" w:rsidP="001D40D7">
      <w:pPr>
        <w:rPr>
          <w:rFonts w:asciiTheme="minorHAnsi" w:hAnsiTheme="minorHAnsi"/>
          <w:b/>
          <w:bCs/>
          <w:szCs w:val="18"/>
        </w:rPr>
      </w:pPr>
      <w:r w:rsidRPr="00AE6049">
        <w:rPr>
          <w:rFonts w:asciiTheme="minorHAnsi" w:hAnsiTheme="minorHAnsi"/>
          <w:b/>
          <w:bCs/>
          <w:szCs w:val="18"/>
        </w:rPr>
        <w:t>Mõju inimese heaolule</w:t>
      </w:r>
    </w:p>
    <w:p w14:paraId="7900E488" w14:textId="77777777" w:rsidR="00E81718" w:rsidRPr="00AE6049" w:rsidRDefault="00E81718" w:rsidP="006766F9">
      <w:pPr>
        <w:spacing w:before="120" w:after="120"/>
        <w:rPr>
          <w:rFonts w:asciiTheme="minorHAnsi" w:hAnsiTheme="minorHAnsi"/>
          <w:szCs w:val="18"/>
        </w:rPr>
      </w:pPr>
      <w:r w:rsidRPr="00AE6049">
        <w:rPr>
          <w:rFonts w:asciiTheme="minorHAnsi" w:hAnsiTheme="minorHAnsi"/>
          <w:szCs w:val="18"/>
        </w:rPr>
        <w:t xml:space="preserve">Suurte trassikoridoride peamine mõju heaolule on nende visuaalne häirivus. Häirivuse all mõeldakse tegurit, mida üksikisik või rühm tajub negatiivsena, ebameeldivana ja soovimatuna (WHO 1980) ning seda ei ole võimalik normtasemetega reguleerida. Visuaalne häirivus on suurem üldiselt hajaasustatud piirkonadades ja avatud maastike puhul. Häirivuse mõju oleneb otseselt vastuvõtja meelestatusest taristuobjekti suhtes. </w:t>
      </w:r>
    </w:p>
    <w:p w14:paraId="324C281F" w14:textId="77777777" w:rsidR="00E81718" w:rsidRPr="00AE6049" w:rsidRDefault="00E81718" w:rsidP="006766F9">
      <w:pPr>
        <w:spacing w:before="120" w:after="120"/>
        <w:rPr>
          <w:rFonts w:asciiTheme="minorHAnsi" w:hAnsiTheme="minorHAnsi"/>
          <w:szCs w:val="18"/>
        </w:rPr>
      </w:pPr>
      <w:r w:rsidRPr="00AE6049">
        <w:rPr>
          <w:rFonts w:asciiTheme="minorHAnsi" w:hAnsiTheme="minorHAnsi"/>
          <w:szCs w:val="18"/>
        </w:rPr>
        <w:t>Ehituse ajal võivad liinikoridori ja ehitusmaterjali kohaleveoteede läheduses elavate inimeste heaolu otseselt negatiivselt mõjutada:</w:t>
      </w:r>
    </w:p>
    <w:p w14:paraId="2EAC0AB3" w14:textId="77777777" w:rsidR="00E81718" w:rsidRPr="00AE6049" w:rsidRDefault="00E81718" w:rsidP="006766F9">
      <w:pPr>
        <w:spacing w:before="120" w:after="120"/>
        <w:rPr>
          <w:rFonts w:asciiTheme="minorHAnsi" w:hAnsiTheme="minorHAnsi"/>
          <w:szCs w:val="18"/>
        </w:rPr>
      </w:pPr>
      <w:r w:rsidRPr="00AE6049">
        <w:rPr>
          <w:rFonts w:asciiTheme="minorHAnsi" w:hAnsiTheme="minorHAnsi"/>
          <w:szCs w:val="18"/>
        </w:rPr>
        <w:t>- õhuliini ehitustöödega seotud ajutised liikluspiirangud;</w:t>
      </w:r>
    </w:p>
    <w:p w14:paraId="19233BEA" w14:textId="77777777" w:rsidR="00E81718" w:rsidRPr="00AE6049" w:rsidRDefault="00E81718" w:rsidP="006766F9">
      <w:pPr>
        <w:spacing w:before="120" w:after="120"/>
        <w:rPr>
          <w:rFonts w:asciiTheme="minorHAnsi" w:hAnsiTheme="minorHAnsi"/>
          <w:szCs w:val="18"/>
        </w:rPr>
      </w:pPr>
      <w:r w:rsidRPr="00AE6049">
        <w:rPr>
          <w:rFonts w:asciiTheme="minorHAnsi" w:hAnsiTheme="minorHAnsi"/>
          <w:szCs w:val="18"/>
        </w:rPr>
        <w:t>- raskeveokite liiklusest tingitud kohalike teede seisukorra halvenemine.</w:t>
      </w:r>
    </w:p>
    <w:p w14:paraId="77BE2D09" w14:textId="77777777" w:rsidR="00E81718" w:rsidRPr="00AE6049" w:rsidRDefault="00E81718" w:rsidP="006766F9">
      <w:pPr>
        <w:spacing w:before="120" w:after="120"/>
        <w:rPr>
          <w:rFonts w:asciiTheme="minorHAnsi" w:hAnsiTheme="minorHAnsi"/>
          <w:szCs w:val="18"/>
        </w:rPr>
      </w:pPr>
      <w:r w:rsidRPr="00AE6049">
        <w:rPr>
          <w:rFonts w:asciiTheme="minorHAnsi" w:hAnsiTheme="minorHAnsi"/>
          <w:szCs w:val="18"/>
        </w:rPr>
        <w:t>Nimetatud mõjud võivad häirida kohalike elanike ja maaomanike igapäevast tegevust ja muuta harjumuspäraseid liikumisteid. Mõju on ajutine ja möödub objekti ehitustööde lõppemisel. Mõju ei ole oluline, sest peamised ehitustööd toimuvad liinikoridoris ja ehitustööde asjakohasel planeerimisel saab häiringud viia minimaalseks. Oluline on kohalike elanike ja maaomanikega arvestamine ning teavitamine ehitustööde algusest ja kestusest ning võimalikest eelseisvatest häiringutest.</w:t>
      </w:r>
    </w:p>
    <w:p w14:paraId="042AE417" w14:textId="77777777" w:rsidR="00E81718" w:rsidRPr="00AE6049" w:rsidRDefault="00E81718" w:rsidP="001D40D7">
      <w:pPr>
        <w:rPr>
          <w:rFonts w:asciiTheme="minorHAnsi" w:hAnsiTheme="minorHAnsi"/>
          <w:b/>
          <w:bCs/>
          <w:szCs w:val="18"/>
        </w:rPr>
      </w:pPr>
    </w:p>
    <w:p w14:paraId="55D2B8D7" w14:textId="6A095C68" w:rsidR="00E81718" w:rsidRPr="00AE6049" w:rsidRDefault="00E81718" w:rsidP="001D40D7">
      <w:pPr>
        <w:rPr>
          <w:rFonts w:asciiTheme="minorHAnsi" w:hAnsiTheme="minorHAnsi"/>
          <w:b/>
          <w:bCs/>
          <w:szCs w:val="18"/>
        </w:rPr>
      </w:pPr>
      <w:r w:rsidRPr="00AE6049">
        <w:rPr>
          <w:rFonts w:asciiTheme="minorHAnsi" w:hAnsiTheme="minorHAnsi"/>
          <w:b/>
          <w:bCs/>
          <w:szCs w:val="18"/>
        </w:rPr>
        <w:t>Mõju varale</w:t>
      </w:r>
    </w:p>
    <w:p w14:paraId="1009F2A4" w14:textId="77777777" w:rsidR="00E81718" w:rsidRPr="00AE6049" w:rsidRDefault="00E81718" w:rsidP="001D40D7">
      <w:pPr>
        <w:rPr>
          <w:rFonts w:asciiTheme="minorHAnsi" w:hAnsiTheme="minorHAnsi"/>
          <w:szCs w:val="18"/>
        </w:rPr>
      </w:pPr>
      <w:r w:rsidRPr="00AE6049">
        <w:rPr>
          <w:rFonts w:asciiTheme="minorHAnsi" w:hAnsiTheme="minorHAnsi"/>
          <w:szCs w:val="18"/>
        </w:rPr>
        <w:t>Mõju piirkonna inimeste varale avaldub eelkõige olulise keskkonnamõjuga objektidest tulenevatest mõjudest hoonetele ja rajatistele – tulekahju või plahvatusoht, õhusaaste, tugev vibratsioon või helirõhutase. Sellise tasemega mõjusid DP-ga kavandatud tegevused eeldatavalt ei põhjusta.</w:t>
      </w:r>
    </w:p>
    <w:p w14:paraId="68AE2B95" w14:textId="77777777" w:rsidR="00E81718" w:rsidRPr="00AE6049" w:rsidRDefault="00E81718" w:rsidP="001D40D7">
      <w:pPr>
        <w:pStyle w:val="Heading2"/>
        <w:rPr>
          <w:rFonts w:asciiTheme="minorHAnsi" w:hAnsiTheme="minorHAnsi"/>
          <w:szCs w:val="20"/>
        </w:rPr>
      </w:pPr>
      <w:bookmarkStart w:id="88" w:name="_Toc44688480"/>
      <w:bookmarkStart w:id="89" w:name="_Toc64634821"/>
      <w:r w:rsidRPr="00AE6049">
        <w:rPr>
          <w:rFonts w:asciiTheme="minorHAnsi" w:hAnsiTheme="minorHAnsi"/>
          <w:szCs w:val="20"/>
        </w:rPr>
        <w:t>Jäätmeteke</w:t>
      </w:r>
      <w:bookmarkEnd w:id="88"/>
      <w:bookmarkEnd w:id="89"/>
    </w:p>
    <w:p w14:paraId="7CCAE132" w14:textId="13A2095E" w:rsidR="00E81718" w:rsidRPr="00AE6049" w:rsidRDefault="00E81718" w:rsidP="001D40D7">
      <w:pPr>
        <w:rPr>
          <w:rFonts w:asciiTheme="minorHAnsi" w:hAnsiTheme="minorHAnsi"/>
          <w:szCs w:val="18"/>
        </w:rPr>
      </w:pPr>
      <w:r w:rsidRPr="00AE6049">
        <w:rPr>
          <w:rFonts w:asciiTheme="minorHAnsi" w:hAnsiTheme="minorHAnsi"/>
          <w:szCs w:val="18"/>
        </w:rPr>
        <w:t>Kavandatavast tegevusest tekib jäätmeid ehitustööde tegemise ajal. Ehitusjäätmete liigiti kogumise ja utiliseerimise eest vastutab ehitusettevõtja. Arvestades tööde mahtu ja iseloomu on ehitusjäätmete kogus väike.</w:t>
      </w:r>
    </w:p>
    <w:p w14:paraId="0E2E34DA" w14:textId="77777777" w:rsidR="00E81718" w:rsidRPr="00AE6049" w:rsidRDefault="00E81718" w:rsidP="001D40D7">
      <w:pPr>
        <w:rPr>
          <w:rFonts w:asciiTheme="minorHAnsi" w:hAnsiTheme="minorHAnsi"/>
          <w:szCs w:val="18"/>
        </w:rPr>
      </w:pPr>
      <w:r w:rsidRPr="00AE6049">
        <w:rPr>
          <w:rFonts w:asciiTheme="minorHAnsi" w:hAnsiTheme="minorHAnsi"/>
          <w:szCs w:val="18"/>
        </w:rPr>
        <w:t xml:space="preserve">Kõrgepingeliinide ekspluateerimisel olulist jäätmeteket ette näha ei ole. </w:t>
      </w:r>
    </w:p>
    <w:p w14:paraId="1DAE4213" w14:textId="77777777" w:rsidR="00E81718" w:rsidRPr="00AE6049" w:rsidRDefault="00E81718" w:rsidP="001D40D7">
      <w:pPr>
        <w:pStyle w:val="Heading2"/>
        <w:rPr>
          <w:rFonts w:asciiTheme="minorHAnsi" w:hAnsiTheme="minorHAnsi"/>
          <w:szCs w:val="20"/>
        </w:rPr>
      </w:pPr>
      <w:bookmarkStart w:id="90" w:name="_Toc44688481"/>
      <w:bookmarkStart w:id="91" w:name="_Toc64634822"/>
      <w:r w:rsidRPr="00AE6049">
        <w:rPr>
          <w:rFonts w:asciiTheme="minorHAnsi" w:hAnsiTheme="minorHAnsi"/>
          <w:szCs w:val="20"/>
        </w:rPr>
        <w:t>Õnnetuste esinemise võimalikkus</w:t>
      </w:r>
      <w:bookmarkEnd w:id="90"/>
      <w:bookmarkEnd w:id="91"/>
    </w:p>
    <w:p w14:paraId="41299331" w14:textId="77777777" w:rsidR="00E81718" w:rsidRPr="00AE6049" w:rsidRDefault="00E81718" w:rsidP="001D40D7">
      <w:pPr>
        <w:rPr>
          <w:rFonts w:asciiTheme="minorHAnsi" w:hAnsiTheme="minorHAnsi"/>
          <w:szCs w:val="18"/>
        </w:rPr>
      </w:pPr>
      <w:r w:rsidRPr="00AE6049">
        <w:rPr>
          <w:rFonts w:asciiTheme="minorHAnsi" w:hAnsiTheme="minorHAnsi"/>
          <w:szCs w:val="18"/>
        </w:rPr>
        <w:t>Elektriga seotud õnnetused võib jaotada justkui kahte ossa – elektrilöögid ja elektrist alguse saanud tulekahjud. Elektriliinidega võivad tekkida õnnetused liinide katkemisel ja maha kukkumisel või mastide murdumisel. Juhul kui kõrgepingetraat katkeb ja langeb maha, tekib ohtlik ala maapinnal selle ümber 25 meetri raadiuses. Elektrivoolu on võimalik välja lülitada ainult alajaamas.</w:t>
      </w:r>
    </w:p>
    <w:p w14:paraId="730092CB" w14:textId="77777777" w:rsidR="00E81718" w:rsidRPr="00AE6049" w:rsidRDefault="00E81718" w:rsidP="001D40D7">
      <w:pPr>
        <w:pStyle w:val="Heading2"/>
        <w:rPr>
          <w:rFonts w:asciiTheme="minorHAnsi" w:hAnsiTheme="minorHAnsi"/>
          <w:szCs w:val="20"/>
        </w:rPr>
      </w:pPr>
      <w:bookmarkStart w:id="92" w:name="_Toc44688482"/>
      <w:bookmarkStart w:id="93" w:name="_Toc64634823"/>
      <w:r w:rsidRPr="00AE6049">
        <w:rPr>
          <w:rFonts w:asciiTheme="minorHAnsi" w:hAnsiTheme="minorHAnsi"/>
          <w:szCs w:val="20"/>
        </w:rPr>
        <w:t>Kumulatiivsed mõjud</w:t>
      </w:r>
      <w:bookmarkEnd w:id="92"/>
      <w:bookmarkEnd w:id="93"/>
    </w:p>
    <w:p w14:paraId="780C6756" w14:textId="6A15780D" w:rsidR="00E81718" w:rsidRDefault="00E81718" w:rsidP="006766F9">
      <w:pPr>
        <w:spacing w:before="120" w:after="120"/>
        <w:rPr>
          <w:rFonts w:asciiTheme="minorHAnsi" w:hAnsiTheme="minorHAnsi"/>
          <w:szCs w:val="18"/>
        </w:rPr>
      </w:pPr>
      <w:r w:rsidRPr="00AE6049">
        <w:rPr>
          <w:rFonts w:asciiTheme="minorHAnsi" w:hAnsiTheme="minorHAnsi"/>
          <w:szCs w:val="18"/>
        </w:rPr>
        <w:t xml:space="preserve">Planeeritav Keila-Paldiski 330/110 kV elektriliini trassikoridor saab alguse Harju maakonnas Harku valla Keila alajaamast ning suundub Lääne-Harju valla Paldiski alajaama. Planeeritava trassikoridori kogupikkus </w:t>
      </w:r>
      <w:r w:rsidRPr="00AE6049">
        <w:rPr>
          <w:rFonts w:asciiTheme="minorHAnsi" w:hAnsiTheme="minorHAnsi"/>
          <w:i/>
          <w:iCs/>
          <w:szCs w:val="18"/>
        </w:rPr>
        <w:t>ca</w:t>
      </w:r>
      <w:r w:rsidRPr="00AE6049">
        <w:rPr>
          <w:rFonts w:asciiTheme="minorHAnsi" w:hAnsiTheme="minorHAnsi"/>
          <w:szCs w:val="18"/>
        </w:rPr>
        <w:t xml:space="preserve"> 22 km , millest Harku valda jääb </w:t>
      </w:r>
      <w:r w:rsidRPr="00AE6049">
        <w:rPr>
          <w:rFonts w:asciiTheme="minorHAnsi" w:hAnsiTheme="minorHAnsi"/>
          <w:i/>
          <w:iCs/>
          <w:szCs w:val="18"/>
        </w:rPr>
        <w:t>ca</w:t>
      </w:r>
      <w:r w:rsidRPr="00AE6049">
        <w:rPr>
          <w:rFonts w:asciiTheme="minorHAnsi" w:hAnsiTheme="minorHAnsi"/>
          <w:szCs w:val="18"/>
        </w:rPr>
        <w:t xml:space="preserve"> 2 km pikkune lõik. KeHJS § 6 lg 1 punkti 30 kohaselt on kõrgepingeliini püstitamine, kui selle pinge on vähemalt 220 kilovolti ja pikkus üle 15 kilomeetri olulise keskkonnamõjuga tegevus</w:t>
      </w:r>
      <w:r w:rsidR="00B17143" w:rsidRPr="00AE6049">
        <w:rPr>
          <w:rFonts w:asciiTheme="minorHAnsi" w:hAnsiTheme="minorHAnsi"/>
          <w:szCs w:val="18"/>
        </w:rPr>
        <w:t>.</w:t>
      </w:r>
      <w:r w:rsidRPr="00AE6049">
        <w:rPr>
          <w:rFonts w:asciiTheme="minorHAnsi" w:hAnsiTheme="minorHAnsi"/>
          <w:szCs w:val="18"/>
        </w:rPr>
        <w:t xml:space="preserve"> </w:t>
      </w:r>
    </w:p>
    <w:p w14:paraId="54AB6C94" w14:textId="27E7547E" w:rsidR="006766F9" w:rsidRPr="00AE6049" w:rsidRDefault="006766F9" w:rsidP="006766F9">
      <w:pPr>
        <w:spacing w:before="120" w:after="120"/>
        <w:rPr>
          <w:rFonts w:asciiTheme="minorHAnsi" w:hAnsiTheme="minorHAnsi"/>
          <w:szCs w:val="18"/>
        </w:rPr>
      </w:pPr>
      <w:r w:rsidRPr="006766F9">
        <w:rPr>
          <w:rFonts w:asciiTheme="minorHAnsi" w:hAnsiTheme="minorHAnsi"/>
          <w:szCs w:val="18"/>
        </w:rPr>
        <w:t>DP lähteseisukohtade ja KSH väljatöötamise kavatsuse koostamise etapis ei ole teada teisi tegevusi ega mõjusid, mis võiksid kavandatava tegevuse keskkonnamõjudega kumuleeruda. Kui keskkonnamõju strateegilise hindamise käigus selgub, et kavandatava tegevusega kaasnevad kumulatiivsed mõjud, siis neid hinnatakse ja hindamise tulemused tuuakse välja KSH aruandes.</w:t>
      </w:r>
    </w:p>
    <w:p w14:paraId="1198AB40" w14:textId="77777777" w:rsidR="00DB5D40" w:rsidRPr="00AE6049" w:rsidRDefault="00DB5D40" w:rsidP="001D40D7">
      <w:pPr>
        <w:pStyle w:val="Heading2"/>
        <w:rPr>
          <w:rFonts w:asciiTheme="minorHAnsi" w:hAnsiTheme="minorHAnsi"/>
          <w:szCs w:val="20"/>
        </w:rPr>
      </w:pPr>
      <w:bookmarkStart w:id="94" w:name="_Toc64634824"/>
      <w:bookmarkEnd w:id="77"/>
      <w:r w:rsidRPr="00AE6049">
        <w:rPr>
          <w:rFonts w:asciiTheme="minorHAnsi" w:hAnsiTheme="minorHAnsi"/>
          <w:szCs w:val="20"/>
        </w:rPr>
        <w:t>Piiriülese keskkonnamõju esinemise võimalikkus</w:t>
      </w:r>
      <w:bookmarkEnd w:id="94"/>
    </w:p>
    <w:p w14:paraId="28EE76C4" w14:textId="7E01F767" w:rsidR="00DB5D40" w:rsidRPr="00AE6049" w:rsidRDefault="00DB5D40" w:rsidP="001D40D7">
      <w:pPr>
        <w:pStyle w:val="BodyText"/>
        <w:rPr>
          <w:rFonts w:asciiTheme="minorHAnsi" w:hAnsiTheme="minorHAnsi"/>
          <w:szCs w:val="18"/>
        </w:rPr>
      </w:pPr>
      <w:r w:rsidRPr="00AE6049">
        <w:rPr>
          <w:rFonts w:asciiTheme="minorHAnsi" w:hAnsiTheme="minorHAnsi"/>
          <w:szCs w:val="18"/>
        </w:rPr>
        <w:t xml:space="preserve">Arvestades planeeringuala asukohta, sh kaugust riigipiirist, kavandatava tegevuse iseloomu, seost teiste asjassepuutuvate strateegilise planeerimise dokumentidega ning eeldatavalt mõjutatavat keskkonda, siis ei ole tõenäoline, et kavandatava tegevusega võiks kaasneda piiriülene keskkonnamõju ehk mõju mõne naaberriigi keskkonnaseisundile. </w:t>
      </w:r>
    </w:p>
    <w:p w14:paraId="311D9178" w14:textId="4E664033" w:rsidR="00614882" w:rsidRPr="00AE6049" w:rsidRDefault="00614882" w:rsidP="001D40D7">
      <w:pPr>
        <w:pStyle w:val="Heading1"/>
        <w:rPr>
          <w:rFonts w:asciiTheme="minorHAnsi" w:hAnsiTheme="minorHAnsi"/>
          <w:szCs w:val="28"/>
        </w:rPr>
      </w:pPr>
      <w:bookmarkStart w:id="95" w:name="_Toc64634825"/>
      <w:r w:rsidRPr="00AE6049">
        <w:rPr>
          <w:rFonts w:asciiTheme="minorHAnsi" w:hAnsiTheme="minorHAnsi"/>
          <w:szCs w:val="28"/>
        </w:rPr>
        <w:t xml:space="preserve">KSH </w:t>
      </w:r>
      <w:r w:rsidR="00C25715" w:rsidRPr="00AE6049">
        <w:rPr>
          <w:rFonts w:asciiTheme="minorHAnsi" w:hAnsiTheme="minorHAnsi"/>
          <w:szCs w:val="28"/>
        </w:rPr>
        <w:t xml:space="preserve">läbiviimise </w:t>
      </w:r>
      <w:r w:rsidRPr="00AE6049">
        <w:rPr>
          <w:rFonts w:asciiTheme="minorHAnsi" w:hAnsiTheme="minorHAnsi"/>
          <w:szCs w:val="28"/>
        </w:rPr>
        <w:t>metoodika</w:t>
      </w:r>
      <w:bookmarkEnd w:id="95"/>
      <w:r w:rsidRPr="00AE6049">
        <w:rPr>
          <w:rFonts w:asciiTheme="minorHAnsi" w:hAnsiTheme="minorHAnsi"/>
          <w:szCs w:val="28"/>
        </w:rPr>
        <w:t xml:space="preserve"> </w:t>
      </w:r>
    </w:p>
    <w:p w14:paraId="090861FE" w14:textId="609A5A38" w:rsidR="00BD65E6" w:rsidRPr="00AE6049" w:rsidRDefault="00BD65E6" w:rsidP="001D40D7">
      <w:pPr>
        <w:spacing w:before="240" w:after="120"/>
        <w:rPr>
          <w:rFonts w:asciiTheme="minorHAnsi" w:hAnsiTheme="minorHAnsi"/>
          <w:szCs w:val="18"/>
        </w:rPr>
      </w:pPr>
      <w:r w:rsidRPr="00AE6049">
        <w:rPr>
          <w:rFonts w:asciiTheme="minorHAnsi" w:hAnsiTheme="minorHAnsi"/>
          <w:szCs w:val="18"/>
        </w:rPr>
        <w:t>Keskkonnamõju hindamisel lähtutakse Eestis ja Euroopa Liidus kehtivate asjakohaste õigusaktide nõuetest. Mõjude olulisuse tuvastamisel lähtutakse eelkõige õigusaktides määratud normidest. Peamised menetlust suunavad õigusaktid on keskkonnamõju hindamise ja keskkonna</w:t>
      </w:r>
      <w:r w:rsidRPr="00AE6049">
        <w:rPr>
          <w:rFonts w:asciiTheme="minorHAnsi" w:hAnsiTheme="minorHAnsi"/>
          <w:szCs w:val="18"/>
        </w:rPr>
        <w:softHyphen/>
        <w:t>juhtimissüsteemi seadus (KeHJS)</w:t>
      </w:r>
      <w:r w:rsidRPr="00AE6049">
        <w:rPr>
          <w:rFonts w:asciiTheme="minorHAnsi" w:hAnsiTheme="minorHAnsi"/>
          <w:szCs w:val="18"/>
          <w:vertAlign w:val="superscript"/>
        </w:rPr>
        <w:footnoteReference w:id="7"/>
      </w:r>
      <w:r w:rsidRPr="00AE6049">
        <w:rPr>
          <w:rFonts w:asciiTheme="minorHAnsi" w:hAnsiTheme="minorHAnsi"/>
          <w:szCs w:val="18"/>
        </w:rPr>
        <w:t xml:space="preserve"> ning planeerimisseadus (PlanS)</w:t>
      </w:r>
      <w:r w:rsidRPr="00AE6049">
        <w:rPr>
          <w:rFonts w:asciiTheme="minorHAnsi" w:hAnsiTheme="minorHAnsi"/>
          <w:szCs w:val="18"/>
          <w:vertAlign w:val="superscript"/>
        </w:rPr>
        <w:footnoteReference w:id="8"/>
      </w:r>
      <w:r w:rsidRPr="00AE6049">
        <w:rPr>
          <w:rFonts w:asciiTheme="minorHAnsi" w:hAnsiTheme="minorHAnsi"/>
          <w:szCs w:val="18"/>
        </w:rPr>
        <w:t xml:space="preserve">. </w:t>
      </w:r>
    </w:p>
    <w:p w14:paraId="21A3F73C" w14:textId="77777777" w:rsidR="00BD65E6" w:rsidRPr="00AE6049" w:rsidRDefault="00BD65E6" w:rsidP="001D40D7">
      <w:pPr>
        <w:spacing w:after="120"/>
        <w:rPr>
          <w:rFonts w:asciiTheme="minorHAnsi" w:hAnsiTheme="minorHAnsi"/>
          <w:szCs w:val="18"/>
        </w:rPr>
      </w:pPr>
      <w:r w:rsidRPr="00AE6049">
        <w:rPr>
          <w:rFonts w:asciiTheme="minorHAnsi" w:hAnsiTheme="minorHAnsi"/>
          <w:szCs w:val="18"/>
        </w:rPr>
        <w:t>Hindamise läbiviimisel kasutatakse Keskkonnaministeeriumi juhendmaterjali „Keskkonnamõju strateegilise hindamise juhend“ jt asjakohaseid metoodilisi juhendeid.</w:t>
      </w:r>
      <w:r w:rsidRPr="00AE6049">
        <w:rPr>
          <w:rFonts w:asciiTheme="minorHAnsi" w:hAnsiTheme="minorHAnsi"/>
          <w:szCs w:val="18"/>
          <w:vertAlign w:val="superscript"/>
        </w:rPr>
        <w:footnoteReference w:id="9"/>
      </w:r>
      <w:r w:rsidRPr="00AE6049">
        <w:rPr>
          <w:rFonts w:asciiTheme="minorHAnsi" w:hAnsiTheme="minorHAnsi"/>
          <w:szCs w:val="18"/>
        </w:rPr>
        <w:t xml:space="preserve"> Samuti võetakse keskkonnamõju hindamisel arvesse keskkonnamõju hindamise alaseid teadmisi ja üldtunnustatud hindamismetoodikat. </w:t>
      </w:r>
    </w:p>
    <w:p w14:paraId="2A5087D9" w14:textId="1C18F157" w:rsidR="00BD65E6" w:rsidRPr="00AE6049" w:rsidRDefault="00BD65E6" w:rsidP="001D40D7">
      <w:pPr>
        <w:spacing w:after="120"/>
        <w:rPr>
          <w:rFonts w:asciiTheme="minorHAnsi" w:hAnsiTheme="minorHAnsi"/>
          <w:szCs w:val="18"/>
        </w:rPr>
      </w:pPr>
      <w:r w:rsidRPr="00AE6049">
        <w:rPr>
          <w:rFonts w:asciiTheme="minorHAnsi" w:hAnsiTheme="minorHAnsi"/>
          <w:szCs w:val="18"/>
        </w:rPr>
        <w:t xml:space="preserve">KSH käigus analüüsitakse, hinnatakse ja võrreldakse looduskeskkonna (kaitstavad, loodusobjektid, taimestik, loomastik, rohevõrgustik, pinna- ja põhjavesi jms) ja sotsiaalmajanduslikke (eelkõige inimeste tervist ja heaolu ning neid kavandatava tegevuse poolt mõjutavaid) tegureid ning tuuakse esile nende omavahelised seosed. Eeldatavalt tekkivaid mõjusid hinnatakse vastavalt mõjude suurusele, kestvusele (lühi- ja pikaajalisus), mõjude iseloomule, kumulatiivsusele ning mõjude olulisusele. </w:t>
      </w:r>
    </w:p>
    <w:p w14:paraId="6E785B82" w14:textId="17C3A8C7" w:rsidR="00BD65E6" w:rsidRPr="00AE6049" w:rsidRDefault="00BD65E6" w:rsidP="001D40D7">
      <w:pPr>
        <w:spacing w:after="120"/>
        <w:rPr>
          <w:rFonts w:asciiTheme="minorHAnsi" w:hAnsiTheme="minorHAnsi"/>
          <w:szCs w:val="18"/>
          <w:highlight w:val="yellow"/>
        </w:rPr>
      </w:pPr>
      <w:r w:rsidRPr="00AE6049">
        <w:rPr>
          <w:rFonts w:asciiTheme="minorHAnsi" w:hAnsiTheme="minorHAnsi"/>
          <w:noProof/>
          <w:szCs w:val="18"/>
        </w:rPr>
        <w:t xml:space="preserve">Kasutatav hindamismetoodika põhineb kvalitatiivsel </w:t>
      </w:r>
      <w:r w:rsidR="00EA7687" w:rsidRPr="00AE6049">
        <w:rPr>
          <w:rFonts w:asciiTheme="minorHAnsi" w:hAnsiTheme="minorHAnsi"/>
          <w:noProof/>
          <w:szCs w:val="18"/>
        </w:rPr>
        <w:t xml:space="preserve">ja kvantitatiivsel </w:t>
      </w:r>
      <w:r w:rsidRPr="00AE6049">
        <w:rPr>
          <w:rFonts w:asciiTheme="minorHAnsi" w:hAnsiTheme="minorHAnsi"/>
          <w:noProof/>
          <w:szCs w:val="18"/>
        </w:rPr>
        <w:t xml:space="preserve">hindamisel, mille hulka kuuluvad: </w:t>
      </w:r>
    </w:p>
    <w:p w14:paraId="1A5B759A" w14:textId="77777777" w:rsidR="00BD65E6" w:rsidRPr="00AE6049" w:rsidRDefault="00BD65E6" w:rsidP="004C741D">
      <w:pPr>
        <w:numPr>
          <w:ilvl w:val="0"/>
          <w:numId w:val="38"/>
        </w:numPr>
        <w:spacing w:after="120"/>
        <w:contextualSpacing/>
        <w:rPr>
          <w:rFonts w:asciiTheme="minorHAnsi" w:hAnsiTheme="minorHAnsi"/>
          <w:szCs w:val="18"/>
        </w:rPr>
      </w:pPr>
      <w:r w:rsidRPr="00AE6049">
        <w:rPr>
          <w:rFonts w:asciiTheme="minorHAnsi" w:hAnsiTheme="minorHAnsi"/>
          <w:szCs w:val="18"/>
        </w:rPr>
        <w:t>teemakohase kirjanduse ja muude asjakohaste dokumentide läbitöötamine;</w:t>
      </w:r>
    </w:p>
    <w:p w14:paraId="41BB53A9" w14:textId="68BC8740" w:rsidR="00BD65E6" w:rsidRPr="00AE6049" w:rsidRDefault="00BD65E6" w:rsidP="004C741D">
      <w:pPr>
        <w:numPr>
          <w:ilvl w:val="0"/>
          <w:numId w:val="38"/>
        </w:numPr>
        <w:spacing w:after="120"/>
        <w:contextualSpacing/>
        <w:rPr>
          <w:rFonts w:asciiTheme="minorHAnsi" w:hAnsiTheme="minorHAnsi"/>
          <w:szCs w:val="18"/>
        </w:rPr>
      </w:pPr>
      <w:r w:rsidRPr="00AE6049">
        <w:rPr>
          <w:rFonts w:asciiTheme="minorHAnsi" w:hAnsiTheme="minorHAnsi"/>
          <w:szCs w:val="18"/>
        </w:rPr>
        <w:t>ekspertarvamused mõju olulisuse selgitamiseks;</w:t>
      </w:r>
      <w:r w:rsidR="00EA7687" w:rsidRPr="00AE6049">
        <w:rPr>
          <w:rFonts w:asciiTheme="minorHAnsi" w:hAnsiTheme="minorHAnsi"/>
          <w:szCs w:val="18"/>
        </w:rPr>
        <w:t xml:space="preserve"> </w:t>
      </w:r>
    </w:p>
    <w:p w14:paraId="4A855582" w14:textId="77777777" w:rsidR="00BD65E6" w:rsidRPr="00AE6049" w:rsidRDefault="00BD65E6" w:rsidP="004C741D">
      <w:pPr>
        <w:numPr>
          <w:ilvl w:val="0"/>
          <w:numId w:val="38"/>
        </w:numPr>
        <w:spacing w:after="120"/>
        <w:contextualSpacing/>
        <w:rPr>
          <w:rFonts w:asciiTheme="minorHAnsi" w:hAnsiTheme="minorHAnsi"/>
          <w:szCs w:val="18"/>
        </w:rPr>
      </w:pPr>
      <w:r w:rsidRPr="00AE6049">
        <w:rPr>
          <w:rFonts w:asciiTheme="minorHAnsi" w:hAnsiTheme="minorHAnsi"/>
          <w:szCs w:val="18"/>
        </w:rPr>
        <w:t>konsultatsioonid olulist teavet omavate asutustega;</w:t>
      </w:r>
    </w:p>
    <w:p w14:paraId="782E3144" w14:textId="77777777" w:rsidR="00BD65E6" w:rsidRPr="00AE6049" w:rsidRDefault="00BD65E6" w:rsidP="004C741D">
      <w:pPr>
        <w:numPr>
          <w:ilvl w:val="0"/>
          <w:numId w:val="38"/>
        </w:numPr>
        <w:spacing w:after="120"/>
        <w:rPr>
          <w:rFonts w:asciiTheme="minorHAnsi" w:hAnsiTheme="minorHAnsi"/>
          <w:noProof/>
          <w:szCs w:val="18"/>
        </w:rPr>
      </w:pPr>
      <w:r w:rsidRPr="00AE6049">
        <w:rPr>
          <w:rFonts w:asciiTheme="minorHAnsi" w:hAnsiTheme="minorHAnsi"/>
          <w:szCs w:val="18"/>
        </w:rPr>
        <w:t>konsultatsioonid</w:t>
      </w:r>
      <w:r w:rsidRPr="00AE6049">
        <w:rPr>
          <w:rFonts w:asciiTheme="minorHAnsi" w:hAnsiTheme="minorHAnsi"/>
          <w:noProof/>
          <w:szCs w:val="18"/>
        </w:rPr>
        <w:t xml:space="preserve"> üldsuse ja kolmandate osapooltega. </w:t>
      </w:r>
    </w:p>
    <w:p w14:paraId="1F250420" w14:textId="77777777" w:rsidR="00BD65E6" w:rsidRPr="00AE6049" w:rsidRDefault="00BD65E6" w:rsidP="001D40D7">
      <w:pPr>
        <w:spacing w:after="120"/>
        <w:rPr>
          <w:rFonts w:asciiTheme="minorHAnsi" w:hAnsiTheme="minorHAnsi"/>
          <w:szCs w:val="18"/>
        </w:rPr>
      </w:pPr>
      <w:r w:rsidRPr="00AE6049">
        <w:rPr>
          <w:rFonts w:asciiTheme="minorHAnsi" w:hAnsiTheme="minorHAnsi"/>
          <w:szCs w:val="18"/>
        </w:rPr>
        <w:t>KSH käigus:</w:t>
      </w:r>
    </w:p>
    <w:p w14:paraId="6A1C145E" w14:textId="77777777" w:rsidR="00BD65E6" w:rsidRPr="00AE6049" w:rsidRDefault="00BD65E6" w:rsidP="004C741D">
      <w:pPr>
        <w:numPr>
          <w:ilvl w:val="0"/>
          <w:numId w:val="39"/>
        </w:numPr>
        <w:spacing w:after="120"/>
        <w:contextualSpacing/>
        <w:rPr>
          <w:rFonts w:asciiTheme="minorHAnsi" w:hAnsiTheme="minorHAnsi"/>
          <w:szCs w:val="18"/>
        </w:rPr>
      </w:pPr>
      <w:r w:rsidRPr="00AE6049">
        <w:rPr>
          <w:rFonts w:asciiTheme="minorHAnsi" w:hAnsiTheme="minorHAnsi"/>
          <w:szCs w:val="18"/>
        </w:rPr>
        <w:t>hinnatakse kavandatava tegevusega kaasnevaid võimalikke olulisi keskkonnamõjusid, määratletakse mõjude ulatus;</w:t>
      </w:r>
    </w:p>
    <w:p w14:paraId="524644B2" w14:textId="77777777" w:rsidR="00BD65E6" w:rsidRPr="00AE6049" w:rsidRDefault="00BD65E6" w:rsidP="004C741D">
      <w:pPr>
        <w:numPr>
          <w:ilvl w:val="0"/>
          <w:numId w:val="39"/>
        </w:numPr>
        <w:spacing w:after="120"/>
        <w:contextualSpacing/>
        <w:rPr>
          <w:rFonts w:asciiTheme="minorHAnsi" w:hAnsiTheme="minorHAnsi"/>
          <w:szCs w:val="18"/>
        </w:rPr>
      </w:pPr>
      <w:r w:rsidRPr="00AE6049">
        <w:rPr>
          <w:rFonts w:asciiTheme="minorHAnsi" w:hAnsiTheme="minorHAnsi"/>
          <w:szCs w:val="18"/>
        </w:rPr>
        <w:t xml:space="preserve">pööratakse tähelepanu piirkonna senisest ja kavandatavast maakasutuse spetsiifikast tulenevatele probleemidele ja valdkondadele: roheline võrgustik, asustuse paiknemine, mõju põhja- ja pinnaveele, elanike joogiveega varustamise küsimused, inimese tervist ja heaolu mõjutavad tegurid (müra, õhusaaste, joogivee kvaliteet) jms; </w:t>
      </w:r>
    </w:p>
    <w:p w14:paraId="6CC645BD" w14:textId="77777777" w:rsidR="00BD65E6" w:rsidRPr="00AE6049" w:rsidRDefault="00BD65E6" w:rsidP="004C741D">
      <w:pPr>
        <w:numPr>
          <w:ilvl w:val="0"/>
          <w:numId w:val="39"/>
        </w:numPr>
        <w:spacing w:after="120"/>
        <w:contextualSpacing/>
        <w:rPr>
          <w:rFonts w:asciiTheme="minorHAnsi" w:hAnsiTheme="minorHAnsi"/>
          <w:szCs w:val="18"/>
        </w:rPr>
      </w:pPr>
      <w:r w:rsidRPr="00AE6049">
        <w:rPr>
          <w:rFonts w:asciiTheme="minorHAnsi" w:hAnsiTheme="minorHAnsi"/>
          <w:szCs w:val="18"/>
        </w:rPr>
        <w:t xml:space="preserve">hinnatakse võimalikke koosmõjusid; </w:t>
      </w:r>
    </w:p>
    <w:p w14:paraId="0D6E6524" w14:textId="77777777" w:rsidR="00BD65E6" w:rsidRPr="00AE6049" w:rsidRDefault="00BD65E6" w:rsidP="004C741D">
      <w:pPr>
        <w:numPr>
          <w:ilvl w:val="0"/>
          <w:numId w:val="39"/>
        </w:numPr>
        <w:spacing w:after="120"/>
        <w:rPr>
          <w:rFonts w:asciiTheme="minorHAnsi" w:hAnsiTheme="minorHAnsi"/>
          <w:szCs w:val="18"/>
        </w:rPr>
      </w:pPr>
      <w:r w:rsidRPr="00AE6049">
        <w:rPr>
          <w:rFonts w:asciiTheme="minorHAnsi" w:hAnsiTheme="minorHAnsi"/>
          <w:szCs w:val="18"/>
        </w:rPr>
        <w:t>antakse soovitused võimalike negatiivsete mõjude vältimiseks ja leevendamiseks.</w:t>
      </w:r>
    </w:p>
    <w:p w14:paraId="5F2AC4C2" w14:textId="079746E6" w:rsidR="00BD65E6" w:rsidRPr="00AE6049" w:rsidRDefault="00BD65E6" w:rsidP="001D40D7">
      <w:pPr>
        <w:spacing w:after="120"/>
        <w:rPr>
          <w:rFonts w:asciiTheme="minorHAnsi" w:hAnsiTheme="minorHAnsi"/>
          <w:szCs w:val="18"/>
        </w:rPr>
      </w:pPr>
      <w:r w:rsidRPr="00AE6049">
        <w:rPr>
          <w:rFonts w:asciiTheme="minorHAnsi" w:hAnsiTheme="minorHAnsi"/>
          <w:szCs w:val="18"/>
        </w:rPr>
        <w:t xml:space="preserve">Lähtudes </w:t>
      </w:r>
      <w:r w:rsidR="000E02FC" w:rsidRPr="00AE6049">
        <w:rPr>
          <w:rFonts w:asciiTheme="minorHAnsi" w:hAnsiTheme="minorHAnsi"/>
          <w:szCs w:val="18"/>
        </w:rPr>
        <w:t>D</w:t>
      </w:r>
      <w:r w:rsidRPr="00AE6049">
        <w:rPr>
          <w:rFonts w:asciiTheme="minorHAnsi" w:hAnsiTheme="minorHAnsi"/>
          <w:szCs w:val="18"/>
        </w:rPr>
        <w:t>P eesmärgist ja käsitletavast maa-alast KSH aruande koostamise käigus:</w:t>
      </w:r>
    </w:p>
    <w:p w14:paraId="06CB268A" w14:textId="38DC18A3" w:rsidR="00BD65E6" w:rsidRPr="00AE6049" w:rsidRDefault="00BD65E6" w:rsidP="004C741D">
      <w:pPr>
        <w:pStyle w:val="ListParagraph"/>
        <w:numPr>
          <w:ilvl w:val="0"/>
          <w:numId w:val="19"/>
        </w:numPr>
        <w:spacing w:after="120"/>
        <w:ind w:left="714" w:hanging="357"/>
        <w:contextualSpacing w:val="0"/>
        <w:jc w:val="both"/>
        <w:rPr>
          <w:rFonts w:asciiTheme="minorHAnsi" w:hAnsiTheme="minorHAnsi"/>
          <w:szCs w:val="18"/>
          <w:lang w:val="et-EE"/>
        </w:rPr>
      </w:pPr>
      <w:r w:rsidRPr="00AE6049">
        <w:rPr>
          <w:rFonts w:asciiTheme="minorHAnsi" w:hAnsiTheme="minorHAnsi"/>
          <w:szCs w:val="18"/>
          <w:lang w:val="et-EE"/>
        </w:rPr>
        <w:t>analüüsitakse kavandatava tegevuse võimalikke alternatiive</w:t>
      </w:r>
      <w:r w:rsidR="00EA7687" w:rsidRPr="00AE6049">
        <w:rPr>
          <w:rFonts w:asciiTheme="minorHAnsi" w:hAnsiTheme="minorHAnsi"/>
          <w:szCs w:val="18"/>
          <w:lang w:val="et-EE"/>
        </w:rPr>
        <w:t>/stsenaariume</w:t>
      </w:r>
      <w:r w:rsidRPr="00AE6049">
        <w:rPr>
          <w:rFonts w:asciiTheme="minorHAnsi" w:hAnsiTheme="minorHAnsi"/>
          <w:szCs w:val="18"/>
          <w:lang w:val="et-EE"/>
        </w:rPr>
        <w:t xml:space="preserve"> ning maa-ala kasutusvõimalusi (muuhulgas 0-alternatiivi), kuid ei vaadelda alternatiivseid asukohti väljaspool planeeringuala; </w:t>
      </w:r>
    </w:p>
    <w:p w14:paraId="3A922A5D" w14:textId="769DFA5E" w:rsidR="00BD65E6" w:rsidRPr="00AE6049" w:rsidRDefault="00BD65E6" w:rsidP="004C741D">
      <w:pPr>
        <w:pStyle w:val="ListParagraph"/>
        <w:numPr>
          <w:ilvl w:val="0"/>
          <w:numId w:val="19"/>
        </w:numPr>
        <w:spacing w:after="120"/>
        <w:ind w:left="714" w:hanging="357"/>
        <w:contextualSpacing w:val="0"/>
        <w:jc w:val="both"/>
        <w:rPr>
          <w:rFonts w:asciiTheme="minorHAnsi" w:hAnsiTheme="minorHAnsi"/>
          <w:szCs w:val="18"/>
          <w:lang w:val="et-EE"/>
        </w:rPr>
      </w:pPr>
      <w:r w:rsidRPr="00AE6049">
        <w:rPr>
          <w:rFonts w:asciiTheme="minorHAnsi" w:hAnsiTheme="minorHAnsi"/>
          <w:szCs w:val="18"/>
          <w:lang w:val="et-EE"/>
        </w:rPr>
        <w:t xml:space="preserve">hinnatakse </w:t>
      </w:r>
      <w:r w:rsidR="000E02FC" w:rsidRPr="00AE6049">
        <w:rPr>
          <w:rFonts w:asciiTheme="minorHAnsi" w:hAnsiTheme="minorHAnsi"/>
          <w:szCs w:val="18"/>
          <w:lang w:val="et-EE"/>
        </w:rPr>
        <w:t>D</w:t>
      </w:r>
      <w:r w:rsidRPr="00AE6049">
        <w:rPr>
          <w:rFonts w:asciiTheme="minorHAnsi" w:hAnsiTheme="minorHAnsi"/>
          <w:szCs w:val="18"/>
          <w:lang w:val="et-EE"/>
        </w:rPr>
        <w:t>P-ga kavandatava tegevuse võimalikku olulist mõju planeeringuala looduskeskkonnale, keskkonnaseisundile ja elanikele ning võimaliku mõjuala ulatuses väljaspool planeeringuala sõltuvalt mõjuallikast ja mõjutatavatest keskkonnaelementidest.</w:t>
      </w:r>
    </w:p>
    <w:p w14:paraId="29E52603" w14:textId="77777777" w:rsidR="00BD65E6" w:rsidRPr="00AE6049" w:rsidRDefault="00BD65E6" w:rsidP="001D40D7">
      <w:pPr>
        <w:spacing w:after="120"/>
        <w:rPr>
          <w:rFonts w:asciiTheme="minorHAnsi" w:hAnsiTheme="minorHAnsi"/>
          <w:szCs w:val="18"/>
        </w:rPr>
      </w:pPr>
      <w:r w:rsidRPr="00AE6049">
        <w:rPr>
          <w:rFonts w:asciiTheme="minorHAnsi" w:hAnsiTheme="minorHAnsi"/>
          <w:szCs w:val="18"/>
        </w:rPr>
        <w:t xml:space="preserve">Planeeringulahenduse väljatöötamise üheks põhimõtteks on, et kavandatav tegevus avaldaks tulevikus planeeringuala keskkonnale kokkuvõttes võimalikult väikest negatiivset mõju. KSH ekspertide analüüsitulemused edastatakse planeeringu koostajale teadmiseks ja arvestamiseks. </w:t>
      </w:r>
    </w:p>
    <w:p w14:paraId="56F01B74" w14:textId="77836D52" w:rsidR="00BD65E6" w:rsidRPr="00AE6049" w:rsidRDefault="00BD65E6" w:rsidP="001D40D7">
      <w:pPr>
        <w:spacing w:after="120"/>
        <w:rPr>
          <w:rFonts w:asciiTheme="minorHAnsi" w:hAnsiTheme="minorHAnsi"/>
          <w:szCs w:val="18"/>
        </w:rPr>
      </w:pPr>
      <w:r w:rsidRPr="00AE6049">
        <w:rPr>
          <w:rFonts w:asciiTheme="minorHAnsi" w:hAnsiTheme="minorHAnsi"/>
          <w:szCs w:val="18"/>
        </w:rPr>
        <w:t xml:space="preserve">KSH käigus selgitatakse välja </w:t>
      </w:r>
      <w:r w:rsidR="000E02FC" w:rsidRPr="00AE6049">
        <w:rPr>
          <w:rFonts w:asciiTheme="minorHAnsi" w:hAnsiTheme="minorHAnsi"/>
          <w:szCs w:val="18"/>
        </w:rPr>
        <w:t xml:space="preserve">ka </w:t>
      </w:r>
      <w:r w:rsidRPr="00AE6049">
        <w:rPr>
          <w:rFonts w:asciiTheme="minorHAnsi" w:hAnsiTheme="minorHAnsi"/>
          <w:szCs w:val="18"/>
        </w:rPr>
        <w:t>kavandatavad tegevused, millel võib eeldatavasti olla oluline negatiivne mõju või ka positiivne mõju.</w:t>
      </w:r>
    </w:p>
    <w:p w14:paraId="545A0D3A" w14:textId="0E827EB2" w:rsidR="00BD65E6" w:rsidRPr="00AE6049" w:rsidRDefault="00BD65E6" w:rsidP="001D40D7">
      <w:pPr>
        <w:spacing w:after="120"/>
        <w:rPr>
          <w:rFonts w:asciiTheme="minorHAnsi" w:hAnsiTheme="minorHAnsi"/>
          <w:szCs w:val="18"/>
        </w:rPr>
      </w:pPr>
      <w:r w:rsidRPr="00AE6049">
        <w:rPr>
          <w:rFonts w:asciiTheme="minorHAnsi" w:hAnsiTheme="minorHAnsi"/>
          <w:szCs w:val="18"/>
        </w:rPr>
        <w:t>Keskkonnahäiring on inimtegevusega kaasnev vahetu või kaudne ebasoodne mõju keskkonnale, sealhulgas keskkonna kaudu toimiv mõju inimese tervisele, heaolule või varale või kultuuripärandile. Keskkonnahäiring on ka selline ebasoodne mõju keskkonnale, mis ei ületa arvulist normi või mis on arvulise normiga reguleerimata.</w:t>
      </w:r>
      <w:r w:rsidRPr="00AE6049">
        <w:rPr>
          <w:rStyle w:val="FootnoteReference"/>
          <w:rFonts w:asciiTheme="minorHAnsi" w:hAnsiTheme="minorHAnsi"/>
          <w:sz w:val="18"/>
          <w:szCs w:val="18"/>
        </w:rPr>
        <w:footnoteReference w:id="10"/>
      </w:r>
      <w:r w:rsidR="000E02FC" w:rsidRPr="00AE6049">
        <w:rPr>
          <w:rFonts w:asciiTheme="minorHAnsi" w:hAnsiTheme="minorHAnsi"/>
          <w:szCs w:val="18"/>
        </w:rPr>
        <w:t xml:space="preserve"> </w:t>
      </w:r>
    </w:p>
    <w:p w14:paraId="1DBA4CFA" w14:textId="77777777" w:rsidR="00BD65E6" w:rsidRPr="00AE6049" w:rsidRDefault="00BD65E6" w:rsidP="001D40D7">
      <w:pPr>
        <w:spacing w:after="120"/>
        <w:rPr>
          <w:rFonts w:asciiTheme="minorHAnsi" w:eastAsia="Verdana" w:hAnsiTheme="minorHAnsi"/>
          <w:szCs w:val="18"/>
          <w:lang w:eastAsia="en-US"/>
        </w:rPr>
      </w:pPr>
      <w:r w:rsidRPr="00AE6049">
        <w:rPr>
          <w:rFonts w:asciiTheme="minorHAnsi" w:eastAsia="Verdana" w:hAnsiTheme="minorHAnsi"/>
          <w:i/>
          <w:szCs w:val="18"/>
          <w:lang w:eastAsia="en-US"/>
        </w:rPr>
        <w:t>Olulise</w:t>
      </w:r>
      <w:r w:rsidRPr="00AE6049">
        <w:rPr>
          <w:rFonts w:asciiTheme="minorHAnsi" w:eastAsia="Verdana" w:hAnsiTheme="minorHAnsi"/>
          <w:szCs w:val="18"/>
          <w:lang w:eastAsia="en-US"/>
        </w:rPr>
        <w:t xml:space="preserve"> keskkonnahäiringu tekkimist eeldatakse:</w:t>
      </w:r>
      <w:r w:rsidRPr="00AE6049">
        <w:rPr>
          <w:rStyle w:val="FootnoteReference"/>
          <w:rFonts w:asciiTheme="minorHAnsi" w:eastAsia="Verdana" w:hAnsiTheme="minorHAnsi"/>
          <w:sz w:val="18"/>
          <w:szCs w:val="18"/>
          <w:lang w:eastAsia="en-US"/>
        </w:rPr>
        <w:footnoteReference w:id="11"/>
      </w:r>
    </w:p>
    <w:p w14:paraId="0F27E3AC" w14:textId="77777777" w:rsidR="00BD65E6" w:rsidRPr="00AE6049" w:rsidRDefault="00BD65E6" w:rsidP="004C741D">
      <w:pPr>
        <w:pStyle w:val="ListParagraph"/>
        <w:numPr>
          <w:ilvl w:val="0"/>
          <w:numId w:val="18"/>
        </w:numPr>
        <w:spacing w:after="120"/>
        <w:jc w:val="both"/>
        <w:rPr>
          <w:rFonts w:asciiTheme="minorHAnsi" w:eastAsia="Verdana" w:hAnsiTheme="minorHAnsi"/>
          <w:szCs w:val="18"/>
          <w:lang w:val="et-EE"/>
        </w:rPr>
      </w:pPr>
      <w:r w:rsidRPr="00AE6049">
        <w:rPr>
          <w:rFonts w:asciiTheme="minorHAnsi" w:eastAsia="Verdana" w:hAnsiTheme="minorHAnsi"/>
          <w:szCs w:val="18"/>
          <w:lang w:val="et-EE"/>
        </w:rPr>
        <w:t>keskkonna kvaliteedi piirväärtuse ületamisel (keskkonna kvaliteedi piirväärtus on keskkonna keemilisele, füüsikalisele või bioloogilisele näitajale kehtestatud piirväärtus, mida ei tohi inimese tervise ja keskkonna kaitsmise huvides ületada);</w:t>
      </w:r>
    </w:p>
    <w:p w14:paraId="0855F097" w14:textId="77777777" w:rsidR="00BD65E6" w:rsidRPr="00AE6049" w:rsidRDefault="00BD65E6" w:rsidP="004C741D">
      <w:pPr>
        <w:pStyle w:val="ListParagraph"/>
        <w:numPr>
          <w:ilvl w:val="0"/>
          <w:numId w:val="18"/>
        </w:numPr>
        <w:spacing w:after="120"/>
        <w:jc w:val="both"/>
        <w:rPr>
          <w:rFonts w:asciiTheme="minorHAnsi" w:eastAsia="Verdana" w:hAnsiTheme="minorHAnsi"/>
          <w:szCs w:val="18"/>
          <w:lang w:val="et-EE"/>
        </w:rPr>
      </w:pPr>
      <w:r w:rsidRPr="00AE6049">
        <w:rPr>
          <w:rFonts w:asciiTheme="minorHAnsi" w:eastAsia="Verdana" w:hAnsiTheme="minorHAnsi"/>
          <w:szCs w:val="18"/>
          <w:lang w:val="et-EE"/>
        </w:rPr>
        <w:t>saastatuse põhjustamisel (saastatus on saastamisest põhjustatud oluline ebasoodne muutus õhu, vee või pinnase kvaliteedis);</w:t>
      </w:r>
    </w:p>
    <w:p w14:paraId="63FB7FAF" w14:textId="77777777" w:rsidR="00BD65E6" w:rsidRPr="00AE6049" w:rsidRDefault="00BD65E6" w:rsidP="004C741D">
      <w:pPr>
        <w:pStyle w:val="ListParagraph"/>
        <w:numPr>
          <w:ilvl w:val="0"/>
          <w:numId w:val="18"/>
        </w:numPr>
        <w:spacing w:after="120"/>
        <w:jc w:val="both"/>
        <w:rPr>
          <w:rFonts w:asciiTheme="minorHAnsi" w:eastAsia="Verdana" w:hAnsiTheme="minorHAnsi"/>
          <w:szCs w:val="18"/>
          <w:lang w:val="et-EE"/>
        </w:rPr>
      </w:pPr>
      <w:r w:rsidRPr="00AE6049">
        <w:rPr>
          <w:rFonts w:asciiTheme="minorHAnsi" w:eastAsia="Verdana" w:hAnsiTheme="minorHAnsi"/>
          <w:szCs w:val="18"/>
          <w:lang w:val="et-EE"/>
        </w:rPr>
        <w:t>keskkonnakahju põhjustamisel;</w:t>
      </w:r>
    </w:p>
    <w:p w14:paraId="425E4A92" w14:textId="77777777" w:rsidR="00BD65E6" w:rsidRPr="00AE6049" w:rsidRDefault="00BD65E6" w:rsidP="004C741D">
      <w:pPr>
        <w:pStyle w:val="ListParagraph"/>
        <w:numPr>
          <w:ilvl w:val="0"/>
          <w:numId w:val="18"/>
        </w:numPr>
        <w:spacing w:after="120"/>
        <w:jc w:val="both"/>
        <w:rPr>
          <w:rFonts w:asciiTheme="minorHAnsi" w:eastAsia="Verdana" w:hAnsiTheme="minorHAnsi"/>
          <w:szCs w:val="18"/>
          <w:lang w:val="et-EE"/>
        </w:rPr>
      </w:pPr>
      <w:r w:rsidRPr="00AE6049">
        <w:rPr>
          <w:rFonts w:asciiTheme="minorHAnsi" w:eastAsia="Verdana" w:hAnsiTheme="minorHAnsi"/>
          <w:szCs w:val="18"/>
          <w:lang w:val="et-EE"/>
        </w:rPr>
        <w:t>olulise keskkonnamõju põhjustamisel;</w:t>
      </w:r>
    </w:p>
    <w:p w14:paraId="365F8F64" w14:textId="77777777" w:rsidR="00BD65E6" w:rsidRPr="00AE6049" w:rsidRDefault="00BD65E6" w:rsidP="004C741D">
      <w:pPr>
        <w:pStyle w:val="ListParagraph"/>
        <w:numPr>
          <w:ilvl w:val="0"/>
          <w:numId w:val="18"/>
        </w:numPr>
        <w:spacing w:after="120"/>
        <w:jc w:val="both"/>
        <w:rPr>
          <w:rFonts w:asciiTheme="minorHAnsi" w:eastAsia="Verdana" w:hAnsiTheme="minorHAnsi"/>
          <w:szCs w:val="18"/>
          <w:lang w:val="et-EE"/>
        </w:rPr>
      </w:pPr>
      <w:r w:rsidRPr="00AE6049">
        <w:rPr>
          <w:rFonts w:asciiTheme="minorHAnsi" w:eastAsia="Verdana" w:hAnsiTheme="minorHAnsi"/>
          <w:szCs w:val="18"/>
          <w:lang w:val="et-EE"/>
        </w:rPr>
        <w:t>olulise ebasoodsa mõju tekitamisel Natura 2000 võrgustiku alale.</w:t>
      </w:r>
    </w:p>
    <w:p w14:paraId="0B0CCCB1" w14:textId="77777777" w:rsidR="00BD65E6" w:rsidRPr="00AE6049" w:rsidRDefault="00BD65E6" w:rsidP="001D40D7">
      <w:pPr>
        <w:spacing w:after="120"/>
        <w:rPr>
          <w:rFonts w:asciiTheme="minorHAnsi" w:eastAsia="Verdana" w:hAnsiTheme="minorHAnsi"/>
          <w:szCs w:val="18"/>
          <w:lang w:eastAsia="en-US"/>
        </w:rPr>
      </w:pPr>
      <w:r w:rsidRPr="00AE6049">
        <w:rPr>
          <w:rFonts w:asciiTheme="minorHAnsi" w:eastAsia="Verdana" w:hAnsiTheme="minorHAnsi"/>
          <w:szCs w:val="18"/>
          <w:lang w:eastAsia="en-US"/>
        </w:rPr>
        <w:t>Natura hindamisel on metoodiliseks aluseks „Juhised Natura hindamise läbiviimiseks loodusdirektiivi artikli 6 lõike 3 rakendamisel Eestis“.</w:t>
      </w:r>
      <w:r w:rsidRPr="00AE6049">
        <w:rPr>
          <w:rStyle w:val="FootnoteReference"/>
          <w:rFonts w:asciiTheme="minorHAnsi" w:eastAsia="Verdana" w:hAnsiTheme="minorHAnsi"/>
          <w:sz w:val="18"/>
          <w:szCs w:val="18"/>
          <w:lang w:eastAsia="en-US"/>
        </w:rPr>
        <w:footnoteReference w:id="12"/>
      </w:r>
      <w:r w:rsidRPr="00AE6049">
        <w:rPr>
          <w:rFonts w:asciiTheme="minorHAnsi" w:eastAsia="Verdana" w:hAnsiTheme="minorHAnsi"/>
          <w:szCs w:val="18"/>
          <w:lang w:eastAsia="en-US"/>
        </w:rPr>
        <w:t xml:space="preserve"> Natura hindamine esitatakse KSH aruandes selgelt eristuva eraldi osana, kus keskendutakse vaid konkreetse ala kaitse-eesmärgiks olevatele loodusdirektiivi elupaigatüüpidele ja liikidele. </w:t>
      </w:r>
    </w:p>
    <w:p w14:paraId="05156238" w14:textId="6225CC80" w:rsidR="00BD65E6" w:rsidRPr="00AE6049" w:rsidRDefault="00BD65E6" w:rsidP="001D40D7">
      <w:pPr>
        <w:spacing w:after="120"/>
        <w:rPr>
          <w:rFonts w:asciiTheme="minorHAnsi" w:hAnsiTheme="minorHAnsi"/>
          <w:szCs w:val="18"/>
        </w:rPr>
      </w:pPr>
      <w:r w:rsidRPr="00AE6049">
        <w:rPr>
          <w:rFonts w:asciiTheme="minorHAnsi" w:hAnsiTheme="minorHAnsi"/>
          <w:szCs w:val="18"/>
        </w:rPr>
        <w:t xml:space="preserve">KSH aruandes esitatakse </w:t>
      </w:r>
      <w:r w:rsidR="000E02FC" w:rsidRPr="00AE6049">
        <w:rPr>
          <w:rFonts w:asciiTheme="minorHAnsi" w:hAnsiTheme="minorHAnsi"/>
          <w:szCs w:val="18"/>
        </w:rPr>
        <w:t>D</w:t>
      </w:r>
      <w:r w:rsidRPr="00AE6049">
        <w:rPr>
          <w:rFonts w:asciiTheme="minorHAnsi" w:hAnsiTheme="minorHAnsi"/>
          <w:szCs w:val="18"/>
        </w:rPr>
        <w:t xml:space="preserve">P elluviimisega kaasneva olulise negatiivse keskkonnamõju vältimiseks ja leevendamiseks kavandatud meetmed. </w:t>
      </w:r>
    </w:p>
    <w:p w14:paraId="2065AF80" w14:textId="77777777" w:rsidR="00BD65E6" w:rsidRPr="00AE6049" w:rsidRDefault="00BD65E6" w:rsidP="001D40D7">
      <w:pPr>
        <w:spacing w:after="120"/>
        <w:rPr>
          <w:rFonts w:asciiTheme="minorHAnsi" w:hAnsiTheme="minorHAnsi"/>
          <w:szCs w:val="18"/>
        </w:rPr>
      </w:pPr>
      <w:r w:rsidRPr="00AE6049">
        <w:rPr>
          <w:rFonts w:asciiTheme="minorHAnsi" w:hAnsiTheme="minorHAnsi"/>
          <w:i/>
          <w:szCs w:val="18"/>
        </w:rPr>
        <w:t>Otsene mõju</w:t>
      </w:r>
      <w:r w:rsidRPr="00AE6049">
        <w:rPr>
          <w:rFonts w:asciiTheme="minorHAnsi" w:hAnsiTheme="minorHAnsi"/>
          <w:szCs w:val="18"/>
        </w:rPr>
        <w:t xml:space="preserve"> avaldub tegevuse otsestes tagajärgedes tegevusega samal ajal ja kohas. Arvestatakse nii toimimisega kaasnevaid kui ka hädaolukordadega seotud mõjusid ning käsitletakse nii soovimatuid negatiivseid kui ka positiivseid mõjusid. </w:t>
      </w:r>
    </w:p>
    <w:p w14:paraId="780A7AF8" w14:textId="77777777" w:rsidR="00BD65E6" w:rsidRPr="00AE6049" w:rsidRDefault="00BD65E6" w:rsidP="001D40D7">
      <w:pPr>
        <w:spacing w:after="120"/>
        <w:rPr>
          <w:rFonts w:asciiTheme="minorHAnsi" w:hAnsiTheme="minorHAnsi"/>
          <w:szCs w:val="18"/>
        </w:rPr>
      </w:pPr>
      <w:r w:rsidRPr="00AE6049">
        <w:rPr>
          <w:rFonts w:asciiTheme="minorHAnsi" w:hAnsiTheme="minorHAnsi"/>
          <w:i/>
          <w:szCs w:val="18"/>
        </w:rPr>
        <w:t>Kaudne mõju</w:t>
      </w:r>
      <w:r w:rsidRPr="00AE6049">
        <w:rPr>
          <w:rFonts w:asciiTheme="minorHAnsi" w:hAnsiTheme="minorHAnsi"/>
          <w:szCs w:val="18"/>
        </w:rPr>
        <w:t xml:space="preserve"> kujuneb keskkonnaelementide omavaheliste põhjus-tagajärg seoseahelate kaudu. See võib avalduda vahetust tegevuskohast eemal ning mõju võib välja kujuneda alles pikema aja jooksul.</w:t>
      </w:r>
    </w:p>
    <w:p w14:paraId="74A5A4A2" w14:textId="4CC662FE" w:rsidR="00BD65E6" w:rsidRPr="00AE6049" w:rsidRDefault="00BD65E6" w:rsidP="001D40D7">
      <w:pPr>
        <w:spacing w:after="120"/>
        <w:rPr>
          <w:rFonts w:asciiTheme="minorHAnsi" w:hAnsiTheme="minorHAnsi"/>
          <w:szCs w:val="18"/>
        </w:rPr>
      </w:pPr>
      <w:r w:rsidRPr="00AE6049">
        <w:rPr>
          <w:rFonts w:asciiTheme="minorHAnsi" w:hAnsiTheme="minorHAnsi"/>
          <w:szCs w:val="18"/>
        </w:rPr>
        <w:t xml:space="preserve">On rida asjaolusid, mis mõjutavad konkreetseid kavandatava tegevusega seotud otseseid, kaudseid ja kumulatiivseid mõjusid ning mõjude interaktiivsust. Vastavalt sellele valitakse töö käigus praktiline(sed) ja sobiv(ad) metoodika(d) või nende kombinatsioonid, mille puhul on võimalik arvesse võtta mõju iseloomu, saadaolevate andmete olemasolu ja kvaliteeti ning aja ja muude ressursside olemasolu. </w:t>
      </w:r>
    </w:p>
    <w:p w14:paraId="0D38833E" w14:textId="330F184D" w:rsidR="00C26D24" w:rsidRPr="00AE6049" w:rsidRDefault="00C26D24" w:rsidP="001D40D7">
      <w:pPr>
        <w:pStyle w:val="Heading1"/>
        <w:suppressLineNumbers w:val="0"/>
        <w:jc w:val="left"/>
        <w:rPr>
          <w:rFonts w:asciiTheme="minorHAnsi" w:hAnsiTheme="minorHAnsi"/>
          <w:szCs w:val="28"/>
        </w:rPr>
      </w:pPr>
      <w:bookmarkStart w:id="96" w:name="_Ref486874521"/>
      <w:bookmarkStart w:id="97" w:name="_Toc64634826"/>
      <w:bookmarkEnd w:id="60"/>
      <w:bookmarkEnd w:id="61"/>
      <w:r w:rsidRPr="00AE6049">
        <w:rPr>
          <w:rFonts w:asciiTheme="minorHAnsi" w:hAnsiTheme="minorHAnsi"/>
          <w:szCs w:val="28"/>
        </w:rPr>
        <w:t>DP ja KSH osapooled</w:t>
      </w:r>
      <w:bookmarkEnd w:id="96"/>
      <w:bookmarkEnd w:id="97"/>
      <w:r w:rsidRPr="00AE6049">
        <w:rPr>
          <w:rFonts w:asciiTheme="minorHAnsi" w:hAnsiTheme="minorHAnsi"/>
          <w:szCs w:val="28"/>
        </w:rPr>
        <w:t xml:space="preserve"> </w:t>
      </w:r>
    </w:p>
    <w:p w14:paraId="65240901" w14:textId="7791C726" w:rsidR="00C26D24" w:rsidRPr="00AE6049" w:rsidRDefault="00BC7BA6" w:rsidP="001D40D7">
      <w:pPr>
        <w:pStyle w:val="BodyText"/>
        <w:rPr>
          <w:rFonts w:asciiTheme="minorHAnsi" w:hAnsiTheme="minorHAnsi"/>
          <w:szCs w:val="18"/>
        </w:rPr>
      </w:pPr>
      <w:r w:rsidRPr="00AE6049">
        <w:rPr>
          <w:rFonts w:asciiTheme="minorHAnsi" w:hAnsiTheme="minorHAnsi"/>
          <w:szCs w:val="18"/>
        </w:rPr>
        <w:t xml:space="preserve">Käesolevas peatükis on esitatud DP ja KSH koostamise osapooled ning DP töörühma ja KSH eksperdirühma koosseis. </w:t>
      </w:r>
    </w:p>
    <w:p w14:paraId="0E743C20" w14:textId="0EB73C39" w:rsidR="00701900" w:rsidRPr="00AE6049" w:rsidRDefault="00701900" w:rsidP="00701900">
      <w:pPr>
        <w:pStyle w:val="Caption"/>
      </w:pPr>
      <w:r w:rsidRPr="00AE6049">
        <w:t xml:space="preserve">Tabel </w:t>
      </w:r>
      <w:r w:rsidRPr="00AE6049">
        <w:fldChar w:fldCharType="begin"/>
      </w:r>
      <w:r w:rsidRPr="00AE6049">
        <w:instrText xml:space="preserve"> SEQ Tabel \* ARABIC </w:instrText>
      </w:r>
      <w:r w:rsidRPr="00AE6049">
        <w:fldChar w:fldCharType="separate"/>
      </w:r>
      <w:r w:rsidR="00225F4C">
        <w:rPr>
          <w:noProof/>
        </w:rPr>
        <w:t>1</w:t>
      </w:r>
      <w:r w:rsidRPr="00AE6049">
        <w:fldChar w:fldCharType="end"/>
      </w:r>
      <w:r w:rsidRPr="00AE6049">
        <w:t xml:space="preserve">. Keila-Paldiski 110/330kV DP ja KSH koostamise osapooled </w:t>
      </w:r>
    </w:p>
    <w:tbl>
      <w:tblPr>
        <w:tblStyle w:val="SP-Tabel2"/>
        <w:tblW w:w="9351" w:type="dxa"/>
        <w:tblLook w:val="04A0" w:firstRow="1" w:lastRow="0" w:firstColumn="1" w:lastColumn="0" w:noHBand="0" w:noVBand="1"/>
      </w:tblPr>
      <w:tblGrid>
        <w:gridCol w:w="1910"/>
        <w:gridCol w:w="2045"/>
        <w:gridCol w:w="2201"/>
        <w:gridCol w:w="3195"/>
      </w:tblGrid>
      <w:tr w:rsidR="00701900" w:rsidRPr="00AE6049" w14:paraId="346CF459" w14:textId="77777777" w:rsidTr="00F374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C334855" w14:textId="77777777" w:rsidR="00701900" w:rsidRPr="00AE6049" w:rsidRDefault="00701900" w:rsidP="007F3775">
            <w:pPr>
              <w:pStyle w:val="BodyText"/>
            </w:pPr>
            <w:r w:rsidRPr="00AE6049">
              <w:t xml:space="preserve">Osapool </w:t>
            </w:r>
          </w:p>
        </w:tc>
        <w:tc>
          <w:tcPr>
            <w:tcW w:w="2211" w:type="dxa"/>
          </w:tcPr>
          <w:p w14:paraId="766A9AE6" w14:textId="77777777" w:rsidR="00701900" w:rsidRPr="00AE6049" w:rsidRDefault="00701900" w:rsidP="007F3775">
            <w:pPr>
              <w:pStyle w:val="BodyText"/>
              <w:cnfStyle w:val="100000000000" w:firstRow="1" w:lastRow="0" w:firstColumn="0" w:lastColumn="0" w:oddVBand="0" w:evenVBand="0" w:oddHBand="0" w:evenHBand="0" w:firstRowFirstColumn="0" w:firstRowLastColumn="0" w:lastRowFirstColumn="0" w:lastRowLastColumn="0"/>
            </w:pPr>
            <w:r w:rsidRPr="00AE6049">
              <w:t xml:space="preserve">Asutus </w:t>
            </w:r>
          </w:p>
        </w:tc>
        <w:tc>
          <w:tcPr>
            <w:tcW w:w="1617" w:type="dxa"/>
          </w:tcPr>
          <w:p w14:paraId="72C56855" w14:textId="77777777" w:rsidR="00701900" w:rsidRPr="00AE6049" w:rsidRDefault="00701900" w:rsidP="007F3775">
            <w:pPr>
              <w:pStyle w:val="BodyText"/>
              <w:cnfStyle w:val="100000000000" w:firstRow="1" w:lastRow="0" w:firstColumn="0" w:lastColumn="0" w:oddVBand="0" w:evenVBand="0" w:oddHBand="0" w:evenHBand="0" w:firstRowFirstColumn="0" w:firstRowLastColumn="0" w:lastRowFirstColumn="0" w:lastRowLastColumn="0"/>
            </w:pPr>
            <w:r w:rsidRPr="00AE6049">
              <w:t>Kontaktisik</w:t>
            </w:r>
          </w:p>
        </w:tc>
        <w:tc>
          <w:tcPr>
            <w:tcW w:w="3260" w:type="dxa"/>
          </w:tcPr>
          <w:p w14:paraId="1A406B9C" w14:textId="77777777" w:rsidR="00701900" w:rsidRPr="00AE6049" w:rsidRDefault="00701900" w:rsidP="007F3775">
            <w:pPr>
              <w:pStyle w:val="BodyText"/>
              <w:cnfStyle w:val="100000000000" w:firstRow="1" w:lastRow="0" w:firstColumn="0" w:lastColumn="0" w:oddVBand="0" w:evenVBand="0" w:oddHBand="0" w:evenHBand="0" w:firstRowFirstColumn="0" w:firstRowLastColumn="0" w:lastRowFirstColumn="0" w:lastRowLastColumn="0"/>
            </w:pPr>
            <w:r w:rsidRPr="00AE6049">
              <w:t xml:space="preserve">Kontaktid </w:t>
            </w:r>
          </w:p>
        </w:tc>
      </w:tr>
      <w:tr w:rsidR="00701900" w:rsidRPr="00AE6049" w14:paraId="590125B0" w14:textId="77777777" w:rsidTr="00F37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2E6C868" w14:textId="77777777" w:rsidR="00701900" w:rsidRPr="00AE6049" w:rsidRDefault="00701900" w:rsidP="007F3775">
            <w:pPr>
              <w:rPr>
                <w:b w:val="0"/>
              </w:rPr>
            </w:pPr>
            <w:r w:rsidRPr="00AE6049">
              <w:rPr>
                <w:b w:val="0"/>
              </w:rPr>
              <w:t xml:space="preserve">Otsustaja (DP kehtestaja) </w:t>
            </w:r>
          </w:p>
        </w:tc>
        <w:tc>
          <w:tcPr>
            <w:tcW w:w="2211" w:type="dxa"/>
          </w:tcPr>
          <w:p w14:paraId="7AA321F5" w14:textId="77777777" w:rsidR="00701900" w:rsidRPr="00AE6049" w:rsidRDefault="00701900" w:rsidP="007F3775">
            <w:pPr>
              <w:cnfStyle w:val="000000100000" w:firstRow="0" w:lastRow="0" w:firstColumn="0" w:lastColumn="0" w:oddVBand="0" w:evenVBand="0" w:oddHBand="1" w:evenHBand="0" w:firstRowFirstColumn="0" w:firstRowLastColumn="0" w:lastRowFirstColumn="0" w:lastRowLastColumn="0"/>
            </w:pPr>
            <w:r w:rsidRPr="00AE6049">
              <w:t>Lääne-Harju Vallavolikogu</w:t>
            </w:r>
          </w:p>
        </w:tc>
        <w:tc>
          <w:tcPr>
            <w:tcW w:w="1617" w:type="dxa"/>
          </w:tcPr>
          <w:p w14:paraId="5F5AAE96" w14:textId="00F45142" w:rsidR="00701900" w:rsidRPr="00AE6049" w:rsidRDefault="00F374EB" w:rsidP="007F3775">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AE6049">
              <w:rPr>
                <w:rFonts w:asciiTheme="minorHAnsi" w:hAnsiTheme="minorHAnsi"/>
              </w:rPr>
              <w:t>Nikolai Pitsugov</w:t>
            </w:r>
            <w:r w:rsidR="00EF037A" w:rsidRPr="00AE6049">
              <w:rPr>
                <w:rFonts w:asciiTheme="minorHAnsi" w:hAnsiTheme="minorHAnsi"/>
              </w:rPr>
              <w:t xml:space="preserve">, </w:t>
            </w:r>
            <w:r w:rsidR="00EF037A" w:rsidRPr="00AE6049">
              <w:rPr>
                <w:rFonts w:asciiTheme="minorHAnsi" w:hAnsiTheme="minorHAnsi" w:cs="Arial"/>
                <w:color w:val="333333"/>
                <w:shd w:val="clear" w:color="auto" w:fill="FFFFFF"/>
              </w:rPr>
              <w:t>Volikogu liige/ keskkonna- ja planeerimiskomisjoni esimees</w:t>
            </w:r>
          </w:p>
        </w:tc>
        <w:tc>
          <w:tcPr>
            <w:tcW w:w="3260" w:type="dxa"/>
          </w:tcPr>
          <w:p w14:paraId="34E890A0" w14:textId="55CCB49F" w:rsidR="00701900" w:rsidRPr="00AE6049" w:rsidRDefault="00F374EB" w:rsidP="007F3775">
            <w:pPr>
              <w:cnfStyle w:val="000000100000" w:firstRow="0" w:lastRow="0" w:firstColumn="0" w:lastColumn="0" w:oddVBand="0" w:evenVBand="0" w:oddHBand="1" w:evenHBand="0" w:firstRowFirstColumn="0" w:firstRowLastColumn="0" w:lastRowFirstColumn="0" w:lastRowLastColumn="0"/>
            </w:pPr>
            <w:r w:rsidRPr="00AE6049">
              <w:t>Nikolai.Pitsugov@laaneharju.ee</w:t>
            </w:r>
          </w:p>
        </w:tc>
      </w:tr>
      <w:tr w:rsidR="00701900" w:rsidRPr="00AE6049" w14:paraId="7BF0DC77" w14:textId="77777777" w:rsidTr="00F374EB">
        <w:tc>
          <w:tcPr>
            <w:cnfStyle w:val="001000000000" w:firstRow="0" w:lastRow="0" w:firstColumn="1" w:lastColumn="0" w:oddVBand="0" w:evenVBand="0" w:oddHBand="0" w:evenHBand="0" w:firstRowFirstColumn="0" w:firstRowLastColumn="0" w:lastRowFirstColumn="0" w:lastRowLastColumn="0"/>
            <w:tcW w:w="2263" w:type="dxa"/>
          </w:tcPr>
          <w:p w14:paraId="5C5E3EBC" w14:textId="77777777" w:rsidR="00701900" w:rsidRPr="00AE6049" w:rsidRDefault="00701900" w:rsidP="007F3775">
            <w:pPr>
              <w:rPr>
                <w:b w:val="0"/>
              </w:rPr>
            </w:pPr>
            <w:r w:rsidRPr="00AE6049">
              <w:rPr>
                <w:b w:val="0"/>
              </w:rPr>
              <w:t xml:space="preserve">DP ja KSH koostamise korraldaja </w:t>
            </w:r>
          </w:p>
        </w:tc>
        <w:tc>
          <w:tcPr>
            <w:tcW w:w="2211" w:type="dxa"/>
          </w:tcPr>
          <w:p w14:paraId="2699968E" w14:textId="77777777" w:rsidR="00701900" w:rsidRPr="00AE6049" w:rsidRDefault="00701900" w:rsidP="007F3775">
            <w:pPr>
              <w:cnfStyle w:val="000000000000" w:firstRow="0" w:lastRow="0" w:firstColumn="0" w:lastColumn="0" w:oddVBand="0" w:evenVBand="0" w:oddHBand="0" w:evenHBand="0" w:firstRowFirstColumn="0" w:firstRowLastColumn="0" w:lastRowFirstColumn="0" w:lastRowLastColumn="0"/>
            </w:pPr>
            <w:r w:rsidRPr="00AE6049">
              <w:t xml:space="preserve">Lääne-Harju Vallavalitsus </w:t>
            </w:r>
          </w:p>
        </w:tc>
        <w:tc>
          <w:tcPr>
            <w:tcW w:w="1617" w:type="dxa"/>
          </w:tcPr>
          <w:p w14:paraId="6D317A68" w14:textId="2E67B179" w:rsidR="00730503" w:rsidRPr="00AE6049" w:rsidRDefault="00730503" w:rsidP="007F3775">
            <w:pPr>
              <w:cnfStyle w:val="000000000000" w:firstRow="0" w:lastRow="0" w:firstColumn="0" w:lastColumn="0" w:oddVBand="0" w:evenVBand="0" w:oddHBand="0" w:evenHBand="0" w:firstRowFirstColumn="0" w:firstRowLastColumn="0" w:lastRowFirstColumn="0" w:lastRowLastColumn="0"/>
            </w:pPr>
            <w:r w:rsidRPr="00AE6049">
              <w:t>Erki Ruben</w:t>
            </w:r>
            <w:r w:rsidR="00EF037A" w:rsidRPr="00AE6049">
              <w:t>, abivallavanem</w:t>
            </w:r>
          </w:p>
        </w:tc>
        <w:tc>
          <w:tcPr>
            <w:tcW w:w="3260" w:type="dxa"/>
          </w:tcPr>
          <w:p w14:paraId="1E31EA29" w14:textId="34B4D54E" w:rsidR="00730503" w:rsidRPr="00AE6049" w:rsidRDefault="00580FB7" w:rsidP="007F3775">
            <w:pPr>
              <w:cnfStyle w:val="000000000000" w:firstRow="0" w:lastRow="0" w:firstColumn="0" w:lastColumn="0" w:oddVBand="0" w:evenVBand="0" w:oddHBand="0" w:evenHBand="0" w:firstRowFirstColumn="0" w:firstRowLastColumn="0" w:lastRowFirstColumn="0" w:lastRowLastColumn="0"/>
            </w:pPr>
            <w:r w:rsidRPr="00AE6049">
              <w:t>er</w:t>
            </w:r>
            <w:r w:rsidR="00730503" w:rsidRPr="00AE6049">
              <w:t>ki.ruben@</w:t>
            </w:r>
            <w:r w:rsidRPr="00AE6049">
              <w:t>laaneharju.ee</w:t>
            </w:r>
          </w:p>
        </w:tc>
      </w:tr>
      <w:tr w:rsidR="00730503" w:rsidRPr="00AE6049" w14:paraId="790DD4BD" w14:textId="77777777" w:rsidTr="00F37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246BC90" w14:textId="77777777" w:rsidR="00730503" w:rsidRPr="00AE6049" w:rsidRDefault="00730503" w:rsidP="00730503">
            <w:pPr>
              <w:rPr>
                <w:b w:val="0"/>
              </w:rPr>
            </w:pPr>
            <w:r w:rsidRPr="00AE6049">
              <w:rPr>
                <w:b w:val="0"/>
              </w:rPr>
              <w:t>DP koostamise konsultant ja KSH läbiviija</w:t>
            </w:r>
          </w:p>
        </w:tc>
        <w:tc>
          <w:tcPr>
            <w:tcW w:w="2211" w:type="dxa"/>
          </w:tcPr>
          <w:p w14:paraId="4EBCB98D" w14:textId="77777777" w:rsidR="00730503" w:rsidRPr="00AE6049" w:rsidRDefault="00730503" w:rsidP="00730503">
            <w:pPr>
              <w:cnfStyle w:val="000000100000" w:firstRow="0" w:lastRow="0" w:firstColumn="0" w:lastColumn="0" w:oddVBand="0" w:evenVBand="0" w:oddHBand="1" w:evenHBand="0" w:firstRowFirstColumn="0" w:firstRowLastColumn="0" w:lastRowFirstColumn="0" w:lastRowLastColumn="0"/>
            </w:pPr>
            <w:r w:rsidRPr="00AE6049">
              <w:t>Skepast&amp;Puhkim OÜ</w:t>
            </w:r>
          </w:p>
        </w:tc>
        <w:tc>
          <w:tcPr>
            <w:tcW w:w="1617" w:type="dxa"/>
          </w:tcPr>
          <w:p w14:paraId="6950C07B" w14:textId="7FD468F4" w:rsidR="00730503" w:rsidRPr="00AE6049" w:rsidRDefault="00730503" w:rsidP="00730503">
            <w:pPr>
              <w:cnfStyle w:val="000000100000" w:firstRow="0" w:lastRow="0" w:firstColumn="0" w:lastColumn="0" w:oddVBand="0" w:evenVBand="0" w:oddHBand="1" w:evenHBand="0" w:firstRowFirstColumn="0" w:firstRowLastColumn="0" w:lastRowFirstColumn="0" w:lastRowLastColumn="0"/>
            </w:pPr>
            <w:r w:rsidRPr="00AE6049">
              <w:t>Piret Kirs</w:t>
            </w:r>
            <w:r w:rsidR="00EF037A" w:rsidRPr="00AE6049">
              <w:t>, konsultant-planeerija</w:t>
            </w:r>
          </w:p>
          <w:p w14:paraId="39273CE0" w14:textId="71318D59" w:rsidR="00730503" w:rsidRPr="00AE6049" w:rsidRDefault="00730503" w:rsidP="00730503">
            <w:pPr>
              <w:cnfStyle w:val="000000100000" w:firstRow="0" w:lastRow="0" w:firstColumn="0" w:lastColumn="0" w:oddVBand="0" w:evenVBand="0" w:oddHBand="1" w:evenHBand="0" w:firstRowFirstColumn="0" w:firstRowLastColumn="0" w:lastRowFirstColumn="0" w:lastRowLastColumn="0"/>
            </w:pPr>
            <w:r w:rsidRPr="00AE6049">
              <w:t>Jüri Hion</w:t>
            </w:r>
            <w:r w:rsidR="00EF037A" w:rsidRPr="00AE6049">
              <w:t>, keskkonnakorraldus</w:t>
            </w:r>
            <w:r w:rsidR="00781537" w:rsidRPr="00AE6049">
              <w:t>e üksuse juht</w:t>
            </w:r>
          </w:p>
        </w:tc>
        <w:tc>
          <w:tcPr>
            <w:tcW w:w="3260" w:type="dxa"/>
          </w:tcPr>
          <w:p w14:paraId="30DEE06B" w14:textId="77777777" w:rsidR="00730503" w:rsidRPr="00AE6049" w:rsidRDefault="00BF0B18" w:rsidP="00730503">
            <w:pPr>
              <w:cnfStyle w:val="000000100000" w:firstRow="0" w:lastRow="0" w:firstColumn="0" w:lastColumn="0" w:oddVBand="0" w:evenVBand="0" w:oddHBand="1" w:evenHBand="0" w:firstRowFirstColumn="0" w:firstRowLastColumn="0" w:lastRowFirstColumn="0" w:lastRowLastColumn="0"/>
            </w:pPr>
            <w:hyperlink r:id="rId31" w:history="1">
              <w:r w:rsidR="00730503" w:rsidRPr="00AE6049">
                <w:rPr>
                  <w:rStyle w:val="Hyperlink"/>
                </w:rPr>
                <w:t>piret.kirs@skpk.ee</w:t>
              </w:r>
            </w:hyperlink>
          </w:p>
          <w:p w14:paraId="5A7DEE10" w14:textId="77777777" w:rsidR="00EF037A" w:rsidRPr="00AE6049" w:rsidRDefault="00EF037A" w:rsidP="00730503">
            <w:pPr>
              <w:cnfStyle w:val="000000100000" w:firstRow="0" w:lastRow="0" w:firstColumn="0" w:lastColumn="0" w:oddVBand="0" w:evenVBand="0" w:oddHBand="1" w:evenHBand="0" w:firstRowFirstColumn="0" w:firstRowLastColumn="0" w:lastRowFirstColumn="0" w:lastRowLastColumn="0"/>
            </w:pPr>
          </w:p>
          <w:p w14:paraId="3157315F" w14:textId="4A91E7FF" w:rsidR="00730503" w:rsidRPr="00AE6049" w:rsidRDefault="00730503" w:rsidP="00730503">
            <w:pPr>
              <w:cnfStyle w:val="000000100000" w:firstRow="0" w:lastRow="0" w:firstColumn="0" w:lastColumn="0" w:oddVBand="0" w:evenVBand="0" w:oddHBand="1" w:evenHBand="0" w:firstRowFirstColumn="0" w:firstRowLastColumn="0" w:lastRowFirstColumn="0" w:lastRowLastColumn="0"/>
            </w:pPr>
            <w:r w:rsidRPr="00AE6049">
              <w:t>jyri.hion@skpk.ee</w:t>
            </w:r>
          </w:p>
        </w:tc>
      </w:tr>
      <w:tr w:rsidR="00730503" w:rsidRPr="00AE6049" w14:paraId="60C0E0C5" w14:textId="77777777" w:rsidTr="00F374EB">
        <w:tc>
          <w:tcPr>
            <w:cnfStyle w:val="001000000000" w:firstRow="0" w:lastRow="0" w:firstColumn="1" w:lastColumn="0" w:oddVBand="0" w:evenVBand="0" w:oddHBand="0" w:evenHBand="0" w:firstRowFirstColumn="0" w:firstRowLastColumn="0" w:lastRowFirstColumn="0" w:lastRowLastColumn="0"/>
            <w:tcW w:w="2263" w:type="dxa"/>
          </w:tcPr>
          <w:p w14:paraId="22A73E96" w14:textId="77777777" w:rsidR="00730503" w:rsidRPr="00AE6049" w:rsidRDefault="00730503" w:rsidP="00730503">
            <w:pPr>
              <w:rPr>
                <w:b w:val="0"/>
              </w:rPr>
            </w:pPr>
            <w:r w:rsidRPr="00AE6049">
              <w:rPr>
                <w:b w:val="0"/>
              </w:rPr>
              <w:t xml:space="preserve">DP heakskiitja </w:t>
            </w:r>
          </w:p>
        </w:tc>
        <w:tc>
          <w:tcPr>
            <w:tcW w:w="2211" w:type="dxa"/>
          </w:tcPr>
          <w:p w14:paraId="0518D7F0" w14:textId="6C3790AA" w:rsidR="00730503" w:rsidRPr="00AE6049" w:rsidRDefault="00730503" w:rsidP="00730503">
            <w:pPr>
              <w:cnfStyle w:val="000000000000" w:firstRow="0" w:lastRow="0" w:firstColumn="0" w:lastColumn="0" w:oddVBand="0" w:evenVBand="0" w:oddHBand="0" w:evenHBand="0" w:firstRowFirstColumn="0" w:firstRowLastColumn="0" w:lastRowFirstColumn="0" w:lastRowLastColumn="0"/>
            </w:pPr>
            <w:r w:rsidRPr="00AE6049">
              <w:t>Rahandus-ministeerium</w:t>
            </w:r>
            <w:r w:rsidR="00F374EB" w:rsidRPr="00AE6049">
              <w:t xml:space="preserve">  </w:t>
            </w:r>
          </w:p>
        </w:tc>
        <w:tc>
          <w:tcPr>
            <w:tcW w:w="1617" w:type="dxa"/>
          </w:tcPr>
          <w:p w14:paraId="5A9AE1F5" w14:textId="77777777" w:rsidR="00EF037A" w:rsidRPr="00AE6049" w:rsidRDefault="00F374EB" w:rsidP="00730503">
            <w:pPr>
              <w:cnfStyle w:val="000000000000" w:firstRow="0" w:lastRow="0" w:firstColumn="0" w:lastColumn="0" w:oddVBand="0" w:evenVBand="0" w:oddHBand="0" w:evenHBand="0" w:firstRowFirstColumn="0" w:firstRowLastColumn="0" w:lastRowFirstColumn="0" w:lastRowLastColumn="0"/>
            </w:pPr>
            <w:r w:rsidRPr="00AE6049">
              <w:t>Alan Rood</w:t>
            </w:r>
            <w:r w:rsidR="00EF037A" w:rsidRPr="00AE6049">
              <w:t xml:space="preserve">, </w:t>
            </w:r>
            <w:r w:rsidRPr="00AE6049">
              <w:t xml:space="preserve"> </w:t>
            </w:r>
          </w:p>
          <w:p w14:paraId="2520C4B1" w14:textId="154030C0" w:rsidR="00730503" w:rsidRPr="00AE6049" w:rsidRDefault="00F374EB" w:rsidP="00730503">
            <w:pPr>
              <w:cnfStyle w:val="000000000000" w:firstRow="0" w:lastRow="0" w:firstColumn="0" w:lastColumn="0" w:oddVBand="0" w:evenVBand="0" w:oddHBand="0" w:evenHBand="0" w:firstRowFirstColumn="0" w:firstRowLastColumn="0" w:lastRowFirstColumn="0" w:lastRowLastColumn="0"/>
            </w:pPr>
            <w:r w:rsidRPr="00AE6049">
              <w:t>Harju talituse</w:t>
            </w:r>
            <w:r w:rsidR="00EF037A" w:rsidRPr="00AE6049">
              <w:t xml:space="preserve"> regionaalplaneerimise nõunik</w:t>
            </w:r>
          </w:p>
        </w:tc>
        <w:tc>
          <w:tcPr>
            <w:tcW w:w="3260" w:type="dxa"/>
          </w:tcPr>
          <w:p w14:paraId="75267E1C" w14:textId="0FEC8975" w:rsidR="00730503" w:rsidRPr="00AE6049" w:rsidRDefault="00EF037A" w:rsidP="00730503">
            <w:pPr>
              <w:cnfStyle w:val="000000000000" w:firstRow="0" w:lastRow="0" w:firstColumn="0" w:lastColumn="0" w:oddVBand="0" w:evenVBand="0" w:oddHBand="0" w:evenHBand="0" w:firstRowFirstColumn="0" w:firstRowLastColumn="0" w:lastRowFirstColumn="0" w:lastRowLastColumn="0"/>
            </w:pPr>
            <w:r w:rsidRPr="00AE6049">
              <w:t>al</w:t>
            </w:r>
            <w:r w:rsidR="00F374EB" w:rsidRPr="00AE6049">
              <w:t>an.</w:t>
            </w:r>
            <w:r w:rsidRPr="00AE6049">
              <w:t>r</w:t>
            </w:r>
            <w:r w:rsidR="00F374EB" w:rsidRPr="00AE6049">
              <w:t>ood@fin.ee</w:t>
            </w:r>
          </w:p>
        </w:tc>
      </w:tr>
      <w:tr w:rsidR="00730503" w:rsidRPr="00AE6049" w14:paraId="41D4125A" w14:textId="77777777" w:rsidTr="00F37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27BD548" w14:textId="77777777" w:rsidR="00730503" w:rsidRPr="00AE6049" w:rsidRDefault="00730503" w:rsidP="00730503">
            <w:pPr>
              <w:rPr>
                <w:b w:val="0"/>
              </w:rPr>
            </w:pPr>
            <w:r w:rsidRPr="00AE6049">
              <w:rPr>
                <w:b w:val="0"/>
              </w:rPr>
              <w:t xml:space="preserve">Arendaja </w:t>
            </w:r>
          </w:p>
        </w:tc>
        <w:tc>
          <w:tcPr>
            <w:tcW w:w="2211" w:type="dxa"/>
          </w:tcPr>
          <w:p w14:paraId="43B224B1" w14:textId="77777777" w:rsidR="00730503" w:rsidRPr="00AE6049" w:rsidRDefault="00730503" w:rsidP="00730503">
            <w:pPr>
              <w:cnfStyle w:val="000000100000" w:firstRow="0" w:lastRow="0" w:firstColumn="0" w:lastColumn="0" w:oddVBand="0" w:evenVBand="0" w:oddHBand="1" w:evenHBand="0" w:firstRowFirstColumn="0" w:firstRowLastColumn="0" w:lastRowFirstColumn="0" w:lastRowLastColumn="0"/>
            </w:pPr>
            <w:r w:rsidRPr="00AE6049">
              <w:t>Energiasalv Pakri OÜ</w:t>
            </w:r>
          </w:p>
        </w:tc>
        <w:tc>
          <w:tcPr>
            <w:tcW w:w="1617" w:type="dxa"/>
          </w:tcPr>
          <w:p w14:paraId="2436659B" w14:textId="3DCA11AA" w:rsidR="00730503" w:rsidRPr="00AE6049" w:rsidRDefault="00730503" w:rsidP="00730503">
            <w:pPr>
              <w:cnfStyle w:val="000000100000" w:firstRow="0" w:lastRow="0" w:firstColumn="0" w:lastColumn="0" w:oddVBand="0" w:evenVBand="0" w:oddHBand="1" w:evenHBand="0" w:firstRowFirstColumn="0" w:firstRowLastColumn="0" w:lastRowFirstColumn="0" w:lastRowLastColumn="0"/>
            </w:pPr>
            <w:r w:rsidRPr="00AE6049">
              <w:t>Peep Siitam</w:t>
            </w:r>
            <w:r w:rsidR="00781537" w:rsidRPr="00AE6049">
              <w:t>, juhatuse liige</w:t>
            </w:r>
          </w:p>
        </w:tc>
        <w:tc>
          <w:tcPr>
            <w:tcW w:w="3260" w:type="dxa"/>
          </w:tcPr>
          <w:p w14:paraId="55E4B3D7" w14:textId="11DF165D" w:rsidR="00730503" w:rsidRPr="00AE6049" w:rsidRDefault="00F374EB" w:rsidP="00730503">
            <w:pPr>
              <w:cnfStyle w:val="000000100000" w:firstRow="0" w:lastRow="0" w:firstColumn="0" w:lastColumn="0" w:oddVBand="0" w:evenVBand="0" w:oddHBand="1" w:evenHBand="0" w:firstRowFirstColumn="0" w:firstRowLastColumn="0" w:lastRowFirstColumn="0" w:lastRowLastColumn="0"/>
            </w:pPr>
            <w:r w:rsidRPr="00AE6049">
              <w:t>peep@vool.ee</w:t>
            </w:r>
          </w:p>
        </w:tc>
      </w:tr>
      <w:tr w:rsidR="00730503" w:rsidRPr="00AE6049" w14:paraId="094D30BD" w14:textId="77777777" w:rsidTr="00F374EB">
        <w:tc>
          <w:tcPr>
            <w:cnfStyle w:val="001000000000" w:firstRow="0" w:lastRow="0" w:firstColumn="1" w:lastColumn="0" w:oddVBand="0" w:evenVBand="0" w:oddHBand="0" w:evenHBand="0" w:firstRowFirstColumn="0" w:firstRowLastColumn="0" w:lastRowFirstColumn="0" w:lastRowLastColumn="0"/>
            <w:tcW w:w="2263" w:type="dxa"/>
          </w:tcPr>
          <w:p w14:paraId="295E19B2" w14:textId="58CD9A9F" w:rsidR="00730503" w:rsidRPr="00AE6049" w:rsidRDefault="00730503" w:rsidP="00730503">
            <w:pPr>
              <w:rPr>
                <w:b w:val="0"/>
                <w:bCs w:val="0"/>
              </w:rPr>
            </w:pPr>
            <w:r w:rsidRPr="00AE6049">
              <w:rPr>
                <w:b w:val="0"/>
                <w:bCs w:val="0"/>
              </w:rPr>
              <w:t>Puudutatud isik</w:t>
            </w:r>
          </w:p>
        </w:tc>
        <w:tc>
          <w:tcPr>
            <w:tcW w:w="2211" w:type="dxa"/>
          </w:tcPr>
          <w:p w14:paraId="1A0C7957" w14:textId="5FA514B1" w:rsidR="00730503" w:rsidRPr="00AE6049" w:rsidRDefault="00730503" w:rsidP="00730503">
            <w:pPr>
              <w:cnfStyle w:val="000000000000" w:firstRow="0" w:lastRow="0" w:firstColumn="0" w:lastColumn="0" w:oddVBand="0" w:evenVBand="0" w:oddHBand="0" w:evenHBand="0" w:firstRowFirstColumn="0" w:firstRowLastColumn="0" w:lastRowFirstColumn="0" w:lastRowLastColumn="0"/>
            </w:pPr>
            <w:r w:rsidRPr="00AE6049">
              <w:t>Elering AS</w:t>
            </w:r>
          </w:p>
        </w:tc>
        <w:tc>
          <w:tcPr>
            <w:tcW w:w="1617" w:type="dxa"/>
          </w:tcPr>
          <w:p w14:paraId="6B97B081" w14:textId="0673DC67" w:rsidR="00730503" w:rsidRPr="00AE6049" w:rsidRDefault="00F374EB" w:rsidP="00730503">
            <w:pPr>
              <w:cnfStyle w:val="000000000000" w:firstRow="0" w:lastRow="0" w:firstColumn="0" w:lastColumn="0" w:oddVBand="0" w:evenVBand="0" w:oddHBand="0" w:evenHBand="0" w:firstRowFirstColumn="0" w:firstRowLastColumn="0" w:lastRowFirstColumn="0" w:lastRowLastColumn="0"/>
            </w:pPr>
            <w:r w:rsidRPr="00AE6049">
              <w:t>Indrek Martin</w:t>
            </w:r>
            <w:r w:rsidR="00EF037A" w:rsidRPr="00AE6049">
              <w:t>, projektijuht</w:t>
            </w:r>
          </w:p>
        </w:tc>
        <w:tc>
          <w:tcPr>
            <w:tcW w:w="3260" w:type="dxa"/>
          </w:tcPr>
          <w:p w14:paraId="355B4404" w14:textId="26662CFE" w:rsidR="00730503" w:rsidRPr="00AE6049" w:rsidRDefault="00F374EB" w:rsidP="00730503">
            <w:pPr>
              <w:cnfStyle w:val="000000000000" w:firstRow="0" w:lastRow="0" w:firstColumn="0" w:lastColumn="0" w:oddVBand="0" w:evenVBand="0" w:oddHBand="0" w:evenHBand="0" w:firstRowFirstColumn="0" w:firstRowLastColumn="0" w:lastRowFirstColumn="0" w:lastRowLastColumn="0"/>
            </w:pPr>
            <w:r w:rsidRPr="00AE6049">
              <w:t>Indrek.Martin@elering.ee</w:t>
            </w:r>
          </w:p>
        </w:tc>
      </w:tr>
      <w:tr w:rsidR="00730503" w:rsidRPr="00AE6049" w14:paraId="32F22FEA" w14:textId="77777777" w:rsidTr="00F37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25AE9A6" w14:textId="28357DFA" w:rsidR="00730503" w:rsidRPr="00AE6049" w:rsidRDefault="00730503" w:rsidP="00730503">
            <w:pPr>
              <w:rPr>
                <w:b w:val="0"/>
                <w:bCs w:val="0"/>
              </w:rPr>
            </w:pPr>
            <w:r w:rsidRPr="00AE6049">
              <w:rPr>
                <w:b w:val="0"/>
                <w:bCs w:val="0"/>
              </w:rPr>
              <w:t>Puudutatud isik</w:t>
            </w:r>
          </w:p>
        </w:tc>
        <w:tc>
          <w:tcPr>
            <w:tcW w:w="2211" w:type="dxa"/>
          </w:tcPr>
          <w:p w14:paraId="14C241C6" w14:textId="00DB9525" w:rsidR="00730503" w:rsidRPr="00AE6049" w:rsidRDefault="00730503" w:rsidP="00730503">
            <w:pPr>
              <w:cnfStyle w:val="000000100000" w:firstRow="0" w:lastRow="0" w:firstColumn="0" w:lastColumn="0" w:oddVBand="0" w:evenVBand="0" w:oddHBand="1" w:evenHBand="0" w:firstRowFirstColumn="0" w:firstRowLastColumn="0" w:lastRowFirstColumn="0" w:lastRowLastColumn="0"/>
            </w:pPr>
            <w:r w:rsidRPr="00AE6049">
              <w:t>Harku vald</w:t>
            </w:r>
          </w:p>
        </w:tc>
        <w:tc>
          <w:tcPr>
            <w:tcW w:w="1617" w:type="dxa"/>
          </w:tcPr>
          <w:p w14:paraId="7B6212CE" w14:textId="335229F7" w:rsidR="00730503" w:rsidRPr="00AE6049" w:rsidRDefault="00EF037A" w:rsidP="00730503">
            <w:pPr>
              <w:cnfStyle w:val="000000100000" w:firstRow="0" w:lastRow="0" w:firstColumn="0" w:lastColumn="0" w:oddVBand="0" w:evenVBand="0" w:oddHBand="1" w:evenHBand="0" w:firstRowFirstColumn="0" w:firstRowLastColumn="0" w:lastRowFirstColumn="0" w:lastRowLastColumn="0"/>
            </w:pPr>
            <w:r w:rsidRPr="00AE6049">
              <w:t>Kristiina Ott-Rätsepp, arhitekt</w:t>
            </w:r>
          </w:p>
        </w:tc>
        <w:tc>
          <w:tcPr>
            <w:tcW w:w="3260" w:type="dxa"/>
          </w:tcPr>
          <w:p w14:paraId="7C786CC8" w14:textId="3AE45C3B" w:rsidR="00730503" w:rsidRPr="00AE6049" w:rsidRDefault="00EF037A" w:rsidP="00730503">
            <w:pPr>
              <w:cnfStyle w:val="000000100000" w:firstRow="0" w:lastRow="0" w:firstColumn="0" w:lastColumn="0" w:oddVBand="0" w:evenVBand="0" w:oddHBand="1" w:evenHBand="0" w:firstRowFirstColumn="0" w:firstRowLastColumn="0" w:lastRowFirstColumn="0" w:lastRowLastColumn="0"/>
            </w:pPr>
            <w:r w:rsidRPr="00AE6049">
              <w:t>kristiina.ott@harku.ee</w:t>
            </w:r>
          </w:p>
        </w:tc>
      </w:tr>
    </w:tbl>
    <w:p w14:paraId="348425E4" w14:textId="2C14F815" w:rsidR="00C26D24" w:rsidRPr="00AE6049" w:rsidRDefault="00C26D24" w:rsidP="001D40D7">
      <w:pPr>
        <w:rPr>
          <w:rFonts w:asciiTheme="minorHAnsi" w:hAnsiTheme="minorHAnsi"/>
          <w:szCs w:val="18"/>
        </w:rPr>
      </w:pPr>
    </w:p>
    <w:p w14:paraId="3B89D00D" w14:textId="04562901" w:rsidR="00850CAF" w:rsidRPr="00AE6049" w:rsidRDefault="00850CAF" w:rsidP="001D40D7">
      <w:pPr>
        <w:pStyle w:val="BodyText"/>
        <w:rPr>
          <w:rFonts w:asciiTheme="minorHAnsi" w:hAnsiTheme="minorHAnsi"/>
          <w:szCs w:val="18"/>
        </w:rPr>
      </w:pPr>
      <w:r w:rsidRPr="00AE6049">
        <w:rPr>
          <w:rFonts w:asciiTheme="minorHAnsi" w:hAnsiTheme="minorHAnsi"/>
          <w:szCs w:val="18"/>
        </w:rPr>
        <w:t xml:space="preserve">Vastavalt KeHJS § 34 lõikele 5 peab DP KSH juhteksperdil olema kehtiv keskkonnamõju hindamise litsents. </w:t>
      </w:r>
      <w:r w:rsidR="00F13536" w:rsidRPr="00AE6049">
        <w:rPr>
          <w:rFonts w:asciiTheme="minorHAnsi" w:hAnsiTheme="minorHAnsi"/>
          <w:szCs w:val="18"/>
        </w:rPr>
        <w:t xml:space="preserve">KSH juhtekspert on Aide Kaar (keskkonnamõju hindamise litsents KMH0123, kehtiv kuni 03.05.2022). </w:t>
      </w:r>
      <w:r w:rsidRPr="00AE6049">
        <w:rPr>
          <w:rFonts w:asciiTheme="minorHAnsi" w:hAnsiTheme="minorHAnsi"/>
          <w:szCs w:val="18"/>
        </w:rPr>
        <w:t xml:space="preserve">Ühtlasi vastab </w:t>
      </w:r>
      <w:r w:rsidR="00FC45F9" w:rsidRPr="00AE6049">
        <w:rPr>
          <w:rFonts w:asciiTheme="minorHAnsi" w:hAnsiTheme="minorHAnsi"/>
          <w:szCs w:val="18"/>
        </w:rPr>
        <w:t>Aide Kaar  KeHJS § 34 lg 4 KSH juhteksperdi</w:t>
      </w:r>
      <w:r w:rsidRPr="00AE6049">
        <w:rPr>
          <w:rFonts w:asciiTheme="minorHAnsi" w:hAnsiTheme="minorHAnsi"/>
          <w:szCs w:val="18"/>
        </w:rPr>
        <w:t xml:space="preserve"> pädevusele esitatud nõuetele.</w:t>
      </w:r>
    </w:p>
    <w:p w14:paraId="11F51CCE" w14:textId="540D5E2E" w:rsidR="00F13536" w:rsidRPr="00AE6049" w:rsidRDefault="00F13536" w:rsidP="001D40D7">
      <w:pPr>
        <w:pStyle w:val="BodyText"/>
        <w:rPr>
          <w:rFonts w:asciiTheme="minorHAnsi" w:hAnsiTheme="minorHAnsi"/>
          <w:szCs w:val="18"/>
        </w:rPr>
      </w:pPr>
      <w:r w:rsidRPr="00AE6049">
        <w:rPr>
          <w:rFonts w:asciiTheme="minorHAnsi" w:hAnsiTheme="minorHAnsi"/>
          <w:szCs w:val="18"/>
        </w:rPr>
        <w:t xml:space="preserve">Ekspertrühma liikmed on KeHJS § 14 lg 3 ja 4 alusel valinud juhtekspert vastavalt nende pädevusele, varasematele töökogemustele ja omavahelise koostöö kogemusele. Ekspertrühma liikmete pädevuse eest vastutab KeHJS § 14 lg 1 kohaselt juhtekspert. </w:t>
      </w:r>
    </w:p>
    <w:p w14:paraId="035ED638" w14:textId="0BE1AFFD" w:rsidR="00F13536" w:rsidRPr="00AE6049" w:rsidRDefault="00701900" w:rsidP="001D40D7">
      <w:pPr>
        <w:pStyle w:val="BodyText"/>
        <w:rPr>
          <w:rFonts w:asciiTheme="minorHAnsi" w:hAnsiTheme="minorHAnsi"/>
          <w:szCs w:val="18"/>
        </w:rPr>
      </w:pPr>
      <w:r w:rsidRPr="00AE6049">
        <w:rPr>
          <w:rFonts w:asciiTheme="minorHAnsi" w:hAnsiTheme="minorHAnsi"/>
          <w:szCs w:val="18"/>
        </w:rPr>
        <w:t xml:space="preserve">DP töörühma ja </w:t>
      </w:r>
      <w:r w:rsidR="00F13536" w:rsidRPr="00AE6049">
        <w:rPr>
          <w:rFonts w:asciiTheme="minorHAnsi" w:hAnsiTheme="minorHAnsi"/>
          <w:szCs w:val="18"/>
        </w:rPr>
        <w:t xml:space="preserve">KSH eksperdirühma </w:t>
      </w:r>
      <w:r w:rsidRPr="00AE6049">
        <w:rPr>
          <w:rFonts w:asciiTheme="minorHAnsi" w:hAnsiTheme="minorHAnsi"/>
          <w:szCs w:val="18"/>
        </w:rPr>
        <w:t>koosseis</w:t>
      </w:r>
      <w:r w:rsidR="00F13536" w:rsidRPr="00AE6049">
        <w:rPr>
          <w:rFonts w:asciiTheme="minorHAnsi" w:hAnsiTheme="minorHAnsi"/>
          <w:szCs w:val="18"/>
        </w:rPr>
        <w:t xml:space="preserve">: </w:t>
      </w:r>
    </w:p>
    <w:p w14:paraId="2056BD74" w14:textId="77777777" w:rsidR="00147DAD" w:rsidRDefault="00147DAD" w:rsidP="00147DAD">
      <w:pPr>
        <w:pStyle w:val="BodyText"/>
        <w:numPr>
          <w:ilvl w:val="0"/>
          <w:numId w:val="42"/>
        </w:numPr>
        <w:rPr>
          <w:rFonts w:asciiTheme="minorHAnsi" w:hAnsiTheme="minorHAnsi"/>
          <w:szCs w:val="18"/>
        </w:rPr>
      </w:pPr>
      <w:r>
        <w:rPr>
          <w:rFonts w:asciiTheme="minorHAnsi" w:hAnsiTheme="minorHAnsi"/>
          <w:szCs w:val="18"/>
        </w:rPr>
        <w:t>Jüri Hion – projektijuht;</w:t>
      </w:r>
    </w:p>
    <w:p w14:paraId="3AAEDC83" w14:textId="77777777" w:rsidR="00147DAD" w:rsidRDefault="00147DAD" w:rsidP="00147DAD">
      <w:pPr>
        <w:pStyle w:val="BodyText"/>
        <w:numPr>
          <w:ilvl w:val="0"/>
          <w:numId w:val="42"/>
        </w:numPr>
        <w:rPr>
          <w:rFonts w:asciiTheme="minorHAnsi" w:hAnsiTheme="minorHAnsi"/>
          <w:szCs w:val="18"/>
        </w:rPr>
      </w:pPr>
      <w:r>
        <w:rPr>
          <w:rFonts w:asciiTheme="minorHAnsi" w:hAnsiTheme="minorHAnsi"/>
          <w:szCs w:val="18"/>
        </w:rPr>
        <w:t>Piret Kirs –planeerija;</w:t>
      </w:r>
    </w:p>
    <w:p w14:paraId="614E7178" w14:textId="77777777" w:rsidR="00147DAD" w:rsidRPr="001D40D7" w:rsidRDefault="00147DAD" w:rsidP="00147DAD">
      <w:pPr>
        <w:pStyle w:val="BodyText"/>
        <w:numPr>
          <w:ilvl w:val="0"/>
          <w:numId w:val="42"/>
        </w:numPr>
        <w:rPr>
          <w:rFonts w:asciiTheme="minorHAnsi" w:hAnsiTheme="minorHAnsi"/>
          <w:szCs w:val="18"/>
        </w:rPr>
      </w:pPr>
      <w:r w:rsidRPr="001D40D7">
        <w:rPr>
          <w:rFonts w:asciiTheme="minorHAnsi" w:hAnsiTheme="minorHAnsi"/>
          <w:szCs w:val="18"/>
        </w:rPr>
        <w:t xml:space="preserve">Aide Kaar– valdkonnad: õnnetuste tekke tõenäosus; </w:t>
      </w:r>
    </w:p>
    <w:p w14:paraId="1963E74E" w14:textId="103883F1" w:rsidR="00147DAD" w:rsidRDefault="00147DAD" w:rsidP="00147DAD">
      <w:pPr>
        <w:pStyle w:val="BodyText"/>
        <w:numPr>
          <w:ilvl w:val="0"/>
          <w:numId w:val="42"/>
        </w:numPr>
        <w:rPr>
          <w:rFonts w:asciiTheme="minorHAnsi" w:hAnsiTheme="minorHAnsi"/>
          <w:szCs w:val="18"/>
        </w:rPr>
      </w:pPr>
      <w:r>
        <w:rPr>
          <w:rFonts w:asciiTheme="minorHAnsi" w:hAnsiTheme="minorHAnsi"/>
          <w:szCs w:val="18"/>
        </w:rPr>
        <w:t xml:space="preserve">Marju Kaivapalu - </w:t>
      </w:r>
      <w:r w:rsidRPr="001D40D7">
        <w:rPr>
          <w:rFonts w:asciiTheme="minorHAnsi" w:hAnsiTheme="minorHAnsi"/>
          <w:szCs w:val="18"/>
        </w:rPr>
        <w:t>valdkonnad: mõju inimese tervisele, heaolule ja varale</w:t>
      </w:r>
      <w:r>
        <w:rPr>
          <w:rFonts w:asciiTheme="minorHAnsi" w:hAnsiTheme="minorHAnsi"/>
          <w:szCs w:val="18"/>
        </w:rPr>
        <w:t>;</w:t>
      </w:r>
    </w:p>
    <w:p w14:paraId="28AD6597" w14:textId="77777777" w:rsidR="00147DAD" w:rsidRPr="001D40D7" w:rsidRDefault="00147DAD" w:rsidP="00147DAD">
      <w:pPr>
        <w:pStyle w:val="BodyText"/>
        <w:numPr>
          <w:ilvl w:val="0"/>
          <w:numId w:val="42"/>
        </w:numPr>
        <w:rPr>
          <w:rFonts w:asciiTheme="minorHAnsi" w:hAnsiTheme="minorHAnsi"/>
          <w:szCs w:val="18"/>
        </w:rPr>
      </w:pPr>
      <w:r w:rsidRPr="001D40D7">
        <w:rPr>
          <w:rFonts w:asciiTheme="minorHAnsi" w:hAnsiTheme="minorHAnsi"/>
          <w:szCs w:val="18"/>
        </w:rPr>
        <w:t xml:space="preserve">Raimo Pajula –valdkonnad: elustik, ökoloogia ja kaitstav loodus; </w:t>
      </w:r>
    </w:p>
    <w:p w14:paraId="1F1F2BEC" w14:textId="77777777" w:rsidR="00147DAD" w:rsidRDefault="00147DAD" w:rsidP="00147DAD">
      <w:pPr>
        <w:pStyle w:val="BodyText"/>
        <w:numPr>
          <w:ilvl w:val="0"/>
          <w:numId w:val="42"/>
        </w:numPr>
        <w:rPr>
          <w:rFonts w:asciiTheme="minorHAnsi" w:hAnsiTheme="minorHAnsi"/>
          <w:szCs w:val="18"/>
        </w:rPr>
      </w:pPr>
      <w:r w:rsidRPr="00261102">
        <w:rPr>
          <w:rFonts w:asciiTheme="minorHAnsi" w:hAnsiTheme="minorHAnsi"/>
          <w:szCs w:val="18"/>
        </w:rPr>
        <w:t xml:space="preserve">Ingo Valgma - valdkonnad: geoloogia, hüdrogeoloogia, pinna- ja põhjavesi, maardlad, maaparandussüsteemid; </w:t>
      </w:r>
    </w:p>
    <w:p w14:paraId="09E4BCF4" w14:textId="77777777" w:rsidR="00147DAD" w:rsidRPr="00261102" w:rsidRDefault="00147DAD" w:rsidP="00147DAD">
      <w:pPr>
        <w:pStyle w:val="BodyText"/>
        <w:numPr>
          <w:ilvl w:val="0"/>
          <w:numId w:val="42"/>
        </w:numPr>
        <w:rPr>
          <w:rFonts w:asciiTheme="minorHAnsi" w:hAnsiTheme="minorHAnsi"/>
          <w:szCs w:val="18"/>
        </w:rPr>
      </w:pPr>
      <w:r w:rsidRPr="00261102">
        <w:rPr>
          <w:rFonts w:asciiTheme="minorHAnsi" w:hAnsiTheme="minorHAnsi"/>
          <w:szCs w:val="18"/>
        </w:rPr>
        <w:t>Moonika Lipping – valdkond: mõju maakasutusele ja taristule;</w:t>
      </w:r>
      <w:r w:rsidRPr="00F25D59">
        <w:rPr>
          <w:rFonts w:asciiTheme="minorHAnsi" w:hAnsiTheme="minorHAnsi"/>
          <w:szCs w:val="18"/>
        </w:rPr>
        <w:t xml:space="preserve"> </w:t>
      </w:r>
      <w:r w:rsidRPr="001D40D7">
        <w:rPr>
          <w:rFonts w:asciiTheme="minorHAnsi" w:hAnsiTheme="minorHAnsi"/>
          <w:szCs w:val="18"/>
        </w:rPr>
        <w:t>jäätmeteke ja jäätmete käitlusvõimalused;</w:t>
      </w:r>
    </w:p>
    <w:p w14:paraId="2731834E" w14:textId="77777777" w:rsidR="00147DAD" w:rsidRPr="00F25D59" w:rsidRDefault="00147DAD" w:rsidP="00147DAD">
      <w:pPr>
        <w:pStyle w:val="BodyText"/>
        <w:numPr>
          <w:ilvl w:val="0"/>
          <w:numId w:val="42"/>
        </w:numPr>
        <w:rPr>
          <w:rFonts w:asciiTheme="minorHAnsi" w:hAnsiTheme="minorHAnsi"/>
          <w:szCs w:val="18"/>
        </w:rPr>
      </w:pPr>
      <w:r w:rsidRPr="00F25D59">
        <w:rPr>
          <w:rFonts w:asciiTheme="minorHAnsi" w:hAnsiTheme="minorHAnsi"/>
          <w:szCs w:val="18"/>
        </w:rPr>
        <w:t xml:space="preserve">Veronika Verš </w:t>
      </w:r>
      <w:r w:rsidRPr="001D40D7">
        <w:rPr>
          <w:rFonts w:asciiTheme="minorHAnsi" w:hAnsiTheme="minorHAnsi"/>
          <w:szCs w:val="18"/>
        </w:rPr>
        <w:t xml:space="preserve">– valdkond: kultuuriline keskkond; </w:t>
      </w:r>
    </w:p>
    <w:p w14:paraId="318716B0" w14:textId="77777777" w:rsidR="00147DAD" w:rsidRPr="001D40D7" w:rsidRDefault="00147DAD" w:rsidP="00147DAD">
      <w:pPr>
        <w:pStyle w:val="BodyText"/>
        <w:numPr>
          <w:ilvl w:val="0"/>
          <w:numId w:val="42"/>
        </w:numPr>
        <w:rPr>
          <w:rFonts w:asciiTheme="minorHAnsi" w:hAnsiTheme="minorHAnsi"/>
          <w:szCs w:val="18"/>
        </w:rPr>
      </w:pPr>
      <w:r w:rsidRPr="001D40D7">
        <w:rPr>
          <w:rFonts w:asciiTheme="minorHAnsi" w:hAnsiTheme="minorHAnsi"/>
          <w:szCs w:val="18"/>
        </w:rPr>
        <w:t>Marko Lauri – GIS analüüs;</w:t>
      </w:r>
    </w:p>
    <w:p w14:paraId="267E1F21" w14:textId="77777777" w:rsidR="00147DAD" w:rsidRPr="005106BD" w:rsidRDefault="00147DAD" w:rsidP="00147DAD">
      <w:pPr>
        <w:pStyle w:val="BodyText"/>
        <w:numPr>
          <w:ilvl w:val="0"/>
          <w:numId w:val="42"/>
        </w:numPr>
        <w:rPr>
          <w:rFonts w:asciiTheme="minorHAnsi" w:hAnsiTheme="minorHAnsi"/>
          <w:szCs w:val="18"/>
        </w:rPr>
      </w:pPr>
      <w:r w:rsidRPr="00FF1D16">
        <w:rPr>
          <w:rFonts w:asciiTheme="minorHAnsi" w:hAnsiTheme="minorHAnsi"/>
          <w:szCs w:val="18"/>
        </w:rPr>
        <w:t>Lauri Kütt, TTÜ Inseneriteaduskond, Elektroenergeetika ja mehhatroonika instituut, professor</w:t>
      </w:r>
      <w:r w:rsidRPr="005106BD">
        <w:rPr>
          <w:rFonts w:asciiTheme="minorHAnsi" w:hAnsiTheme="minorHAnsi"/>
          <w:szCs w:val="18"/>
        </w:rPr>
        <w:t>- valdkond: elektromagnetvälja mõjud;</w:t>
      </w:r>
    </w:p>
    <w:p w14:paraId="4F7CE983" w14:textId="77777777" w:rsidR="00147DAD" w:rsidRPr="001D40D7" w:rsidRDefault="00147DAD" w:rsidP="00147DAD">
      <w:pPr>
        <w:pStyle w:val="BodyText"/>
        <w:numPr>
          <w:ilvl w:val="0"/>
          <w:numId w:val="42"/>
        </w:numPr>
        <w:rPr>
          <w:rFonts w:asciiTheme="minorHAnsi" w:hAnsiTheme="minorHAnsi"/>
          <w:szCs w:val="18"/>
        </w:rPr>
      </w:pPr>
      <w:r w:rsidRPr="001D40D7">
        <w:rPr>
          <w:rFonts w:asciiTheme="minorHAnsi" w:hAnsiTheme="minorHAnsi"/>
          <w:szCs w:val="18"/>
        </w:rPr>
        <w:t>Kajaja Acoustics OÜ- valdkond: müra ja vibratsioon.</w:t>
      </w:r>
    </w:p>
    <w:p w14:paraId="068FC0AE" w14:textId="77777777" w:rsidR="00147DAD" w:rsidRDefault="00147DAD" w:rsidP="001D40D7">
      <w:pPr>
        <w:pStyle w:val="BodyText"/>
        <w:rPr>
          <w:rFonts w:asciiTheme="minorHAnsi" w:hAnsiTheme="minorHAnsi"/>
          <w:szCs w:val="18"/>
        </w:rPr>
      </w:pPr>
    </w:p>
    <w:p w14:paraId="0BF4038D" w14:textId="6E6DD4F6" w:rsidR="0024333E" w:rsidRPr="00AE6049" w:rsidRDefault="0024333E" w:rsidP="001D40D7">
      <w:pPr>
        <w:pStyle w:val="BodyText"/>
        <w:rPr>
          <w:rFonts w:asciiTheme="minorHAnsi" w:hAnsiTheme="minorHAnsi"/>
          <w:szCs w:val="18"/>
        </w:rPr>
      </w:pPr>
      <w:r w:rsidRPr="00AE6049">
        <w:rPr>
          <w:rFonts w:asciiTheme="minorHAnsi" w:hAnsiTheme="minorHAnsi"/>
          <w:szCs w:val="18"/>
        </w:rPr>
        <w:t>Täiendavalt kaasatakse vastava vajaduse ilmnemisel valdkonnaeksperte detailplaneeringu koostamise ja KSH läbiviimise käigus.</w:t>
      </w:r>
    </w:p>
    <w:p w14:paraId="2058B5E6" w14:textId="77777777" w:rsidR="00701900" w:rsidRPr="00AE6049" w:rsidRDefault="00701900" w:rsidP="00701900">
      <w:pPr>
        <w:pStyle w:val="Heading1"/>
      </w:pPr>
      <w:bookmarkStart w:id="98" w:name="_Ref486874697"/>
      <w:bookmarkStart w:id="99" w:name="_Ref486931590"/>
      <w:bookmarkStart w:id="100" w:name="_Toc51237161"/>
      <w:bookmarkStart w:id="101" w:name="_Toc64634827"/>
      <w:r w:rsidRPr="00AE6049">
        <w:t>Planeeringu koostamise ja KSH eeldatav ajakava</w:t>
      </w:r>
      <w:bookmarkEnd w:id="98"/>
      <w:bookmarkEnd w:id="99"/>
      <w:bookmarkEnd w:id="100"/>
      <w:bookmarkEnd w:id="101"/>
      <w:r w:rsidRPr="00AE6049">
        <w:t xml:space="preserve"> </w:t>
      </w:r>
    </w:p>
    <w:p w14:paraId="0646E9A3" w14:textId="77777777" w:rsidR="00701900" w:rsidRPr="00AE6049" w:rsidRDefault="00701900" w:rsidP="00701900">
      <w:pPr>
        <w:pStyle w:val="BodyText"/>
      </w:pPr>
      <w:r w:rsidRPr="00AE6049">
        <w:t xml:space="preserve">DP ja KSH menetlemine toimub üheaegselt, mis võimaldab arvestada võimalikult suures ulatuses DP elluviimisega kaasnevaid mõjusid ja tagada seeläbi säästev ja tasakaalustatud ruumiline areng. Planeeringulahenduse koostamine ja avalikustamine toimuvad paralleelselt ja integreeritult KSH protsessiga, mistõttu on kaasatud kogu menetlusse üheaegselt nii planeeringu koostaja kui KSH ekspert. </w:t>
      </w:r>
    </w:p>
    <w:p w14:paraId="697DC4B7" w14:textId="1A132D45" w:rsidR="00701900" w:rsidRPr="00AE6049" w:rsidRDefault="00701900" w:rsidP="00701900">
      <w:pPr>
        <w:pStyle w:val="BodyText"/>
      </w:pPr>
      <w:r w:rsidRPr="00AE6049">
        <w:t>Lähteseisukohtade ja KSH väljatöötamise kavatsuse etapis prognoositud DP ja KSH protsessi orienteeruv ajagraafik on esitatud alltoodud tabelis (</w:t>
      </w:r>
      <w:r w:rsidRPr="00AE6049">
        <w:fldChar w:fldCharType="begin"/>
      </w:r>
      <w:r w:rsidRPr="00AE6049">
        <w:instrText xml:space="preserve"> REF _Ref486845396 \h </w:instrText>
      </w:r>
      <w:r w:rsidR="005106BD" w:rsidRPr="00AE6049">
        <w:instrText xml:space="preserve"> \* MERGEFORMAT </w:instrText>
      </w:r>
      <w:r w:rsidRPr="00AE6049">
        <w:fldChar w:fldCharType="separate"/>
      </w:r>
      <w:r w:rsidR="00225F4C" w:rsidRPr="00AE6049">
        <w:t xml:space="preserve">Tabel </w:t>
      </w:r>
      <w:r w:rsidRPr="00AE6049">
        <w:fldChar w:fldCharType="end"/>
      </w:r>
      <w:r w:rsidRPr="00AE6049">
        <w:t xml:space="preserve">). </w:t>
      </w:r>
    </w:p>
    <w:p w14:paraId="18F08AA8" w14:textId="5D81CEF8" w:rsidR="00701900" w:rsidRPr="00AE6049" w:rsidRDefault="00701900" w:rsidP="00701900">
      <w:pPr>
        <w:pStyle w:val="Caption"/>
      </w:pPr>
      <w:bookmarkStart w:id="102" w:name="_Ref486845396"/>
      <w:r w:rsidRPr="00AE6049">
        <w:t xml:space="preserve">Tabel </w:t>
      </w:r>
      <w:bookmarkEnd w:id="102"/>
      <w:r w:rsidR="005106BD" w:rsidRPr="00AE6049">
        <w:t>2</w:t>
      </w:r>
      <w:r w:rsidRPr="00AE6049">
        <w:t xml:space="preserve">. Keila -Paldiski 110/330kV DP ja KSH läbiviimise detailsem ajakava koos esialgsete tähtaegade ja täitjatega  </w:t>
      </w:r>
    </w:p>
    <w:tbl>
      <w:tblPr>
        <w:tblStyle w:val="SP-Tabel22"/>
        <w:tblW w:w="9068" w:type="dxa"/>
        <w:tblLayout w:type="fixed"/>
        <w:tblLook w:val="00A0" w:firstRow="1" w:lastRow="0" w:firstColumn="1" w:lastColumn="0" w:noHBand="0" w:noVBand="0"/>
      </w:tblPr>
      <w:tblGrid>
        <w:gridCol w:w="4632"/>
        <w:gridCol w:w="2017"/>
        <w:gridCol w:w="2419"/>
      </w:tblGrid>
      <w:tr w:rsidR="00701900" w:rsidRPr="00AE6049" w14:paraId="06169017" w14:textId="77777777" w:rsidTr="007F377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32" w:type="dxa"/>
          </w:tcPr>
          <w:p w14:paraId="5F041144" w14:textId="77777777" w:rsidR="00701900" w:rsidRPr="00AE6049" w:rsidRDefault="00701900" w:rsidP="007F3775">
            <w:pPr>
              <w:spacing w:before="120"/>
              <w:jc w:val="center"/>
              <w:rPr>
                <w:sz w:val="16"/>
                <w:szCs w:val="16"/>
              </w:rPr>
            </w:pPr>
            <w:r w:rsidRPr="00AE6049">
              <w:rPr>
                <w:sz w:val="16"/>
                <w:szCs w:val="16"/>
              </w:rPr>
              <w:t>Tegevus</w:t>
            </w:r>
          </w:p>
        </w:tc>
        <w:tc>
          <w:tcPr>
            <w:cnfStyle w:val="000010000000" w:firstRow="0" w:lastRow="0" w:firstColumn="0" w:lastColumn="0" w:oddVBand="1" w:evenVBand="0" w:oddHBand="0" w:evenHBand="0" w:firstRowFirstColumn="0" w:firstRowLastColumn="0" w:lastRowFirstColumn="0" w:lastRowLastColumn="0"/>
            <w:tcW w:w="2017" w:type="dxa"/>
          </w:tcPr>
          <w:p w14:paraId="3A174D6C" w14:textId="77777777" w:rsidR="00701900" w:rsidRPr="00AE6049" w:rsidRDefault="00701900" w:rsidP="007F3775">
            <w:pPr>
              <w:spacing w:before="120"/>
              <w:jc w:val="center"/>
              <w:rPr>
                <w:sz w:val="16"/>
                <w:szCs w:val="16"/>
                <w:highlight w:val="yellow"/>
              </w:rPr>
            </w:pPr>
            <w:r w:rsidRPr="00AE6049">
              <w:rPr>
                <w:sz w:val="16"/>
                <w:szCs w:val="16"/>
              </w:rPr>
              <w:t>Ajaline ressurss</w:t>
            </w:r>
          </w:p>
        </w:tc>
        <w:tc>
          <w:tcPr>
            <w:tcW w:w="2419" w:type="dxa"/>
          </w:tcPr>
          <w:p w14:paraId="2B01FB68" w14:textId="77777777" w:rsidR="00701900" w:rsidRPr="00AE6049" w:rsidRDefault="00701900" w:rsidP="007F3775">
            <w:pPr>
              <w:spacing w:before="120"/>
              <w:jc w:val="center"/>
              <w:cnfStyle w:val="100000000000" w:firstRow="1" w:lastRow="0" w:firstColumn="0" w:lastColumn="0" w:oddVBand="0" w:evenVBand="0" w:oddHBand="0" w:evenHBand="0" w:firstRowFirstColumn="0" w:firstRowLastColumn="0" w:lastRowFirstColumn="0" w:lastRowLastColumn="0"/>
              <w:rPr>
                <w:sz w:val="16"/>
                <w:szCs w:val="16"/>
              </w:rPr>
            </w:pPr>
            <w:r w:rsidRPr="00AE6049">
              <w:rPr>
                <w:sz w:val="16"/>
                <w:szCs w:val="16"/>
              </w:rPr>
              <w:t>Täitja</w:t>
            </w:r>
          </w:p>
        </w:tc>
      </w:tr>
      <w:tr w:rsidR="00701900" w:rsidRPr="00AE6049" w14:paraId="381A91EC" w14:textId="77777777" w:rsidTr="007F37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2" w:type="dxa"/>
          </w:tcPr>
          <w:p w14:paraId="2AA26486" w14:textId="77777777" w:rsidR="00701900" w:rsidRPr="00AE6049" w:rsidRDefault="00701900" w:rsidP="007F3775">
            <w:pPr>
              <w:rPr>
                <w:b w:val="0"/>
                <w:sz w:val="16"/>
                <w:szCs w:val="16"/>
              </w:rPr>
            </w:pPr>
            <w:r w:rsidRPr="00AE6049">
              <w:rPr>
                <w:b w:val="0"/>
                <w:sz w:val="16"/>
                <w:szCs w:val="16"/>
              </w:rPr>
              <w:t>Detailplaneeringu ja KSH algatamine</w:t>
            </w:r>
          </w:p>
        </w:tc>
        <w:tc>
          <w:tcPr>
            <w:cnfStyle w:val="000010000000" w:firstRow="0" w:lastRow="0" w:firstColumn="0" w:lastColumn="0" w:oddVBand="1" w:evenVBand="0" w:oddHBand="0" w:evenHBand="0" w:firstRowFirstColumn="0" w:firstRowLastColumn="0" w:lastRowFirstColumn="0" w:lastRowLastColumn="0"/>
            <w:tcW w:w="2017" w:type="dxa"/>
          </w:tcPr>
          <w:p w14:paraId="32F73BED" w14:textId="77777777" w:rsidR="00701900" w:rsidRPr="00AE6049" w:rsidRDefault="00701900" w:rsidP="007F3775">
            <w:pPr>
              <w:rPr>
                <w:sz w:val="16"/>
                <w:szCs w:val="16"/>
              </w:rPr>
            </w:pPr>
            <w:r w:rsidRPr="00AE6049">
              <w:rPr>
                <w:sz w:val="16"/>
                <w:szCs w:val="16"/>
              </w:rPr>
              <w:t>31.08.2020</w:t>
            </w:r>
          </w:p>
        </w:tc>
        <w:tc>
          <w:tcPr>
            <w:tcW w:w="2419" w:type="dxa"/>
          </w:tcPr>
          <w:p w14:paraId="51C2C55E" w14:textId="77777777" w:rsidR="00701900" w:rsidRPr="00AE6049" w:rsidRDefault="00701900" w:rsidP="007F3775">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AE6049">
              <w:rPr>
                <w:color w:val="000000"/>
                <w:sz w:val="16"/>
                <w:szCs w:val="16"/>
              </w:rPr>
              <w:t>omavalitsus</w:t>
            </w:r>
          </w:p>
        </w:tc>
      </w:tr>
      <w:tr w:rsidR="00701900" w:rsidRPr="00147DAD" w14:paraId="47FE6996" w14:textId="77777777" w:rsidTr="007F3775">
        <w:tc>
          <w:tcPr>
            <w:cnfStyle w:val="001000000000" w:firstRow="0" w:lastRow="0" w:firstColumn="1" w:lastColumn="0" w:oddVBand="0" w:evenVBand="0" w:oddHBand="0" w:evenHBand="0" w:firstRowFirstColumn="0" w:firstRowLastColumn="0" w:lastRowFirstColumn="0" w:lastRowLastColumn="0"/>
            <w:tcW w:w="4632" w:type="dxa"/>
          </w:tcPr>
          <w:p w14:paraId="6E5CDE5A" w14:textId="77777777" w:rsidR="00701900" w:rsidRPr="00147DAD" w:rsidRDefault="00701900" w:rsidP="007F3775">
            <w:pPr>
              <w:rPr>
                <w:b w:val="0"/>
                <w:sz w:val="16"/>
                <w:szCs w:val="16"/>
              </w:rPr>
            </w:pPr>
            <w:r w:rsidRPr="00147DAD">
              <w:rPr>
                <w:b w:val="0"/>
                <w:sz w:val="16"/>
                <w:szCs w:val="16"/>
              </w:rPr>
              <w:t>LS ja VTK koostamine</w:t>
            </w:r>
          </w:p>
        </w:tc>
        <w:tc>
          <w:tcPr>
            <w:cnfStyle w:val="000010000000" w:firstRow="0" w:lastRow="0" w:firstColumn="0" w:lastColumn="0" w:oddVBand="1" w:evenVBand="0" w:oddHBand="0" w:evenHBand="0" w:firstRowFirstColumn="0" w:firstRowLastColumn="0" w:lastRowFirstColumn="0" w:lastRowLastColumn="0"/>
            <w:tcW w:w="2017" w:type="dxa"/>
          </w:tcPr>
          <w:p w14:paraId="7BCB17CE" w14:textId="564A44AA" w:rsidR="00701900" w:rsidRPr="00147DAD" w:rsidRDefault="00701900" w:rsidP="007F3775">
            <w:pPr>
              <w:rPr>
                <w:sz w:val="16"/>
                <w:szCs w:val="16"/>
              </w:rPr>
            </w:pPr>
            <w:r w:rsidRPr="00147DAD">
              <w:rPr>
                <w:sz w:val="16"/>
                <w:szCs w:val="16"/>
              </w:rPr>
              <w:t xml:space="preserve">September 2020 – </w:t>
            </w:r>
            <w:r w:rsidR="005106BD" w:rsidRPr="00147DAD">
              <w:rPr>
                <w:sz w:val="16"/>
                <w:szCs w:val="16"/>
              </w:rPr>
              <w:t>oktoober</w:t>
            </w:r>
            <w:r w:rsidRPr="00147DAD">
              <w:rPr>
                <w:sz w:val="16"/>
                <w:szCs w:val="16"/>
              </w:rPr>
              <w:t xml:space="preserve"> 2020</w:t>
            </w:r>
          </w:p>
        </w:tc>
        <w:tc>
          <w:tcPr>
            <w:tcW w:w="2419" w:type="dxa"/>
          </w:tcPr>
          <w:p w14:paraId="395D3671" w14:textId="77777777" w:rsidR="00701900" w:rsidRPr="00147DAD" w:rsidRDefault="00701900" w:rsidP="007F3775">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147DAD">
              <w:rPr>
                <w:color w:val="000000"/>
                <w:sz w:val="16"/>
                <w:szCs w:val="16"/>
              </w:rPr>
              <w:t>Konsultant koostöös Energiasalv Pakri OÜ ja omavalitsusega</w:t>
            </w:r>
          </w:p>
        </w:tc>
      </w:tr>
      <w:tr w:rsidR="00701900" w:rsidRPr="00147DAD" w14:paraId="5F8A541F" w14:textId="77777777" w:rsidTr="007F37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2" w:type="dxa"/>
          </w:tcPr>
          <w:p w14:paraId="062585D9" w14:textId="77777777" w:rsidR="00701900" w:rsidRPr="00147DAD" w:rsidRDefault="00701900" w:rsidP="007F3775">
            <w:pPr>
              <w:rPr>
                <w:b w:val="0"/>
                <w:sz w:val="16"/>
                <w:szCs w:val="16"/>
              </w:rPr>
            </w:pPr>
            <w:r w:rsidRPr="00147DAD">
              <w:rPr>
                <w:b w:val="0"/>
                <w:sz w:val="16"/>
                <w:szCs w:val="16"/>
              </w:rPr>
              <w:t>Olemasolevate andmete ja uuringumaterjalide sobivuse, kasutatavuse ja täiendavate uuringute läbiviimise vajaduse analüüs</w:t>
            </w:r>
          </w:p>
        </w:tc>
        <w:tc>
          <w:tcPr>
            <w:cnfStyle w:val="000010000000" w:firstRow="0" w:lastRow="0" w:firstColumn="0" w:lastColumn="0" w:oddVBand="1" w:evenVBand="0" w:oddHBand="0" w:evenHBand="0" w:firstRowFirstColumn="0" w:firstRowLastColumn="0" w:lastRowFirstColumn="0" w:lastRowLastColumn="0"/>
            <w:tcW w:w="2017" w:type="dxa"/>
          </w:tcPr>
          <w:p w14:paraId="688C8DF4" w14:textId="2FE4AAF5" w:rsidR="00701900" w:rsidRPr="00147DAD" w:rsidRDefault="005106BD" w:rsidP="007F3775">
            <w:pPr>
              <w:rPr>
                <w:sz w:val="16"/>
                <w:szCs w:val="16"/>
              </w:rPr>
            </w:pPr>
            <w:r w:rsidRPr="00147DAD">
              <w:rPr>
                <w:sz w:val="16"/>
                <w:szCs w:val="16"/>
              </w:rPr>
              <w:t>Oktoober 2020</w:t>
            </w:r>
            <w:r w:rsidR="0063106E" w:rsidRPr="00147DAD">
              <w:rPr>
                <w:sz w:val="16"/>
                <w:szCs w:val="16"/>
              </w:rPr>
              <w:t xml:space="preserve"> – detsember 2020</w:t>
            </w:r>
          </w:p>
        </w:tc>
        <w:tc>
          <w:tcPr>
            <w:tcW w:w="2419" w:type="dxa"/>
          </w:tcPr>
          <w:p w14:paraId="732EA55A" w14:textId="77777777" w:rsidR="00701900" w:rsidRPr="00147DAD" w:rsidRDefault="00701900" w:rsidP="007F3775">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147DAD">
              <w:rPr>
                <w:color w:val="000000"/>
                <w:sz w:val="16"/>
                <w:szCs w:val="16"/>
              </w:rPr>
              <w:t>Konsultant</w:t>
            </w:r>
          </w:p>
        </w:tc>
      </w:tr>
      <w:tr w:rsidR="00701900" w:rsidRPr="00147DAD" w14:paraId="2D7A7ABE" w14:textId="77777777" w:rsidTr="007F3775">
        <w:tc>
          <w:tcPr>
            <w:cnfStyle w:val="001000000000" w:firstRow="0" w:lastRow="0" w:firstColumn="1" w:lastColumn="0" w:oddVBand="0" w:evenVBand="0" w:oddHBand="0" w:evenHBand="0" w:firstRowFirstColumn="0" w:firstRowLastColumn="0" w:lastRowFirstColumn="0" w:lastRowLastColumn="0"/>
            <w:tcW w:w="4632" w:type="dxa"/>
          </w:tcPr>
          <w:p w14:paraId="58CA0ECA" w14:textId="77777777" w:rsidR="00701900" w:rsidRPr="00147DAD" w:rsidRDefault="00701900" w:rsidP="007F3775">
            <w:pPr>
              <w:rPr>
                <w:b w:val="0"/>
                <w:sz w:val="16"/>
                <w:szCs w:val="16"/>
              </w:rPr>
            </w:pPr>
            <w:r w:rsidRPr="00147DAD">
              <w:rPr>
                <w:b w:val="0"/>
                <w:sz w:val="16"/>
                <w:szCs w:val="16"/>
              </w:rPr>
              <w:t>Lähteseisukohtade ja VTK ettepanekute küsimine, avalikustamine</w:t>
            </w:r>
          </w:p>
        </w:tc>
        <w:tc>
          <w:tcPr>
            <w:cnfStyle w:val="000010000000" w:firstRow="0" w:lastRow="0" w:firstColumn="0" w:lastColumn="0" w:oddVBand="1" w:evenVBand="0" w:oddHBand="0" w:evenHBand="0" w:firstRowFirstColumn="0" w:firstRowLastColumn="0" w:lastRowFirstColumn="0" w:lastRowLastColumn="0"/>
            <w:tcW w:w="2017" w:type="dxa"/>
          </w:tcPr>
          <w:p w14:paraId="5AA639F1" w14:textId="02657B9B" w:rsidR="00701900" w:rsidRPr="00147DAD" w:rsidRDefault="0063106E" w:rsidP="007F3775">
            <w:pPr>
              <w:rPr>
                <w:color w:val="FF0000"/>
                <w:sz w:val="16"/>
                <w:szCs w:val="16"/>
              </w:rPr>
            </w:pPr>
            <w:r w:rsidRPr="00147DAD">
              <w:rPr>
                <w:sz w:val="16"/>
                <w:szCs w:val="16"/>
              </w:rPr>
              <w:t>Jaanuar 2021</w:t>
            </w:r>
            <w:r w:rsidR="00701900" w:rsidRPr="00147DAD">
              <w:rPr>
                <w:sz w:val="16"/>
                <w:szCs w:val="16"/>
              </w:rPr>
              <w:t xml:space="preserve"> – </w:t>
            </w:r>
            <w:r w:rsidRPr="00147DAD">
              <w:rPr>
                <w:sz w:val="16"/>
                <w:szCs w:val="16"/>
              </w:rPr>
              <w:t>veebruar</w:t>
            </w:r>
            <w:r w:rsidR="00701900" w:rsidRPr="00147DAD">
              <w:rPr>
                <w:sz w:val="16"/>
                <w:szCs w:val="16"/>
              </w:rPr>
              <w:t xml:space="preserve"> 202</w:t>
            </w:r>
            <w:r w:rsidRPr="00147DAD">
              <w:rPr>
                <w:sz w:val="16"/>
                <w:szCs w:val="16"/>
              </w:rPr>
              <w:t>1</w:t>
            </w:r>
          </w:p>
        </w:tc>
        <w:tc>
          <w:tcPr>
            <w:tcW w:w="2419" w:type="dxa"/>
          </w:tcPr>
          <w:p w14:paraId="3609B53B" w14:textId="77777777" w:rsidR="00701900" w:rsidRPr="00147DAD" w:rsidRDefault="00701900" w:rsidP="007F3775">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147DAD">
              <w:rPr>
                <w:color w:val="000000"/>
                <w:sz w:val="16"/>
                <w:szCs w:val="16"/>
              </w:rPr>
              <w:t>Omavalitsus koostöös konsultandiga</w:t>
            </w:r>
          </w:p>
        </w:tc>
      </w:tr>
      <w:tr w:rsidR="00701900" w:rsidRPr="00147DAD" w14:paraId="6E04D48A" w14:textId="77777777" w:rsidTr="007F37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2" w:type="dxa"/>
          </w:tcPr>
          <w:p w14:paraId="4EC38A7D" w14:textId="77777777" w:rsidR="00701900" w:rsidRPr="00147DAD" w:rsidRDefault="00701900" w:rsidP="007F3775">
            <w:pPr>
              <w:rPr>
                <w:b w:val="0"/>
                <w:sz w:val="16"/>
                <w:szCs w:val="16"/>
              </w:rPr>
            </w:pPr>
            <w:r w:rsidRPr="00147DAD">
              <w:rPr>
                <w:b w:val="0"/>
                <w:sz w:val="16"/>
                <w:szCs w:val="16"/>
              </w:rPr>
              <w:t>Detailplaneeringu eskiislahenduse ja KSH aruande eelnõu koostamine</w:t>
            </w:r>
          </w:p>
        </w:tc>
        <w:tc>
          <w:tcPr>
            <w:cnfStyle w:val="000010000000" w:firstRow="0" w:lastRow="0" w:firstColumn="0" w:lastColumn="0" w:oddVBand="1" w:evenVBand="0" w:oddHBand="0" w:evenHBand="0" w:firstRowFirstColumn="0" w:firstRowLastColumn="0" w:lastRowFirstColumn="0" w:lastRowLastColumn="0"/>
            <w:tcW w:w="2017" w:type="dxa"/>
          </w:tcPr>
          <w:p w14:paraId="3EA4B17B" w14:textId="47C9A0B6" w:rsidR="00701900" w:rsidRPr="00147DAD" w:rsidRDefault="0063106E" w:rsidP="007F3775">
            <w:pPr>
              <w:rPr>
                <w:color w:val="FF0000"/>
                <w:sz w:val="16"/>
                <w:szCs w:val="16"/>
              </w:rPr>
            </w:pPr>
            <w:r w:rsidRPr="00147DAD">
              <w:rPr>
                <w:sz w:val="16"/>
                <w:szCs w:val="16"/>
              </w:rPr>
              <w:t>märts</w:t>
            </w:r>
            <w:r w:rsidR="00701900" w:rsidRPr="00147DAD">
              <w:rPr>
                <w:sz w:val="16"/>
                <w:szCs w:val="16"/>
              </w:rPr>
              <w:t xml:space="preserve"> – </w:t>
            </w:r>
            <w:r w:rsidRPr="00147DAD">
              <w:rPr>
                <w:sz w:val="16"/>
                <w:szCs w:val="16"/>
              </w:rPr>
              <w:t>aprill</w:t>
            </w:r>
            <w:r w:rsidR="00701900" w:rsidRPr="00147DAD">
              <w:rPr>
                <w:sz w:val="16"/>
                <w:szCs w:val="16"/>
              </w:rPr>
              <w:t xml:space="preserve"> 202</w:t>
            </w:r>
            <w:r w:rsidRPr="00147DAD">
              <w:rPr>
                <w:sz w:val="16"/>
                <w:szCs w:val="16"/>
              </w:rPr>
              <w:t>1</w:t>
            </w:r>
          </w:p>
        </w:tc>
        <w:tc>
          <w:tcPr>
            <w:tcW w:w="2419" w:type="dxa"/>
          </w:tcPr>
          <w:p w14:paraId="4F398DE1" w14:textId="77777777" w:rsidR="00701900" w:rsidRPr="00147DAD" w:rsidRDefault="00701900" w:rsidP="007F3775">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147DAD">
              <w:rPr>
                <w:color w:val="000000"/>
                <w:sz w:val="16"/>
                <w:szCs w:val="16"/>
              </w:rPr>
              <w:t>Konsultant koostöös Energiasalv Pakri OÜ ja omavalitsusega</w:t>
            </w:r>
          </w:p>
        </w:tc>
      </w:tr>
      <w:tr w:rsidR="00701900" w:rsidRPr="00147DAD" w14:paraId="3C158B7E" w14:textId="77777777" w:rsidTr="007F3775">
        <w:tc>
          <w:tcPr>
            <w:cnfStyle w:val="001000000000" w:firstRow="0" w:lastRow="0" w:firstColumn="1" w:lastColumn="0" w:oddVBand="0" w:evenVBand="0" w:oddHBand="0" w:evenHBand="0" w:firstRowFirstColumn="0" w:firstRowLastColumn="0" w:lastRowFirstColumn="0" w:lastRowLastColumn="0"/>
            <w:tcW w:w="4632" w:type="dxa"/>
          </w:tcPr>
          <w:p w14:paraId="4A5AB03D" w14:textId="77777777" w:rsidR="00701900" w:rsidRPr="00147DAD" w:rsidRDefault="00701900" w:rsidP="007F3775">
            <w:pPr>
              <w:rPr>
                <w:b w:val="0"/>
                <w:sz w:val="16"/>
                <w:szCs w:val="16"/>
              </w:rPr>
            </w:pPr>
            <w:r w:rsidRPr="00147DAD">
              <w:rPr>
                <w:b w:val="0"/>
                <w:sz w:val="16"/>
                <w:szCs w:val="16"/>
              </w:rPr>
              <w:t>Detailplaneeringu eskiislahenduse ja KSH aruande eelnõu avalik väljapanek</w:t>
            </w:r>
          </w:p>
        </w:tc>
        <w:tc>
          <w:tcPr>
            <w:cnfStyle w:val="000010000000" w:firstRow="0" w:lastRow="0" w:firstColumn="0" w:lastColumn="0" w:oddVBand="1" w:evenVBand="0" w:oddHBand="0" w:evenHBand="0" w:firstRowFirstColumn="0" w:firstRowLastColumn="0" w:lastRowFirstColumn="0" w:lastRowLastColumn="0"/>
            <w:tcW w:w="2017" w:type="dxa"/>
          </w:tcPr>
          <w:p w14:paraId="1427E29D" w14:textId="23CC9AE3" w:rsidR="00701900" w:rsidRPr="00147DAD" w:rsidRDefault="0063106E" w:rsidP="007F3775">
            <w:pPr>
              <w:rPr>
                <w:sz w:val="16"/>
                <w:szCs w:val="16"/>
              </w:rPr>
            </w:pPr>
            <w:r w:rsidRPr="00147DAD">
              <w:rPr>
                <w:sz w:val="16"/>
                <w:szCs w:val="16"/>
              </w:rPr>
              <w:t>aprill</w:t>
            </w:r>
            <w:r w:rsidR="00701900" w:rsidRPr="00147DAD">
              <w:rPr>
                <w:sz w:val="16"/>
                <w:szCs w:val="16"/>
              </w:rPr>
              <w:t xml:space="preserve"> 20</w:t>
            </w:r>
            <w:r w:rsidR="005106BD" w:rsidRPr="00147DAD">
              <w:rPr>
                <w:sz w:val="16"/>
                <w:szCs w:val="16"/>
              </w:rPr>
              <w:t>21</w:t>
            </w:r>
          </w:p>
        </w:tc>
        <w:tc>
          <w:tcPr>
            <w:tcW w:w="2419" w:type="dxa"/>
          </w:tcPr>
          <w:p w14:paraId="592D5B54" w14:textId="77777777" w:rsidR="00701900" w:rsidRPr="00147DAD" w:rsidRDefault="00701900" w:rsidP="007F3775">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147DAD">
              <w:rPr>
                <w:color w:val="000000"/>
                <w:sz w:val="16"/>
                <w:szCs w:val="16"/>
              </w:rPr>
              <w:t>Omavalitsus koostöös Energiasalv Pakri OÜ ja konsultandiga</w:t>
            </w:r>
          </w:p>
        </w:tc>
      </w:tr>
      <w:tr w:rsidR="00701900" w:rsidRPr="00147DAD" w14:paraId="26C72EEB" w14:textId="77777777" w:rsidTr="007F37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2" w:type="dxa"/>
          </w:tcPr>
          <w:p w14:paraId="219542C8" w14:textId="77777777" w:rsidR="00701900" w:rsidRPr="00147DAD" w:rsidRDefault="00701900" w:rsidP="007F3775">
            <w:pPr>
              <w:rPr>
                <w:b w:val="0"/>
                <w:sz w:val="16"/>
                <w:szCs w:val="16"/>
              </w:rPr>
            </w:pPr>
            <w:r w:rsidRPr="00147DAD">
              <w:rPr>
                <w:b w:val="0"/>
                <w:sz w:val="16"/>
                <w:szCs w:val="16"/>
              </w:rPr>
              <w:t>Detailplaneeringu ja KSH aruande eelnõu avalik arutelu</w:t>
            </w:r>
          </w:p>
        </w:tc>
        <w:tc>
          <w:tcPr>
            <w:cnfStyle w:val="000010000000" w:firstRow="0" w:lastRow="0" w:firstColumn="0" w:lastColumn="0" w:oddVBand="1" w:evenVBand="0" w:oddHBand="0" w:evenHBand="0" w:firstRowFirstColumn="0" w:firstRowLastColumn="0" w:lastRowFirstColumn="0" w:lastRowLastColumn="0"/>
            <w:tcW w:w="2017" w:type="dxa"/>
          </w:tcPr>
          <w:p w14:paraId="762FBC9C" w14:textId="16C49DFA" w:rsidR="00701900" w:rsidRPr="00147DAD" w:rsidRDefault="0063106E" w:rsidP="007F3775">
            <w:pPr>
              <w:rPr>
                <w:sz w:val="16"/>
                <w:szCs w:val="16"/>
              </w:rPr>
            </w:pPr>
            <w:r w:rsidRPr="00147DAD">
              <w:rPr>
                <w:sz w:val="16"/>
                <w:szCs w:val="16"/>
              </w:rPr>
              <w:t>Aprill-mai</w:t>
            </w:r>
            <w:r w:rsidR="00701900" w:rsidRPr="00147DAD">
              <w:rPr>
                <w:sz w:val="16"/>
                <w:szCs w:val="16"/>
              </w:rPr>
              <w:t xml:space="preserve"> 2021</w:t>
            </w:r>
          </w:p>
        </w:tc>
        <w:tc>
          <w:tcPr>
            <w:tcW w:w="2419" w:type="dxa"/>
          </w:tcPr>
          <w:p w14:paraId="2063913A" w14:textId="77777777" w:rsidR="00701900" w:rsidRPr="00147DAD" w:rsidRDefault="00701900" w:rsidP="007F3775">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147DAD">
              <w:rPr>
                <w:color w:val="000000"/>
                <w:sz w:val="16"/>
                <w:szCs w:val="16"/>
              </w:rPr>
              <w:t>Omavalitsus koostöös Energiasalv Pakri OÜ ja konsultandiga</w:t>
            </w:r>
          </w:p>
        </w:tc>
      </w:tr>
      <w:tr w:rsidR="00701900" w:rsidRPr="00147DAD" w14:paraId="1EB2BEA5" w14:textId="77777777" w:rsidTr="007F3775">
        <w:tc>
          <w:tcPr>
            <w:cnfStyle w:val="001000000000" w:firstRow="0" w:lastRow="0" w:firstColumn="1" w:lastColumn="0" w:oddVBand="0" w:evenVBand="0" w:oddHBand="0" w:evenHBand="0" w:firstRowFirstColumn="0" w:firstRowLastColumn="0" w:lastRowFirstColumn="0" w:lastRowLastColumn="0"/>
            <w:tcW w:w="4632" w:type="dxa"/>
          </w:tcPr>
          <w:p w14:paraId="425FC6D6" w14:textId="77777777" w:rsidR="00701900" w:rsidRPr="00147DAD" w:rsidRDefault="00701900" w:rsidP="007F3775">
            <w:pPr>
              <w:rPr>
                <w:b w:val="0"/>
                <w:sz w:val="16"/>
                <w:szCs w:val="16"/>
              </w:rPr>
            </w:pPr>
            <w:r w:rsidRPr="00147DAD">
              <w:rPr>
                <w:b w:val="0"/>
                <w:sz w:val="16"/>
                <w:szCs w:val="16"/>
              </w:rPr>
              <w:t>Detailplaneeringu põhilahenduse ja KSH aruande koostamine</w:t>
            </w:r>
          </w:p>
        </w:tc>
        <w:tc>
          <w:tcPr>
            <w:cnfStyle w:val="000010000000" w:firstRow="0" w:lastRow="0" w:firstColumn="0" w:lastColumn="0" w:oddVBand="1" w:evenVBand="0" w:oddHBand="0" w:evenHBand="0" w:firstRowFirstColumn="0" w:firstRowLastColumn="0" w:lastRowFirstColumn="0" w:lastRowLastColumn="0"/>
            <w:tcW w:w="2017" w:type="dxa"/>
          </w:tcPr>
          <w:p w14:paraId="6F5BD4EF" w14:textId="0655B58C" w:rsidR="00701900" w:rsidRPr="00147DAD" w:rsidRDefault="0063106E" w:rsidP="007F3775">
            <w:pPr>
              <w:rPr>
                <w:color w:val="FF0000"/>
                <w:sz w:val="16"/>
                <w:szCs w:val="16"/>
              </w:rPr>
            </w:pPr>
            <w:r w:rsidRPr="00147DAD">
              <w:rPr>
                <w:sz w:val="16"/>
                <w:szCs w:val="16"/>
              </w:rPr>
              <w:t>Mai -juuni</w:t>
            </w:r>
            <w:r w:rsidR="00701900" w:rsidRPr="00147DAD">
              <w:rPr>
                <w:sz w:val="16"/>
                <w:szCs w:val="16"/>
              </w:rPr>
              <w:t xml:space="preserve"> 2021</w:t>
            </w:r>
          </w:p>
        </w:tc>
        <w:tc>
          <w:tcPr>
            <w:tcW w:w="2419" w:type="dxa"/>
          </w:tcPr>
          <w:p w14:paraId="3104C2D2" w14:textId="77777777" w:rsidR="00701900" w:rsidRPr="00147DAD" w:rsidRDefault="00701900" w:rsidP="007F3775">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147DAD">
              <w:rPr>
                <w:color w:val="000000"/>
                <w:sz w:val="16"/>
                <w:szCs w:val="16"/>
              </w:rPr>
              <w:t>Konsultant koostöös Energiasalv Pakri OÜ ja omavalitsusega</w:t>
            </w:r>
          </w:p>
        </w:tc>
      </w:tr>
      <w:tr w:rsidR="00701900" w:rsidRPr="00147DAD" w14:paraId="23F6CE39" w14:textId="77777777" w:rsidTr="007F37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2" w:type="dxa"/>
          </w:tcPr>
          <w:p w14:paraId="4A4876F0" w14:textId="77777777" w:rsidR="00701900" w:rsidRPr="00147DAD" w:rsidRDefault="00701900" w:rsidP="007F3775">
            <w:pPr>
              <w:rPr>
                <w:b w:val="0"/>
                <w:sz w:val="16"/>
                <w:szCs w:val="16"/>
              </w:rPr>
            </w:pPr>
            <w:r w:rsidRPr="00147DAD">
              <w:rPr>
                <w:b w:val="0"/>
                <w:sz w:val="16"/>
                <w:szCs w:val="16"/>
              </w:rPr>
              <w:t>Detailplaneeringu ja KSH aruande kooskõlastamine</w:t>
            </w:r>
          </w:p>
        </w:tc>
        <w:tc>
          <w:tcPr>
            <w:cnfStyle w:val="000010000000" w:firstRow="0" w:lastRow="0" w:firstColumn="0" w:lastColumn="0" w:oddVBand="1" w:evenVBand="0" w:oddHBand="0" w:evenHBand="0" w:firstRowFirstColumn="0" w:firstRowLastColumn="0" w:lastRowFirstColumn="0" w:lastRowLastColumn="0"/>
            <w:tcW w:w="2017" w:type="dxa"/>
          </w:tcPr>
          <w:p w14:paraId="5907BB77" w14:textId="4CA34863" w:rsidR="00701900" w:rsidRPr="00147DAD" w:rsidRDefault="0063106E" w:rsidP="007F3775">
            <w:pPr>
              <w:rPr>
                <w:sz w:val="16"/>
                <w:szCs w:val="16"/>
              </w:rPr>
            </w:pPr>
            <w:r w:rsidRPr="00147DAD">
              <w:rPr>
                <w:sz w:val="16"/>
                <w:szCs w:val="16"/>
              </w:rPr>
              <w:t>Juuni-juuli</w:t>
            </w:r>
            <w:r w:rsidR="005106BD" w:rsidRPr="00147DAD">
              <w:rPr>
                <w:sz w:val="16"/>
                <w:szCs w:val="16"/>
              </w:rPr>
              <w:t xml:space="preserve"> 2021</w:t>
            </w:r>
          </w:p>
        </w:tc>
        <w:tc>
          <w:tcPr>
            <w:tcW w:w="2419" w:type="dxa"/>
          </w:tcPr>
          <w:p w14:paraId="18AF9BC0" w14:textId="77777777" w:rsidR="00701900" w:rsidRPr="00147DAD" w:rsidRDefault="00701900" w:rsidP="007F3775">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147DAD">
              <w:rPr>
                <w:color w:val="000000"/>
                <w:sz w:val="16"/>
                <w:szCs w:val="16"/>
              </w:rPr>
              <w:t>Omavalitsus koostöös konsultandiga</w:t>
            </w:r>
          </w:p>
        </w:tc>
      </w:tr>
      <w:tr w:rsidR="00701900" w:rsidRPr="00147DAD" w14:paraId="6DE06991" w14:textId="77777777" w:rsidTr="007F3775">
        <w:tc>
          <w:tcPr>
            <w:cnfStyle w:val="001000000000" w:firstRow="0" w:lastRow="0" w:firstColumn="1" w:lastColumn="0" w:oddVBand="0" w:evenVBand="0" w:oddHBand="0" w:evenHBand="0" w:firstRowFirstColumn="0" w:firstRowLastColumn="0" w:lastRowFirstColumn="0" w:lastRowLastColumn="0"/>
            <w:tcW w:w="4632" w:type="dxa"/>
          </w:tcPr>
          <w:p w14:paraId="4E522065" w14:textId="77777777" w:rsidR="00701900" w:rsidRPr="00147DAD" w:rsidRDefault="00701900" w:rsidP="007F3775">
            <w:pPr>
              <w:rPr>
                <w:b w:val="0"/>
                <w:sz w:val="16"/>
                <w:szCs w:val="16"/>
              </w:rPr>
            </w:pPr>
            <w:r w:rsidRPr="00147DAD">
              <w:rPr>
                <w:b w:val="0"/>
                <w:sz w:val="16"/>
                <w:szCs w:val="16"/>
              </w:rPr>
              <w:t>Detailplaneeringu vastuvõtmine</w:t>
            </w:r>
          </w:p>
        </w:tc>
        <w:tc>
          <w:tcPr>
            <w:cnfStyle w:val="000010000000" w:firstRow="0" w:lastRow="0" w:firstColumn="0" w:lastColumn="0" w:oddVBand="1" w:evenVBand="0" w:oddHBand="0" w:evenHBand="0" w:firstRowFirstColumn="0" w:firstRowLastColumn="0" w:lastRowFirstColumn="0" w:lastRowLastColumn="0"/>
            <w:tcW w:w="2017" w:type="dxa"/>
          </w:tcPr>
          <w:p w14:paraId="3FB1ABAB" w14:textId="542B887F" w:rsidR="00701900" w:rsidRPr="00147DAD" w:rsidRDefault="0063106E" w:rsidP="007F3775">
            <w:pPr>
              <w:rPr>
                <w:sz w:val="16"/>
                <w:szCs w:val="16"/>
              </w:rPr>
            </w:pPr>
            <w:r w:rsidRPr="00147DAD">
              <w:rPr>
                <w:sz w:val="16"/>
                <w:szCs w:val="16"/>
              </w:rPr>
              <w:t>Juuli-august</w:t>
            </w:r>
            <w:r w:rsidR="00701900" w:rsidRPr="00147DAD">
              <w:rPr>
                <w:sz w:val="16"/>
                <w:szCs w:val="16"/>
              </w:rPr>
              <w:t xml:space="preserve"> 2021</w:t>
            </w:r>
          </w:p>
        </w:tc>
        <w:tc>
          <w:tcPr>
            <w:tcW w:w="2419" w:type="dxa"/>
          </w:tcPr>
          <w:p w14:paraId="1E1384F5" w14:textId="77777777" w:rsidR="00701900" w:rsidRPr="00147DAD" w:rsidRDefault="00701900" w:rsidP="007F3775">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147DAD">
              <w:rPr>
                <w:color w:val="000000"/>
                <w:sz w:val="16"/>
                <w:szCs w:val="16"/>
              </w:rPr>
              <w:t>Omavalitsus</w:t>
            </w:r>
          </w:p>
        </w:tc>
      </w:tr>
      <w:tr w:rsidR="00701900" w:rsidRPr="00147DAD" w14:paraId="60EE4482" w14:textId="77777777" w:rsidTr="007F37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2" w:type="dxa"/>
          </w:tcPr>
          <w:p w14:paraId="553ED337" w14:textId="77777777" w:rsidR="00701900" w:rsidRPr="00147DAD" w:rsidRDefault="00701900" w:rsidP="007F3775">
            <w:pPr>
              <w:rPr>
                <w:b w:val="0"/>
                <w:sz w:val="16"/>
                <w:szCs w:val="16"/>
              </w:rPr>
            </w:pPr>
            <w:r w:rsidRPr="00147DAD">
              <w:rPr>
                <w:b w:val="0"/>
                <w:sz w:val="16"/>
                <w:szCs w:val="16"/>
              </w:rPr>
              <w:t>Detailplaneeringu avalik väljapanek</w:t>
            </w:r>
          </w:p>
        </w:tc>
        <w:tc>
          <w:tcPr>
            <w:cnfStyle w:val="000010000000" w:firstRow="0" w:lastRow="0" w:firstColumn="0" w:lastColumn="0" w:oddVBand="1" w:evenVBand="0" w:oddHBand="0" w:evenHBand="0" w:firstRowFirstColumn="0" w:firstRowLastColumn="0" w:lastRowFirstColumn="0" w:lastRowLastColumn="0"/>
            <w:tcW w:w="2017" w:type="dxa"/>
          </w:tcPr>
          <w:p w14:paraId="6639C26A" w14:textId="4D383EE1" w:rsidR="00701900" w:rsidRPr="00147DAD" w:rsidRDefault="0063106E" w:rsidP="007F3775">
            <w:pPr>
              <w:rPr>
                <w:sz w:val="16"/>
                <w:szCs w:val="16"/>
              </w:rPr>
            </w:pPr>
            <w:r w:rsidRPr="00147DAD">
              <w:rPr>
                <w:sz w:val="16"/>
                <w:szCs w:val="16"/>
              </w:rPr>
              <w:t>August</w:t>
            </w:r>
            <w:r w:rsidR="00701900" w:rsidRPr="00147DAD">
              <w:rPr>
                <w:sz w:val="16"/>
                <w:szCs w:val="16"/>
              </w:rPr>
              <w:t xml:space="preserve"> 2021</w:t>
            </w:r>
          </w:p>
        </w:tc>
        <w:tc>
          <w:tcPr>
            <w:tcW w:w="2419" w:type="dxa"/>
          </w:tcPr>
          <w:p w14:paraId="50E449C1" w14:textId="77777777" w:rsidR="00701900" w:rsidRPr="00147DAD" w:rsidRDefault="00701900" w:rsidP="007F3775">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147DAD">
              <w:rPr>
                <w:color w:val="000000"/>
                <w:sz w:val="16"/>
                <w:szCs w:val="16"/>
              </w:rPr>
              <w:t>Omavalitsus koostöös konsultandiga</w:t>
            </w:r>
          </w:p>
        </w:tc>
      </w:tr>
      <w:tr w:rsidR="00701900" w:rsidRPr="00147DAD" w14:paraId="217F522C" w14:textId="77777777" w:rsidTr="007F3775">
        <w:tc>
          <w:tcPr>
            <w:cnfStyle w:val="001000000000" w:firstRow="0" w:lastRow="0" w:firstColumn="1" w:lastColumn="0" w:oddVBand="0" w:evenVBand="0" w:oddHBand="0" w:evenHBand="0" w:firstRowFirstColumn="0" w:firstRowLastColumn="0" w:lastRowFirstColumn="0" w:lastRowLastColumn="0"/>
            <w:tcW w:w="4632" w:type="dxa"/>
          </w:tcPr>
          <w:p w14:paraId="2FC70F70" w14:textId="77777777" w:rsidR="00701900" w:rsidRPr="00147DAD" w:rsidRDefault="00701900" w:rsidP="007F3775">
            <w:pPr>
              <w:rPr>
                <w:b w:val="0"/>
                <w:sz w:val="16"/>
                <w:szCs w:val="16"/>
              </w:rPr>
            </w:pPr>
            <w:r w:rsidRPr="00147DAD">
              <w:rPr>
                <w:b w:val="0"/>
                <w:sz w:val="16"/>
                <w:szCs w:val="16"/>
              </w:rPr>
              <w:t>Detailplaneeringu avalik arutelu</w:t>
            </w:r>
          </w:p>
        </w:tc>
        <w:tc>
          <w:tcPr>
            <w:cnfStyle w:val="000010000000" w:firstRow="0" w:lastRow="0" w:firstColumn="0" w:lastColumn="0" w:oddVBand="1" w:evenVBand="0" w:oddHBand="0" w:evenHBand="0" w:firstRowFirstColumn="0" w:firstRowLastColumn="0" w:lastRowFirstColumn="0" w:lastRowLastColumn="0"/>
            <w:tcW w:w="2017" w:type="dxa"/>
          </w:tcPr>
          <w:p w14:paraId="02A7F7DC" w14:textId="7471856B" w:rsidR="00701900" w:rsidRPr="00147DAD" w:rsidRDefault="0063106E" w:rsidP="007F3775">
            <w:pPr>
              <w:rPr>
                <w:sz w:val="16"/>
                <w:szCs w:val="16"/>
              </w:rPr>
            </w:pPr>
            <w:r w:rsidRPr="00147DAD">
              <w:rPr>
                <w:sz w:val="16"/>
                <w:szCs w:val="16"/>
              </w:rPr>
              <w:t>September</w:t>
            </w:r>
            <w:r w:rsidR="005106BD" w:rsidRPr="00147DAD">
              <w:rPr>
                <w:sz w:val="16"/>
                <w:szCs w:val="16"/>
              </w:rPr>
              <w:t xml:space="preserve"> 2021</w:t>
            </w:r>
          </w:p>
        </w:tc>
        <w:tc>
          <w:tcPr>
            <w:tcW w:w="2419" w:type="dxa"/>
          </w:tcPr>
          <w:p w14:paraId="00DC60EF" w14:textId="77777777" w:rsidR="00701900" w:rsidRPr="00147DAD" w:rsidRDefault="00701900" w:rsidP="007F3775">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147DAD">
              <w:rPr>
                <w:color w:val="000000"/>
                <w:sz w:val="16"/>
                <w:szCs w:val="16"/>
              </w:rPr>
              <w:t>Omavalitsus koostöös konsultandiga</w:t>
            </w:r>
          </w:p>
        </w:tc>
      </w:tr>
      <w:tr w:rsidR="00701900" w:rsidRPr="00147DAD" w14:paraId="372E4C65" w14:textId="77777777" w:rsidTr="007F37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2" w:type="dxa"/>
          </w:tcPr>
          <w:p w14:paraId="2C8025F1" w14:textId="77777777" w:rsidR="00701900" w:rsidRPr="00147DAD" w:rsidRDefault="00701900" w:rsidP="007F3775">
            <w:pPr>
              <w:rPr>
                <w:b w:val="0"/>
                <w:sz w:val="16"/>
                <w:szCs w:val="16"/>
              </w:rPr>
            </w:pPr>
            <w:r w:rsidRPr="00147DAD">
              <w:rPr>
                <w:b w:val="0"/>
                <w:sz w:val="16"/>
                <w:szCs w:val="16"/>
              </w:rPr>
              <w:t>Detailplaneeringu lahenduse täiendamine avalikustamise tulemuste põhjal</w:t>
            </w:r>
          </w:p>
        </w:tc>
        <w:tc>
          <w:tcPr>
            <w:cnfStyle w:val="000010000000" w:firstRow="0" w:lastRow="0" w:firstColumn="0" w:lastColumn="0" w:oddVBand="1" w:evenVBand="0" w:oddHBand="0" w:evenHBand="0" w:firstRowFirstColumn="0" w:firstRowLastColumn="0" w:lastRowFirstColumn="0" w:lastRowLastColumn="0"/>
            <w:tcW w:w="2017" w:type="dxa"/>
          </w:tcPr>
          <w:p w14:paraId="4B3C4B94" w14:textId="0128854F" w:rsidR="00701900" w:rsidRPr="00147DAD" w:rsidRDefault="0063106E" w:rsidP="007F3775">
            <w:pPr>
              <w:rPr>
                <w:sz w:val="16"/>
                <w:szCs w:val="16"/>
              </w:rPr>
            </w:pPr>
            <w:r w:rsidRPr="00147DAD">
              <w:rPr>
                <w:sz w:val="16"/>
                <w:szCs w:val="16"/>
              </w:rPr>
              <w:t>September-oktoober</w:t>
            </w:r>
            <w:r w:rsidR="005106BD" w:rsidRPr="00147DAD">
              <w:rPr>
                <w:sz w:val="16"/>
                <w:szCs w:val="16"/>
              </w:rPr>
              <w:t xml:space="preserve"> 2021</w:t>
            </w:r>
          </w:p>
        </w:tc>
        <w:tc>
          <w:tcPr>
            <w:tcW w:w="2419" w:type="dxa"/>
          </w:tcPr>
          <w:p w14:paraId="632C57B9" w14:textId="77777777" w:rsidR="00701900" w:rsidRPr="00147DAD" w:rsidRDefault="00701900" w:rsidP="007F3775">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147DAD">
              <w:rPr>
                <w:color w:val="000000"/>
                <w:sz w:val="16"/>
                <w:szCs w:val="16"/>
              </w:rPr>
              <w:t>Konsultant koostöös omavalitsuse ja konsultandiga</w:t>
            </w:r>
          </w:p>
        </w:tc>
      </w:tr>
      <w:tr w:rsidR="00701900" w:rsidRPr="00147DAD" w14:paraId="258372F1" w14:textId="77777777" w:rsidTr="007F3775">
        <w:tc>
          <w:tcPr>
            <w:cnfStyle w:val="001000000000" w:firstRow="0" w:lastRow="0" w:firstColumn="1" w:lastColumn="0" w:oddVBand="0" w:evenVBand="0" w:oddHBand="0" w:evenHBand="0" w:firstRowFirstColumn="0" w:firstRowLastColumn="0" w:lastRowFirstColumn="0" w:lastRowLastColumn="0"/>
            <w:tcW w:w="4632" w:type="dxa"/>
          </w:tcPr>
          <w:p w14:paraId="06357FA8" w14:textId="77777777" w:rsidR="00701900" w:rsidRPr="00147DAD" w:rsidRDefault="00701900" w:rsidP="007F3775">
            <w:pPr>
              <w:rPr>
                <w:b w:val="0"/>
                <w:sz w:val="16"/>
                <w:szCs w:val="16"/>
              </w:rPr>
            </w:pPr>
            <w:r w:rsidRPr="00147DAD">
              <w:rPr>
                <w:b w:val="0"/>
                <w:sz w:val="16"/>
                <w:szCs w:val="16"/>
              </w:rPr>
              <w:t>Detailplaneeringu heakskiitmine</w:t>
            </w:r>
          </w:p>
        </w:tc>
        <w:tc>
          <w:tcPr>
            <w:cnfStyle w:val="000010000000" w:firstRow="0" w:lastRow="0" w:firstColumn="0" w:lastColumn="0" w:oddVBand="1" w:evenVBand="0" w:oddHBand="0" w:evenHBand="0" w:firstRowFirstColumn="0" w:firstRowLastColumn="0" w:lastRowFirstColumn="0" w:lastRowLastColumn="0"/>
            <w:tcW w:w="2017" w:type="dxa"/>
          </w:tcPr>
          <w:p w14:paraId="4D6F1604" w14:textId="4FAA6241" w:rsidR="00701900" w:rsidRPr="00147DAD" w:rsidRDefault="0063106E" w:rsidP="007F3775">
            <w:pPr>
              <w:rPr>
                <w:sz w:val="16"/>
                <w:szCs w:val="16"/>
              </w:rPr>
            </w:pPr>
            <w:r w:rsidRPr="00147DAD">
              <w:rPr>
                <w:sz w:val="16"/>
                <w:szCs w:val="16"/>
              </w:rPr>
              <w:t>Oktoober</w:t>
            </w:r>
            <w:r w:rsidR="005106BD" w:rsidRPr="00147DAD">
              <w:rPr>
                <w:sz w:val="16"/>
                <w:szCs w:val="16"/>
              </w:rPr>
              <w:t xml:space="preserve"> 2021</w:t>
            </w:r>
          </w:p>
        </w:tc>
        <w:tc>
          <w:tcPr>
            <w:tcW w:w="2419" w:type="dxa"/>
          </w:tcPr>
          <w:p w14:paraId="39AC63F5" w14:textId="77777777" w:rsidR="00701900" w:rsidRPr="00147DAD" w:rsidRDefault="00701900" w:rsidP="007F3775">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147DAD">
              <w:rPr>
                <w:color w:val="000000"/>
                <w:sz w:val="16"/>
                <w:szCs w:val="16"/>
              </w:rPr>
              <w:t>Rahandusministeerium</w:t>
            </w:r>
          </w:p>
        </w:tc>
      </w:tr>
      <w:tr w:rsidR="00701900" w:rsidRPr="00147DAD" w14:paraId="1A136618" w14:textId="77777777" w:rsidTr="007F37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2" w:type="dxa"/>
          </w:tcPr>
          <w:p w14:paraId="3EDD3F39" w14:textId="77777777" w:rsidR="00701900" w:rsidRPr="00147DAD" w:rsidRDefault="00701900" w:rsidP="007F3775">
            <w:pPr>
              <w:rPr>
                <w:b w:val="0"/>
                <w:sz w:val="16"/>
                <w:szCs w:val="16"/>
              </w:rPr>
            </w:pPr>
            <w:r w:rsidRPr="00147DAD">
              <w:rPr>
                <w:b w:val="0"/>
                <w:sz w:val="16"/>
                <w:szCs w:val="16"/>
              </w:rPr>
              <w:t>Detailplaneeringu täiendamine ja kehtestamiseks ettevalmistamine</w:t>
            </w:r>
          </w:p>
        </w:tc>
        <w:tc>
          <w:tcPr>
            <w:cnfStyle w:val="000010000000" w:firstRow="0" w:lastRow="0" w:firstColumn="0" w:lastColumn="0" w:oddVBand="1" w:evenVBand="0" w:oddHBand="0" w:evenHBand="0" w:firstRowFirstColumn="0" w:firstRowLastColumn="0" w:lastRowFirstColumn="0" w:lastRowLastColumn="0"/>
            <w:tcW w:w="2017" w:type="dxa"/>
          </w:tcPr>
          <w:p w14:paraId="48CF45F9" w14:textId="6F8A1D4C" w:rsidR="00701900" w:rsidRPr="00147DAD" w:rsidRDefault="0063106E" w:rsidP="007F3775">
            <w:pPr>
              <w:rPr>
                <w:sz w:val="16"/>
                <w:szCs w:val="16"/>
              </w:rPr>
            </w:pPr>
            <w:r w:rsidRPr="00147DAD">
              <w:rPr>
                <w:sz w:val="16"/>
                <w:szCs w:val="16"/>
              </w:rPr>
              <w:t>November</w:t>
            </w:r>
            <w:r w:rsidR="00701900" w:rsidRPr="00147DAD">
              <w:rPr>
                <w:sz w:val="16"/>
                <w:szCs w:val="16"/>
              </w:rPr>
              <w:t xml:space="preserve"> 2021</w:t>
            </w:r>
          </w:p>
        </w:tc>
        <w:tc>
          <w:tcPr>
            <w:tcW w:w="2419" w:type="dxa"/>
          </w:tcPr>
          <w:p w14:paraId="52BC3A3F" w14:textId="77777777" w:rsidR="00701900" w:rsidRPr="00147DAD" w:rsidRDefault="00701900" w:rsidP="007F3775">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147DAD">
              <w:rPr>
                <w:color w:val="000000"/>
                <w:sz w:val="16"/>
                <w:szCs w:val="16"/>
              </w:rPr>
              <w:t>Konsultant koostöös Energiasalv Pakri OÜ ja omavalitsusega</w:t>
            </w:r>
          </w:p>
        </w:tc>
      </w:tr>
      <w:tr w:rsidR="00701900" w:rsidRPr="00AE6049" w14:paraId="5540C16A" w14:textId="77777777" w:rsidTr="007F3775">
        <w:tc>
          <w:tcPr>
            <w:cnfStyle w:val="001000000000" w:firstRow="0" w:lastRow="0" w:firstColumn="1" w:lastColumn="0" w:oddVBand="0" w:evenVBand="0" w:oddHBand="0" w:evenHBand="0" w:firstRowFirstColumn="0" w:firstRowLastColumn="0" w:lastRowFirstColumn="0" w:lastRowLastColumn="0"/>
            <w:tcW w:w="4632" w:type="dxa"/>
          </w:tcPr>
          <w:p w14:paraId="75406D13" w14:textId="77777777" w:rsidR="00701900" w:rsidRPr="00147DAD" w:rsidRDefault="00701900" w:rsidP="007F3775">
            <w:pPr>
              <w:rPr>
                <w:b w:val="0"/>
                <w:sz w:val="16"/>
                <w:szCs w:val="16"/>
              </w:rPr>
            </w:pPr>
            <w:r w:rsidRPr="00147DAD">
              <w:rPr>
                <w:b w:val="0"/>
                <w:sz w:val="16"/>
                <w:szCs w:val="16"/>
              </w:rPr>
              <w:t>Detailplaneeringu kehtestamine</w:t>
            </w:r>
          </w:p>
        </w:tc>
        <w:tc>
          <w:tcPr>
            <w:cnfStyle w:val="000010000000" w:firstRow="0" w:lastRow="0" w:firstColumn="0" w:lastColumn="0" w:oddVBand="1" w:evenVBand="0" w:oddHBand="0" w:evenHBand="0" w:firstRowFirstColumn="0" w:firstRowLastColumn="0" w:lastRowFirstColumn="0" w:lastRowLastColumn="0"/>
            <w:tcW w:w="2017" w:type="dxa"/>
          </w:tcPr>
          <w:p w14:paraId="43A5613F" w14:textId="4320B88B" w:rsidR="00701900" w:rsidRPr="00147DAD" w:rsidRDefault="0063106E" w:rsidP="007F3775">
            <w:pPr>
              <w:rPr>
                <w:sz w:val="16"/>
                <w:szCs w:val="16"/>
              </w:rPr>
            </w:pPr>
            <w:r w:rsidRPr="00147DAD">
              <w:rPr>
                <w:sz w:val="16"/>
                <w:szCs w:val="16"/>
              </w:rPr>
              <w:t>November</w:t>
            </w:r>
            <w:r w:rsidR="00701900" w:rsidRPr="00147DAD">
              <w:rPr>
                <w:sz w:val="16"/>
                <w:szCs w:val="16"/>
              </w:rPr>
              <w:t xml:space="preserve"> 2021</w:t>
            </w:r>
          </w:p>
        </w:tc>
        <w:tc>
          <w:tcPr>
            <w:tcW w:w="2419" w:type="dxa"/>
          </w:tcPr>
          <w:p w14:paraId="3A9084BB" w14:textId="77777777" w:rsidR="00701900" w:rsidRPr="00AE6049" w:rsidRDefault="00701900" w:rsidP="007F3775">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147DAD">
              <w:rPr>
                <w:color w:val="000000"/>
                <w:sz w:val="16"/>
                <w:szCs w:val="16"/>
              </w:rPr>
              <w:t>Omavalitsus</w:t>
            </w:r>
          </w:p>
        </w:tc>
      </w:tr>
    </w:tbl>
    <w:p w14:paraId="3048E44A" w14:textId="77777777" w:rsidR="00701900" w:rsidRPr="00AE6049" w:rsidRDefault="00701900" w:rsidP="00701900"/>
    <w:p w14:paraId="088D425E" w14:textId="77777777" w:rsidR="00701900" w:rsidRPr="00AE6049" w:rsidRDefault="00701900" w:rsidP="001D40D7">
      <w:pPr>
        <w:pStyle w:val="BodyText"/>
        <w:rPr>
          <w:rFonts w:asciiTheme="minorHAnsi" w:hAnsiTheme="minorHAnsi"/>
          <w:szCs w:val="18"/>
        </w:rPr>
      </w:pPr>
    </w:p>
    <w:p w14:paraId="54B0ADD3" w14:textId="56DD5A7D" w:rsidR="00483872" w:rsidRPr="00AE6049" w:rsidRDefault="004C3CE8" w:rsidP="001D40D7">
      <w:pPr>
        <w:pStyle w:val="Heading1"/>
        <w:suppressLineNumbers w:val="0"/>
        <w:jc w:val="left"/>
        <w:rPr>
          <w:rFonts w:asciiTheme="minorHAnsi" w:hAnsiTheme="minorHAnsi"/>
          <w:szCs w:val="28"/>
        </w:rPr>
      </w:pPr>
      <w:bookmarkStart w:id="103" w:name="_Ref486870861"/>
      <w:bookmarkStart w:id="104" w:name="_Ref486874663"/>
      <w:bookmarkStart w:id="105" w:name="_Toc64634828"/>
      <w:r w:rsidRPr="00AE6049">
        <w:rPr>
          <w:rFonts w:asciiTheme="minorHAnsi" w:hAnsiTheme="minorHAnsi"/>
          <w:szCs w:val="28"/>
        </w:rPr>
        <w:t>Ko</w:t>
      </w:r>
      <w:r w:rsidR="00105EB2" w:rsidRPr="00AE6049">
        <w:rPr>
          <w:rFonts w:asciiTheme="minorHAnsi" w:hAnsiTheme="minorHAnsi"/>
          <w:szCs w:val="28"/>
        </w:rPr>
        <w:t>ostöö ja kaasamine</w:t>
      </w:r>
      <w:bookmarkEnd w:id="103"/>
      <w:bookmarkEnd w:id="104"/>
      <w:bookmarkEnd w:id="105"/>
    </w:p>
    <w:p w14:paraId="6F536D29" w14:textId="77777777" w:rsidR="007F3775" w:rsidRPr="00AE6049" w:rsidRDefault="007F3775" w:rsidP="007F3775">
      <w:pPr>
        <w:pStyle w:val="BodyText"/>
      </w:pPr>
      <w:r w:rsidRPr="00AE6049">
        <w:t xml:space="preserve">Vastavalt PlanS-i § 124 lg 7 lähtutakse DP menetlemisel koos KSH-ga ÜP menetlusnõuetest. Seetõttu koostatakse PlanS § 76 alusel DP koostöös valitsusasutusega, kelle valitsemisalas olevaid küsimusi DP käsitleb ning DP ja KSH koostamisse kaasatakse riigihalduse minister kui valdkonna eest vastutav minister ja isikud, kelle õigusi planeering võib puudutada, isikud, kes on avaldanud soovi olla selle koostamisse kaasatud, samuti asutused, keda detailplaneeringu rakendamisega eeldatavalt kaasnev keskkonnamõju tõenäoliselt puudutab või kellel võib olla põhjendatud huvi eeldatavalt kaasneva olulise keskkonnamõju vastu, sealhulgas valitsusvälised keskkonnaorganisatsioonid neid ühendava organisatsiooni kaudu ning planeeritava maa-ala elanikke esindavad mittetulundusühingud ja sihtasutused. </w:t>
      </w:r>
    </w:p>
    <w:p w14:paraId="6E8FBD1F" w14:textId="77777777" w:rsidR="007F3775" w:rsidRPr="00AE6049" w:rsidRDefault="007F3775" w:rsidP="007F3775">
      <w:pPr>
        <w:pStyle w:val="BodyText"/>
        <w:rPr>
          <w:color w:val="FF0000"/>
        </w:rPr>
      </w:pPr>
      <w:r w:rsidRPr="00AE6049">
        <w:t>Kaasatavate asutuste ja isikute loetelu koostamisel on aluseks PlanS-i § 81 lg 2, Vabariigi  Valitsuse 17.12.2015 määruse nr 133 „Planeeringute koostamisel koostöö tegemise kord ja planeeringute kooskõlastamise alused“ (VVm nr 133) § 3 ja KeHJS-e § 2</w:t>
      </w:r>
      <w:r w:rsidRPr="00AE6049">
        <w:rPr>
          <w:vertAlign w:val="superscript"/>
        </w:rPr>
        <w:t>3</w:t>
      </w:r>
      <w:r w:rsidRPr="00AE6049">
        <w:t xml:space="preserve"> ja planeerija ning omavalitsuse kogemus planeeringute koostamisel. </w:t>
      </w:r>
    </w:p>
    <w:p w14:paraId="1B573896" w14:textId="74D657C8" w:rsidR="007F3775" w:rsidRPr="00AE6049" w:rsidRDefault="007F3775" w:rsidP="007F3775">
      <w:pPr>
        <w:pStyle w:val="BodyText"/>
      </w:pPr>
      <w:r w:rsidRPr="00AE6049">
        <w:t>Isikud ja asutused, keda strateegilise planeerimisdokumendi alusel kavandatav tegevus võib eeldatavalt mõjutada või kellel võib olla põhjendatud huvi selle strateegilise planeerimisdokumendi ja eeldatavalt kaasneva keskkonnamõju vastu on hetkeseisuga (DP lähteseisukohtade ja KSH VTK koostamise hetkel) esitatud alljärgnevas tabelis (</w:t>
      </w:r>
      <w:r w:rsidRPr="00AE6049">
        <w:fldChar w:fldCharType="begin"/>
      </w:r>
      <w:r w:rsidRPr="00AE6049">
        <w:instrText xml:space="preserve"> REF _Ref486521395 \h </w:instrText>
      </w:r>
      <w:r w:rsidRPr="00AE6049">
        <w:fldChar w:fldCharType="separate"/>
      </w:r>
      <w:r w:rsidR="00225F4C" w:rsidRPr="00AE6049">
        <w:t xml:space="preserve">Tabel </w:t>
      </w:r>
      <w:r w:rsidRPr="00AE6049">
        <w:fldChar w:fldCharType="end"/>
      </w:r>
      <w:r w:rsidRPr="00AE6049">
        <w:t xml:space="preserve">). Kaasatavate nimekiri täpsustub DP ja KSH koostamise käigus. </w:t>
      </w:r>
    </w:p>
    <w:p w14:paraId="7C22A2BD" w14:textId="17965787" w:rsidR="007F3775" w:rsidRPr="00AE6049" w:rsidRDefault="007F3775" w:rsidP="007F3775">
      <w:pPr>
        <w:pStyle w:val="Caption"/>
      </w:pPr>
      <w:bookmarkStart w:id="106" w:name="_Ref486521395"/>
      <w:r w:rsidRPr="00AE6049">
        <w:t xml:space="preserve">Tabel </w:t>
      </w:r>
      <w:bookmarkEnd w:id="106"/>
      <w:r w:rsidRPr="00AE6049">
        <w:t>3. Detailplaneeringu ja KSH koostamise protsessi kaasatava isikud ja asutused</w:t>
      </w:r>
    </w:p>
    <w:tbl>
      <w:tblPr>
        <w:tblStyle w:val="SP-Tabel2"/>
        <w:tblW w:w="9067" w:type="dxa"/>
        <w:tblLook w:val="04A0" w:firstRow="1" w:lastRow="0" w:firstColumn="1" w:lastColumn="0" w:noHBand="0" w:noVBand="1"/>
      </w:tblPr>
      <w:tblGrid>
        <w:gridCol w:w="3070"/>
        <w:gridCol w:w="5997"/>
      </w:tblGrid>
      <w:tr w:rsidR="007F3775" w:rsidRPr="00AE6049" w14:paraId="3969A70C" w14:textId="77777777" w:rsidTr="007F377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70" w:type="dxa"/>
          </w:tcPr>
          <w:p w14:paraId="57CA1B1A" w14:textId="77777777" w:rsidR="007F3775" w:rsidRPr="00AE6049" w:rsidRDefault="007F3775" w:rsidP="007F3775">
            <w:pPr>
              <w:pStyle w:val="BodyText"/>
            </w:pPr>
            <w:r w:rsidRPr="00AE6049">
              <w:t xml:space="preserve">Asutus/isik </w:t>
            </w:r>
          </w:p>
        </w:tc>
        <w:tc>
          <w:tcPr>
            <w:tcW w:w="5997" w:type="dxa"/>
          </w:tcPr>
          <w:p w14:paraId="7F7EAAC1" w14:textId="77777777" w:rsidR="007F3775" w:rsidRPr="00AE6049" w:rsidRDefault="007F3775" w:rsidP="007F3775">
            <w:pPr>
              <w:pStyle w:val="BodyText"/>
              <w:cnfStyle w:val="100000000000" w:firstRow="1" w:lastRow="0" w:firstColumn="0" w:lastColumn="0" w:oddVBand="0" w:evenVBand="0" w:oddHBand="0" w:evenHBand="0" w:firstRowFirstColumn="0" w:firstRowLastColumn="0" w:lastRowFirstColumn="0" w:lastRowLastColumn="0"/>
            </w:pPr>
            <w:r w:rsidRPr="00AE6049">
              <w:t>Kaasamise põhjendus</w:t>
            </w:r>
          </w:p>
        </w:tc>
      </w:tr>
      <w:tr w:rsidR="007F3775" w:rsidRPr="00AE6049" w14:paraId="1AD25B4C" w14:textId="77777777" w:rsidTr="007F37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253A57CB" w14:textId="77777777" w:rsidR="007F3775" w:rsidRPr="00AE6049" w:rsidRDefault="007F3775" w:rsidP="007F3775">
            <w:pPr>
              <w:rPr>
                <w:b w:val="0"/>
              </w:rPr>
            </w:pPr>
            <w:r w:rsidRPr="00AE6049">
              <w:rPr>
                <w:b w:val="0"/>
              </w:rPr>
              <w:t>Kaitseministeerium</w:t>
            </w:r>
          </w:p>
        </w:tc>
        <w:tc>
          <w:tcPr>
            <w:tcW w:w="5997" w:type="dxa"/>
            <w:shd w:val="clear" w:color="auto" w:fill="auto"/>
          </w:tcPr>
          <w:p w14:paraId="4A46D7D1" w14:textId="77777777" w:rsidR="007F3775" w:rsidRPr="00AE6049" w:rsidRDefault="007F3775" w:rsidP="007F3775">
            <w:pPr>
              <w:cnfStyle w:val="000000100000" w:firstRow="0" w:lastRow="0" w:firstColumn="0" w:lastColumn="0" w:oddVBand="0" w:evenVBand="0" w:oddHBand="1" w:evenHBand="0" w:firstRowFirstColumn="0" w:firstRowLastColumn="0" w:lastRowFirstColumn="0" w:lastRowLastColumn="0"/>
            </w:pPr>
            <w:r w:rsidRPr="00AE6049">
              <w:t>PlanS § 81 lg 2, VVm nr 133</w:t>
            </w:r>
            <w:r w:rsidRPr="00AE6049">
              <w:rPr>
                <w:rStyle w:val="FootnoteReference"/>
              </w:rPr>
              <w:footnoteReference w:id="13"/>
            </w:r>
            <w:r w:rsidRPr="00AE6049">
              <w:t xml:space="preserve"> § 3 p 1 (planeeringuga kavandatakse keskmiselt 36 m kõrguseid ehitisi).</w:t>
            </w:r>
          </w:p>
        </w:tc>
      </w:tr>
      <w:tr w:rsidR="007F3775" w:rsidRPr="00AE6049" w14:paraId="2ECB94FD" w14:textId="77777777" w:rsidTr="007F3775">
        <w:tc>
          <w:tcPr>
            <w:cnfStyle w:val="001000000000" w:firstRow="0" w:lastRow="0" w:firstColumn="1" w:lastColumn="0" w:oddVBand="0" w:evenVBand="0" w:oddHBand="0" w:evenHBand="0" w:firstRowFirstColumn="0" w:firstRowLastColumn="0" w:lastRowFirstColumn="0" w:lastRowLastColumn="0"/>
            <w:tcW w:w="3070" w:type="dxa"/>
          </w:tcPr>
          <w:p w14:paraId="13053B71" w14:textId="77777777" w:rsidR="007F3775" w:rsidRPr="00AE6049" w:rsidRDefault="007F3775" w:rsidP="007F3775">
            <w:pPr>
              <w:rPr>
                <w:b w:val="0"/>
              </w:rPr>
            </w:pPr>
            <w:r w:rsidRPr="00AE6049">
              <w:rPr>
                <w:b w:val="0"/>
              </w:rPr>
              <w:t xml:space="preserve">Majandus- ja Kommunikatsiooniministeerium </w:t>
            </w:r>
          </w:p>
        </w:tc>
        <w:tc>
          <w:tcPr>
            <w:tcW w:w="5997" w:type="dxa"/>
          </w:tcPr>
          <w:p w14:paraId="4AC626CE" w14:textId="77777777" w:rsidR="007F3775" w:rsidRPr="00AE6049" w:rsidRDefault="007F3775" w:rsidP="007F3775">
            <w:pPr>
              <w:cnfStyle w:val="000000000000" w:firstRow="0" w:lastRow="0" w:firstColumn="0" w:lastColumn="0" w:oddVBand="0" w:evenVBand="0" w:oddHBand="0" w:evenHBand="0" w:firstRowFirstColumn="0" w:firstRowLastColumn="0" w:lastRowFirstColumn="0" w:lastRowLastColumn="0"/>
            </w:pPr>
            <w:r w:rsidRPr="00AE6049">
              <w:t>PlanS § 81 lg 2 kui energeetikavaldkonna arengu eest vastutav ministeerium</w:t>
            </w:r>
          </w:p>
        </w:tc>
      </w:tr>
      <w:tr w:rsidR="007F3775" w:rsidRPr="00AE6049" w14:paraId="53E4DBB5" w14:textId="77777777" w:rsidTr="007F37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531F73D1" w14:textId="77777777" w:rsidR="007F3775" w:rsidRPr="00AE6049" w:rsidRDefault="007F3775" w:rsidP="007F3775">
            <w:pPr>
              <w:rPr>
                <w:b w:val="0"/>
              </w:rPr>
            </w:pPr>
            <w:r w:rsidRPr="00AE6049">
              <w:rPr>
                <w:b w:val="0"/>
              </w:rPr>
              <w:t>Rahandusministeerium</w:t>
            </w:r>
          </w:p>
        </w:tc>
        <w:tc>
          <w:tcPr>
            <w:tcW w:w="5997" w:type="dxa"/>
          </w:tcPr>
          <w:p w14:paraId="78AB04D2" w14:textId="77777777" w:rsidR="007F3775" w:rsidRPr="00AE6049" w:rsidRDefault="007F3775" w:rsidP="007F3775">
            <w:pPr>
              <w:cnfStyle w:val="000000100000" w:firstRow="0" w:lastRow="0" w:firstColumn="0" w:lastColumn="0" w:oddVBand="0" w:evenVBand="0" w:oddHBand="1" w:evenHBand="0" w:firstRowFirstColumn="0" w:firstRowLastColumn="0" w:lastRowFirstColumn="0" w:lastRowLastColumn="0"/>
            </w:pPr>
            <w:r w:rsidRPr="00AE6049">
              <w:t xml:space="preserve">PlanS § 81 lg 2 ja 3, § 90 (Harju talitus) </w:t>
            </w:r>
          </w:p>
        </w:tc>
      </w:tr>
      <w:tr w:rsidR="007F3775" w:rsidRPr="00AE6049" w14:paraId="31C28689" w14:textId="77777777" w:rsidTr="007F3775">
        <w:tc>
          <w:tcPr>
            <w:cnfStyle w:val="001000000000" w:firstRow="0" w:lastRow="0" w:firstColumn="1" w:lastColumn="0" w:oddVBand="0" w:evenVBand="0" w:oddHBand="0" w:evenHBand="0" w:firstRowFirstColumn="0" w:firstRowLastColumn="0" w:lastRowFirstColumn="0" w:lastRowLastColumn="0"/>
            <w:tcW w:w="3070" w:type="dxa"/>
          </w:tcPr>
          <w:p w14:paraId="0DCD8C7E" w14:textId="77777777" w:rsidR="007F3775" w:rsidRPr="00AE6049" w:rsidRDefault="007F3775" w:rsidP="007F3775">
            <w:pPr>
              <w:rPr>
                <w:b w:val="0"/>
              </w:rPr>
            </w:pPr>
            <w:r w:rsidRPr="00AE6049">
              <w:rPr>
                <w:b w:val="0"/>
              </w:rPr>
              <w:t>Keskkonnaamet</w:t>
            </w:r>
          </w:p>
        </w:tc>
        <w:tc>
          <w:tcPr>
            <w:tcW w:w="5997" w:type="dxa"/>
          </w:tcPr>
          <w:p w14:paraId="21937A2B" w14:textId="77777777" w:rsidR="007F3775" w:rsidRPr="00AE6049" w:rsidRDefault="007F3775" w:rsidP="007F3775">
            <w:pPr>
              <w:cnfStyle w:val="000000000000" w:firstRow="0" w:lastRow="0" w:firstColumn="0" w:lastColumn="0" w:oddVBand="0" w:evenVBand="0" w:oddHBand="0" w:evenHBand="0" w:firstRowFirstColumn="0" w:firstRowLastColumn="0" w:lastRowFirstColumn="0" w:lastRowLastColumn="0"/>
            </w:pPr>
            <w:r w:rsidRPr="00AE6049">
              <w:t>PlanS § 81 lg 2, VVm nr 133 § 3 p 2 (planeeringu elluviimisega võib kaasneda oluline keskkonnamõju), KeHJS § 2</w:t>
            </w:r>
            <w:r w:rsidRPr="00AE6049">
              <w:rPr>
                <w:vertAlign w:val="superscript"/>
              </w:rPr>
              <w:t>3</w:t>
            </w:r>
            <w:r w:rsidRPr="00AE6049">
              <w:t xml:space="preserve">  </w:t>
            </w:r>
          </w:p>
        </w:tc>
      </w:tr>
      <w:tr w:rsidR="007F3775" w:rsidRPr="00AE6049" w14:paraId="3908A0DC" w14:textId="77777777" w:rsidTr="007F37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0EAFF11E" w14:textId="343910C8" w:rsidR="007F3775" w:rsidRPr="00AE6049" w:rsidRDefault="00B00AFF" w:rsidP="007F3775">
            <w:pPr>
              <w:rPr>
                <w:b w:val="0"/>
              </w:rPr>
            </w:pPr>
            <w:r>
              <w:rPr>
                <w:b w:val="0"/>
              </w:rPr>
              <w:t>Transpordiamet</w:t>
            </w:r>
          </w:p>
        </w:tc>
        <w:tc>
          <w:tcPr>
            <w:tcW w:w="5997" w:type="dxa"/>
          </w:tcPr>
          <w:p w14:paraId="0EC1B9FC" w14:textId="5A5418FF" w:rsidR="007F3775" w:rsidRPr="00AE6049" w:rsidRDefault="007F3775" w:rsidP="007F3775">
            <w:pPr>
              <w:cnfStyle w:val="000000100000" w:firstRow="0" w:lastRow="0" w:firstColumn="0" w:lastColumn="0" w:oddVBand="0" w:evenVBand="0" w:oddHBand="1" w:evenHBand="0" w:firstRowFirstColumn="0" w:firstRowLastColumn="0" w:lastRowFirstColumn="0" w:lastRowLastColumn="0"/>
            </w:pPr>
            <w:r w:rsidRPr="00AE6049">
              <w:t>PlanS § 81 lg 2, VVm nr 133 § 3 p 4</w:t>
            </w:r>
            <w:r w:rsidR="00B00AFF">
              <w:t xml:space="preserve"> ja 5</w:t>
            </w:r>
            <w:r w:rsidRPr="00AE6049">
              <w:t xml:space="preserve"> </w:t>
            </w:r>
          </w:p>
        </w:tc>
      </w:tr>
      <w:tr w:rsidR="007F3775" w:rsidRPr="00AE6049" w14:paraId="4D7ADDD1" w14:textId="77777777" w:rsidTr="007F3775">
        <w:tc>
          <w:tcPr>
            <w:cnfStyle w:val="001000000000" w:firstRow="0" w:lastRow="0" w:firstColumn="1" w:lastColumn="0" w:oddVBand="0" w:evenVBand="0" w:oddHBand="0" w:evenHBand="0" w:firstRowFirstColumn="0" w:firstRowLastColumn="0" w:lastRowFirstColumn="0" w:lastRowLastColumn="0"/>
            <w:tcW w:w="3070" w:type="dxa"/>
          </w:tcPr>
          <w:p w14:paraId="65C1CF9D" w14:textId="77777777" w:rsidR="007F3775" w:rsidRPr="00AE6049" w:rsidRDefault="007F3775" w:rsidP="007F3775">
            <w:pPr>
              <w:rPr>
                <w:b w:val="0"/>
              </w:rPr>
            </w:pPr>
            <w:r w:rsidRPr="00AE6049">
              <w:rPr>
                <w:b w:val="0"/>
              </w:rPr>
              <w:t>Maa-amet</w:t>
            </w:r>
          </w:p>
        </w:tc>
        <w:tc>
          <w:tcPr>
            <w:tcW w:w="5997" w:type="dxa"/>
          </w:tcPr>
          <w:p w14:paraId="5746AD80" w14:textId="77777777" w:rsidR="007F3775" w:rsidRPr="00AE6049" w:rsidRDefault="007F3775" w:rsidP="007F3775">
            <w:pPr>
              <w:cnfStyle w:val="000000000000" w:firstRow="0" w:lastRow="0" w:firstColumn="0" w:lastColumn="0" w:oddVBand="0" w:evenVBand="0" w:oddHBand="0" w:evenHBand="0" w:firstRowFirstColumn="0" w:firstRowLastColumn="0" w:lastRowFirstColumn="0" w:lastRowLastColumn="0"/>
            </w:pPr>
            <w:r w:rsidRPr="00AE6049">
              <w:t xml:space="preserve">PlanS § 81 lg 2 </w:t>
            </w:r>
          </w:p>
        </w:tc>
      </w:tr>
      <w:tr w:rsidR="007F3775" w:rsidRPr="00AE6049" w14:paraId="0D51E0EC" w14:textId="77777777" w:rsidTr="007F37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7D9C7E5A" w14:textId="77777777" w:rsidR="007F3775" w:rsidRPr="00AE6049" w:rsidRDefault="007F3775" w:rsidP="007F3775">
            <w:pPr>
              <w:rPr>
                <w:b w:val="0"/>
              </w:rPr>
            </w:pPr>
            <w:r w:rsidRPr="00AE6049">
              <w:rPr>
                <w:b w:val="0"/>
              </w:rPr>
              <w:t>Muinsuskaitseamet</w:t>
            </w:r>
          </w:p>
        </w:tc>
        <w:tc>
          <w:tcPr>
            <w:tcW w:w="5997" w:type="dxa"/>
          </w:tcPr>
          <w:p w14:paraId="77A84451" w14:textId="77777777" w:rsidR="007F3775" w:rsidRPr="00AE6049" w:rsidRDefault="007F3775" w:rsidP="007F3775">
            <w:pPr>
              <w:cnfStyle w:val="000000100000" w:firstRow="0" w:lastRow="0" w:firstColumn="0" w:lastColumn="0" w:oddVBand="0" w:evenVBand="0" w:oddHBand="1" w:evenHBand="0" w:firstRowFirstColumn="0" w:firstRowLastColumn="0" w:lastRowFirstColumn="0" w:lastRowLastColumn="0"/>
            </w:pPr>
            <w:r w:rsidRPr="00AE6049">
              <w:t>PlanS § 81 lg 2, VVm nr 133 § 3 p 7</w:t>
            </w:r>
          </w:p>
        </w:tc>
      </w:tr>
      <w:tr w:rsidR="007F3775" w:rsidRPr="00AE6049" w14:paraId="562C7CC7" w14:textId="77777777" w:rsidTr="007F3775">
        <w:tc>
          <w:tcPr>
            <w:cnfStyle w:val="001000000000" w:firstRow="0" w:lastRow="0" w:firstColumn="1" w:lastColumn="0" w:oddVBand="0" w:evenVBand="0" w:oddHBand="0" w:evenHBand="0" w:firstRowFirstColumn="0" w:firstRowLastColumn="0" w:lastRowFirstColumn="0" w:lastRowLastColumn="0"/>
            <w:tcW w:w="3070" w:type="dxa"/>
          </w:tcPr>
          <w:p w14:paraId="192E7D34" w14:textId="55D16FF3" w:rsidR="007F3775" w:rsidRPr="00AE6049" w:rsidRDefault="00B00AFF" w:rsidP="007F3775">
            <w:pPr>
              <w:rPr>
                <w:b w:val="0"/>
              </w:rPr>
            </w:pPr>
            <w:r w:rsidRPr="00B00AFF">
              <w:rPr>
                <w:b w:val="0"/>
              </w:rPr>
              <w:t>Põllumajandus- ja Toiduamet</w:t>
            </w:r>
          </w:p>
        </w:tc>
        <w:tc>
          <w:tcPr>
            <w:tcW w:w="5997" w:type="dxa"/>
          </w:tcPr>
          <w:p w14:paraId="2785E199" w14:textId="77777777" w:rsidR="007F3775" w:rsidRPr="00AE6049" w:rsidRDefault="007F3775" w:rsidP="007F3775">
            <w:pPr>
              <w:cnfStyle w:val="000000000000" w:firstRow="0" w:lastRow="0" w:firstColumn="0" w:lastColumn="0" w:oddVBand="0" w:evenVBand="0" w:oddHBand="0" w:evenHBand="0" w:firstRowFirstColumn="0" w:firstRowLastColumn="0" w:lastRowFirstColumn="0" w:lastRowLastColumn="0"/>
            </w:pPr>
            <w:r w:rsidRPr="00AE6049">
              <w:t xml:space="preserve">PlanS § 81 lg 2, VVm nr 133 § 3 p 9 </w:t>
            </w:r>
          </w:p>
        </w:tc>
      </w:tr>
      <w:tr w:rsidR="007F3775" w:rsidRPr="00AE6049" w14:paraId="311C3D07" w14:textId="77777777" w:rsidTr="007F37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03BBC21A" w14:textId="77777777" w:rsidR="007F3775" w:rsidRPr="00AE6049" w:rsidRDefault="007F3775" w:rsidP="007F3775">
            <w:pPr>
              <w:rPr>
                <w:b w:val="0"/>
              </w:rPr>
            </w:pPr>
            <w:r w:rsidRPr="00AE6049">
              <w:rPr>
                <w:b w:val="0"/>
              </w:rPr>
              <w:t>Päästeameti Põhja Päästekeskus</w:t>
            </w:r>
          </w:p>
        </w:tc>
        <w:tc>
          <w:tcPr>
            <w:tcW w:w="5997" w:type="dxa"/>
          </w:tcPr>
          <w:p w14:paraId="551210D2" w14:textId="77777777" w:rsidR="007F3775" w:rsidRPr="00AE6049" w:rsidRDefault="007F3775" w:rsidP="007F3775">
            <w:pPr>
              <w:cnfStyle w:val="000000100000" w:firstRow="0" w:lastRow="0" w:firstColumn="0" w:lastColumn="0" w:oddVBand="0" w:evenVBand="0" w:oddHBand="1" w:evenHBand="0" w:firstRowFirstColumn="0" w:firstRowLastColumn="0" w:lastRowFirstColumn="0" w:lastRowLastColumn="0"/>
            </w:pPr>
            <w:r w:rsidRPr="00AE6049">
              <w:t xml:space="preserve">PlanS § 81 lg 2, VVm nr 133 § 3 p 10 </w:t>
            </w:r>
          </w:p>
        </w:tc>
      </w:tr>
      <w:tr w:rsidR="007F3775" w:rsidRPr="00AE6049" w14:paraId="139B270A" w14:textId="77777777" w:rsidTr="007F3775">
        <w:tc>
          <w:tcPr>
            <w:cnfStyle w:val="001000000000" w:firstRow="0" w:lastRow="0" w:firstColumn="1" w:lastColumn="0" w:oddVBand="0" w:evenVBand="0" w:oddHBand="0" w:evenHBand="0" w:firstRowFirstColumn="0" w:firstRowLastColumn="0" w:lastRowFirstColumn="0" w:lastRowLastColumn="0"/>
            <w:tcW w:w="3070" w:type="dxa"/>
          </w:tcPr>
          <w:p w14:paraId="235E0F3C" w14:textId="77777777" w:rsidR="007F3775" w:rsidRPr="00AE6049" w:rsidRDefault="007F3775" w:rsidP="007F3775">
            <w:pPr>
              <w:rPr>
                <w:b w:val="0"/>
              </w:rPr>
            </w:pPr>
            <w:r w:rsidRPr="00AE6049">
              <w:rPr>
                <w:b w:val="0"/>
              </w:rPr>
              <w:t>Tarbijakaitse ja Tehnilise Järelevalve Amet</w:t>
            </w:r>
          </w:p>
        </w:tc>
        <w:tc>
          <w:tcPr>
            <w:tcW w:w="5997" w:type="dxa"/>
          </w:tcPr>
          <w:p w14:paraId="6A7B3488" w14:textId="77777777" w:rsidR="007F3775" w:rsidRPr="00AE6049" w:rsidRDefault="007F3775" w:rsidP="007F3775">
            <w:pPr>
              <w:cnfStyle w:val="000000000000" w:firstRow="0" w:lastRow="0" w:firstColumn="0" w:lastColumn="0" w:oddVBand="0" w:evenVBand="0" w:oddHBand="0" w:evenHBand="0" w:firstRowFirstColumn="0" w:firstRowLastColumn="0" w:lastRowFirstColumn="0" w:lastRowLastColumn="0"/>
            </w:pPr>
            <w:r w:rsidRPr="00AE6049">
              <w:t>PlanS § 81 lg 2, VVm nr 133 § 3 p 11</w:t>
            </w:r>
          </w:p>
        </w:tc>
      </w:tr>
      <w:tr w:rsidR="007F3775" w:rsidRPr="00AE6049" w14:paraId="748BA4EA" w14:textId="77777777" w:rsidTr="007F37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4235781C" w14:textId="77777777" w:rsidR="007F3775" w:rsidRPr="00AE6049" w:rsidRDefault="007F3775" w:rsidP="007F3775">
            <w:pPr>
              <w:rPr>
                <w:b w:val="0"/>
              </w:rPr>
            </w:pPr>
            <w:r w:rsidRPr="00AE6049">
              <w:rPr>
                <w:b w:val="0"/>
              </w:rPr>
              <w:t>Terviseameti Põhja regionaalosakond</w:t>
            </w:r>
          </w:p>
        </w:tc>
        <w:tc>
          <w:tcPr>
            <w:tcW w:w="5997" w:type="dxa"/>
          </w:tcPr>
          <w:p w14:paraId="184D9CF8" w14:textId="77777777" w:rsidR="007F3775" w:rsidRPr="00AE6049" w:rsidRDefault="007F3775" w:rsidP="007F3775">
            <w:pPr>
              <w:cnfStyle w:val="000000100000" w:firstRow="0" w:lastRow="0" w:firstColumn="0" w:lastColumn="0" w:oddVBand="0" w:evenVBand="0" w:oddHBand="1" w:evenHBand="0" w:firstRowFirstColumn="0" w:firstRowLastColumn="0" w:lastRowFirstColumn="0" w:lastRowLastColumn="0"/>
            </w:pPr>
            <w:r w:rsidRPr="00AE6049">
              <w:t>PlanS § 81 lg 2, VVm nr 133 § 3 p 12, KeHJS § 2</w:t>
            </w:r>
            <w:r w:rsidRPr="00AE6049">
              <w:rPr>
                <w:vertAlign w:val="superscript"/>
              </w:rPr>
              <w:t xml:space="preserve">3 </w:t>
            </w:r>
          </w:p>
        </w:tc>
      </w:tr>
      <w:tr w:rsidR="007F3775" w:rsidRPr="00AE6049" w14:paraId="0F883556" w14:textId="77777777" w:rsidTr="007F3775">
        <w:tc>
          <w:tcPr>
            <w:cnfStyle w:val="001000000000" w:firstRow="0" w:lastRow="0" w:firstColumn="1" w:lastColumn="0" w:oddVBand="0" w:evenVBand="0" w:oddHBand="0" w:evenHBand="0" w:firstRowFirstColumn="0" w:firstRowLastColumn="0" w:lastRowFirstColumn="0" w:lastRowLastColumn="0"/>
            <w:tcW w:w="3070" w:type="dxa"/>
          </w:tcPr>
          <w:p w14:paraId="2C42A882" w14:textId="77777777" w:rsidR="007F3775" w:rsidRPr="00AE6049" w:rsidRDefault="007F3775" w:rsidP="007F3775">
            <w:pPr>
              <w:rPr>
                <w:b w:val="0"/>
              </w:rPr>
            </w:pPr>
            <w:r w:rsidRPr="00AE6049">
              <w:rPr>
                <w:b w:val="0"/>
              </w:rPr>
              <w:t xml:space="preserve">Eesti Keskkonnaühenduste Koda </w:t>
            </w:r>
          </w:p>
        </w:tc>
        <w:tc>
          <w:tcPr>
            <w:tcW w:w="5997" w:type="dxa"/>
          </w:tcPr>
          <w:p w14:paraId="144754AD" w14:textId="77777777" w:rsidR="007F3775" w:rsidRPr="00AE6049" w:rsidRDefault="007F3775" w:rsidP="007F3775">
            <w:pPr>
              <w:cnfStyle w:val="000000000000" w:firstRow="0" w:lastRow="0" w:firstColumn="0" w:lastColumn="0" w:oddVBand="0" w:evenVBand="0" w:oddHBand="0" w:evenHBand="0" w:firstRowFirstColumn="0" w:firstRowLastColumn="0" w:lastRowFirstColumn="0" w:lastRowLastColumn="0"/>
            </w:pPr>
            <w:r w:rsidRPr="00AE6049">
              <w:t>PlanS § 81 lg 2 (keskkonna-organisatsioone ühendav organisatsioon)</w:t>
            </w:r>
          </w:p>
        </w:tc>
      </w:tr>
      <w:tr w:rsidR="007F3775" w:rsidRPr="00AE6049" w14:paraId="414AE740" w14:textId="77777777" w:rsidTr="007F37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7772D877" w14:textId="77777777" w:rsidR="007F3775" w:rsidRPr="00AE6049" w:rsidRDefault="007F3775" w:rsidP="007F3775">
            <w:pPr>
              <w:rPr>
                <w:b w:val="0"/>
              </w:rPr>
            </w:pPr>
            <w:r w:rsidRPr="00AE6049">
              <w:rPr>
                <w:b w:val="0"/>
              </w:rPr>
              <w:t>Harku vald</w:t>
            </w:r>
          </w:p>
        </w:tc>
        <w:tc>
          <w:tcPr>
            <w:tcW w:w="5997" w:type="dxa"/>
          </w:tcPr>
          <w:p w14:paraId="0BE73E3A" w14:textId="7A9B6B7B" w:rsidR="007F3775" w:rsidRPr="00AE6049" w:rsidRDefault="007F3775" w:rsidP="007F3775">
            <w:pPr>
              <w:cnfStyle w:val="000000100000" w:firstRow="0" w:lastRow="0" w:firstColumn="0" w:lastColumn="0" w:oddVBand="0" w:evenVBand="0" w:oddHBand="1" w:evenHBand="0" w:firstRowFirstColumn="0" w:firstRowLastColumn="0" w:lastRowFirstColumn="0" w:lastRowLastColumn="0"/>
            </w:pPr>
            <w:r w:rsidRPr="00AE6049">
              <w:t>(Osa alas</w:t>
            </w:r>
            <w:r w:rsidR="009653CD" w:rsidRPr="00AE6049">
              <w:t>t</w:t>
            </w:r>
            <w:r w:rsidRPr="00AE6049">
              <w:t xml:space="preserve"> jääb KSH hindamise mõjualasse)</w:t>
            </w:r>
          </w:p>
        </w:tc>
      </w:tr>
      <w:tr w:rsidR="007F3775" w:rsidRPr="00AE6049" w14:paraId="7427677C" w14:textId="77777777" w:rsidTr="007F3775">
        <w:tc>
          <w:tcPr>
            <w:cnfStyle w:val="001000000000" w:firstRow="0" w:lastRow="0" w:firstColumn="1" w:lastColumn="0" w:oddVBand="0" w:evenVBand="0" w:oddHBand="0" w:evenHBand="0" w:firstRowFirstColumn="0" w:firstRowLastColumn="0" w:lastRowFirstColumn="0" w:lastRowLastColumn="0"/>
            <w:tcW w:w="3070" w:type="dxa"/>
          </w:tcPr>
          <w:p w14:paraId="71965438" w14:textId="77777777" w:rsidR="007F3775" w:rsidRPr="00AE6049" w:rsidRDefault="007F3775" w:rsidP="007F3775">
            <w:pPr>
              <w:rPr>
                <w:b w:val="0"/>
              </w:rPr>
            </w:pPr>
            <w:r w:rsidRPr="00AE6049">
              <w:rPr>
                <w:b w:val="0"/>
              </w:rPr>
              <w:t>Elering AS</w:t>
            </w:r>
          </w:p>
        </w:tc>
        <w:tc>
          <w:tcPr>
            <w:tcW w:w="5997" w:type="dxa"/>
          </w:tcPr>
          <w:p w14:paraId="2F29DD9C" w14:textId="77777777" w:rsidR="007F3775" w:rsidRPr="00AE6049" w:rsidRDefault="007F3775" w:rsidP="007F3775">
            <w:pPr>
              <w:cnfStyle w:val="000000000000" w:firstRow="0" w:lastRow="0" w:firstColumn="0" w:lastColumn="0" w:oddVBand="0" w:evenVBand="0" w:oddHBand="0" w:evenHBand="0" w:firstRowFirstColumn="0" w:firstRowLastColumn="0" w:lastRowFirstColumn="0" w:lastRowLastColumn="0"/>
            </w:pPr>
            <w:r w:rsidRPr="00AE6049">
              <w:t>Tehnovõrkude valdajad</w:t>
            </w:r>
          </w:p>
        </w:tc>
      </w:tr>
      <w:tr w:rsidR="007F3775" w:rsidRPr="00AE6049" w14:paraId="312CF953" w14:textId="77777777" w:rsidTr="007F37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shd w:val="clear" w:color="auto" w:fill="A7D3F5" w:themeFill="accent1"/>
          </w:tcPr>
          <w:p w14:paraId="26B9FAA2" w14:textId="77777777" w:rsidR="007F3775" w:rsidRPr="00AE6049" w:rsidRDefault="007F3775" w:rsidP="007F3775">
            <w:pPr>
              <w:rPr>
                <w:b w:val="0"/>
              </w:rPr>
            </w:pPr>
            <w:r w:rsidRPr="00AE6049">
              <w:t>Muud isikud ja asutused</w:t>
            </w:r>
          </w:p>
        </w:tc>
        <w:tc>
          <w:tcPr>
            <w:tcW w:w="5997" w:type="dxa"/>
          </w:tcPr>
          <w:p w14:paraId="47D0D29F" w14:textId="77777777" w:rsidR="007F3775" w:rsidRPr="00AE6049" w:rsidRDefault="007F3775" w:rsidP="007F3775">
            <w:pPr>
              <w:pStyle w:val="BodyText"/>
              <w:cnfStyle w:val="000000100000" w:firstRow="0" w:lastRow="0" w:firstColumn="0" w:lastColumn="0" w:oddVBand="0" w:evenVBand="0" w:oddHBand="1" w:evenHBand="0" w:firstRowFirstColumn="0" w:firstRowLastColumn="0" w:lastRowFirstColumn="0" w:lastRowLastColumn="0"/>
            </w:pPr>
          </w:p>
        </w:tc>
      </w:tr>
      <w:tr w:rsidR="007F3775" w:rsidRPr="00AE6049" w14:paraId="05479647" w14:textId="77777777" w:rsidTr="007F3775">
        <w:tc>
          <w:tcPr>
            <w:cnfStyle w:val="001000000000" w:firstRow="0" w:lastRow="0" w:firstColumn="1" w:lastColumn="0" w:oddVBand="0" w:evenVBand="0" w:oddHBand="0" w:evenHBand="0" w:firstRowFirstColumn="0" w:firstRowLastColumn="0" w:lastRowFirstColumn="0" w:lastRowLastColumn="0"/>
            <w:tcW w:w="3070" w:type="dxa"/>
          </w:tcPr>
          <w:p w14:paraId="2565BDA5" w14:textId="77777777" w:rsidR="007F3775" w:rsidRPr="00AE6049" w:rsidRDefault="007F3775" w:rsidP="007F3775">
            <w:pPr>
              <w:rPr>
                <w:b w:val="0"/>
              </w:rPr>
            </w:pPr>
            <w:r w:rsidRPr="00AE6049">
              <w:rPr>
                <w:b w:val="0"/>
              </w:rPr>
              <w:t>Naaberkinnistute omanikud</w:t>
            </w:r>
          </w:p>
        </w:tc>
        <w:tc>
          <w:tcPr>
            <w:tcW w:w="5997" w:type="dxa"/>
          </w:tcPr>
          <w:p w14:paraId="4B292A46" w14:textId="77777777" w:rsidR="007F3775" w:rsidRPr="00AE6049" w:rsidRDefault="007F3775" w:rsidP="007F3775">
            <w:pPr>
              <w:cnfStyle w:val="000000000000" w:firstRow="0" w:lastRow="0" w:firstColumn="0" w:lastColumn="0" w:oddVBand="0" w:evenVBand="0" w:oddHBand="0" w:evenHBand="0" w:firstRowFirstColumn="0" w:firstRowLastColumn="0" w:lastRowFirstColumn="0" w:lastRowLastColumn="0"/>
            </w:pPr>
            <w:r w:rsidRPr="00AE6049">
              <w:t>Puudutatud isikud</w:t>
            </w:r>
          </w:p>
        </w:tc>
      </w:tr>
      <w:tr w:rsidR="007F3775" w:rsidRPr="00AE6049" w14:paraId="6C4399D6" w14:textId="77777777" w:rsidTr="007F37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265CC2EA" w14:textId="4F276C8A" w:rsidR="007F3775" w:rsidRPr="00AE6049" w:rsidRDefault="007F3775" w:rsidP="007F3775">
            <w:pPr>
              <w:rPr>
                <w:b w:val="0"/>
                <w:color w:val="FF0000"/>
              </w:rPr>
            </w:pPr>
            <w:r w:rsidRPr="00AE6049">
              <w:rPr>
                <w:b w:val="0"/>
              </w:rPr>
              <w:t>Alexela Terminal AS</w:t>
            </w:r>
          </w:p>
        </w:tc>
        <w:tc>
          <w:tcPr>
            <w:tcW w:w="5997" w:type="dxa"/>
          </w:tcPr>
          <w:p w14:paraId="4FAE496C" w14:textId="21446C22" w:rsidR="007F3775" w:rsidRPr="00AE6049" w:rsidRDefault="007F3775" w:rsidP="007F3775">
            <w:pPr>
              <w:pStyle w:val="BodyText"/>
              <w:cnfStyle w:val="000000100000" w:firstRow="0" w:lastRow="0" w:firstColumn="0" w:lastColumn="0" w:oddVBand="0" w:evenVBand="0" w:oddHBand="1" w:evenHBand="0" w:firstRowFirstColumn="0" w:firstRowLastColumn="0" w:lastRowFirstColumn="0" w:lastRowLastColumn="0"/>
              <w:rPr>
                <w:color w:val="FF0000"/>
              </w:rPr>
            </w:pPr>
            <w:r w:rsidRPr="00AE6049">
              <w:t>Ohualaga ettevõtte ulatus alale</w:t>
            </w:r>
          </w:p>
        </w:tc>
      </w:tr>
      <w:tr w:rsidR="007F3775" w:rsidRPr="00AE6049" w14:paraId="3DF6E9C0" w14:textId="77777777" w:rsidTr="007F3775">
        <w:tc>
          <w:tcPr>
            <w:cnfStyle w:val="001000000000" w:firstRow="0" w:lastRow="0" w:firstColumn="1" w:lastColumn="0" w:oddVBand="0" w:evenVBand="0" w:oddHBand="0" w:evenHBand="0" w:firstRowFirstColumn="0" w:firstRowLastColumn="0" w:lastRowFirstColumn="0" w:lastRowLastColumn="0"/>
            <w:tcW w:w="3070" w:type="dxa"/>
            <w:shd w:val="clear" w:color="auto" w:fill="A7D3F5" w:themeFill="accent1"/>
          </w:tcPr>
          <w:p w14:paraId="78718C44" w14:textId="77777777" w:rsidR="007F3775" w:rsidRPr="00AE6049" w:rsidRDefault="007F3775" w:rsidP="007F3775">
            <w:pPr>
              <w:rPr>
                <w:b w:val="0"/>
              </w:rPr>
            </w:pPr>
            <w:r w:rsidRPr="00AE6049">
              <w:t>Laiem avalikkus</w:t>
            </w:r>
          </w:p>
        </w:tc>
        <w:tc>
          <w:tcPr>
            <w:tcW w:w="5997" w:type="dxa"/>
          </w:tcPr>
          <w:p w14:paraId="371F11B4" w14:textId="77777777" w:rsidR="007F3775" w:rsidRPr="00AE6049" w:rsidRDefault="007F3775" w:rsidP="007F3775">
            <w:pPr>
              <w:pStyle w:val="BodyText"/>
              <w:cnfStyle w:val="000000000000" w:firstRow="0" w:lastRow="0" w:firstColumn="0" w:lastColumn="0" w:oddVBand="0" w:evenVBand="0" w:oddHBand="0" w:evenHBand="0" w:firstRowFirstColumn="0" w:firstRowLastColumn="0" w:lastRowFirstColumn="0" w:lastRowLastColumn="0"/>
            </w:pPr>
          </w:p>
        </w:tc>
      </w:tr>
      <w:tr w:rsidR="007F3775" w:rsidRPr="00AE6049" w14:paraId="1B6157ED" w14:textId="77777777" w:rsidTr="007F37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44724FE7" w14:textId="77777777" w:rsidR="007F3775" w:rsidRPr="00AE6049" w:rsidRDefault="007F3775" w:rsidP="007F3775">
            <w:pPr>
              <w:rPr>
                <w:b w:val="0"/>
              </w:rPr>
            </w:pPr>
            <w:r w:rsidRPr="00AE6049">
              <w:rPr>
                <w:b w:val="0"/>
              </w:rPr>
              <w:t xml:space="preserve">Piirkonna asutused ja ettevõtted ning elanikud </w:t>
            </w:r>
          </w:p>
        </w:tc>
        <w:tc>
          <w:tcPr>
            <w:tcW w:w="5997" w:type="dxa"/>
          </w:tcPr>
          <w:p w14:paraId="707032FF" w14:textId="77777777" w:rsidR="007F3775" w:rsidRPr="00AE6049" w:rsidRDefault="007F3775" w:rsidP="007F3775">
            <w:pPr>
              <w:cnfStyle w:val="000000100000" w:firstRow="0" w:lastRow="0" w:firstColumn="0" w:lastColumn="0" w:oddVBand="0" w:evenVBand="0" w:oddHBand="1" w:evenHBand="0" w:firstRowFirstColumn="0" w:firstRowLastColumn="0" w:lastRowFirstColumn="0" w:lastRowLastColumn="0"/>
            </w:pPr>
            <w:r w:rsidRPr="00AE6049">
              <w:t xml:space="preserve">Võimalikud asjast huvitatud või mõjutatud isikud </w:t>
            </w:r>
          </w:p>
        </w:tc>
      </w:tr>
    </w:tbl>
    <w:p w14:paraId="0076D92C" w14:textId="77777777" w:rsidR="007F3775" w:rsidRPr="00AE6049" w:rsidRDefault="007F3775" w:rsidP="007F3775">
      <w:pPr>
        <w:rPr>
          <w:i/>
        </w:rPr>
      </w:pPr>
    </w:p>
    <w:p w14:paraId="6A7617B1" w14:textId="77777777" w:rsidR="007F3775" w:rsidRPr="00AE6049" w:rsidRDefault="007F3775" w:rsidP="007F3775"/>
    <w:p w14:paraId="4F77CFAC" w14:textId="77777777" w:rsidR="007F3775" w:rsidRPr="00AE6049" w:rsidRDefault="007F3775" w:rsidP="007F3775">
      <w:pPr>
        <w:pStyle w:val="BodyText"/>
        <w:spacing w:before="120"/>
      </w:pPr>
      <w:r w:rsidRPr="00AE6049">
        <w:t xml:space="preserve">DP lähteseisukohtade ja KSH VTK kohta küsitakse seisukohti eelolevas tabelis nimetatud ministeeriumidelt, ametitelt, Rahandusministeeriumilt (planeeringu heakskiitja) ja Eesti Keskkonnaühenduste Kojalt. Lähtudes PlanS-i § 81 lõikest 3 on Rahandusministeeriumil õigus määrata lisaks lähteseisukohtades nimetatud koostöötegijatele ja kaasatavatele isikuid ja asutusi, kellega tuleb teha planeeringu koostamisel koostööd või keda tuleb planeeringu koostamisse kaasata. Naaberkinnistute omanikke ja laiemat avalikkust </w:t>
      </w:r>
      <w:bookmarkStart w:id="107" w:name="_Hlk486959119"/>
      <w:r w:rsidRPr="00AE6049">
        <w:t>kaasatakse DP ja KSH aruande eelnõude koostamise ja avalikustamise etappides</w:t>
      </w:r>
      <w:bookmarkEnd w:id="107"/>
      <w:r w:rsidRPr="00AE6049">
        <w:t>.</w:t>
      </w:r>
    </w:p>
    <w:p w14:paraId="4266CDC7" w14:textId="77777777" w:rsidR="007F3775" w:rsidRPr="00AE6049" w:rsidRDefault="007F3775" w:rsidP="007F3775">
      <w:pPr>
        <w:pStyle w:val="BodyText"/>
      </w:pPr>
      <w:r w:rsidRPr="00AE6049">
        <w:t xml:space="preserve">Kaasamise viisidena kasutatakse: </w:t>
      </w:r>
    </w:p>
    <w:p w14:paraId="7CF13264" w14:textId="77777777" w:rsidR="007F3775" w:rsidRPr="00AE6049" w:rsidRDefault="007F3775" w:rsidP="007F3775">
      <w:pPr>
        <w:pStyle w:val="BodyText"/>
        <w:numPr>
          <w:ilvl w:val="0"/>
          <w:numId w:val="43"/>
        </w:numPr>
      </w:pPr>
      <w:r w:rsidRPr="00AE6049">
        <w:t>informeerimist – teavitus lehes, info kodulehekülgedel internetis, teavitus e-kirjaga, teated, avalikel infostendidel, mille asukohad on eelnevalt kokku lepitud.</w:t>
      </w:r>
    </w:p>
    <w:p w14:paraId="4C272422" w14:textId="77777777" w:rsidR="007F3775" w:rsidRPr="00AE6049" w:rsidRDefault="007F3775" w:rsidP="007F3775">
      <w:pPr>
        <w:pStyle w:val="BodyText"/>
        <w:numPr>
          <w:ilvl w:val="0"/>
          <w:numId w:val="43"/>
        </w:numPr>
      </w:pPr>
      <w:r w:rsidRPr="00AE6049">
        <w:t>konsulteerimine, seisukoha küsimine – konkreetsed küsimused (küsimustikud) või töödokumentidega tutvumine, mille osas oodatakse tagasisidet võimalike täienduste osas.</w:t>
      </w:r>
    </w:p>
    <w:p w14:paraId="14A2054B" w14:textId="77777777" w:rsidR="007F3775" w:rsidRPr="00AE6049" w:rsidRDefault="007F3775" w:rsidP="007F3775">
      <w:pPr>
        <w:pStyle w:val="BodyText"/>
        <w:numPr>
          <w:ilvl w:val="0"/>
          <w:numId w:val="43"/>
        </w:numPr>
      </w:pPr>
      <w:r w:rsidRPr="00AE6049">
        <w:t xml:space="preserve">osalus – arutelud, koosolekud, töögrupid. </w:t>
      </w:r>
    </w:p>
    <w:p w14:paraId="69663C41" w14:textId="77777777" w:rsidR="007F3775" w:rsidRPr="00AE6049" w:rsidRDefault="007F3775" w:rsidP="007F3775">
      <w:pPr>
        <w:pStyle w:val="BodyText"/>
      </w:pPr>
    </w:p>
    <w:p w14:paraId="0FDF9FA9" w14:textId="77777777" w:rsidR="007F3775" w:rsidRPr="00AE6049" w:rsidRDefault="007F3775" w:rsidP="007F3775">
      <w:pPr>
        <w:pStyle w:val="Heading1"/>
        <w:suppressLineNumbers w:val="0"/>
        <w:jc w:val="left"/>
        <w:sectPr w:rsidR="007F3775" w:rsidRPr="00AE6049" w:rsidSect="003A61D0">
          <w:pgSz w:w="11906" w:h="16838" w:code="9"/>
          <w:pgMar w:top="1701" w:right="1418" w:bottom="1418" w:left="1418" w:header="851" w:footer="510" w:gutter="0"/>
          <w:cols w:space="708"/>
          <w:titlePg/>
          <w:docGrid w:linePitch="360"/>
        </w:sectPr>
      </w:pPr>
    </w:p>
    <w:p w14:paraId="0FF72DCC" w14:textId="521CA64D" w:rsidR="00AF6323" w:rsidRPr="00AE6049" w:rsidRDefault="00AF6323" w:rsidP="001D40D7">
      <w:pPr>
        <w:pStyle w:val="Heading1"/>
        <w:suppressLineNumbers w:val="0"/>
        <w:jc w:val="left"/>
        <w:rPr>
          <w:rFonts w:asciiTheme="minorHAnsi" w:hAnsiTheme="minorHAnsi"/>
          <w:szCs w:val="28"/>
        </w:rPr>
      </w:pPr>
      <w:bookmarkStart w:id="108" w:name="_Toc64634829"/>
      <w:r w:rsidRPr="00AE6049">
        <w:rPr>
          <w:rFonts w:asciiTheme="minorHAnsi" w:hAnsiTheme="minorHAnsi"/>
          <w:szCs w:val="28"/>
        </w:rPr>
        <w:t>Ülevaade laekunud seisukohadest</w:t>
      </w:r>
      <w:bookmarkEnd w:id="108"/>
      <w:r w:rsidRPr="00AE6049">
        <w:rPr>
          <w:rFonts w:asciiTheme="minorHAnsi" w:hAnsiTheme="minorHAnsi"/>
          <w:szCs w:val="28"/>
        </w:rPr>
        <w:t xml:space="preserve"> </w:t>
      </w:r>
    </w:p>
    <w:p w14:paraId="6BF7B8D2" w14:textId="50D6B915" w:rsidR="000F3A72" w:rsidRPr="00AE6049" w:rsidRDefault="00A14673" w:rsidP="001D40D7">
      <w:pPr>
        <w:pStyle w:val="Caption"/>
        <w:rPr>
          <w:rFonts w:asciiTheme="minorHAnsi" w:hAnsiTheme="minorHAnsi"/>
          <w:iCs/>
          <w:szCs w:val="18"/>
        </w:rPr>
      </w:pPr>
      <w:bookmarkStart w:id="109" w:name="_Ref11153138"/>
      <w:r w:rsidRPr="00AE6049">
        <w:rPr>
          <w:rFonts w:asciiTheme="minorHAnsi" w:hAnsiTheme="minorHAnsi"/>
          <w:szCs w:val="18"/>
        </w:rPr>
        <w:t xml:space="preserve">Tabel </w:t>
      </w:r>
      <w:bookmarkEnd w:id="109"/>
      <w:r w:rsidR="007F3775" w:rsidRPr="00AE6049">
        <w:rPr>
          <w:rFonts w:asciiTheme="minorHAnsi" w:hAnsiTheme="minorHAnsi"/>
          <w:szCs w:val="18"/>
        </w:rPr>
        <w:t>4</w:t>
      </w:r>
      <w:r w:rsidRPr="00AE6049">
        <w:rPr>
          <w:rFonts w:asciiTheme="minorHAnsi" w:hAnsiTheme="minorHAnsi"/>
          <w:iCs/>
          <w:szCs w:val="18"/>
        </w:rPr>
        <w:t xml:space="preserve">. Lähteseisukohtade ja KSH VTK ettepanekute tabel </w:t>
      </w:r>
    </w:p>
    <w:tbl>
      <w:tblPr>
        <w:tblW w:w="5000" w:type="pct"/>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Layout w:type="fixed"/>
        <w:tblLook w:val="01E0" w:firstRow="1" w:lastRow="1" w:firstColumn="1" w:lastColumn="1" w:noHBand="0" w:noVBand="0"/>
      </w:tblPr>
      <w:tblGrid>
        <w:gridCol w:w="642"/>
        <w:gridCol w:w="1763"/>
        <w:gridCol w:w="2084"/>
        <w:gridCol w:w="4011"/>
        <w:gridCol w:w="5209"/>
      </w:tblGrid>
      <w:tr w:rsidR="000F3A72" w:rsidRPr="004469D3" w14:paraId="072B3469" w14:textId="77777777" w:rsidTr="004469D3">
        <w:trPr>
          <w:trHeight w:val="671"/>
          <w:tblHeader/>
        </w:trPr>
        <w:tc>
          <w:tcPr>
            <w:tcW w:w="234" w:type="pct"/>
            <w:shd w:val="clear" w:color="auto" w:fill="auto"/>
            <w:vAlign w:val="center"/>
          </w:tcPr>
          <w:p w14:paraId="7FD9F848" w14:textId="77777777" w:rsidR="000F3A72" w:rsidRPr="004469D3" w:rsidRDefault="000F3A72" w:rsidP="001D40D7">
            <w:pPr>
              <w:pStyle w:val="BodyText1"/>
              <w:spacing w:line="276" w:lineRule="auto"/>
              <w:jc w:val="center"/>
              <w:rPr>
                <w:rFonts w:asciiTheme="minorHAnsi" w:hAnsiTheme="minorHAnsi" w:cs="Arial"/>
                <w:color w:val="auto"/>
                <w:sz w:val="18"/>
                <w:szCs w:val="18"/>
                <w:lang w:val="et-EE"/>
              </w:rPr>
            </w:pPr>
            <w:r w:rsidRPr="004469D3">
              <w:rPr>
                <w:rFonts w:asciiTheme="minorHAnsi" w:hAnsiTheme="minorHAnsi" w:cs="Arial"/>
                <w:color w:val="auto"/>
                <w:sz w:val="18"/>
                <w:szCs w:val="18"/>
                <w:lang w:val="et-EE"/>
              </w:rPr>
              <w:t>Nr</w:t>
            </w:r>
          </w:p>
        </w:tc>
        <w:tc>
          <w:tcPr>
            <w:tcW w:w="643" w:type="pct"/>
            <w:shd w:val="clear" w:color="auto" w:fill="auto"/>
            <w:vAlign w:val="center"/>
          </w:tcPr>
          <w:p w14:paraId="6816E248" w14:textId="77777777" w:rsidR="000F3A72" w:rsidRPr="004469D3" w:rsidRDefault="000F3A72" w:rsidP="001D40D7">
            <w:pPr>
              <w:pStyle w:val="BodyText1"/>
              <w:spacing w:line="276" w:lineRule="auto"/>
              <w:jc w:val="center"/>
              <w:rPr>
                <w:rFonts w:asciiTheme="minorHAnsi" w:hAnsiTheme="minorHAnsi" w:cs="Arial"/>
                <w:color w:val="auto"/>
                <w:sz w:val="18"/>
                <w:szCs w:val="18"/>
                <w:lang w:val="et-EE"/>
              </w:rPr>
            </w:pPr>
            <w:r w:rsidRPr="004469D3">
              <w:rPr>
                <w:rFonts w:asciiTheme="minorHAnsi" w:hAnsiTheme="minorHAnsi" w:cs="Arial"/>
                <w:color w:val="auto"/>
                <w:sz w:val="18"/>
                <w:szCs w:val="18"/>
                <w:lang w:val="et-EE"/>
              </w:rPr>
              <w:t>Osapool</w:t>
            </w:r>
          </w:p>
        </w:tc>
        <w:tc>
          <w:tcPr>
            <w:tcW w:w="760" w:type="pct"/>
            <w:shd w:val="clear" w:color="auto" w:fill="auto"/>
            <w:vAlign w:val="center"/>
          </w:tcPr>
          <w:p w14:paraId="7A8C0AF9" w14:textId="74ED0356" w:rsidR="000F3A72" w:rsidRPr="004469D3" w:rsidRDefault="000F3A72" w:rsidP="004469D3">
            <w:pPr>
              <w:pStyle w:val="BodyText1"/>
              <w:spacing w:line="276" w:lineRule="auto"/>
              <w:jc w:val="center"/>
              <w:rPr>
                <w:rFonts w:asciiTheme="minorHAnsi" w:hAnsiTheme="minorHAnsi" w:cs="Arial"/>
                <w:color w:val="auto"/>
                <w:sz w:val="18"/>
                <w:szCs w:val="18"/>
                <w:lang w:val="et-EE"/>
              </w:rPr>
            </w:pPr>
            <w:r w:rsidRPr="004469D3">
              <w:rPr>
                <w:rFonts w:asciiTheme="minorHAnsi" w:hAnsiTheme="minorHAnsi" w:cs="Arial"/>
                <w:color w:val="auto"/>
                <w:sz w:val="18"/>
                <w:szCs w:val="18"/>
                <w:lang w:val="et-EE"/>
              </w:rPr>
              <w:t xml:space="preserve">Kirja kuupäev ja nr </w:t>
            </w:r>
          </w:p>
        </w:tc>
        <w:tc>
          <w:tcPr>
            <w:tcW w:w="1463" w:type="pct"/>
            <w:shd w:val="clear" w:color="auto" w:fill="auto"/>
            <w:vAlign w:val="center"/>
          </w:tcPr>
          <w:p w14:paraId="6D7DA8E3" w14:textId="666A0506" w:rsidR="000F3A72" w:rsidRPr="004469D3" w:rsidRDefault="000F3A72" w:rsidP="004469D3">
            <w:pPr>
              <w:pStyle w:val="BodyText1"/>
              <w:spacing w:line="276" w:lineRule="auto"/>
              <w:jc w:val="center"/>
              <w:rPr>
                <w:rFonts w:asciiTheme="minorHAnsi" w:hAnsiTheme="minorHAnsi" w:cs="Arial"/>
                <w:color w:val="auto"/>
                <w:sz w:val="18"/>
                <w:szCs w:val="18"/>
                <w:lang w:val="et-EE"/>
              </w:rPr>
            </w:pPr>
            <w:r w:rsidRPr="004469D3">
              <w:rPr>
                <w:rFonts w:asciiTheme="minorHAnsi" w:hAnsiTheme="minorHAnsi" w:cs="Arial"/>
                <w:color w:val="auto"/>
                <w:sz w:val="18"/>
                <w:szCs w:val="18"/>
                <w:lang w:val="et-EE"/>
              </w:rPr>
              <w:t>Ettepaneku sisu</w:t>
            </w:r>
          </w:p>
        </w:tc>
        <w:tc>
          <w:tcPr>
            <w:tcW w:w="1900" w:type="pct"/>
            <w:shd w:val="clear" w:color="auto" w:fill="auto"/>
            <w:vAlign w:val="center"/>
          </w:tcPr>
          <w:p w14:paraId="08C4F658" w14:textId="77777777" w:rsidR="000F3A72" w:rsidRPr="004469D3" w:rsidRDefault="000F3A72" w:rsidP="001D40D7">
            <w:pPr>
              <w:pStyle w:val="BodyText1"/>
              <w:spacing w:line="276" w:lineRule="auto"/>
              <w:jc w:val="center"/>
              <w:rPr>
                <w:rFonts w:asciiTheme="minorHAnsi" w:hAnsiTheme="minorHAnsi" w:cs="Arial"/>
                <w:color w:val="auto"/>
                <w:sz w:val="18"/>
                <w:szCs w:val="18"/>
                <w:lang w:val="et-EE"/>
              </w:rPr>
            </w:pPr>
            <w:r w:rsidRPr="004469D3">
              <w:rPr>
                <w:rFonts w:asciiTheme="minorHAnsi" w:hAnsiTheme="minorHAnsi" w:cs="Arial"/>
                <w:color w:val="auto"/>
                <w:sz w:val="18"/>
                <w:szCs w:val="18"/>
                <w:lang w:val="et-EE"/>
              </w:rPr>
              <w:t>Planeerija, keskkonnaeksperdi, tellija ja KOVi seisukohad</w:t>
            </w:r>
          </w:p>
        </w:tc>
      </w:tr>
      <w:tr w:rsidR="0072137F" w:rsidRPr="004469D3" w14:paraId="7C76B700" w14:textId="77777777" w:rsidTr="00AE6049">
        <w:trPr>
          <w:trHeight w:val="1911"/>
        </w:trPr>
        <w:tc>
          <w:tcPr>
            <w:tcW w:w="234" w:type="pct"/>
            <w:shd w:val="clear" w:color="auto" w:fill="auto"/>
            <w:vAlign w:val="center"/>
          </w:tcPr>
          <w:p w14:paraId="0BB12A29" w14:textId="1588B5E8" w:rsidR="0072137F" w:rsidRPr="004469D3" w:rsidRDefault="0072137F" w:rsidP="0072137F">
            <w:pPr>
              <w:pStyle w:val="BodyText1"/>
              <w:spacing w:line="276" w:lineRule="auto"/>
              <w:jc w:val="center"/>
              <w:rPr>
                <w:rFonts w:asciiTheme="minorHAnsi" w:hAnsiTheme="minorHAnsi" w:cs="Arial"/>
                <w:color w:val="auto"/>
                <w:sz w:val="18"/>
                <w:szCs w:val="18"/>
                <w:lang w:val="et-EE"/>
              </w:rPr>
            </w:pPr>
            <w:r w:rsidRPr="004469D3">
              <w:rPr>
                <w:rFonts w:asciiTheme="minorHAnsi" w:hAnsiTheme="minorHAnsi" w:cs="Arial"/>
                <w:color w:val="auto"/>
                <w:sz w:val="18"/>
                <w:szCs w:val="18"/>
                <w:lang w:val="et-EE"/>
              </w:rPr>
              <w:t>1</w:t>
            </w:r>
          </w:p>
        </w:tc>
        <w:tc>
          <w:tcPr>
            <w:tcW w:w="643" w:type="pct"/>
            <w:shd w:val="clear" w:color="auto" w:fill="auto"/>
            <w:vAlign w:val="center"/>
          </w:tcPr>
          <w:p w14:paraId="26AB3040" w14:textId="0C43B31E" w:rsidR="0072137F" w:rsidRPr="004469D3" w:rsidRDefault="0072137F" w:rsidP="00AE6049">
            <w:pPr>
              <w:ind w:left="-64" w:firstLine="64"/>
              <w:rPr>
                <w:rFonts w:asciiTheme="minorHAnsi" w:hAnsiTheme="minorHAnsi"/>
                <w:b/>
                <w:bCs/>
                <w:color w:val="FFFFFF" w:themeColor="background1"/>
              </w:rPr>
            </w:pPr>
            <w:r w:rsidRPr="004469D3">
              <w:rPr>
                <w:rFonts w:asciiTheme="minorHAnsi" w:hAnsiTheme="minorHAnsi"/>
                <w:szCs w:val="18"/>
              </w:rPr>
              <w:t xml:space="preserve">Lennuamet </w:t>
            </w:r>
          </w:p>
        </w:tc>
        <w:tc>
          <w:tcPr>
            <w:tcW w:w="760" w:type="pct"/>
            <w:shd w:val="clear" w:color="auto" w:fill="auto"/>
            <w:vAlign w:val="center"/>
          </w:tcPr>
          <w:p w14:paraId="313F8425" w14:textId="77777777" w:rsidR="0072137F" w:rsidRPr="004469D3" w:rsidRDefault="0072137F" w:rsidP="0072137F">
            <w:pPr>
              <w:ind w:left="-64" w:firstLine="64"/>
              <w:rPr>
                <w:rFonts w:asciiTheme="minorHAnsi" w:hAnsiTheme="minorHAnsi"/>
                <w:szCs w:val="18"/>
              </w:rPr>
            </w:pPr>
            <w:r w:rsidRPr="004469D3">
              <w:rPr>
                <w:rFonts w:asciiTheme="minorHAnsi" w:hAnsiTheme="minorHAnsi"/>
                <w:szCs w:val="18"/>
              </w:rPr>
              <w:t xml:space="preserve">29.12.2020 </w:t>
            </w:r>
          </w:p>
          <w:p w14:paraId="1066DA6C" w14:textId="3085E2DB" w:rsidR="0072137F" w:rsidRPr="004469D3" w:rsidRDefault="0072137F" w:rsidP="00AE6049">
            <w:pPr>
              <w:pStyle w:val="BodyText1"/>
              <w:spacing w:line="276" w:lineRule="auto"/>
              <w:rPr>
                <w:rFonts w:asciiTheme="minorHAnsi" w:hAnsiTheme="minorHAnsi" w:cs="Arial"/>
                <w:color w:val="auto"/>
                <w:sz w:val="18"/>
                <w:szCs w:val="18"/>
                <w:lang w:val="et-EE"/>
              </w:rPr>
            </w:pPr>
            <w:r w:rsidRPr="004469D3">
              <w:rPr>
                <w:rFonts w:asciiTheme="minorHAnsi" w:hAnsiTheme="minorHAnsi"/>
                <w:sz w:val="18"/>
                <w:szCs w:val="18"/>
                <w:lang w:val="et-EE"/>
              </w:rPr>
              <w:t>nr 4.6-8/20/5392-2v</w:t>
            </w:r>
          </w:p>
        </w:tc>
        <w:tc>
          <w:tcPr>
            <w:tcW w:w="1463" w:type="pct"/>
            <w:shd w:val="clear" w:color="auto" w:fill="auto"/>
          </w:tcPr>
          <w:p w14:paraId="02D8409D" w14:textId="77777777" w:rsidR="0072137F" w:rsidRPr="004469D3" w:rsidRDefault="0072137F" w:rsidP="0072137F">
            <w:pPr>
              <w:rPr>
                <w:rFonts w:asciiTheme="minorHAnsi" w:hAnsiTheme="minorHAnsi"/>
                <w:szCs w:val="18"/>
              </w:rPr>
            </w:pPr>
            <w:r w:rsidRPr="004469D3">
              <w:rPr>
                <w:rFonts w:asciiTheme="minorHAnsi" w:hAnsiTheme="minorHAnsi"/>
                <w:szCs w:val="18"/>
              </w:rPr>
              <w:t xml:space="preserve">Lennuametil puuduvad ettepanekud Keila-Paldiski 330/110 kV elektriliini trassikoridori detailplaneeringu lähteseisukohtadele. </w:t>
            </w:r>
          </w:p>
          <w:p w14:paraId="54D62C89" w14:textId="3D337D82" w:rsidR="0072137F" w:rsidRPr="004469D3" w:rsidRDefault="0072137F" w:rsidP="0072137F">
            <w:pPr>
              <w:pStyle w:val="BodyText1"/>
              <w:spacing w:line="276" w:lineRule="auto"/>
              <w:rPr>
                <w:rFonts w:asciiTheme="minorHAnsi" w:hAnsiTheme="minorHAnsi"/>
                <w:sz w:val="18"/>
                <w:szCs w:val="18"/>
                <w:lang w:val="et-EE"/>
              </w:rPr>
            </w:pPr>
            <w:r w:rsidRPr="004469D3">
              <w:rPr>
                <w:rFonts w:asciiTheme="minorHAnsi" w:hAnsiTheme="minorHAnsi"/>
                <w:sz w:val="18"/>
                <w:szCs w:val="18"/>
                <w:lang w:val="et-EE"/>
              </w:rPr>
              <w:t>Kui ehitusprojektis nähakse ette üle 45 meetri kõrguste mastide rajamist, palume projekti lennundusseaduse § 35 lg 4 kohaselt Lennuametiga kooskõlastada.</w:t>
            </w:r>
          </w:p>
        </w:tc>
        <w:tc>
          <w:tcPr>
            <w:tcW w:w="1900" w:type="pct"/>
            <w:shd w:val="clear" w:color="auto" w:fill="auto"/>
          </w:tcPr>
          <w:p w14:paraId="377772AA" w14:textId="57E5B7EE" w:rsidR="0072137F" w:rsidRPr="004469D3" w:rsidRDefault="001B7BFD" w:rsidP="0072137F">
            <w:pPr>
              <w:pStyle w:val="BodyText1"/>
              <w:spacing w:line="276" w:lineRule="auto"/>
              <w:rPr>
                <w:rFonts w:asciiTheme="minorHAnsi" w:hAnsiTheme="minorHAnsi" w:cs="Arial"/>
                <w:color w:val="auto"/>
                <w:sz w:val="18"/>
                <w:szCs w:val="18"/>
                <w:lang w:val="et-EE"/>
              </w:rPr>
            </w:pPr>
            <w:r>
              <w:rPr>
                <w:rFonts w:asciiTheme="minorHAnsi" w:hAnsiTheme="minorHAnsi" w:cs="Arial"/>
                <w:color w:val="auto"/>
                <w:sz w:val="18"/>
                <w:szCs w:val="18"/>
                <w:lang w:val="et-EE"/>
              </w:rPr>
              <w:t>Arvestatakse</w:t>
            </w:r>
          </w:p>
        </w:tc>
      </w:tr>
      <w:tr w:rsidR="0072137F" w:rsidRPr="004469D3" w14:paraId="33B3DE9E" w14:textId="77777777" w:rsidTr="00AE6049">
        <w:trPr>
          <w:trHeight w:val="1911"/>
        </w:trPr>
        <w:tc>
          <w:tcPr>
            <w:tcW w:w="234" w:type="pct"/>
            <w:shd w:val="clear" w:color="auto" w:fill="auto"/>
            <w:vAlign w:val="center"/>
          </w:tcPr>
          <w:p w14:paraId="1EF0E0C1" w14:textId="5CA7342C" w:rsidR="0072137F" w:rsidRPr="004469D3" w:rsidRDefault="0072137F" w:rsidP="0072137F">
            <w:pPr>
              <w:pStyle w:val="BodyText1"/>
              <w:spacing w:line="276" w:lineRule="auto"/>
              <w:jc w:val="center"/>
              <w:rPr>
                <w:rFonts w:asciiTheme="minorHAnsi" w:hAnsiTheme="minorHAnsi" w:cs="Arial"/>
                <w:color w:val="auto"/>
                <w:sz w:val="18"/>
                <w:szCs w:val="18"/>
                <w:lang w:val="et-EE"/>
              </w:rPr>
            </w:pPr>
            <w:r w:rsidRPr="004469D3">
              <w:rPr>
                <w:rFonts w:asciiTheme="minorHAnsi" w:hAnsiTheme="minorHAnsi" w:cs="Arial"/>
                <w:color w:val="auto"/>
                <w:sz w:val="18"/>
                <w:szCs w:val="18"/>
                <w:lang w:val="et-EE"/>
              </w:rPr>
              <w:t>2</w:t>
            </w:r>
          </w:p>
        </w:tc>
        <w:tc>
          <w:tcPr>
            <w:tcW w:w="643" w:type="pct"/>
            <w:shd w:val="clear" w:color="auto" w:fill="auto"/>
            <w:vAlign w:val="center"/>
          </w:tcPr>
          <w:p w14:paraId="16702C1E" w14:textId="77777777" w:rsidR="0072137F" w:rsidRPr="004469D3" w:rsidRDefault="0072137F" w:rsidP="0072137F">
            <w:pPr>
              <w:rPr>
                <w:rFonts w:asciiTheme="minorHAnsi" w:hAnsiTheme="minorHAnsi"/>
                <w:szCs w:val="18"/>
              </w:rPr>
            </w:pPr>
            <w:r w:rsidRPr="004469D3">
              <w:rPr>
                <w:rFonts w:asciiTheme="minorHAnsi" w:hAnsiTheme="minorHAnsi"/>
                <w:szCs w:val="18"/>
              </w:rPr>
              <w:t>Põllumajandus- ja toiduamet</w:t>
            </w:r>
          </w:p>
          <w:p w14:paraId="19EB00F1" w14:textId="3B0EB3C4" w:rsidR="0072137F" w:rsidRPr="004469D3" w:rsidRDefault="0072137F" w:rsidP="0072137F">
            <w:pPr>
              <w:ind w:left="-64" w:firstLine="64"/>
              <w:rPr>
                <w:rFonts w:asciiTheme="minorHAnsi" w:hAnsiTheme="minorHAnsi"/>
                <w:szCs w:val="18"/>
              </w:rPr>
            </w:pPr>
          </w:p>
        </w:tc>
        <w:tc>
          <w:tcPr>
            <w:tcW w:w="760" w:type="pct"/>
            <w:shd w:val="clear" w:color="auto" w:fill="auto"/>
            <w:vAlign w:val="center"/>
          </w:tcPr>
          <w:p w14:paraId="17F922CB" w14:textId="77777777" w:rsidR="0072137F" w:rsidRPr="004469D3" w:rsidRDefault="0072137F" w:rsidP="0072137F">
            <w:pPr>
              <w:rPr>
                <w:rFonts w:asciiTheme="minorHAnsi" w:hAnsiTheme="minorHAnsi"/>
                <w:szCs w:val="18"/>
              </w:rPr>
            </w:pPr>
            <w:r w:rsidRPr="004469D3">
              <w:rPr>
                <w:rFonts w:asciiTheme="minorHAnsi" w:hAnsiTheme="minorHAnsi"/>
                <w:szCs w:val="18"/>
              </w:rPr>
              <w:t xml:space="preserve">06.01.2021 </w:t>
            </w:r>
          </w:p>
          <w:p w14:paraId="678FD333" w14:textId="4BB87C5E" w:rsidR="0072137F" w:rsidRPr="004469D3" w:rsidRDefault="0072137F" w:rsidP="00AE6049">
            <w:pPr>
              <w:pStyle w:val="BodyText1"/>
              <w:spacing w:line="276" w:lineRule="auto"/>
              <w:rPr>
                <w:rFonts w:asciiTheme="minorHAnsi" w:hAnsiTheme="minorHAnsi" w:cs="Arial"/>
                <w:color w:val="auto"/>
                <w:sz w:val="18"/>
                <w:szCs w:val="18"/>
                <w:lang w:val="et-EE"/>
              </w:rPr>
            </w:pPr>
            <w:r w:rsidRPr="004469D3">
              <w:rPr>
                <w:rFonts w:asciiTheme="minorHAnsi" w:hAnsiTheme="minorHAnsi"/>
                <w:sz w:val="18"/>
                <w:szCs w:val="18"/>
                <w:lang w:val="et-EE"/>
              </w:rPr>
              <w:t>nr 6.2-2/441</w:t>
            </w:r>
          </w:p>
        </w:tc>
        <w:tc>
          <w:tcPr>
            <w:tcW w:w="1463" w:type="pct"/>
            <w:shd w:val="clear" w:color="auto" w:fill="auto"/>
          </w:tcPr>
          <w:p w14:paraId="7B62C016" w14:textId="77777777" w:rsidR="0072137F" w:rsidRPr="004469D3" w:rsidRDefault="0072137F" w:rsidP="0072137F">
            <w:pPr>
              <w:rPr>
                <w:rFonts w:asciiTheme="minorHAnsi" w:hAnsiTheme="minorHAnsi"/>
                <w:szCs w:val="18"/>
              </w:rPr>
            </w:pPr>
            <w:r w:rsidRPr="004469D3">
              <w:rPr>
                <w:rFonts w:asciiTheme="minorHAnsi" w:hAnsiTheme="minorHAnsi"/>
                <w:szCs w:val="18"/>
              </w:rPr>
              <w:t xml:space="preserve">Elektriliini trassikoridori alas paiknevad maaparandussüsteemi ehitised (maaparandussüsteemi/ehitise kood 4109610020000/001 4109610020520/001. 4109610020530/001). </w:t>
            </w:r>
          </w:p>
          <w:p w14:paraId="13A62778" w14:textId="1670175D" w:rsidR="0072137F" w:rsidRPr="004469D3" w:rsidRDefault="0072137F" w:rsidP="0072137F">
            <w:pPr>
              <w:pStyle w:val="BodyText1"/>
              <w:spacing w:line="276" w:lineRule="auto"/>
              <w:rPr>
                <w:rFonts w:asciiTheme="minorHAnsi" w:hAnsiTheme="minorHAnsi"/>
                <w:sz w:val="18"/>
                <w:szCs w:val="18"/>
                <w:lang w:val="et-EE"/>
              </w:rPr>
            </w:pPr>
            <w:r w:rsidRPr="004469D3">
              <w:rPr>
                <w:rFonts w:asciiTheme="minorHAnsi" w:hAnsiTheme="minorHAnsi"/>
                <w:sz w:val="18"/>
                <w:szCs w:val="18"/>
                <w:lang w:val="et-EE"/>
              </w:rPr>
              <w:t>Põllumajandus- ja Toiduamet on seisukohal, et elektriliini trassikoridoris tuleb tagada maaparandussüsteemi ehitiste toimimine.</w:t>
            </w:r>
          </w:p>
        </w:tc>
        <w:tc>
          <w:tcPr>
            <w:tcW w:w="1900" w:type="pct"/>
            <w:shd w:val="clear" w:color="auto" w:fill="auto"/>
          </w:tcPr>
          <w:p w14:paraId="6844D532" w14:textId="3E05A61D" w:rsidR="0072137F" w:rsidRPr="004469D3" w:rsidRDefault="0072137F" w:rsidP="0072137F">
            <w:pPr>
              <w:pStyle w:val="BodyText1"/>
              <w:spacing w:line="276" w:lineRule="auto"/>
              <w:rPr>
                <w:rFonts w:asciiTheme="minorHAnsi" w:hAnsiTheme="minorHAnsi" w:cs="Arial"/>
                <w:color w:val="auto"/>
                <w:sz w:val="18"/>
                <w:szCs w:val="18"/>
                <w:lang w:val="et-EE"/>
              </w:rPr>
            </w:pPr>
            <w:r w:rsidRPr="004469D3">
              <w:rPr>
                <w:rFonts w:asciiTheme="minorHAnsi" w:hAnsiTheme="minorHAnsi"/>
                <w:sz w:val="18"/>
                <w:szCs w:val="18"/>
                <w:lang w:val="et-EE"/>
              </w:rPr>
              <w:t>Arvestatakse</w:t>
            </w:r>
          </w:p>
        </w:tc>
      </w:tr>
      <w:tr w:rsidR="0072137F" w:rsidRPr="004469D3" w14:paraId="421E8610" w14:textId="77777777" w:rsidTr="00C2031D">
        <w:trPr>
          <w:trHeight w:val="1911"/>
        </w:trPr>
        <w:tc>
          <w:tcPr>
            <w:tcW w:w="234" w:type="pct"/>
            <w:shd w:val="clear" w:color="auto" w:fill="auto"/>
          </w:tcPr>
          <w:p w14:paraId="60864FD2" w14:textId="10E76E31" w:rsidR="0072137F" w:rsidRPr="004469D3" w:rsidRDefault="0072137F" w:rsidP="0072137F">
            <w:pPr>
              <w:pStyle w:val="BodyText1"/>
              <w:spacing w:line="276" w:lineRule="auto"/>
              <w:jc w:val="center"/>
              <w:rPr>
                <w:rFonts w:asciiTheme="minorHAnsi" w:hAnsiTheme="minorHAnsi" w:cs="Arial"/>
                <w:color w:val="auto"/>
                <w:sz w:val="18"/>
                <w:szCs w:val="18"/>
                <w:lang w:val="et-EE"/>
              </w:rPr>
            </w:pPr>
            <w:r w:rsidRPr="004469D3">
              <w:rPr>
                <w:rFonts w:asciiTheme="minorHAnsi" w:hAnsiTheme="minorHAnsi" w:cs="Arial"/>
                <w:color w:val="auto"/>
                <w:sz w:val="18"/>
                <w:szCs w:val="18"/>
                <w:lang w:val="et-EE"/>
              </w:rPr>
              <w:t>3</w:t>
            </w:r>
          </w:p>
        </w:tc>
        <w:tc>
          <w:tcPr>
            <w:tcW w:w="643" w:type="pct"/>
            <w:shd w:val="clear" w:color="auto" w:fill="auto"/>
          </w:tcPr>
          <w:p w14:paraId="2809DB39" w14:textId="77777777" w:rsidR="0072137F" w:rsidRPr="004469D3" w:rsidRDefault="0072137F" w:rsidP="0072137F">
            <w:pPr>
              <w:rPr>
                <w:rFonts w:asciiTheme="minorHAnsi" w:hAnsiTheme="minorHAnsi"/>
                <w:b/>
                <w:bCs/>
                <w:szCs w:val="18"/>
              </w:rPr>
            </w:pPr>
            <w:r w:rsidRPr="004469D3">
              <w:rPr>
                <w:rFonts w:asciiTheme="minorHAnsi" w:hAnsiTheme="minorHAnsi"/>
                <w:b/>
                <w:bCs/>
                <w:szCs w:val="18"/>
              </w:rPr>
              <w:t>Illo Limmart</w:t>
            </w:r>
          </w:p>
          <w:p w14:paraId="1BB120A1" w14:textId="1D2BD128" w:rsidR="0072137F" w:rsidRPr="004469D3" w:rsidRDefault="0072137F" w:rsidP="0072137F">
            <w:pPr>
              <w:rPr>
                <w:rFonts w:asciiTheme="minorHAnsi" w:hAnsiTheme="minorHAnsi"/>
                <w:szCs w:val="18"/>
              </w:rPr>
            </w:pPr>
            <w:r w:rsidRPr="004469D3">
              <w:rPr>
                <w:rFonts w:asciiTheme="minorHAnsi" w:hAnsiTheme="minorHAnsi"/>
                <w:szCs w:val="18"/>
              </w:rPr>
              <w:t>Tiigi ja Lepiku</w:t>
            </w:r>
          </w:p>
        </w:tc>
        <w:tc>
          <w:tcPr>
            <w:tcW w:w="760" w:type="pct"/>
            <w:shd w:val="clear" w:color="auto" w:fill="auto"/>
          </w:tcPr>
          <w:p w14:paraId="753D8532" w14:textId="001A4997" w:rsidR="0072137F" w:rsidRPr="004469D3" w:rsidRDefault="00C2031D" w:rsidP="00C2031D">
            <w:pPr>
              <w:pStyle w:val="BodyText1"/>
              <w:spacing w:line="276" w:lineRule="auto"/>
              <w:rPr>
                <w:rFonts w:asciiTheme="minorHAnsi" w:hAnsiTheme="minorHAnsi" w:cs="Arial"/>
                <w:color w:val="auto"/>
                <w:sz w:val="18"/>
                <w:szCs w:val="18"/>
                <w:lang w:val="et-EE"/>
              </w:rPr>
            </w:pPr>
            <w:r w:rsidRPr="004469D3">
              <w:rPr>
                <w:rFonts w:asciiTheme="minorHAnsi" w:hAnsiTheme="minorHAnsi" w:cs="Arial"/>
                <w:color w:val="auto"/>
                <w:sz w:val="18"/>
                <w:szCs w:val="18"/>
                <w:lang w:val="et-EE"/>
              </w:rPr>
              <w:t>11.01.2021</w:t>
            </w:r>
          </w:p>
        </w:tc>
        <w:tc>
          <w:tcPr>
            <w:tcW w:w="1463" w:type="pct"/>
            <w:shd w:val="clear" w:color="auto" w:fill="auto"/>
          </w:tcPr>
          <w:p w14:paraId="653CF890" w14:textId="77777777" w:rsidR="0072137F" w:rsidRPr="004469D3" w:rsidRDefault="0072137F" w:rsidP="0072137F">
            <w:pPr>
              <w:rPr>
                <w:rFonts w:asciiTheme="minorHAnsi" w:hAnsiTheme="minorHAnsi"/>
                <w:szCs w:val="18"/>
              </w:rPr>
            </w:pPr>
            <w:r w:rsidRPr="004469D3">
              <w:rPr>
                <w:rFonts w:asciiTheme="minorHAnsi" w:hAnsiTheme="minorHAnsi"/>
                <w:szCs w:val="18"/>
              </w:rPr>
              <w:t xml:space="preserve">Minule kuuluvad Valkse külas Tiigi ja Lepiku elamumaa kinnistud. Detailplaneeringu dokumentide läbivaatamisel tekkisid mõned küsimused. </w:t>
            </w:r>
          </w:p>
          <w:p w14:paraId="6F18ABD7" w14:textId="77777777" w:rsidR="0072137F" w:rsidRPr="004469D3" w:rsidRDefault="0072137F" w:rsidP="0072137F">
            <w:pPr>
              <w:rPr>
                <w:rFonts w:asciiTheme="minorHAnsi" w:hAnsiTheme="minorHAnsi"/>
                <w:szCs w:val="18"/>
              </w:rPr>
            </w:pPr>
            <w:r w:rsidRPr="004469D3">
              <w:rPr>
                <w:rFonts w:asciiTheme="minorHAnsi" w:hAnsiTheme="minorHAnsi"/>
                <w:szCs w:val="18"/>
              </w:rPr>
              <w:t>1. Kas planeeritav trassikoridor piirneb lõunas minu kinnistute põhjapiiriga? Kui mitte, siis kui suur on vahemaa või kattumine?</w:t>
            </w:r>
          </w:p>
          <w:p w14:paraId="208536CB" w14:textId="77777777" w:rsidR="0072137F" w:rsidRPr="004469D3" w:rsidRDefault="0072137F" w:rsidP="0072137F">
            <w:pPr>
              <w:rPr>
                <w:rFonts w:asciiTheme="minorHAnsi" w:hAnsiTheme="minorHAnsi"/>
                <w:szCs w:val="18"/>
              </w:rPr>
            </w:pPr>
            <w:r w:rsidRPr="004469D3">
              <w:rPr>
                <w:rFonts w:asciiTheme="minorHAnsi" w:hAnsiTheme="minorHAnsi"/>
                <w:szCs w:val="18"/>
              </w:rPr>
              <w:t>2. Kui suur on planeeritud vahemaa lähimast õhuliini ahelast minu kinnistu piirini?</w:t>
            </w:r>
          </w:p>
          <w:p w14:paraId="3193BB93" w14:textId="77777777" w:rsidR="0072137F" w:rsidRPr="004469D3" w:rsidRDefault="0072137F" w:rsidP="0072137F">
            <w:pPr>
              <w:rPr>
                <w:rFonts w:asciiTheme="minorHAnsi" w:hAnsiTheme="minorHAnsi"/>
                <w:szCs w:val="18"/>
              </w:rPr>
            </w:pPr>
            <w:r w:rsidRPr="004469D3">
              <w:rPr>
                <w:rFonts w:asciiTheme="minorHAnsi" w:hAnsiTheme="minorHAnsi"/>
                <w:szCs w:val="18"/>
              </w:rPr>
              <w:t>3. Kas planeeringuga kaasnevad täiendavad kitsendused võrreldes praeguse 110kV liini koridoriga?</w:t>
            </w:r>
          </w:p>
          <w:p w14:paraId="542BBEA8" w14:textId="0B8FC83A" w:rsidR="0072137F" w:rsidRPr="004469D3" w:rsidRDefault="0072137F" w:rsidP="0072137F">
            <w:pPr>
              <w:pStyle w:val="BodyText1"/>
              <w:spacing w:line="276" w:lineRule="auto"/>
              <w:rPr>
                <w:rFonts w:asciiTheme="minorHAnsi" w:hAnsiTheme="minorHAnsi"/>
                <w:sz w:val="18"/>
                <w:szCs w:val="18"/>
                <w:lang w:val="et-EE"/>
              </w:rPr>
            </w:pPr>
            <w:r w:rsidRPr="004469D3">
              <w:rPr>
                <w:rFonts w:asciiTheme="minorHAnsi" w:hAnsiTheme="minorHAnsi"/>
                <w:sz w:val="18"/>
                <w:szCs w:val="18"/>
                <w:lang w:val="et-EE"/>
              </w:rPr>
              <w:t>4. Planeeringu lähteseisukohtades on välja toodud tööde etapid. Esimesena on plaanis välja ehitada uus liin olemasoleva kõrvale. Eeldatavasti siis põhja poole? Edasi on plaanis olemasoleva liini L178 demonteerimine ja teise uue liini ehitamine L178 liinikoridori. Mulle tundub et siin on olemasolevad liinid L178 ja L179 segi aetud. L178 on lõunapoolne liin, mille trassikoridori ei mahu uus liin kuidagi ära ilma, et see oluliselt minu kinnistutele ulatuks. Palun selgitust kuidas ja mis järjekorras on tööde etapid planeeritud.</w:t>
            </w:r>
          </w:p>
        </w:tc>
        <w:tc>
          <w:tcPr>
            <w:tcW w:w="1900" w:type="pct"/>
            <w:shd w:val="clear" w:color="auto" w:fill="auto"/>
          </w:tcPr>
          <w:p w14:paraId="35F49259" w14:textId="35DA7D75" w:rsidR="0072137F" w:rsidRPr="004469D3" w:rsidRDefault="0072137F" w:rsidP="0072137F">
            <w:pPr>
              <w:rPr>
                <w:rFonts w:asciiTheme="minorHAnsi" w:hAnsiTheme="minorHAnsi"/>
                <w:szCs w:val="18"/>
              </w:rPr>
            </w:pPr>
            <w:r w:rsidRPr="004469D3">
              <w:rPr>
                <w:rFonts w:asciiTheme="minorHAnsi" w:hAnsiTheme="minorHAnsi"/>
                <w:szCs w:val="18"/>
              </w:rPr>
              <w:t xml:space="preserve">1. </w:t>
            </w:r>
            <w:r w:rsidR="00AB7D81" w:rsidRPr="004469D3">
              <w:rPr>
                <w:rFonts w:asciiTheme="minorHAnsi" w:hAnsiTheme="minorHAnsi"/>
              </w:rPr>
              <w:t>Puhverala piires saab liini põhja poole nihutada. Juhime te tähelepanu asjaolule, et uued projekteeritud liinid on juba projekteeritud olemasolevatest liinidest põhja poole peamiselt seetõttu, et vanade liinide kaitsevööndid hetkel juba ulatuvad neile kinnistutele</w:t>
            </w:r>
            <w:r w:rsidRPr="004469D3">
              <w:rPr>
                <w:rFonts w:asciiTheme="minorHAnsi" w:hAnsiTheme="minorHAnsi"/>
                <w:szCs w:val="18"/>
              </w:rPr>
              <w:t xml:space="preserve">. </w:t>
            </w:r>
          </w:p>
          <w:p w14:paraId="029F4078" w14:textId="77777777" w:rsidR="0072137F" w:rsidRPr="004469D3" w:rsidRDefault="0072137F" w:rsidP="0072137F">
            <w:pPr>
              <w:rPr>
                <w:rFonts w:asciiTheme="minorHAnsi" w:hAnsiTheme="minorHAnsi"/>
                <w:szCs w:val="18"/>
              </w:rPr>
            </w:pPr>
            <w:r w:rsidRPr="004469D3">
              <w:rPr>
                <w:rFonts w:asciiTheme="minorHAnsi" w:hAnsiTheme="minorHAnsi"/>
                <w:szCs w:val="18"/>
              </w:rPr>
              <w:t>2. Vt. vastus eelmisele küsimusele.</w:t>
            </w:r>
          </w:p>
          <w:p w14:paraId="3278F0CB" w14:textId="77777777" w:rsidR="0072137F" w:rsidRPr="004469D3" w:rsidRDefault="0072137F" w:rsidP="0072137F">
            <w:pPr>
              <w:rPr>
                <w:rFonts w:asciiTheme="minorHAnsi" w:hAnsiTheme="minorHAnsi"/>
                <w:szCs w:val="18"/>
              </w:rPr>
            </w:pPr>
            <w:r w:rsidRPr="004469D3">
              <w:rPr>
                <w:rFonts w:asciiTheme="minorHAnsi" w:hAnsiTheme="minorHAnsi"/>
                <w:szCs w:val="18"/>
              </w:rPr>
              <w:t>3 Ei kaasne, kuna kaitsevööndi ulatus kinnistul väheneb.</w:t>
            </w:r>
          </w:p>
          <w:p w14:paraId="2D3E17A9" w14:textId="64BA743D" w:rsidR="0072137F" w:rsidRPr="004469D3" w:rsidRDefault="0072137F" w:rsidP="0072137F">
            <w:pPr>
              <w:pStyle w:val="BodyText1"/>
              <w:spacing w:line="276" w:lineRule="auto"/>
              <w:rPr>
                <w:rFonts w:asciiTheme="minorHAnsi" w:hAnsiTheme="minorHAnsi" w:cs="Arial"/>
                <w:color w:val="auto"/>
                <w:sz w:val="18"/>
                <w:szCs w:val="18"/>
                <w:lang w:val="et-EE"/>
              </w:rPr>
            </w:pPr>
            <w:r w:rsidRPr="004469D3">
              <w:rPr>
                <w:rFonts w:asciiTheme="minorHAnsi" w:hAnsiTheme="minorHAnsi"/>
                <w:sz w:val="18"/>
                <w:szCs w:val="18"/>
                <w:lang w:val="et-EE"/>
              </w:rPr>
              <w:t>4. Esimeses etapis ehitatakse liin mõlemast olemasolevast liinist põhjapoole, seejärel demonteeritakse põhjapoolne 110kV liin (mis hetkel on L179 tõesti, nagu olete välja toonud). Segamini ei ole projektlahenduses liine aetud, projektlahenduses on vajalik liinide ristumise tegemine nähtud ette Keila-Paldiski maantee ületuse piirkonnas. Antud kinnistu osas see mingit mõju ei avalda.</w:t>
            </w:r>
          </w:p>
        </w:tc>
      </w:tr>
      <w:tr w:rsidR="0072137F" w:rsidRPr="004469D3" w14:paraId="4292A07A" w14:textId="77777777" w:rsidTr="00AE6049">
        <w:trPr>
          <w:trHeight w:val="1346"/>
        </w:trPr>
        <w:tc>
          <w:tcPr>
            <w:tcW w:w="234" w:type="pct"/>
            <w:shd w:val="clear" w:color="auto" w:fill="auto"/>
          </w:tcPr>
          <w:p w14:paraId="24870A06" w14:textId="0CA431F0" w:rsidR="0072137F" w:rsidRPr="004469D3" w:rsidRDefault="0072137F" w:rsidP="0072137F">
            <w:pPr>
              <w:pStyle w:val="BodyText1"/>
              <w:spacing w:line="276" w:lineRule="auto"/>
              <w:jc w:val="center"/>
              <w:rPr>
                <w:rFonts w:asciiTheme="minorHAnsi" w:hAnsiTheme="minorHAnsi" w:cs="Arial"/>
                <w:color w:val="auto"/>
                <w:sz w:val="18"/>
                <w:szCs w:val="18"/>
                <w:lang w:val="et-EE"/>
              </w:rPr>
            </w:pPr>
            <w:r w:rsidRPr="004469D3">
              <w:rPr>
                <w:rFonts w:asciiTheme="minorHAnsi" w:hAnsiTheme="minorHAnsi" w:cs="Arial"/>
                <w:color w:val="auto"/>
                <w:sz w:val="18"/>
                <w:szCs w:val="18"/>
                <w:lang w:val="et-EE"/>
              </w:rPr>
              <w:t>4</w:t>
            </w:r>
          </w:p>
        </w:tc>
        <w:tc>
          <w:tcPr>
            <w:tcW w:w="643" w:type="pct"/>
            <w:shd w:val="clear" w:color="auto" w:fill="auto"/>
          </w:tcPr>
          <w:p w14:paraId="0E235233" w14:textId="77777777" w:rsidR="0072137F" w:rsidRPr="004469D3" w:rsidRDefault="0072137F" w:rsidP="0072137F">
            <w:pPr>
              <w:rPr>
                <w:rFonts w:asciiTheme="minorHAnsi" w:hAnsiTheme="minorHAnsi"/>
                <w:szCs w:val="18"/>
              </w:rPr>
            </w:pPr>
            <w:r w:rsidRPr="004469D3">
              <w:rPr>
                <w:rFonts w:asciiTheme="minorHAnsi" w:hAnsiTheme="minorHAnsi"/>
                <w:szCs w:val="18"/>
              </w:rPr>
              <w:t>Maa-amet</w:t>
            </w:r>
          </w:p>
          <w:p w14:paraId="6B985055" w14:textId="28597C6D" w:rsidR="0072137F" w:rsidRPr="004469D3" w:rsidRDefault="0072137F" w:rsidP="0072137F">
            <w:pPr>
              <w:rPr>
                <w:rFonts w:asciiTheme="minorHAnsi" w:hAnsiTheme="minorHAnsi"/>
                <w:szCs w:val="18"/>
              </w:rPr>
            </w:pPr>
          </w:p>
        </w:tc>
        <w:tc>
          <w:tcPr>
            <w:tcW w:w="760" w:type="pct"/>
            <w:shd w:val="clear" w:color="auto" w:fill="auto"/>
          </w:tcPr>
          <w:p w14:paraId="1A2351D8" w14:textId="77777777" w:rsidR="0072137F" w:rsidRPr="004469D3" w:rsidRDefault="0072137F" w:rsidP="00AE6049">
            <w:pPr>
              <w:jc w:val="left"/>
              <w:rPr>
                <w:rFonts w:asciiTheme="minorHAnsi" w:hAnsiTheme="minorHAnsi"/>
                <w:szCs w:val="18"/>
              </w:rPr>
            </w:pPr>
            <w:r w:rsidRPr="004469D3">
              <w:rPr>
                <w:rFonts w:asciiTheme="minorHAnsi" w:hAnsiTheme="minorHAnsi"/>
                <w:szCs w:val="18"/>
              </w:rPr>
              <w:t xml:space="preserve">12.01.2021 </w:t>
            </w:r>
          </w:p>
          <w:p w14:paraId="4D4ECA02" w14:textId="58078D7B" w:rsidR="0072137F" w:rsidRPr="004469D3" w:rsidRDefault="0072137F" w:rsidP="0072137F">
            <w:pPr>
              <w:pStyle w:val="BodyText1"/>
              <w:spacing w:line="276" w:lineRule="auto"/>
              <w:jc w:val="center"/>
              <w:rPr>
                <w:rFonts w:asciiTheme="minorHAnsi" w:hAnsiTheme="minorHAnsi" w:cs="Arial"/>
                <w:color w:val="auto"/>
                <w:sz w:val="18"/>
                <w:szCs w:val="18"/>
                <w:lang w:val="et-EE"/>
              </w:rPr>
            </w:pPr>
            <w:r w:rsidRPr="004469D3">
              <w:rPr>
                <w:rFonts w:asciiTheme="minorHAnsi" w:hAnsiTheme="minorHAnsi"/>
                <w:sz w:val="18"/>
                <w:szCs w:val="18"/>
                <w:lang w:val="et-EE"/>
              </w:rPr>
              <w:t>nr 6-3/20/18861-2</w:t>
            </w:r>
          </w:p>
        </w:tc>
        <w:tc>
          <w:tcPr>
            <w:tcW w:w="1463" w:type="pct"/>
            <w:shd w:val="clear" w:color="auto" w:fill="auto"/>
          </w:tcPr>
          <w:p w14:paraId="26011A09" w14:textId="77777777" w:rsidR="0072137F" w:rsidRPr="004469D3" w:rsidRDefault="0072137F" w:rsidP="0072137F">
            <w:pPr>
              <w:rPr>
                <w:rFonts w:asciiTheme="minorHAnsi" w:hAnsiTheme="minorHAnsi"/>
                <w:szCs w:val="18"/>
              </w:rPr>
            </w:pPr>
            <w:r w:rsidRPr="004469D3">
              <w:rPr>
                <w:rFonts w:asciiTheme="minorHAnsi" w:hAnsiTheme="minorHAnsi"/>
                <w:szCs w:val="18"/>
              </w:rPr>
              <w:t xml:space="preserve">Planeeritava Keila-Paldiski 330/110 kV elektriliini trassikoridori laius on ligikaudu 153m (olemasolev koridor 71.5 m). </w:t>
            </w:r>
          </w:p>
          <w:p w14:paraId="13509141" w14:textId="77777777" w:rsidR="0072137F" w:rsidRPr="004469D3" w:rsidRDefault="0072137F" w:rsidP="0072137F">
            <w:pPr>
              <w:rPr>
                <w:rFonts w:asciiTheme="minorHAnsi" w:hAnsiTheme="minorHAnsi"/>
                <w:szCs w:val="18"/>
              </w:rPr>
            </w:pPr>
            <w:r w:rsidRPr="004469D3">
              <w:rPr>
                <w:rFonts w:asciiTheme="minorHAnsi" w:hAnsiTheme="minorHAnsi"/>
                <w:szCs w:val="18"/>
              </w:rPr>
              <w:t xml:space="preserve">Lääne-Harju valla territooriumil on planeeringualas järgmised riigi omandis olevad kinnisasjad, mille riigivara valitseja on Keskkonnaministeerium ja volitatud asutus Maa-amet: </w:t>
            </w:r>
          </w:p>
          <w:p w14:paraId="14E1371E" w14:textId="77777777" w:rsidR="0072137F" w:rsidRPr="004469D3" w:rsidRDefault="0072137F" w:rsidP="0072137F">
            <w:pPr>
              <w:pStyle w:val="ListParagraph"/>
              <w:numPr>
                <w:ilvl w:val="0"/>
                <w:numId w:val="44"/>
              </w:numPr>
              <w:spacing w:after="0" w:line="240" w:lineRule="auto"/>
              <w:rPr>
                <w:rFonts w:asciiTheme="minorHAnsi" w:hAnsiTheme="minorHAnsi"/>
                <w:szCs w:val="18"/>
                <w:lang w:val="et-EE"/>
              </w:rPr>
            </w:pPr>
            <w:r w:rsidRPr="004469D3">
              <w:rPr>
                <w:rFonts w:asciiTheme="minorHAnsi" w:hAnsiTheme="minorHAnsi"/>
                <w:szCs w:val="18"/>
                <w:lang w:val="et-EE"/>
              </w:rPr>
              <w:t xml:space="preserve">Maakilgi kinnisasi (tunnus  29501:001:0377). Planeeringuala ja planeeritud 330 kV õhuliinid läbivad kinnisasja keskosa. Uus trass on kavandatud olemasolevast demonteeritavast trassist põhjapoole. </w:t>
            </w:r>
          </w:p>
          <w:p w14:paraId="1F0C3ED6" w14:textId="77777777" w:rsidR="0072137F" w:rsidRPr="004469D3" w:rsidRDefault="0072137F" w:rsidP="0072137F">
            <w:pPr>
              <w:pStyle w:val="ListParagraph"/>
              <w:numPr>
                <w:ilvl w:val="0"/>
                <w:numId w:val="44"/>
              </w:numPr>
              <w:spacing w:after="0" w:line="240" w:lineRule="auto"/>
              <w:rPr>
                <w:rFonts w:asciiTheme="minorHAnsi" w:hAnsiTheme="minorHAnsi"/>
                <w:szCs w:val="18"/>
                <w:lang w:val="et-EE"/>
              </w:rPr>
            </w:pPr>
            <w:r w:rsidRPr="004469D3">
              <w:rPr>
                <w:rFonts w:asciiTheme="minorHAnsi" w:hAnsiTheme="minorHAnsi"/>
                <w:szCs w:val="18"/>
                <w:lang w:val="et-EE"/>
              </w:rPr>
              <w:t xml:space="preserve">Heinaritsika kinnisasi (tunnus 29501:001:0376). Planeeringuala ja planeeritud 330 kV õhuliinid läbivad kinnisasja edelanurka.  </w:t>
            </w:r>
          </w:p>
          <w:p w14:paraId="33D34F6A" w14:textId="77777777" w:rsidR="0072137F" w:rsidRPr="004469D3" w:rsidRDefault="0072137F" w:rsidP="0072137F">
            <w:pPr>
              <w:pStyle w:val="ListParagraph"/>
              <w:numPr>
                <w:ilvl w:val="0"/>
                <w:numId w:val="44"/>
              </w:numPr>
              <w:spacing w:after="0" w:line="240" w:lineRule="auto"/>
              <w:rPr>
                <w:rFonts w:asciiTheme="minorHAnsi" w:hAnsiTheme="minorHAnsi"/>
                <w:szCs w:val="18"/>
                <w:lang w:val="et-EE"/>
              </w:rPr>
            </w:pPr>
            <w:r w:rsidRPr="004469D3">
              <w:rPr>
                <w:rFonts w:asciiTheme="minorHAnsi" w:hAnsiTheme="minorHAnsi"/>
                <w:szCs w:val="18"/>
                <w:lang w:val="et-EE"/>
              </w:rPr>
              <w:t xml:space="preserve">Võsaritsika kinnisasi (tunnus 29501:001:0379). Planeeringuala ja planeeritud 330 kV õhuliinid läbivad kinnisasja keskosa. Uus trass on kavandatud olemasolevast demonteeritavast trassist põhjapoole. </w:t>
            </w:r>
          </w:p>
          <w:p w14:paraId="4C9A6DC6" w14:textId="77777777" w:rsidR="0072137F" w:rsidRPr="004469D3" w:rsidRDefault="0072137F" w:rsidP="0072137F">
            <w:pPr>
              <w:pStyle w:val="ListParagraph"/>
              <w:numPr>
                <w:ilvl w:val="0"/>
                <w:numId w:val="44"/>
              </w:numPr>
              <w:spacing w:after="0" w:line="240" w:lineRule="auto"/>
              <w:rPr>
                <w:rFonts w:asciiTheme="minorHAnsi" w:hAnsiTheme="minorHAnsi"/>
                <w:szCs w:val="18"/>
                <w:lang w:val="et-EE"/>
              </w:rPr>
            </w:pPr>
            <w:r w:rsidRPr="004469D3">
              <w:rPr>
                <w:rFonts w:asciiTheme="minorHAnsi" w:hAnsiTheme="minorHAnsi"/>
                <w:szCs w:val="18"/>
                <w:lang w:val="et-EE"/>
              </w:rPr>
              <w:t xml:space="preserve">Niiduritsika kinnisasi (tunnus 29501:001:0375). Planeeringuala ja planeeritud 330 kV õhuliinid läbivad kinnisasja edelaosa. Uus trass on kavandatud olemasolevast demonteeritavast trassist põhjapoole. </w:t>
            </w:r>
          </w:p>
          <w:p w14:paraId="5B721DB8" w14:textId="77777777" w:rsidR="0072137F" w:rsidRPr="004469D3" w:rsidRDefault="0072137F" w:rsidP="0072137F">
            <w:pPr>
              <w:pStyle w:val="ListParagraph"/>
              <w:numPr>
                <w:ilvl w:val="0"/>
                <w:numId w:val="44"/>
              </w:numPr>
              <w:spacing w:after="0" w:line="240" w:lineRule="auto"/>
              <w:rPr>
                <w:rFonts w:asciiTheme="minorHAnsi" w:hAnsiTheme="minorHAnsi"/>
                <w:szCs w:val="18"/>
                <w:lang w:val="et-EE"/>
              </w:rPr>
            </w:pPr>
            <w:r w:rsidRPr="004469D3">
              <w:rPr>
                <w:rFonts w:asciiTheme="minorHAnsi" w:hAnsiTheme="minorHAnsi"/>
                <w:szCs w:val="18"/>
                <w:lang w:val="et-EE"/>
              </w:rPr>
              <w:t xml:space="preserve">Teeääre kinnisasi (tunnus 29501:007:1663). Planeeringuala ja planeeritud 330 kV õhuliinid läbivad kinnisasja keskosa. Uus trass on kavandatud olemasolevast demonteeritavast trassist põhjapoole. Teeääre kinnisasjale on seatud kasutusvaldus Mare Priisalu kasuks. </w:t>
            </w:r>
          </w:p>
          <w:p w14:paraId="43EAFF0D" w14:textId="77777777" w:rsidR="0072137F" w:rsidRPr="004469D3" w:rsidRDefault="0072137F" w:rsidP="0072137F">
            <w:pPr>
              <w:pStyle w:val="ListParagraph"/>
              <w:numPr>
                <w:ilvl w:val="0"/>
                <w:numId w:val="44"/>
              </w:numPr>
              <w:spacing w:after="0" w:line="240" w:lineRule="auto"/>
              <w:rPr>
                <w:rFonts w:asciiTheme="minorHAnsi" w:hAnsiTheme="minorHAnsi"/>
                <w:szCs w:val="18"/>
                <w:lang w:val="et-EE"/>
              </w:rPr>
            </w:pPr>
            <w:r w:rsidRPr="004469D3">
              <w:rPr>
                <w:rFonts w:asciiTheme="minorHAnsi" w:hAnsiTheme="minorHAnsi"/>
                <w:szCs w:val="18"/>
                <w:lang w:val="et-EE"/>
              </w:rPr>
              <w:t xml:space="preserve">Leedri kinnisasi (tunnus 29501:007:1545). Planeeringuala ja planeeritud 330 kV õhuliinid läbivad kinnisasja lõunaosa. Uus trass on kavandatud olemasolevast demonteeritavast trassist põhjapoole. Leedri kinnisasjale on seatud kasutusvaldus AS-i Metsaküla Piim kasuks. </w:t>
            </w:r>
          </w:p>
          <w:p w14:paraId="29475C15" w14:textId="77777777" w:rsidR="0072137F" w:rsidRPr="004469D3" w:rsidRDefault="0072137F" w:rsidP="0072137F">
            <w:pPr>
              <w:pStyle w:val="ListParagraph"/>
              <w:numPr>
                <w:ilvl w:val="0"/>
                <w:numId w:val="44"/>
              </w:numPr>
              <w:spacing w:after="0" w:line="240" w:lineRule="auto"/>
              <w:rPr>
                <w:rFonts w:asciiTheme="minorHAnsi" w:hAnsiTheme="minorHAnsi"/>
                <w:szCs w:val="18"/>
                <w:lang w:val="et-EE"/>
              </w:rPr>
            </w:pPr>
            <w:r w:rsidRPr="004469D3">
              <w:rPr>
                <w:rFonts w:asciiTheme="minorHAnsi" w:hAnsiTheme="minorHAnsi"/>
                <w:szCs w:val="18"/>
                <w:lang w:val="et-EE"/>
              </w:rPr>
              <w:t xml:space="preserve">Seedri kinnisasi (tunnus 29501:001:0533). Planeeringuala ja planeeritud 330 kV õhuliinid läbivad kinnisasja põhjaosa. Uus trass on kavandatud olemasolevast demonteeritavast trassist põhjapoole. </w:t>
            </w:r>
          </w:p>
          <w:p w14:paraId="31A45A9C" w14:textId="77777777" w:rsidR="0072137F" w:rsidRPr="004469D3" w:rsidRDefault="0072137F" w:rsidP="0072137F">
            <w:pPr>
              <w:pStyle w:val="ListParagraph"/>
              <w:numPr>
                <w:ilvl w:val="0"/>
                <w:numId w:val="44"/>
              </w:numPr>
              <w:spacing w:after="0" w:line="240" w:lineRule="auto"/>
              <w:rPr>
                <w:rFonts w:asciiTheme="minorHAnsi" w:hAnsiTheme="minorHAnsi"/>
                <w:szCs w:val="18"/>
                <w:lang w:val="et-EE"/>
              </w:rPr>
            </w:pPr>
            <w:r w:rsidRPr="004469D3">
              <w:rPr>
                <w:rFonts w:asciiTheme="minorHAnsi" w:hAnsiTheme="minorHAnsi"/>
                <w:szCs w:val="18"/>
                <w:lang w:val="et-EE"/>
              </w:rPr>
              <w:t xml:space="preserve">Hahkkaruslase kinnisasi (tunnus 29501:001:0661). Planeeringuala ja planeeritud 330 kV õhuliinid läbivad kinnisasja põhjaosa. Uus trass on kavandatud olemasolevast demonteeritavast trassist lõunapoole. </w:t>
            </w:r>
          </w:p>
          <w:p w14:paraId="0934E95E" w14:textId="77777777" w:rsidR="0072137F" w:rsidRPr="004469D3" w:rsidRDefault="0072137F" w:rsidP="0072137F">
            <w:pPr>
              <w:pStyle w:val="ListParagraph"/>
              <w:numPr>
                <w:ilvl w:val="0"/>
                <w:numId w:val="44"/>
              </w:numPr>
              <w:spacing w:after="0" w:line="240" w:lineRule="auto"/>
              <w:rPr>
                <w:rFonts w:asciiTheme="minorHAnsi" w:hAnsiTheme="minorHAnsi"/>
                <w:szCs w:val="18"/>
                <w:lang w:val="et-EE"/>
              </w:rPr>
            </w:pPr>
            <w:r w:rsidRPr="004469D3">
              <w:rPr>
                <w:rFonts w:asciiTheme="minorHAnsi" w:hAnsiTheme="minorHAnsi"/>
                <w:szCs w:val="18"/>
                <w:lang w:val="et-EE"/>
              </w:rPr>
              <w:t xml:space="preserve">Tallinna mnt 46 kinnisasi (tunnus 43101:001:0069). Planeeringuala ja planeeritud 330 kV õhuliinid läbivad kinnisasja põhjaosa. Uus trass on kavandatud olemasolevast demonteeritavast trassist lõunapoole. </w:t>
            </w:r>
          </w:p>
          <w:p w14:paraId="4DE974B1" w14:textId="77777777" w:rsidR="0072137F" w:rsidRPr="004469D3" w:rsidRDefault="0072137F" w:rsidP="0072137F">
            <w:pPr>
              <w:pStyle w:val="ListParagraph"/>
              <w:numPr>
                <w:ilvl w:val="0"/>
                <w:numId w:val="44"/>
              </w:numPr>
              <w:spacing w:after="0" w:line="240" w:lineRule="auto"/>
              <w:rPr>
                <w:rFonts w:asciiTheme="minorHAnsi" w:hAnsiTheme="minorHAnsi"/>
                <w:szCs w:val="18"/>
                <w:lang w:val="et-EE"/>
              </w:rPr>
            </w:pPr>
            <w:r w:rsidRPr="004469D3">
              <w:rPr>
                <w:rFonts w:asciiTheme="minorHAnsi" w:hAnsiTheme="minorHAnsi"/>
                <w:szCs w:val="18"/>
                <w:lang w:val="et-EE"/>
              </w:rPr>
              <w:t xml:space="preserve">Kompressorijaama kinnisasi (tunnus 43101:001:0072). Kinnisasjale ulatub võimaliku trassikoridori ala. Planeeritud õhuliinid kinnisasja ei läbi. </w:t>
            </w:r>
          </w:p>
          <w:p w14:paraId="102E9753" w14:textId="77777777" w:rsidR="0072137F" w:rsidRPr="004469D3" w:rsidRDefault="0072137F" w:rsidP="0072137F">
            <w:pPr>
              <w:pStyle w:val="ListParagraph"/>
              <w:numPr>
                <w:ilvl w:val="0"/>
                <w:numId w:val="44"/>
              </w:numPr>
              <w:spacing w:after="0" w:line="240" w:lineRule="auto"/>
              <w:rPr>
                <w:rFonts w:asciiTheme="minorHAnsi" w:hAnsiTheme="minorHAnsi"/>
                <w:szCs w:val="18"/>
                <w:lang w:val="et-EE"/>
              </w:rPr>
            </w:pPr>
            <w:r w:rsidRPr="004469D3">
              <w:rPr>
                <w:rFonts w:asciiTheme="minorHAnsi" w:hAnsiTheme="minorHAnsi"/>
                <w:szCs w:val="18"/>
                <w:lang w:val="et-EE"/>
              </w:rPr>
              <w:t xml:space="preserve">Tallinna mnt 49 kinnisasi (tunnus 58001:001:0335). Kinnisasjale ulatub võimaliku trassikoridori ala. Planeeritud õhuliinid kinnisasja ei läbi. </w:t>
            </w:r>
          </w:p>
          <w:p w14:paraId="667009A4" w14:textId="77777777" w:rsidR="0072137F" w:rsidRPr="004469D3" w:rsidRDefault="0072137F" w:rsidP="0072137F">
            <w:pPr>
              <w:pStyle w:val="ListParagraph"/>
              <w:numPr>
                <w:ilvl w:val="0"/>
                <w:numId w:val="44"/>
              </w:numPr>
              <w:spacing w:after="0" w:line="240" w:lineRule="auto"/>
              <w:rPr>
                <w:rFonts w:asciiTheme="minorHAnsi" w:hAnsiTheme="minorHAnsi"/>
                <w:szCs w:val="18"/>
                <w:lang w:val="et-EE"/>
              </w:rPr>
            </w:pPr>
            <w:r w:rsidRPr="004469D3">
              <w:rPr>
                <w:rFonts w:asciiTheme="minorHAnsi" w:hAnsiTheme="minorHAnsi"/>
                <w:szCs w:val="18"/>
                <w:lang w:val="et-EE"/>
              </w:rPr>
              <w:t xml:space="preserve">Tallinna mnt 43 kinnisasi (tunnus 58001:001:0336). Planeeringuala ja planeeritud 330 kV õhuliinid läbivad kinnisasja põhjaosa. Uus trass on kavandatud olemasolevast demonteeritavast trassist lõunapoole. </w:t>
            </w:r>
          </w:p>
          <w:p w14:paraId="732EC525" w14:textId="77777777" w:rsidR="0072137F" w:rsidRPr="004469D3" w:rsidRDefault="0072137F" w:rsidP="0072137F">
            <w:pPr>
              <w:pStyle w:val="ListParagraph"/>
              <w:numPr>
                <w:ilvl w:val="0"/>
                <w:numId w:val="44"/>
              </w:numPr>
              <w:spacing w:after="0" w:line="240" w:lineRule="auto"/>
              <w:rPr>
                <w:rFonts w:asciiTheme="minorHAnsi" w:hAnsiTheme="minorHAnsi"/>
                <w:szCs w:val="18"/>
                <w:lang w:val="et-EE"/>
              </w:rPr>
            </w:pPr>
            <w:r w:rsidRPr="004469D3">
              <w:rPr>
                <w:rFonts w:asciiTheme="minorHAnsi" w:hAnsiTheme="minorHAnsi"/>
                <w:szCs w:val="18"/>
                <w:lang w:val="et-EE"/>
              </w:rPr>
              <w:t xml:space="preserve">Kubja kinnisasi (tunnus 58001:001:0269). Kinnisasjale ulatub võimaliku trassikoridori ala. Planeeritud õhuliinid kinnisasja ei läbi. </w:t>
            </w:r>
          </w:p>
          <w:p w14:paraId="644E2436" w14:textId="77777777" w:rsidR="0072137F" w:rsidRPr="004469D3" w:rsidRDefault="0072137F" w:rsidP="0072137F">
            <w:pPr>
              <w:pStyle w:val="ListParagraph"/>
              <w:numPr>
                <w:ilvl w:val="0"/>
                <w:numId w:val="44"/>
              </w:numPr>
              <w:spacing w:after="0" w:line="240" w:lineRule="auto"/>
              <w:rPr>
                <w:rFonts w:asciiTheme="minorHAnsi" w:hAnsiTheme="minorHAnsi"/>
                <w:szCs w:val="18"/>
                <w:lang w:val="et-EE"/>
              </w:rPr>
            </w:pPr>
            <w:r w:rsidRPr="004469D3">
              <w:rPr>
                <w:rFonts w:asciiTheme="minorHAnsi" w:hAnsiTheme="minorHAnsi"/>
                <w:szCs w:val="18"/>
                <w:lang w:val="et-EE"/>
              </w:rPr>
              <w:t xml:space="preserve">Männiku kinnisasi (tunnus 58001:001:0368). Planeeringuala ja planeeritud 330 kV õhuliinid läbivad kinnisasja lõunaosa. Uus trass on kavandatud olemasolevast demonteeritavast trassist lõunapoole. </w:t>
            </w:r>
          </w:p>
          <w:p w14:paraId="24D00A8E" w14:textId="77777777" w:rsidR="0072137F" w:rsidRPr="004469D3" w:rsidRDefault="0072137F" w:rsidP="0072137F">
            <w:pPr>
              <w:pStyle w:val="ListParagraph"/>
              <w:numPr>
                <w:ilvl w:val="0"/>
                <w:numId w:val="44"/>
              </w:numPr>
              <w:spacing w:after="0" w:line="240" w:lineRule="auto"/>
              <w:rPr>
                <w:rFonts w:asciiTheme="minorHAnsi" w:hAnsiTheme="minorHAnsi"/>
                <w:szCs w:val="18"/>
                <w:lang w:val="et-EE"/>
              </w:rPr>
            </w:pPr>
            <w:r w:rsidRPr="004469D3">
              <w:rPr>
                <w:rFonts w:asciiTheme="minorHAnsi" w:hAnsiTheme="minorHAnsi"/>
                <w:szCs w:val="18"/>
                <w:lang w:val="et-EE"/>
              </w:rPr>
              <w:t xml:space="preserve">Teeääre kinnisasi (tunnus 43101:001:0070). Planeeringuala ja planeeritud 330 kV õhuliinid läbivad kinnisasja lõunaosa. Uus trass on kavandatud olemasolevast demonteeritavast trassist lõunapoole. </w:t>
            </w:r>
          </w:p>
          <w:p w14:paraId="5C31A261" w14:textId="77777777" w:rsidR="0072137F" w:rsidRPr="004469D3" w:rsidRDefault="0072137F" w:rsidP="0072137F">
            <w:pPr>
              <w:pStyle w:val="ListParagraph"/>
              <w:numPr>
                <w:ilvl w:val="0"/>
                <w:numId w:val="44"/>
              </w:numPr>
              <w:spacing w:after="0" w:line="240" w:lineRule="auto"/>
              <w:rPr>
                <w:rFonts w:asciiTheme="minorHAnsi" w:hAnsiTheme="minorHAnsi"/>
                <w:szCs w:val="18"/>
                <w:lang w:val="et-EE"/>
              </w:rPr>
            </w:pPr>
            <w:r w:rsidRPr="004469D3">
              <w:rPr>
                <w:rFonts w:asciiTheme="minorHAnsi" w:hAnsiTheme="minorHAnsi"/>
                <w:szCs w:val="18"/>
                <w:lang w:val="et-EE"/>
              </w:rPr>
              <w:t xml:space="preserve">Rägastiku kinnisasi (tunnus  43101:001:0762). Planeeringuala ja planeeritud 330 kV õhuliinid läbivad  kinnisasja keskosa. Uus trass on kavandatud olemasolevast demonteeritavast trassist lõunapoole. </w:t>
            </w:r>
          </w:p>
          <w:p w14:paraId="772F574D" w14:textId="77777777" w:rsidR="0072137F" w:rsidRPr="004469D3" w:rsidRDefault="0072137F" w:rsidP="0072137F">
            <w:pPr>
              <w:pStyle w:val="ListParagraph"/>
              <w:numPr>
                <w:ilvl w:val="0"/>
                <w:numId w:val="44"/>
              </w:numPr>
              <w:spacing w:after="0" w:line="240" w:lineRule="auto"/>
              <w:rPr>
                <w:rFonts w:asciiTheme="minorHAnsi" w:hAnsiTheme="minorHAnsi"/>
                <w:szCs w:val="18"/>
                <w:lang w:val="et-EE"/>
              </w:rPr>
            </w:pPr>
            <w:r w:rsidRPr="004469D3">
              <w:rPr>
                <w:rFonts w:asciiTheme="minorHAnsi" w:hAnsiTheme="minorHAnsi"/>
                <w:szCs w:val="18"/>
                <w:lang w:val="et-EE"/>
              </w:rPr>
              <w:t xml:space="preserve">Põdra tee 32 kinnisasi (tunnus 43101:001:0399). Planeeringuala ja planeeritud 330 kV ja 110 kV õhuliinid läbivad kinnisasja keskosa. Uus trass on kavandatud olemasolevast demonteeritavast trassist lõunapoole. </w:t>
            </w:r>
          </w:p>
          <w:p w14:paraId="6E350CAC" w14:textId="77777777" w:rsidR="0072137F" w:rsidRPr="004469D3" w:rsidRDefault="0072137F" w:rsidP="0072137F">
            <w:pPr>
              <w:rPr>
                <w:rFonts w:asciiTheme="minorHAnsi" w:hAnsiTheme="minorHAnsi"/>
                <w:szCs w:val="18"/>
              </w:rPr>
            </w:pPr>
            <w:r w:rsidRPr="004469D3">
              <w:rPr>
                <w:rFonts w:asciiTheme="minorHAnsi" w:hAnsiTheme="minorHAnsi"/>
                <w:szCs w:val="18"/>
              </w:rPr>
              <w:t xml:space="preserve">Planeeringualas on Lääne-Harju valla territooriumil  järgmised maaüksused, mille osas on maareformi toimingud lõpule viimata: </w:t>
            </w:r>
          </w:p>
          <w:p w14:paraId="04340B50" w14:textId="77777777" w:rsidR="0072137F" w:rsidRPr="004469D3" w:rsidRDefault="0072137F" w:rsidP="0072137F">
            <w:pPr>
              <w:pStyle w:val="ListParagraph"/>
              <w:numPr>
                <w:ilvl w:val="0"/>
                <w:numId w:val="45"/>
              </w:numPr>
              <w:spacing w:after="0" w:line="240" w:lineRule="auto"/>
              <w:rPr>
                <w:rFonts w:asciiTheme="minorHAnsi" w:hAnsiTheme="minorHAnsi"/>
                <w:szCs w:val="18"/>
                <w:lang w:val="et-EE"/>
              </w:rPr>
            </w:pPr>
            <w:r w:rsidRPr="004469D3">
              <w:rPr>
                <w:rFonts w:asciiTheme="minorHAnsi" w:hAnsiTheme="minorHAnsi"/>
                <w:szCs w:val="18"/>
                <w:lang w:val="et-EE"/>
              </w:rPr>
              <w:t xml:space="preserve">Võsaritsika maaüksus (tunnus 43101:001:1194). Maaüksusel asub Võsaritsika ja Niiduritsika kinnisasjade vaheline tee. Planeeringuala ja planeeritud  330kV õhuliinid läbivad maaüksuse keskosa.  </w:t>
            </w:r>
          </w:p>
          <w:p w14:paraId="5BA2B408" w14:textId="77777777" w:rsidR="0072137F" w:rsidRPr="004469D3" w:rsidRDefault="0072137F" w:rsidP="0072137F">
            <w:pPr>
              <w:pStyle w:val="ListParagraph"/>
              <w:numPr>
                <w:ilvl w:val="0"/>
                <w:numId w:val="45"/>
              </w:numPr>
              <w:spacing w:after="0" w:line="240" w:lineRule="auto"/>
              <w:rPr>
                <w:rFonts w:asciiTheme="minorHAnsi" w:hAnsiTheme="minorHAnsi"/>
                <w:szCs w:val="18"/>
                <w:lang w:val="et-EE"/>
              </w:rPr>
            </w:pPr>
            <w:r w:rsidRPr="004469D3">
              <w:rPr>
                <w:rFonts w:asciiTheme="minorHAnsi" w:hAnsiTheme="minorHAnsi"/>
                <w:szCs w:val="18"/>
                <w:lang w:val="et-EE"/>
              </w:rPr>
              <w:t xml:space="preserve">Lepa tee maaüksus (tunnus 43101:001:1199). Maaüksusel asub kohalik tee. Planeeringuala ja planeeritud 330 kV õhuliinid läbivad maaüksuse keskosa.  </w:t>
            </w:r>
          </w:p>
          <w:p w14:paraId="0BE18B0C" w14:textId="77777777" w:rsidR="0072137F" w:rsidRPr="004469D3" w:rsidRDefault="0072137F" w:rsidP="0072137F">
            <w:pPr>
              <w:pStyle w:val="ListParagraph"/>
              <w:numPr>
                <w:ilvl w:val="0"/>
                <w:numId w:val="45"/>
              </w:numPr>
              <w:spacing w:after="0" w:line="240" w:lineRule="auto"/>
              <w:rPr>
                <w:rFonts w:asciiTheme="minorHAnsi" w:hAnsiTheme="minorHAnsi"/>
                <w:szCs w:val="18"/>
                <w:lang w:val="et-EE"/>
              </w:rPr>
            </w:pPr>
            <w:r w:rsidRPr="004469D3">
              <w:rPr>
                <w:rFonts w:asciiTheme="minorHAnsi" w:hAnsiTheme="minorHAnsi"/>
                <w:szCs w:val="18"/>
                <w:lang w:val="et-EE"/>
              </w:rPr>
              <w:t xml:space="preserve">Ilunurme tee maaüksus (tunnus 43101:001:1109). Maaüksusel asub kohalik  tee. Planeeringuala ja planeeritud 330 kV õhuliinid läbivad maaüksuse põhjaosa.  </w:t>
            </w:r>
          </w:p>
          <w:p w14:paraId="66A013AA" w14:textId="77777777" w:rsidR="0072137F" w:rsidRPr="004469D3" w:rsidRDefault="0072137F" w:rsidP="0072137F">
            <w:pPr>
              <w:pStyle w:val="ListParagraph"/>
              <w:numPr>
                <w:ilvl w:val="0"/>
                <w:numId w:val="45"/>
              </w:numPr>
              <w:spacing w:after="0" w:line="240" w:lineRule="auto"/>
              <w:rPr>
                <w:rFonts w:asciiTheme="minorHAnsi" w:hAnsiTheme="minorHAnsi"/>
                <w:szCs w:val="18"/>
                <w:lang w:val="et-EE"/>
              </w:rPr>
            </w:pPr>
            <w:r w:rsidRPr="004469D3">
              <w:rPr>
                <w:rFonts w:asciiTheme="minorHAnsi" w:hAnsiTheme="minorHAnsi"/>
                <w:szCs w:val="18"/>
                <w:lang w:val="et-EE"/>
              </w:rPr>
              <w:t xml:space="preserve">Jaani tee maaüksus (tunnus 43101:001:0976). Planeeringuala ja planeeritud 330 kV õhuliinid läbivad maaüksuse keskosa.  </w:t>
            </w:r>
          </w:p>
          <w:p w14:paraId="261F4577" w14:textId="77777777" w:rsidR="0072137F" w:rsidRPr="004469D3" w:rsidRDefault="0072137F" w:rsidP="0072137F">
            <w:pPr>
              <w:pStyle w:val="ListParagraph"/>
              <w:numPr>
                <w:ilvl w:val="0"/>
                <w:numId w:val="45"/>
              </w:numPr>
              <w:spacing w:after="0" w:line="240" w:lineRule="auto"/>
              <w:rPr>
                <w:rFonts w:asciiTheme="minorHAnsi" w:hAnsiTheme="minorHAnsi"/>
                <w:szCs w:val="18"/>
                <w:lang w:val="et-EE"/>
              </w:rPr>
            </w:pPr>
            <w:r w:rsidRPr="004469D3">
              <w:rPr>
                <w:rFonts w:asciiTheme="minorHAnsi" w:hAnsiTheme="minorHAnsi"/>
                <w:szCs w:val="18"/>
                <w:lang w:val="et-EE"/>
              </w:rPr>
              <w:t xml:space="preserve">Kubja juurdelõige maaüksus (tunnus 43101:001:0969). Maaüksusele ulatub võimaliku trassikoridori ala. Planeeritud õhuliinid maaüksust ei läbi.  </w:t>
            </w:r>
          </w:p>
          <w:p w14:paraId="18B89E81" w14:textId="77777777" w:rsidR="0072137F" w:rsidRPr="004469D3" w:rsidRDefault="0072137F" w:rsidP="0072137F">
            <w:pPr>
              <w:pStyle w:val="ListParagraph"/>
              <w:numPr>
                <w:ilvl w:val="0"/>
                <w:numId w:val="45"/>
              </w:numPr>
              <w:spacing w:after="0" w:line="240" w:lineRule="auto"/>
              <w:rPr>
                <w:rFonts w:asciiTheme="minorHAnsi" w:hAnsiTheme="minorHAnsi"/>
                <w:szCs w:val="18"/>
                <w:lang w:val="et-EE"/>
              </w:rPr>
            </w:pPr>
            <w:r w:rsidRPr="004469D3">
              <w:rPr>
                <w:rFonts w:asciiTheme="minorHAnsi" w:hAnsiTheme="minorHAnsi"/>
                <w:szCs w:val="18"/>
                <w:lang w:val="et-EE"/>
              </w:rPr>
              <w:t xml:space="preserve">Lõuna tänav L5 maaüksus (tunnus 43101:001:1409). Planeeringuala ja planeeritud 330 kV õhuliinid läbivad maaüksuse keskosa.   </w:t>
            </w:r>
          </w:p>
          <w:p w14:paraId="7DA57E25" w14:textId="77777777" w:rsidR="0072137F" w:rsidRPr="004469D3" w:rsidRDefault="0072137F" w:rsidP="0072137F">
            <w:pPr>
              <w:rPr>
                <w:rFonts w:asciiTheme="minorHAnsi" w:hAnsiTheme="minorHAnsi"/>
                <w:szCs w:val="18"/>
              </w:rPr>
            </w:pPr>
            <w:r w:rsidRPr="004469D3">
              <w:rPr>
                <w:rFonts w:asciiTheme="minorHAnsi" w:hAnsiTheme="minorHAnsi"/>
                <w:szCs w:val="18"/>
              </w:rPr>
              <w:t xml:space="preserve">Lääne-Harju Vallavalitsuse 04.12.2020 õiendis nr 4-7/3552-1 on märgitud, et „Lääne-Harju vallas Paldiski linnas jätkuvalt riigi omandis oleva maakatastrisse kantud Lõuna tänav L5 maaüksuse (43101:001:1409) taotleb Lääne-Harju vald munitsipaalomandisse. Teiste isikute poolt eelnimetatud maaüksuse maa tagastamiseks, ostueesõigusega erastamiseks või riigi omandisse jätmiseks taotlusi esitatud ei ole, samuti ei ole esitatud avaldusi ribasusena erastamiseks. Lääne-Harju vallas Paldiski linnas jätkuvalt riigi omandis oleva maakatastrisse kantud Kubja juurdelõige maaüksuse (43101:001:0969) maa tagastamiseks, ostueesõigusega erastamiseks või riigi omandisse jätmiseks taotlusi esitatud ei ole, samuti ei ole esitatud avaldusi ribasusena erastamiseks. Kubja juurdelõige maaüksus on otstarbekas liita Kubja maaüksusega. Osaliselt on Kubja juurdelõige maaüksusele algatatud Pakri teadus ja tööstuspargi detailplaneering.“. </w:t>
            </w:r>
          </w:p>
          <w:p w14:paraId="50E555FD" w14:textId="77777777" w:rsidR="0072137F" w:rsidRPr="004469D3" w:rsidRDefault="0072137F" w:rsidP="0072137F">
            <w:pPr>
              <w:rPr>
                <w:rFonts w:asciiTheme="minorHAnsi" w:hAnsiTheme="minorHAnsi"/>
                <w:szCs w:val="18"/>
              </w:rPr>
            </w:pPr>
            <w:r w:rsidRPr="004469D3">
              <w:rPr>
                <w:rFonts w:asciiTheme="minorHAnsi" w:hAnsiTheme="minorHAnsi"/>
                <w:szCs w:val="18"/>
              </w:rPr>
              <w:t xml:space="preserve">Maa-ametil puuduvad vastuväited edastatud Keila-Paldiski 330/110kV elektriliini trassikoridori detailplaneeringu lähteseisukohtade ja KSH väljatöötamise kavatsuse kohta. Teeääre ja Leedri kinnisasjadele kavandatud lahendusele annavad lõpliku seisukoha kinnisasjade kasutusvaldajad. </w:t>
            </w:r>
          </w:p>
          <w:p w14:paraId="0920B131" w14:textId="77777777" w:rsidR="0072137F" w:rsidRPr="004469D3" w:rsidRDefault="0072137F" w:rsidP="0072137F">
            <w:pPr>
              <w:rPr>
                <w:rFonts w:asciiTheme="minorHAnsi" w:hAnsiTheme="minorHAnsi"/>
                <w:szCs w:val="18"/>
              </w:rPr>
            </w:pPr>
            <w:r w:rsidRPr="004469D3">
              <w:rPr>
                <w:rFonts w:asciiTheme="minorHAnsi" w:hAnsiTheme="minorHAnsi"/>
                <w:szCs w:val="18"/>
              </w:rPr>
              <w:t xml:space="preserve">Tulenevalt eelnevast palume Lääne-Harju Vallavalitsusel kaasata nimetatud kinnisasjade kasutusvaldajad planeeringu menetlusse. </w:t>
            </w:r>
          </w:p>
          <w:p w14:paraId="62A895C0" w14:textId="463A55F4" w:rsidR="0072137F" w:rsidRPr="004469D3" w:rsidRDefault="0072137F" w:rsidP="0072137F">
            <w:pPr>
              <w:pStyle w:val="BodyText1"/>
              <w:spacing w:line="276" w:lineRule="auto"/>
              <w:rPr>
                <w:rFonts w:asciiTheme="minorHAnsi" w:hAnsiTheme="minorHAnsi"/>
                <w:sz w:val="18"/>
                <w:szCs w:val="18"/>
                <w:lang w:val="et-EE"/>
              </w:rPr>
            </w:pPr>
            <w:r w:rsidRPr="004469D3">
              <w:rPr>
                <w:rFonts w:asciiTheme="minorHAnsi" w:hAnsiTheme="minorHAnsi"/>
                <w:sz w:val="18"/>
                <w:szCs w:val="18"/>
                <w:lang w:val="et-EE"/>
              </w:rPr>
              <w:t>Palume jätkuvalt hoida Maa-ametit kursis planeeringu edasise menetlemisega ning edastada valminud planeeringulahendus Maa-ametile seisukoha andmiseks. Lisaks eelnevale palume Lääne-Harju Vallavalitsusel esitada planeeringualas asuvate maaüksuste osas, mille osas ei ole (planeeringulahenduse edastamise hetkel) maareformi toiminguid lõpule viidud, allkirjastatud õiend esitatud maa erastamise ja/või tagastamise taotluste olemasolu või nende puudumise kohta ning selgitused taotluste lahendamise kohta.</w:t>
            </w:r>
          </w:p>
        </w:tc>
        <w:tc>
          <w:tcPr>
            <w:tcW w:w="1900" w:type="pct"/>
            <w:shd w:val="clear" w:color="auto" w:fill="auto"/>
          </w:tcPr>
          <w:p w14:paraId="7885DD95" w14:textId="1FB7E5E9" w:rsidR="0072137F" w:rsidRPr="004469D3" w:rsidRDefault="001B7BFD" w:rsidP="0072137F">
            <w:pPr>
              <w:pStyle w:val="BodyText1"/>
              <w:spacing w:line="276" w:lineRule="auto"/>
              <w:rPr>
                <w:rFonts w:asciiTheme="minorHAnsi" w:hAnsiTheme="minorHAnsi" w:cs="Arial"/>
                <w:color w:val="auto"/>
                <w:sz w:val="18"/>
                <w:szCs w:val="18"/>
                <w:lang w:val="et-EE"/>
              </w:rPr>
            </w:pPr>
            <w:r>
              <w:rPr>
                <w:rFonts w:asciiTheme="minorHAnsi" w:hAnsiTheme="minorHAnsi" w:cs="Arial"/>
                <w:color w:val="auto"/>
                <w:sz w:val="18"/>
                <w:szCs w:val="18"/>
                <w:lang w:val="et-EE"/>
              </w:rPr>
              <w:t>Arvestatakse</w:t>
            </w:r>
          </w:p>
        </w:tc>
      </w:tr>
      <w:tr w:rsidR="0072137F" w:rsidRPr="004469D3" w14:paraId="4663AE12" w14:textId="77777777" w:rsidTr="00AE6049">
        <w:trPr>
          <w:trHeight w:val="1911"/>
        </w:trPr>
        <w:tc>
          <w:tcPr>
            <w:tcW w:w="234" w:type="pct"/>
            <w:shd w:val="clear" w:color="auto" w:fill="auto"/>
            <w:vAlign w:val="center"/>
          </w:tcPr>
          <w:p w14:paraId="2F5953DA" w14:textId="448977C3" w:rsidR="0072137F" w:rsidRPr="004469D3" w:rsidRDefault="0072137F" w:rsidP="0072137F">
            <w:pPr>
              <w:pStyle w:val="BodyText1"/>
              <w:spacing w:line="276" w:lineRule="auto"/>
              <w:jc w:val="center"/>
              <w:rPr>
                <w:rFonts w:asciiTheme="minorHAnsi" w:hAnsiTheme="minorHAnsi" w:cs="Arial"/>
                <w:color w:val="auto"/>
                <w:sz w:val="18"/>
                <w:szCs w:val="18"/>
                <w:lang w:val="et-EE"/>
              </w:rPr>
            </w:pPr>
            <w:r w:rsidRPr="004469D3">
              <w:rPr>
                <w:rFonts w:asciiTheme="minorHAnsi" w:hAnsiTheme="minorHAnsi" w:cs="Arial"/>
                <w:color w:val="auto"/>
                <w:sz w:val="18"/>
                <w:szCs w:val="18"/>
                <w:lang w:val="et-EE"/>
              </w:rPr>
              <w:t>5</w:t>
            </w:r>
          </w:p>
        </w:tc>
        <w:tc>
          <w:tcPr>
            <w:tcW w:w="643" w:type="pct"/>
            <w:shd w:val="clear" w:color="auto" w:fill="auto"/>
            <w:vAlign w:val="center"/>
          </w:tcPr>
          <w:p w14:paraId="7919CFA3" w14:textId="77777777" w:rsidR="0072137F" w:rsidRPr="004469D3" w:rsidRDefault="0072137F" w:rsidP="0072137F">
            <w:pPr>
              <w:rPr>
                <w:rFonts w:asciiTheme="minorHAnsi" w:hAnsiTheme="minorHAnsi"/>
                <w:szCs w:val="18"/>
              </w:rPr>
            </w:pPr>
            <w:r w:rsidRPr="004469D3">
              <w:rPr>
                <w:rFonts w:asciiTheme="minorHAnsi" w:hAnsiTheme="minorHAnsi"/>
                <w:szCs w:val="18"/>
              </w:rPr>
              <w:t>Rahandus-ministeerium</w:t>
            </w:r>
          </w:p>
          <w:p w14:paraId="10F2A897" w14:textId="6A391A72" w:rsidR="0072137F" w:rsidRPr="004469D3" w:rsidRDefault="0072137F" w:rsidP="0072137F">
            <w:pPr>
              <w:rPr>
                <w:rFonts w:asciiTheme="minorHAnsi" w:hAnsiTheme="minorHAnsi"/>
                <w:szCs w:val="18"/>
              </w:rPr>
            </w:pPr>
          </w:p>
        </w:tc>
        <w:tc>
          <w:tcPr>
            <w:tcW w:w="760" w:type="pct"/>
            <w:shd w:val="clear" w:color="auto" w:fill="auto"/>
            <w:vAlign w:val="center"/>
          </w:tcPr>
          <w:p w14:paraId="5C06CEEF" w14:textId="77777777" w:rsidR="0072137F" w:rsidRPr="004469D3" w:rsidRDefault="0072137F" w:rsidP="0072137F">
            <w:pPr>
              <w:rPr>
                <w:rFonts w:asciiTheme="minorHAnsi" w:hAnsiTheme="minorHAnsi"/>
                <w:szCs w:val="18"/>
              </w:rPr>
            </w:pPr>
            <w:r w:rsidRPr="004469D3">
              <w:rPr>
                <w:rFonts w:asciiTheme="minorHAnsi" w:hAnsiTheme="minorHAnsi"/>
                <w:szCs w:val="18"/>
              </w:rPr>
              <w:t xml:space="preserve">13.01.2021  </w:t>
            </w:r>
          </w:p>
          <w:p w14:paraId="483A6CE4" w14:textId="0C3D9798" w:rsidR="0072137F" w:rsidRPr="004469D3" w:rsidRDefault="0072137F" w:rsidP="00AE6049">
            <w:pPr>
              <w:pStyle w:val="BodyText1"/>
              <w:spacing w:line="276" w:lineRule="auto"/>
              <w:rPr>
                <w:rFonts w:asciiTheme="minorHAnsi" w:hAnsiTheme="minorHAnsi" w:cs="Arial"/>
                <w:color w:val="auto"/>
                <w:sz w:val="18"/>
                <w:szCs w:val="18"/>
                <w:lang w:val="et-EE"/>
              </w:rPr>
            </w:pPr>
            <w:r w:rsidRPr="004469D3">
              <w:rPr>
                <w:rFonts w:asciiTheme="minorHAnsi" w:hAnsiTheme="minorHAnsi"/>
                <w:sz w:val="18"/>
                <w:szCs w:val="18"/>
                <w:lang w:val="et-EE"/>
              </w:rPr>
              <w:t>nr 4-11/9147-2</w:t>
            </w:r>
          </w:p>
        </w:tc>
        <w:tc>
          <w:tcPr>
            <w:tcW w:w="1463" w:type="pct"/>
            <w:shd w:val="clear" w:color="auto" w:fill="auto"/>
          </w:tcPr>
          <w:p w14:paraId="47005179" w14:textId="77777777" w:rsidR="0072137F" w:rsidRPr="004469D3" w:rsidRDefault="0072137F" w:rsidP="0072137F">
            <w:pPr>
              <w:rPr>
                <w:rFonts w:asciiTheme="minorHAnsi" w:hAnsiTheme="minorHAnsi"/>
                <w:szCs w:val="18"/>
              </w:rPr>
            </w:pPr>
            <w:r w:rsidRPr="004469D3">
              <w:rPr>
                <w:rFonts w:asciiTheme="minorHAnsi" w:hAnsiTheme="minorHAnsi"/>
                <w:szCs w:val="18"/>
              </w:rPr>
              <w:t xml:space="preserve">Rahandusministeeriumil ei ole planeeringu praeguses staadiumis täiendavaid ettepanekuid Keila-Paldiski 330/110 kV elektriliini trassikoridori detailplaneeringu lähteseisukohtade ning keskkonnamõju strateegilise hindamise väljatöötamise kavatsuse osas. </w:t>
            </w:r>
          </w:p>
          <w:p w14:paraId="04703DF9" w14:textId="72427502" w:rsidR="0072137F" w:rsidRPr="004469D3" w:rsidRDefault="0072137F" w:rsidP="0072137F">
            <w:pPr>
              <w:pStyle w:val="BodyText1"/>
              <w:spacing w:line="276" w:lineRule="auto"/>
              <w:rPr>
                <w:rFonts w:asciiTheme="minorHAnsi" w:hAnsiTheme="minorHAnsi"/>
                <w:sz w:val="18"/>
                <w:szCs w:val="18"/>
                <w:lang w:val="et-EE"/>
              </w:rPr>
            </w:pPr>
            <w:r w:rsidRPr="004469D3">
              <w:rPr>
                <w:rFonts w:asciiTheme="minorHAnsi" w:hAnsiTheme="minorHAnsi"/>
                <w:sz w:val="18"/>
                <w:szCs w:val="18"/>
                <w:lang w:val="et-EE"/>
              </w:rPr>
              <w:t>Palun hoida Rahandusministeeriumi regionaalhalduse osakonna Harju talitust kursis detailplaneeringu menetlusega ja teavitada kõikidest avalikest aruteludest. Teavitused saata e-posti aadressile info@fin.ee.</w:t>
            </w:r>
          </w:p>
        </w:tc>
        <w:tc>
          <w:tcPr>
            <w:tcW w:w="1900" w:type="pct"/>
            <w:shd w:val="clear" w:color="auto" w:fill="auto"/>
          </w:tcPr>
          <w:p w14:paraId="61063672" w14:textId="1E8A5766" w:rsidR="0072137F" w:rsidRPr="004469D3" w:rsidRDefault="001B7BFD" w:rsidP="0072137F">
            <w:pPr>
              <w:pStyle w:val="BodyText1"/>
              <w:spacing w:line="276" w:lineRule="auto"/>
              <w:rPr>
                <w:rFonts w:asciiTheme="minorHAnsi" w:hAnsiTheme="minorHAnsi" w:cs="Arial"/>
                <w:color w:val="auto"/>
                <w:sz w:val="18"/>
                <w:szCs w:val="18"/>
                <w:lang w:val="et-EE"/>
              </w:rPr>
            </w:pPr>
            <w:r>
              <w:rPr>
                <w:rFonts w:asciiTheme="minorHAnsi" w:hAnsiTheme="minorHAnsi" w:cs="Arial"/>
                <w:color w:val="auto"/>
                <w:sz w:val="18"/>
                <w:szCs w:val="18"/>
                <w:lang w:val="et-EE"/>
              </w:rPr>
              <w:t>Arvestatakse</w:t>
            </w:r>
          </w:p>
        </w:tc>
      </w:tr>
      <w:tr w:rsidR="00AE6049" w:rsidRPr="004469D3" w14:paraId="46465EA5" w14:textId="77777777" w:rsidTr="00AE6049">
        <w:trPr>
          <w:trHeight w:val="779"/>
        </w:trPr>
        <w:tc>
          <w:tcPr>
            <w:tcW w:w="234" w:type="pct"/>
            <w:vMerge w:val="restart"/>
            <w:shd w:val="clear" w:color="auto" w:fill="auto"/>
          </w:tcPr>
          <w:p w14:paraId="2FF52A99" w14:textId="4B294386" w:rsidR="00AE6049" w:rsidRPr="004469D3" w:rsidRDefault="00AE6049" w:rsidP="0072137F">
            <w:pPr>
              <w:pStyle w:val="BodyText1"/>
              <w:spacing w:line="276" w:lineRule="auto"/>
              <w:jc w:val="center"/>
              <w:rPr>
                <w:rFonts w:asciiTheme="minorHAnsi" w:hAnsiTheme="minorHAnsi" w:cs="Arial"/>
                <w:color w:val="auto"/>
                <w:sz w:val="18"/>
                <w:szCs w:val="18"/>
                <w:lang w:val="et-EE"/>
              </w:rPr>
            </w:pPr>
            <w:r w:rsidRPr="004469D3">
              <w:rPr>
                <w:rFonts w:asciiTheme="minorHAnsi" w:hAnsiTheme="minorHAnsi" w:cs="Arial"/>
                <w:color w:val="auto"/>
                <w:sz w:val="18"/>
                <w:szCs w:val="18"/>
                <w:lang w:val="et-EE"/>
              </w:rPr>
              <w:t>6</w:t>
            </w:r>
          </w:p>
        </w:tc>
        <w:tc>
          <w:tcPr>
            <w:tcW w:w="643" w:type="pct"/>
            <w:vMerge w:val="restart"/>
            <w:shd w:val="clear" w:color="auto" w:fill="auto"/>
          </w:tcPr>
          <w:p w14:paraId="14A9BA9C" w14:textId="77777777" w:rsidR="00AE6049" w:rsidRPr="004469D3" w:rsidRDefault="00AE6049" w:rsidP="0072137F">
            <w:pPr>
              <w:rPr>
                <w:rFonts w:asciiTheme="minorHAnsi" w:hAnsiTheme="minorHAnsi"/>
                <w:szCs w:val="18"/>
              </w:rPr>
            </w:pPr>
            <w:r w:rsidRPr="004469D3">
              <w:rPr>
                <w:rFonts w:asciiTheme="minorHAnsi" w:hAnsiTheme="minorHAnsi"/>
                <w:szCs w:val="18"/>
              </w:rPr>
              <w:t>Terviseamet</w:t>
            </w:r>
          </w:p>
          <w:p w14:paraId="6B6FF377" w14:textId="31C70B0D" w:rsidR="00AE6049" w:rsidRPr="004469D3" w:rsidRDefault="00AE6049" w:rsidP="0072137F">
            <w:pPr>
              <w:rPr>
                <w:rFonts w:asciiTheme="minorHAnsi" w:hAnsiTheme="minorHAnsi"/>
                <w:szCs w:val="18"/>
              </w:rPr>
            </w:pPr>
          </w:p>
        </w:tc>
        <w:tc>
          <w:tcPr>
            <w:tcW w:w="760" w:type="pct"/>
            <w:vMerge w:val="restart"/>
            <w:shd w:val="clear" w:color="auto" w:fill="auto"/>
          </w:tcPr>
          <w:p w14:paraId="40DC0BCD" w14:textId="02F8C219" w:rsidR="00AE6049" w:rsidRPr="004469D3" w:rsidRDefault="00AE6049" w:rsidP="00AE6049">
            <w:pPr>
              <w:pStyle w:val="BodyText1"/>
              <w:spacing w:line="276" w:lineRule="auto"/>
              <w:rPr>
                <w:rFonts w:asciiTheme="minorHAnsi" w:hAnsiTheme="minorHAnsi" w:cs="Arial"/>
                <w:color w:val="auto"/>
                <w:sz w:val="18"/>
                <w:szCs w:val="18"/>
                <w:lang w:val="et-EE"/>
              </w:rPr>
            </w:pPr>
            <w:r w:rsidRPr="004469D3">
              <w:rPr>
                <w:rFonts w:asciiTheme="minorHAnsi" w:hAnsiTheme="minorHAnsi"/>
                <w:sz w:val="18"/>
                <w:szCs w:val="18"/>
                <w:lang w:val="et-EE"/>
              </w:rPr>
              <w:t>20.01.2021 nr 9.3-1/20/11774-2</w:t>
            </w:r>
          </w:p>
        </w:tc>
        <w:tc>
          <w:tcPr>
            <w:tcW w:w="1463" w:type="pct"/>
            <w:shd w:val="clear" w:color="auto" w:fill="auto"/>
          </w:tcPr>
          <w:p w14:paraId="7A8FB6B3" w14:textId="77777777" w:rsidR="00AE6049" w:rsidRPr="004469D3" w:rsidRDefault="00AE6049" w:rsidP="0072137F">
            <w:pPr>
              <w:rPr>
                <w:rFonts w:asciiTheme="minorHAnsi" w:hAnsiTheme="minorHAnsi"/>
                <w:szCs w:val="18"/>
              </w:rPr>
            </w:pPr>
            <w:r w:rsidRPr="004469D3">
              <w:rPr>
                <w:rFonts w:asciiTheme="minorHAnsi" w:hAnsiTheme="minorHAnsi"/>
                <w:szCs w:val="18"/>
              </w:rPr>
              <w:t xml:space="preserve">Amet on tutvunud esitatud materjalidega ning märgib järgmist: </w:t>
            </w:r>
          </w:p>
          <w:p w14:paraId="54BD7CC8" w14:textId="0F4F1D72" w:rsidR="00AE6049" w:rsidRPr="004469D3" w:rsidRDefault="00AE6049" w:rsidP="00AE6049">
            <w:pPr>
              <w:rPr>
                <w:rFonts w:asciiTheme="minorHAnsi" w:hAnsiTheme="minorHAnsi"/>
                <w:szCs w:val="18"/>
              </w:rPr>
            </w:pPr>
            <w:r w:rsidRPr="004469D3">
              <w:rPr>
                <w:rFonts w:asciiTheme="minorHAnsi" w:hAnsiTheme="minorHAnsi"/>
                <w:szCs w:val="18"/>
              </w:rPr>
              <w:t xml:space="preserve">1.Veendumaks, et müratasemed (sh alajaama) läheduses paiknevatel elamualadel ei ületaks keskkonnaministri 16.12.2016 määruses nr 71 „Välisõhus leviva müra normtasemed ja mürataseme mõõtmise, määramise ja hindamise meetodid“ (edaspidi KeM määrus nr 71) lisas 1 toodud normtasemeid tuleks hinnata vajadust mürauuringu koostamiseks. Mürauuringu koostamisel arvestada keskkonnaministri 03.10.2016 määrusega nr 32 „Välisõhus leviva müra piiramise eesmärgil planeeringu koostamise kohta esitatavad nõuded“. </w:t>
            </w:r>
          </w:p>
        </w:tc>
        <w:tc>
          <w:tcPr>
            <w:tcW w:w="1900" w:type="pct"/>
            <w:shd w:val="clear" w:color="auto" w:fill="auto"/>
          </w:tcPr>
          <w:p w14:paraId="600A267E" w14:textId="77777777" w:rsidR="00AE6049" w:rsidRPr="004469D3" w:rsidRDefault="00AE6049" w:rsidP="0072137F">
            <w:pPr>
              <w:rPr>
                <w:rFonts w:asciiTheme="minorHAnsi" w:hAnsiTheme="minorHAnsi"/>
                <w:szCs w:val="18"/>
              </w:rPr>
            </w:pPr>
          </w:p>
          <w:p w14:paraId="0073A3EB" w14:textId="77777777" w:rsidR="00AE6049" w:rsidRPr="004469D3" w:rsidRDefault="00AE6049" w:rsidP="0072137F">
            <w:pPr>
              <w:rPr>
                <w:rFonts w:asciiTheme="minorHAnsi" w:hAnsiTheme="minorHAnsi"/>
                <w:szCs w:val="18"/>
              </w:rPr>
            </w:pPr>
          </w:p>
          <w:p w14:paraId="6F641050" w14:textId="33C3A51F" w:rsidR="00AE6049" w:rsidRPr="004469D3" w:rsidRDefault="00AE6049" w:rsidP="0072137F">
            <w:pPr>
              <w:rPr>
                <w:rFonts w:asciiTheme="minorHAnsi" w:hAnsiTheme="minorHAnsi"/>
                <w:szCs w:val="18"/>
              </w:rPr>
            </w:pPr>
            <w:r w:rsidRPr="004469D3">
              <w:rPr>
                <w:rFonts w:asciiTheme="minorHAnsi" w:hAnsiTheme="minorHAnsi"/>
                <w:szCs w:val="18"/>
              </w:rPr>
              <w:t xml:space="preserve">1. </w:t>
            </w:r>
            <w:r w:rsidR="00147DAD" w:rsidRPr="004469D3">
              <w:rPr>
                <w:rFonts w:asciiTheme="minorHAnsi" w:hAnsiTheme="minorHAnsi"/>
                <w:szCs w:val="18"/>
              </w:rPr>
              <w:t>Arvestatakse KSH käigus.</w:t>
            </w:r>
          </w:p>
          <w:p w14:paraId="0468DF2C" w14:textId="77777777" w:rsidR="00AE6049" w:rsidRPr="004469D3" w:rsidRDefault="00AE6049" w:rsidP="0072137F">
            <w:pPr>
              <w:pStyle w:val="BodyText1"/>
              <w:spacing w:line="276" w:lineRule="auto"/>
              <w:rPr>
                <w:rFonts w:asciiTheme="minorHAnsi" w:hAnsiTheme="minorHAnsi" w:cs="Arial"/>
                <w:color w:val="auto"/>
                <w:sz w:val="18"/>
                <w:szCs w:val="18"/>
                <w:lang w:val="et-EE"/>
              </w:rPr>
            </w:pPr>
          </w:p>
        </w:tc>
      </w:tr>
      <w:tr w:rsidR="00AE6049" w:rsidRPr="004469D3" w14:paraId="548E8BFB" w14:textId="77777777" w:rsidTr="00AE6049">
        <w:trPr>
          <w:trHeight w:val="1911"/>
        </w:trPr>
        <w:tc>
          <w:tcPr>
            <w:tcW w:w="234" w:type="pct"/>
            <w:vMerge/>
            <w:shd w:val="clear" w:color="auto" w:fill="auto"/>
            <w:vAlign w:val="center"/>
          </w:tcPr>
          <w:p w14:paraId="6E6D449E" w14:textId="77777777" w:rsidR="00AE6049" w:rsidRPr="004469D3" w:rsidRDefault="00AE6049" w:rsidP="0072137F">
            <w:pPr>
              <w:pStyle w:val="BodyText1"/>
              <w:spacing w:line="276" w:lineRule="auto"/>
              <w:jc w:val="center"/>
              <w:rPr>
                <w:rFonts w:asciiTheme="minorHAnsi" w:hAnsiTheme="minorHAnsi" w:cs="Arial"/>
                <w:color w:val="auto"/>
                <w:sz w:val="18"/>
                <w:szCs w:val="18"/>
                <w:lang w:val="et-EE"/>
              </w:rPr>
            </w:pPr>
          </w:p>
        </w:tc>
        <w:tc>
          <w:tcPr>
            <w:tcW w:w="643" w:type="pct"/>
            <w:vMerge/>
            <w:shd w:val="clear" w:color="auto" w:fill="auto"/>
          </w:tcPr>
          <w:p w14:paraId="70EE4546" w14:textId="77777777" w:rsidR="00AE6049" w:rsidRPr="004469D3" w:rsidRDefault="00AE6049" w:rsidP="0072137F">
            <w:pPr>
              <w:rPr>
                <w:rFonts w:asciiTheme="minorHAnsi" w:hAnsiTheme="minorHAnsi"/>
                <w:szCs w:val="18"/>
              </w:rPr>
            </w:pPr>
          </w:p>
        </w:tc>
        <w:tc>
          <w:tcPr>
            <w:tcW w:w="760" w:type="pct"/>
            <w:vMerge/>
            <w:shd w:val="clear" w:color="auto" w:fill="auto"/>
            <w:vAlign w:val="center"/>
          </w:tcPr>
          <w:p w14:paraId="7FE49393" w14:textId="77777777" w:rsidR="00AE6049" w:rsidRPr="004469D3" w:rsidRDefault="00AE6049" w:rsidP="0072137F">
            <w:pPr>
              <w:pStyle w:val="BodyText1"/>
              <w:spacing w:line="276" w:lineRule="auto"/>
              <w:jc w:val="center"/>
              <w:rPr>
                <w:rFonts w:asciiTheme="minorHAnsi" w:hAnsiTheme="minorHAnsi" w:cs="Arial"/>
                <w:color w:val="auto"/>
                <w:sz w:val="18"/>
                <w:szCs w:val="18"/>
                <w:lang w:val="et-EE"/>
              </w:rPr>
            </w:pPr>
          </w:p>
        </w:tc>
        <w:tc>
          <w:tcPr>
            <w:tcW w:w="1463" w:type="pct"/>
            <w:shd w:val="clear" w:color="auto" w:fill="auto"/>
          </w:tcPr>
          <w:p w14:paraId="7EFE660F" w14:textId="7D169894" w:rsidR="00AE6049" w:rsidRPr="004469D3" w:rsidRDefault="00AE6049" w:rsidP="0072137F">
            <w:pPr>
              <w:pStyle w:val="BodyText1"/>
              <w:spacing w:line="276" w:lineRule="auto"/>
              <w:rPr>
                <w:rFonts w:asciiTheme="minorHAnsi" w:hAnsiTheme="minorHAnsi"/>
                <w:sz w:val="18"/>
                <w:szCs w:val="18"/>
                <w:lang w:val="et-EE"/>
              </w:rPr>
            </w:pPr>
            <w:r w:rsidRPr="004469D3">
              <w:rPr>
                <w:rFonts w:asciiTheme="minorHAnsi" w:hAnsiTheme="minorHAnsi"/>
                <w:sz w:val="18"/>
                <w:szCs w:val="18"/>
                <w:lang w:val="et-EE"/>
              </w:rPr>
              <w:t xml:space="preserve">2.Arvestada, et siseruumide müratasemed (sh madalasageduslik müra) ei tohi ületada sotsiaalministri 04.03.2002 määruses nr 42 „Müra normtasemed elu- ja puhkealal, elamutes ning ühiskasutusega hoonetes ja mürataseme mõõtmise meetodid” kehtestatud normtasemeid. </w:t>
            </w:r>
          </w:p>
        </w:tc>
        <w:tc>
          <w:tcPr>
            <w:tcW w:w="1900" w:type="pct"/>
            <w:shd w:val="clear" w:color="auto" w:fill="auto"/>
          </w:tcPr>
          <w:p w14:paraId="009E50CD" w14:textId="6CD2B1C4" w:rsidR="00AE6049" w:rsidRPr="004469D3" w:rsidRDefault="00AE6049" w:rsidP="0072137F">
            <w:pPr>
              <w:pStyle w:val="BodyText1"/>
              <w:spacing w:line="276" w:lineRule="auto"/>
              <w:rPr>
                <w:rFonts w:asciiTheme="minorHAnsi" w:hAnsiTheme="minorHAnsi" w:cs="Arial"/>
                <w:color w:val="auto"/>
                <w:sz w:val="18"/>
                <w:szCs w:val="18"/>
                <w:lang w:val="et-EE"/>
              </w:rPr>
            </w:pPr>
            <w:r w:rsidRPr="004469D3">
              <w:rPr>
                <w:rFonts w:asciiTheme="minorHAnsi" w:hAnsiTheme="minorHAnsi"/>
                <w:sz w:val="18"/>
                <w:szCs w:val="18"/>
                <w:lang w:val="et-EE"/>
              </w:rPr>
              <w:t>2. Sotsiaalministri 04.03.2002 määrusega nr 42 „Müra normtasemed elu- ja puhkealal, elamutes ning ühiskasutusega hoonetes ja mürataseme mõõtmise meetodid” on kehtestatud müra normtasemed liiklusmürale ja hoonete tehnokommunikatsioonidele. Selle määrusega ei ole kehtestatud normtasemeid elektriliinidest ega alajaamadest tulenevale mürale.</w:t>
            </w:r>
          </w:p>
        </w:tc>
      </w:tr>
      <w:tr w:rsidR="00AE6049" w:rsidRPr="004469D3" w14:paraId="7411451A" w14:textId="77777777" w:rsidTr="00AE6049">
        <w:trPr>
          <w:trHeight w:val="946"/>
        </w:trPr>
        <w:tc>
          <w:tcPr>
            <w:tcW w:w="234" w:type="pct"/>
            <w:vMerge/>
            <w:shd w:val="clear" w:color="auto" w:fill="auto"/>
            <w:vAlign w:val="center"/>
          </w:tcPr>
          <w:p w14:paraId="152AEB7D" w14:textId="77777777" w:rsidR="00AE6049" w:rsidRPr="004469D3" w:rsidRDefault="00AE6049" w:rsidP="0072137F">
            <w:pPr>
              <w:pStyle w:val="BodyText1"/>
              <w:spacing w:line="276" w:lineRule="auto"/>
              <w:jc w:val="center"/>
              <w:rPr>
                <w:rFonts w:asciiTheme="minorHAnsi" w:hAnsiTheme="minorHAnsi" w:cs="Arial"/>
                <w:color w:val="auto"/>
                <w:sz w:val="18"/>
                <w:szCs w:val="18"/>
                <w:lang w:val="et-EE"/>
              </w:rPr>
            </w:pPr>
          </w:p>
        </w:tc>
        <w:tc>
          <w:tcPr>
            <w:tcW w:w="643" w:type="pct"/>
            <w:vMerge/>
            <w:shd w:val="clear" w:color="auto" w:fill="auto"/>
          </w:tcPr>
          <w:p w14:paraId="2A98DF92" w14:textId="77777777" w:rsidR="00AE6049" w:rsidRPr="004469D3" w:rsidRDefault="00AE6049" w:rsidP="0072137F">
            <w:pPr>
              <w:rPr>
                <w:rFonts w:asciiTheme="minorHAnsi" w:hAnsiTheme="minorHAnsi"/>
                <w:szCs w:val="18"/>
              </w:rPr>
            </w:pPr>
          </w:p>
        </w:tc>
        <w:tc>
          <w:tcPr>
            <w:tcW w:w="760" w:type="pct"/>
            <w:vMerge/>
            <w:shd w:val="clear" w:color="auto" w:fill="auto"/>
            <w:vAlign w:val="center"/>
          </w:tcPr>
          <w:p w14:paraId="45C5B09E" w14:textId="77777777" w:rsidR="00AE6049" w:rsidRPr="004469D3" w:rsidRDefault="00AE6049" w:rsidP="0072137F">
            <w:pPr>
              <w:pStyle w:val="BodyText1"/>
              <w:spacing w:line="276" w:lineRule="auto"/>
              <w:jc w:val="center"/>
              <w:rPr>
                <w:rFonts w:asciiTheme="minorHAnsi" w:hAnsiTheme="minorHAnsi" w:cs="Arial"/>
                <w:color w:val="auto"/>
                <w:sz w:val="18"/>
                <w:szCs w:val="18"/>
                <w:lang w:val="et-EE"/>
              </w:rPr>
            </w:pPr>
          </w:p>
        </w:tc>
        <w:tc>
          <w:tcPr>
            <w:tcW w:w="1463" w:type="pct"/>
            <w:shd w:val="clear" w:color="auto" w:fill="auto"/>
          </w:tcPr>
          <w:p w14:paraId="4C15694D" w14:textId="66E85C3A" w:rsidR="00AE6049" w:rsidRPr="004469D3" w:rsidRDefault="00AE6049" w:rsidP="0072137F">
            <w:pPr>
              <w:pStyle w:val="BodyText1"/>
              <w:spacing w:line="276" w:lineRule="auto"/>
              <w:rPr>
                <w:rFonts w:asciiTheme="minorHAnsi" w:hAnsiTheme="minorHAnsi"/>
                <w:sz w:val="18"/>
                <w:szCs w:val="18"/>
                <w:lang w:val="et-EE"/>
              </w:rPr>
            </w:pPr>
            <w:r w:rsidRPr="004469D3">
              <w:rPr>
                <w:rFonts w:asciiTheme="minorHAnsi" w:hAnsiTheme="minorHAnsi"/>
                <w:sz w:val="18"/>
                <w:szCs w:val="18"/>
                <w:lang w:val="et-EE"/>
              </w:rPr>
              <w:t xml:space="preserve">3.Ehitusmüra tasemed ei tohi lähedusse jäävatel elamualadel ajavahemikus 21.00-07.00 ületada KeM määrus nr 71 lisas 1 toodud normtaset.  </w:t>
            </w:r>
          </w:p>
        </w:tc>
        <w:tc>
          <w:tcPr>
            <w:tcW w:w="1900" w:type="pct"/>
            <w:shd w:val="clear" w:color="auto" w:fill="auto"/>
          </w:tcPr>
          <w:p w14:paraId="6C7588E2" w14:textId="69FA9660" w:rsidR="00AE6049" w:rsidRPr="004469D3" w:rsidRDefault="00AE6049" w:rsidP="0072137F">
            <w:pPr>
              <w:pStyle w:val="BodyText1"/>
              <w:spacing w:line="276" w:lineRule="auto"/>
              <w:rPr>
                <w:rFonts w:asciiTheme="minorHAnsi" w:hAnsiTheme="minorHAnsi" w:cs="Arial"/>
                <w:color w:val="auto"/>
                <w:sz w:val="18"/>
                <w:szCs w:val="18"/>
                <w:lang w:val="et-EE"/>
              </w:rPr>
            </w:pPr>
            <w:r w:rsidRPr="004469D3">
              <w:rPr>
                <w:rFonts w:asciiTheme="minorHAnsi" w:hAnsiTheme="minorHAnsi"/>
                <w:sz w:val="18"/>
                <w:szCs w:val="18"/>
                <w:lang w:val="et-EE"/>
              </w:rPr>
              <w:t>3. Arvestatakse KSH käigus.</w:t>
            </w:r>
          </w:p>
        </w:tc>
      </w:tr>
      <w:tr w:rsidR="00AE6049" w:rsidRPr="004469D3" w14:paraId="6853B72F" w14:textId="77777777" w:rsidTr="00AE6049">
        <w:trPr>
          <w:trHeight w:val="1911"/>
        </w:trPr>
        <w:tc>
          <w:tcPr>
            <w:tcW w:w="234" w:type="pct"/>
            <w:vMerge/>
            <w:shd w:val="clear" w:color="auto" w:fill="auto"/>
            <w:vAlign w:val="center"/>
          </w:tcPr>
          <w:p w14:paraId="56E63D89" w14:textId="77777777" w:rsidR="00AE6049" w:rsidRPr="004469D3" w:rsidRDefault="00AE6049" w:rsidP="0072137F">
            <w:pPr>
              <w:pStyle w:val="BodyText1"/>
              <w:spacing w:line="276" w:lineRule="auto"/>
              <w:jc w:val="center"/>
              <w:rPr>
                <w:rFonts w:asciiTheme="minorHAnsi" w:hAnsiTheme="minorHAnsi" w:cs="Arial"/>
                <w:color w:val="auto"/>
                <w:sz w:val="18"/>
                <w:szCs w:val="18"/>
                <w:lang w:val="et-EE"/>
              </w:rPr>
            </w:pPr>
          </w:p>
        </w:tc>
        <w:tc>
          <w:tcPr>
            <w:tcW w:w="643" w:type="pct"/>
            <w:vMerge/>
            <w:shd w:val="clear" w:color="auto" w:fill="auto"/>
          </w:tcPr>
          <w:p w14:paraId="59D3A1FC" w14:textId="77777777" w:rsidR="00AE6049" w:rsidRPr="004469D3" w:rsidRDefault="00AE6049" w:rsidP="0072137F">
            <w:pPr>
              <w:rPr>
                <w:rFonts w:asciiTheme="minorHAnsi" w:hAnsiTheme="minorHAnsi"/>
                <w:szCs w:val="18"/>
              </w:rPr>
            </w:pPr>
          </w:p>
        </w:tc>
        <w:tc>
          <w:tcPr>
            <w:tcW w:w="760" w:type="pct"/>
            <w:vMerge/>
            <w:shd w:val="clear" w:color="auto" w:fill="auto"/>
            <w:vAlign w:val="center"/>
          </w:tcPr>
          <w:p w14:paraId="26FA2BFF" w14:textId="77777777" w:rsidR="00AE6049" w:rsidRPr="004469D3" w:rsidRDefault="00AE6049" w:rsidP="0072137F">
            <w:pPr>
              <w:pStyle w:val="BodyText1"/>
              <w:spacing w:line="276" w:lineRule="auto"/>
              <w:jc w:val="center"/>
              <w:rPr>
                <w:rFonts w:asciiTheme="minorHAnsi" w:hAnsiTheme="minorHAnsi" w:cs="Arial"/>
                <w:color w:val="auto"/>
                <w:sz w:val="18"/>
                <w:szCs w:val="18"/>
                <w:lang w:val="et-EE"/>
              </w:rPr>
            </w:pPr>
          </w:p>
        </w:tc>
        <w:tc>
          <w:tcPr>
            <w:tcW w:w="1463" w:type="pct"/>
            <w:shd w:val="clear" w:color="auto" w:fill="auto"/>
          </w:tcPr>
          <w:p w14:paraId="66769B3E" w14:textId="7B26FDA6" w:rsidR="00AE6049" w:rsidRPr="004469D3" w:rsidRDefault="00AE6049" w:rsidP="0072137F">
            <w:pPr>
              <w:pStyle w:val="BodyText1"/>
              <w:spacing w:line="276" w:lineRule="auto"/>
              <w:rPr>
                <w:rFonts w:asciiTheme="minorHAnsi" w:hAnsiTheme="minorHAnsi"/>
                <w:sz w:val="18"/>
                <w:szCs w:val="18"/>
                <w:lang w:val="et-EE"/>
              </w:rPr>
            </w:pPr>
            <w:r w:rsidRPr="004469D3">
              <w:rPr>
                <w:rFonts w:asciiTheme="minorHAnsi" w:hAnsiTheme="minorHAnsi"/>
                <w:sz w:val="18"/>
                <w:szCs w:val="18"/>
                <w:lang w:val="et-EE"/>
              </w:rPr>
              <w:t>4.Hinnata elektriõhuliinide elektromagnetvälja mõju vastavust sotsiaalministri 21.02.2002 nr 38 määruse ”Mitteioniseeriva kiirguse piirväärtused elu- ja puhkealal, elamutes ning ühiskasutusega hoonetes, õpperuumides ja mitteioniseeriva kiirguse tasemete mõõtmine” nõuetele.</w:t>
            </w:r>
          </w:p>
        </w:tc>
        <w:tc>
          <w:tcPr>
            <w:tcW w:w="1900" w:type="pct"/>
            <w:shd w:val="clear" w:color="auto" w:fill="auto"/>
          </w:tcPr>
          <w:p w14:paraId="4D67C98D" w14:textId="77777777" w:rsidR="00AE6049" w:rsidRPr="004469D3" w:rsidRDefault="00AE6049" w:rsidP="0072137F">
            <w:pPr>
              <w:rPr>
                <w:rFonts w:asciiTheme="minorHAnsi" w:hAnsiTheme="minorHAnsi"/>
                <w:szCs w:val="18"/>
              </w:rPr>
            </w:pPr>
            <w:r w:rsidRPr="004469D3">
              <w:rPr>
                <w:rFonts w:asciiTheme="minorHAnsi" w:hAnsiTheme="minorHAnsi"/>
                <w:szCs w:val="18"/>
              </w:rPr>
              <w:t>4. Arvestatakse KSH käigus (vt ka peatükid 5.6 ja 7).</w:t>
            </w:r>
          </w:p>
          <w:p w14:paraId="6F2E8FE8" w14:textId="77777777" w:rsidR="00AE6049" w:rsidRPr="004469D3" w:rsidRDefault="00AE6049" w:rsidP="0072137F">
            <w:pPr>
              <w:pStyle w:val="BodyText1"/>
              <w:spacing w:line="276" w:lineRule="auto"/>
              <w:rPr>
                <w:rFonts w:asciiTheme="minorHAnsi" w:hAnsiTheme="minorHAnsi" w:cs="Arial"/>
                <w:color w:val="auto"/>
                <w:sz w:val="18"/>
                <w:szCs w:val="18"/>
                <w:lang w:val="et-EE"/>
              </w:rPr>
            </w:pPr>
          </w:p>
        </w:tc>
      </w:tr>
      <w:tr w:rsidR="00AE6049" w:rsidRPr="004469D3" w14:paraId="6F6C8B8C" w14:textId="77777777" w:rsidTr="00AE6049">
        <w:trPr>
          <w:trHeight w:val="1911"/>
        </w:trPr>
        <w:tc>
          <w:tcPr>
            <w:tcW w:w="234" w:type="pct"/>
            <w:vMerge/>
            <w:shd w:val="clear" w:color="auto" w:fill="auto"/>
            <w:vAlign w:val="center"/>
          </w:tcPr>
          <w:p w14:paraId="672C960C" w14:textId="77777777" w:rsidR="00AE6049" w:rsidRPr="004469D3" w:rsidRDefault="00AE6049" w:rsidP="0072137F">
            <w:pPr>
              <w:pStyle w:val="BodyText1"/>
              <w:spacing w:line="276" w:lineRule="auto"/>
              <w:jc w:val="center"/>
              <w:rPr>
                <w:rFonts w:asciiTheme="minorHAnsi" w:hAnsiTheme="minorHAnsi" w:cs="Arial"/>
                <w:color w:val="auto"/>
                <w:sz w:val="18"/>
                <w:szCs w:val="18"/>
                <w:lang w:val="et-EE"/>
              </w:rPr>
            </w:pPr>
          </w:p>
        </w:tc>
        <w:tc>
          <w:tcPr>
            <w:tcW w:w="643" w:type="pct"/>
            <w:vMerge/>
            <w:shd w:val="clear" w:color="auto" w:fill="auto"/>
          </w:tcPr>
          <w:p w14:paraId="348539C7" w14:textId="77777777" w:rsidR="00AE6049" w:rsidRPr="004469D3" w:rsidRDefault="00AE6049" w:rsidP="0072137F">
            <w:pPr>
              <w:rPr>
                <w:rFonts w:asciiTheme="minorHAnsi" w:hAnsiTheme="minorHAnsi"/>
                <w:szCs w:val="18"/>
              </w:rPr>
            </w:pPr>
          </w:p>
        </w:tc>
        <w:tc>
          <w:tcPr>
            <w:tcW w:w="760" w:type="pct"/>
            <w:vMerge/>
            <w:shd w:val="clear" w:color="auto" w:fill="auto"/>
            <w:vAlign w:val="center"/>
          </w:tcPr>
          <w:p w14:paraId="760664F3" w14:textId="77777777" w:rsidR="00AE6049" w:rsidRPr="004469D3" w:rsidRDefault="00AE6049" w:rsidP="0072137F">
            <w:pPr>
              <w:pStyle w:val="BodyText1"/>
              <w:spacing w:line="276" w:lineRule="auto"/>
              <w:jc w:val="center"/>
              <w:rPr>
                <w:rFonts w:asciiTheme="minorHAnsi" w:hAnsiTheme="minorHAnsi" w:cs="Arial"/>
                <w:color w:val="auto"/>
                <w:sz w:val="18"/>
                <w:szCs w:val="18"/>
                <w:lang w:val="et-EE"/>
              </w:rPr>
            </w:pPr>
          </w:p>
        </w:tc>
        <w:tc>
          <w:tcPr>
            <w:tcW w:w="1463" w:type="pct"/>
            <w:shd w:val="clear" w:color="auto" w:fill="auto"/>
          </w:tcPr>
          <w:p w14:paraId="6E5BC06D" w14:textId="21DDCEAE" w:rsidR="00AE6049" w:rsidRPr="004469D3" w:rsidRDefault="00AE6049" w:rsidP="0072137F">
            <w:pPr>
              <w:pStyle w:val="BodyText1"/>
              <w:spacing w:line="276" w:lineRule="auto"/>
              <w:rPr>
                <w:rFonts w:asciiTheme="minorHAnsi" w:hAnsiTheme="minorHAnsi"/>
                <w:sz w:val="18"/>
                <w:szCs w:val="18"/>
                <w:lang w:val="et-EE"/>
              </w:rPr>
            </w:pPr>
            <w:r w:rsidRPr="004469D3">
              <w:rPr>
                <w:rFonts w:asciiTheme="minorHAnsi" w:hAnsiTheme="minorHAnsi"/>
                <w:sz w:val="18"/>
                <w:szCs w:val="18"/>
                <w:lang w:val="et-EE"/>
              </w:rPr>
              <w:t xml:space="preserve">5.Planeeringu lähteseisukohad ja KSH väljatöötamise kavatsuse lk 6-9 on välja toodud 330/110kV õhuliini trassikoridori jäävad kinnistud alates Paldiski alajaamast ning kaldkirjas märgitud kinnistud, mis ulatuvad kaitsevööndisse. Maa-ameti kaardirakenduselt selgub, et järgnevatel kaldkirjas märgitud kinnistutel paiknevad elamuhooned: Vanaranna tee 37 (43101:001:0495, maatulundusmaa 100%), Metsatiigi tee 10 (29501:009:0232, elamumaa 100%), Põlis-Kündari (29501:007:0621, elamumaa 100%), Kavaleri (29501:001:0276, maatulundusmaa 100%). Sama faili lk 15 on välja toodud trassikoridori kaitsevööndisse jäävad elamumaad, mis on järgmised: Vanaranna tee 4 (29501:009:0202), Liinivälja tee 9 (19801:012:0287) ja Liinivälja tee 8 (19801:012:0031). Ametile jääb segaseks, miks ei ole Liinivälja tee 9 ja Liinivälja tee 8 kinnistuid sama faili lk 6-9 paiknevas tabelis välja toodud. Lisaks jääb selgusetuks, miks ei ole Vanaranna tee 4 kinnistut eeltoodud tabelis kaldkirjana märgitud. Ameti hinnangul tuleks elamute paiknemist elektriõhuliinide kaitsevööndis vältida, ennetamaks neist tulenevaid võimalikke ohte. </w:t>
            </w:r>
          </w:p>
        </w:tc>
        <w:tc>
          <w:tcPr>
            <w:tcW w:w="1900" w:type="pct"/>
            <w:shd w:val="clear" w:color="auto" w:fill="auto"/>
          </w:tcPr>
          <w:p w14:paraId="21ABF68C" w14:textId="5F9271EA" w:rsidR="00AE6049" w:rsidRPr="004469D3" w:rsidRDefault="00AE6049" w:rsidP="0072137F">
            <w:pPr>
              <w:rPr>
                <w:rFonts w:asciiTheme="minorHAnsi" w:hAnsiTheme="minorHAnsi"/>
                <w:szCs w:val="18"/>
              </w:rPr>
            </w:pPr>
            <w:r w:rsidRPr="004469D3">
              <w:rPr>
                <w:rFonts w:asciiTheme="minorHAnsi" w:hAnsiTheme="minorHAnsi"/>
                <w:szCs w:val="18"/>
              </w:rPr>
              <w:t>5.</w:t>
            </w:r>
            <w:r w:rsidR="00784CC8" w:rsidRPr="004469D3">
              <w:rPr>
                <w:rFonts w:asciiTheme="minorHAnsi" w:hAnsiTheme="minorHAnsi"/>
                <w:szCs w:val="18"/>
              </w:rPr>
              <w:t>Planeeritav Keila-Paldiski 110/330kV ühisriputusega õhuliin on funktsionaalselt ühtse süsteemina toimiv rajatis</w:t>
            </w:r>
            <w:r w:rsidR="00D85A7D" w:rsidRPr="004469D3">
              <w:rPr>
                <w:rFonts w:asciiTheme="minorHAnsi" w:hAnsiTheme="minorHAnsi"/>
                <w:szCs w:val="18"/>
              </w:rPr>
              <w:t xml:space="preserve">, mille rajamise keskkonnamõjusid hinnatakse tervikuna st, ühiselt terve trassikoridori ulatuses, mis läbib nii Lääne-Harju kui ka Harku valda.  Planeeringulahendusi käsitletakse aga valdade lõikes eraldi.  Sellest tulenevalt ei kajastu Liinivälja  tee 9 ja 8 kinnistud tabelis lk 6-9, </w:t>
            </w:r>
            <w:r w:rsidR="00790183" w:rsidRPr="004469D3">
              <w:rPr>
                <w:rFonts w:asciiTheme="minorHAnsi" w:hAnsiTheme="minorHAnsi"/>
                <w:szCs w:val="18"/>
              </w:rPr>
              <w:t>kus</w:t>
            </w:r>
            <w:r w:rsidR="00D85A7D" w:rsidRPr="004469D3">
              <w:rPr>
                <w:rFonts w:asciiTheme="minorHAnsi" w:hAnsiTheme="minorHAnsi"/>
                <w:szCs w:val="18"/>
              </w:rPr>
              <w:t xml:space="preserve"> kirjelda</w:t>
            </w:r>
            <w:r w:rsidR="00790183" w:rsidRPr="004469D3">
              <w:rPr>
                <w:rFonts w:asciiTheme="minorHAnsi" w:hAnsiTheme="minorHAnsi"/>
                <w:szCs w:val="18"/>
              </w:rPr>
              <w:t>takse</w:t>
            </w:r>
            <w:r w:rsidR="00D85A7D" w:rsidRPr="004469D3">
              <w:rPr>
                <w:rFonts w:asciiTheme="minorHAnsi" w:hAnsiTheme="minorHAnsi"/>
                <w:szCs w:val="18"/>
              </w:rPr>
              <w:t xml:space="preserve"> kinnistuid</w:t>
            </w:r>
            <w:r w:rsidR="00790183" w:rsidRPr="004469D3">
              <w:rPr>
                <w:rFonts w:asciiTheme="minorHAnsi" w:hAnsiTheme="minorHAnsi"/>
                <w:szCs w:val="18"/>
              </w:rPr>
              <w:t>,</w:t>
            </w:r>
            <w:r w:rsidR="00D85A7D" w:rsidRPr="004469D3">
              <w:rPr>
                <w:rFonts w:asciiTheme="minorHAnsi" w:hAnsiTheme="minorHAnsi"/>
                <w:szCs w:val="18"/>
              </w:rPr>
              <w:t xml:space="preserve"> mis jäävad Lääne-Harju valda. </w:t>
            </w:r>
          </w:p>
          <w:p w14:paraId="507274E5" w14:textId="35CEC978" w:rsidR="00D85A7D" w:rsidRPr="004469D3" w:rsidRDefault="00790183" w:rsidP="0072137F">
            <w:pPr>
              <w:rPr>
                <w:rFonts w:asciiTheme="minorHAnsi" w:hAnsiTheme="minorHAnsi"/>
                <w:szCs w:val="18"/>
              </w:rPr>
            </w:pPr>
            <w:r w:rsidRPr="004469D3">
              <w:rPr>
                <w:rFonts w:asciiTheme="minorHAnsi" w:hAnsiTheme="minorHAnsi"/>
                <w:szCs w:val="18"/>
              </w:rPr>
              <w:t xml:space="preserve">Detailplaneeringu aluseks oleva projektlahenduse koostamisel on lähtutud kõrgema astme planeerimisdokumendis (maakonnaplaneering) sätestatud trassikoridorist, millest tulenevalt jääb Vanaranna tee 4 kinnistu otseselt trassikoridori. </w:t>
            </w:r>
          </w:p>
          <w:p w14:paraId="50F20311" w14:textId="77777777" w:rsidR="00AE6049" w:rsidRPr="004469D3" w:rsidRDefault="00AE6049" w:rsidP="0072137F">
            <w:pPr>
              <w:pStyle w:val="BodyText1"/>
              <w:spacing w:line="276" w:lineRule="auto"/>
              <w:rPr>
                <w:rFonts w:asciiTheme="minorHAnsi" w:hAnsiTheme="minorHAnsi" w:cs="Arial"/>
                <w:color w:val="auto"/>
                <w:sz w:val="18"/>
                <w:szCs w:val="18"/>
                <w:lang w:val="et-EE"/>
              </w:rPr>
            </w:pPr>
          </w:p>
        </w:tc>
      </w:tr>
      <w:tr w:rsidR="00AE6049" w:rsidRPr="004469D3" w14:paraId="1BF4844A" w14:textId="77777777" w:rsidTr="00AE6049">
        <w:trPr>
          <w:trHeight w:val="1911"/>
        </w:trPr>
        <w:tc>
          <w:tcPr>
            <w:tcW w:w="234" w:type="pct"/>
            <w:vMerge/>
            <w:shd w:val="clear" w:color="auto" w:fill="auto"/>
            <w:vAlign w:val="center"/>
          </w:tcPr>
          <w:p w14:paraId="1BCEFB79" w14:textId="77777777" w:rsidR="00AE6049" w:rsidRPr="004469D3" w:rsidRDefault="00AE6049" w:rsidP="0072137F">
            <w:pPr>
              <w:pStyle w:val="BodyText1"/>
              <w:spacing w:line="276" w:lineRule="auto"/>
              <w:jc w:val="center"/>
              <w:rPr>
                <w:rFonts w:asciiTheme="minorHAnsi" w:hAnsiTheme="minorHAnsi" w:cs="Arial"/>
                <w:color w:val="auto"/>
                <w:sz w:val="18"/>
                <w:szCs w:val="18"/>
                <w:lang w:val="et-EE"/>
              </w:rPr>
            </w:pPr>
          </w:p>
        </w:tc>
        <w:tc>
          <w:tcPr>
            <w:tcW w:w="643" w:type="pct"/>
            <w:vMerge/>
            <w:shd w:val="clear" w:color="auto" w:fill="auto"/>
          </w:tcPr>
          <w:p w14:paraId="6E921FB4" w14:textId="77777777" w:rsidR="00AE6049" w:rsidRPr="004469D3" w:rsidRDefault="00AE6049" w:rsidP="0072137F">
            <w:pPr>
              <w:rPr>
                <w:rFonts w:asciiTheme="minorHAnsi" w:hAnsiTheme="minorHAnsi"/>
                <w:szCs w:val="18"/>
              </w:rPr>
            </w:pPr>
          </w:p>
        </w:tc>
        <w:tc>
          <w:tcPr>
            <w:tcW w:w="760" w:type="pct"/>
            <w:vMerge/>
            <w:shd w:val="clear" w:color="auto" w:fill="auto"/>
            <w:vAlign w:val="center"/>
          </w:tcPr>
          <w:p w14:paraId="76D738EB" w14:textId="77777777" w:rsidR="00AE6049" w:rsidRPr="004469D3" w:rsidRDefault="00AE6049" w:rsidP="0072137F">
            <w:pPr>
              <w:pStyle w:val="BodyText1"/>
              <w:spacing w:line="276" w:lineRule="auto"/>
              <w:jc w:val="center"/>
              <w:rPr>
                <w:rFonts w:asciiTheme="minorHAnsi" w:hAnsiTheme="minorHAnsi" w:cs="Arial"/>
                <w:color w:val="auto"/>
                <w:sz w:val="18"/>
                <w:szCs w:val="18"/>
                <w:lang w:val="et-EE"/>
              </w:rPr>
            </w:pPr>
          </w:p>
        </w:tc>
        <w:tc>
          <w:tcPr>
            <w:tcW w:w="1463" w:type="pct"/>
            <w:shd w:val="clear" w:color="auto" w:fill="auto"/>
          </w:tcPr>
          <w:p w14:paraId="39AF8B61" w14:textId="554EA8F9" w:rsidR="00AE6049" w:rsidRPr="004469D3" w:rsidRDefault="00AE6049" w:rsidP="0072137F">
            <w:pPr>
              <w:pStyle w:val="BodyText1"/>
              <w:spacing w:line="276" w:lineRule="auto"/>
              <w:rPr>
                <w:rFonts w:asciiTheme="minorHAnsi" w:hAnsiTheme="minorHAnsi"/>
                <w:sz w:val="18"/>
                <w:szCs w:val="18"/>
                <w:lang w:val="et-EE"/>
              </w:rPr>
            </w:pPr>
            <w:r w:rsidRPr="004469D3">
              <w:rPr>
                <w:rFonts w:asciiTheme="minorHAnsi" w:hAnsiTheme="minorHAnsi"/>
                <w:sz w:val="18"/>
                <w:szCs w:val="18"/>
                <w:lang w:val="et-EE"/>
              </w:rPr>
              <w:t xml:space="preserve">6.Planeeringu lähteseisukohad ja KSH väljatöötamise kavatsuse lk 14 on välja toodud järgnev: „Projekti kohaselt on Keila alajaamast väljatulekul  alternatiivlahendus 330 kV ja 110 kV õhuliinide kaablisse panek. Kaabelliinid tulevad maa seest välja ja lähevad üles masti üle õhuliiniks kinnistutel Männiku tee 3 ja 5. Kaabelliinid läbivad samu kinnistuid, mis õhuliinid põhitrassi variandis, aga nende kaitsevööndid on piisavalt palju väiksemad, et Liinivälja tee 8 ja 9 eluhooned ei jääks kaitsevööndisse.“ Amet toetab sellist lahendust, kus eluhooned kaitsevööndisse ei jääks. </w:t>
            </w:r>
          </w:p>
        </w:tc>
        <w:tc>
          <w:tcPr>
            <w:tcW w:w="1900" w:type="pct"/>
            <w:shd w:val="clear" w:color="auto" w:fill="auto"/>
          </w:tcPr>
          <w:p w14:paraId="5D1E27E8" w14:textId="77777777" w:rsidR="00AE6049" w:rsidRPr="004469D3" w:rsidRDefault="00AE6049" w:rsidP="0072137F">
            <w:pPr>
              <w:rPr>
                <w:rFonts w:asciiTheme="minorHAnsi" w:hAnsiTheme="minorHAnsi"/>
                <w:szCs w:val="18"/>
              </w:rPr>
            </w:pPr>
            <w:r w:rsidRPr="004469D3">
              <w:rPr>
                <w:rFonts w:asciiTheme="minorHAnsi" w:hAnsiTheme="minorHAnsi"/>
                <w:szCs w:val="18"/>
              </w:rPr>
              <w:t>6. Arvestatakse KSH käigus</w:t>
            </w:r>
          </w:p>
          <w:p w14:paraId="1E82D365" w14:textId="77777777" w:rsidR="00AE6049" w:rsidRPr="004469D3" w:rsidRDefault="00AE6049" w:rsidP="0072137F">
            <w:pPr>
              <w:pStyle w:val="BodyText1"/>
              <w:spacing w:line="276" w:lineRule="auto"/>
              <w:rPr>
                <w:rFonts w:asciiTheme="minorHAnsi" w:hAnsiTheme="minorHAnsi" w:cs="Arial"/>
                <w:color w:val="auto"/>
                <w:sz w:val="18"/>
                <w:szCs w:val="18"/>
                <w:lang w:val="et-EE"/>
              </w:rPr>
            </w:pPr>
          </w:p>
        </w:tc>
      </w:tr>
      <w:tr w:rsidR="00AE6049" w:rsidRPr="004469D3" w14:paraId="40BD6F85" w14:textId="77777777" w:rsidTr="00AE6049">
        <w:trPr>
          <w:trHeight w:val="1911"/>
        </w:trPr>
        <w:tc>
          <w:tcPr>
            <w:tcW w:w="234" w:type="pct"/>
            <w:vMerge/>
            <w:shd w:val="clear" w:color="auto" w:fill="auto"/>
            <w:vAlign w:val="center"/>
          </w:tcPr>
          <w:p w14:paraId="72B6EA02" w14:textId="77777777" w:rsidR="00AE6049" w:rsidRPr="004469D3" w:rsidRDefault="00AE6049" w:rsidP="0072137F">
            <w:pPr>
              <w:pStyle w:val="BodyText1"/>
              <w:spacing w:line="276" w:lineRule="auto"/>
              <w:jc w:val="center"/>
              <w:rPr>
                <w:rFonts w:asciiTheme="minorHAnsi" w:hAnsiTheme="minorHAnsi" w:cs="Arial"/>
                <w:color w:val="auto"/>
                <w:sz w:val="18"/>
                <w:szCs w:val="18"/>
                <w:lang w:val="et-EE"/>
              </w:rPr>
            </w:pPr>
          </w:p>
        </w:tc>
        <w:tc>
          <w:tcPr>
            <w:tcW w:w="643" w:type="pct"/>
            <w:vMerge/>
            <w:shd w:val="clear" w:color="auto" w:fill="auto"/>
          </w:tcPr>
          <w:p w14:paraId="6E3C32D4" w14:textId="77777777" w:rsidR="00AE6049" w:rsidRPr="004469D3" w:rsidRDefault="00AE6049" w:rsidP="0072137F">
            <w:pPr>
              <w:rPr>
                <w:rFonts w:asciiTheme="minorHAnsi" w:hAnsiTheme="minorHAnsi"/>
                <w:szCs w:val="18"/>
              </w:rPr>
            </w:pPr>
          </w:p>
        </w:tc>
        <w:tc>
          <w:tcPr>
            <w:tcW w:w="760" w:type="pct"/>
            <w:vMerge/>
            <w:shd w:val="clear" w:color="auto" w:fill="auto"/>
            <w:vAlign w:val="center"/>
          </w:tcPr>
          <w:p w14:paraId="1676E2A2" w14:textId="77777777" w:rsidR="00AE6049" w:rsidRPr="004469D3" w:rsidRDefault="00AE6049" w:rsidP="0072137F">
            <w:pPr>
              <w:pStyle w:val="BodyText1"/>
              <w:spacing w:line="276" w:lineRule="auto"/>
              <w:jc w:val="center"/>
              <w:rPr>
                <w:rFonts w:asciiTheme="minorHAnsi" w:hAnsiTheme="minorHAnsi" w:cs="Arial"/>
                <w:color w:val="auto"/>
                <w:sz w:val="18"/>
                <w:szCs w:val="18"/>
                <w:lang w:val="et-EE"/>
              </w:rPr>
            </w:pPr>
          </w:p>
        </w:tc>
        <w:tc>
          <w:tcPr>
            <w:tcW w:w="1463" w:type="pct"/>
            <w:shd w:val="clear" w:color="auto" w:fill="auto"/>
          </w:tcPr>
          <w:p w14:paraId="69E11ED1" w14:textId="45B54866" w:rsidR="00AE6049" w:rsidRPr="004469D3" w:rsidRDefault="00AE6049" w:rsidP="0072137F">
            <w:pPr>
              <w:pStyle w:val="BodyText1"/>
              <w:spacing w:line="276" w:lineRule="auto"/>
              <w:rPr>
                <w:rFonts w:asciiTheme="minorHAnsi" w:hAnsiTheme="minorHAnsi"/>
                <w:sz w:val="18"/>
                <w:szCs w:val="18"/>
                <w:lang w:val="et-EE"/>
              </w:rPr>
            </w:pPr>
            <w:r w:rsidRPr="004469D3">
              <w:rPr>
                <w:rFonts w:asciiTheme="minorHAnsi" w:hAnsiTheme="minorHAnsi"/>
                <w:sz w:val="18"/>
                <w:szCs w:val="18"/>
                <w:lang w:val="et-EE"/>
              </w:rPr>
              <w:t>7.Ameti hinnangul tuleks vältida elamumaa sihtotstarbega kinnistute paiknemist planeeritaval alal. Seega, tuleks muuta elamumaa sihtotstarbega kinnistute sihtotstarvet vältimaks tulevikus elamute ehitamist elektriliini kaitsevööndisse.</w:t>
            </w:r>
          </w:p>
        </w:tc>
        <w:tc>
          <w:tcPr>
            <w:tcW w:w="1900" w:type="pct"/>
            <w:shd w:val="clear" w:color="auto" w:fill="auto"/>
          </w:tcPr>
          <w:p w14:paraId="7C681A14" w14:textId="68EDE152" w:rsidR="00AE6049" w:rsidRPr="004469D3" w:rsidRDefault="00AE6049" w:rsidP="0072137F">
            <w:pPr>
              <w:pStyle w:val="BodyText1"/>
              <w:spacing w:line="276" w:lineRule="auto"/>
              <w:rPr>
                <w:rFonts w:asciiTheme="minorHAnsi" w:hAnsiTheme="minorHAnsi" w:cs="Arial"/>
                <w:color w:val="auto"/>
                <w:sz w:val="18"/>
                <w:szCs w:val="18"/>
                <w:lang w:val="et-EE"/>
              </w:rPr>
            </w:pPr>
            <w:r w:rsidRPr="004469D3">
              <w:rPr>
                <w:rFonts w:asciiTheme="minorHAnsi" w:hAnsiTheme="minorHAnsi"/>
                <w:sz w:val="18"/>
                <w:szCs w:val="18"/>
                <w:lang w:val="et-EE"/>
              </w:rPr>
              <w:t xml:space="preserve">7. Ei arvestata. Planeeringuga määratakse võimalik trassikoridori kulgemine ning koridori jäävate katastriüksuste sihtotstarvet ei muudeta. Aladele määratakse servituudivajadus. </w:t>
            </w:r>
          </w:p>
        </w:tc>
      </w:tr>
      <w:tr w:rsidR="0072137F" w:rsidRPr="004469D3" w14:paraId="5DE00C62" w14:textId="77777777" w:rsidTr="00AE6049">
        <w:trPr>
          <w:trHeight w:val="1911"/>
        </w:trPr>
        <w:tc>
          <w:tcPr>
            <w:tcW w:w="234" w:type="pct"/>
            <w:shd w:val="clear" w:color="auto" w:fill="auto"/>
            <w:vAlign w:val="center"/>
          </w:tcPr>
          <w:p w14:paraId="46275BDB" w14:textId="589FD133" w:rsidR="0072137F" w:rsidRPr="004469D3" w:rsidRDefault="0072137F" w:rsidP="0072137F">
            <w:pPr>
              <w:pStyle w:val="BodyText1"/>
              <w:spacing w:line="276" w:lineRule="auto"/>
              <w:jc w:val="center"/>
              <w:rPr>
                <w:rFonts w:asciiTheme="minorHAnsi" w:hAnsiTheme="minorHAnsi" w:cs="Arial"/>
                <w:color w:val="auto"/>
                <w:sz w:val="18"/>
                <w:szCs w:val="18"/>
                <w:lang w:val="et-EE"/>
              </w:rPr>
            </w:pPr>
            <w:r w:rsidRPr="004469D3">
              <w:rPr>
                <w:rFonts w:asciiTheme="minorHAnsi" w:hAnsiTheme="minorHAnsi" w:cs="Arial"/>
                <w:color w:val="auto"/>
                <w:sz w:val="18"/>
                <w:szCs w:val="18"/>
                <w:lang w:val="et-EE"/>
              </w:rPr>
              <w:t>7</w:t>
            </w:r>
          </w:p>
        </w:tc>
        <w:tc>
          <w:tcPr>
            <w:tcW w:w="643" w:type="pct"/>
            <w:shd w:val="clear" w:color="auto" w:fill="auto"/>
            <w:vAlign w:val="center"/>
          </w:tcPr>
          <w:p w14:paraId="7747E510" w14:textId="3F981F14" w:rsidR="0072137F" w:rsidRPr="004469D3" w:rsidRDefault="0072137F" w:rsidP="0072137F">
            <w:pPr>
              <w:rPr>
                <w:rFonts w:asciiTheme="minorHAnsi" w:hAnsiTheme="minorHAnsi"/>
                <w:szCs w:val="18"/>
              </w:rPr>
            </w:pPr>
            <w:r w:rsidRPr="004469D3">
              <w:rPr>
                <w:rFonts w:asciiTheme="minorHAnsi" w:hAnsiTheme="minorHAnsi"/>
                <w:szCs w:val="18"/>
              </w:rPr>
              <w:t>Harku Vallavalit</w:t>
            </w:r>
            <w:r w:rsidR="00AE6049" w:rsidRPr="004469D3">
              <w:rPr>
                <w:rFonts w:asciiTheme="minorHAnsi" w:hAnsiTheme="minorHAnsi"/>
                <w:szCs w:val="18"/>
              </w:rPr>
              <w:t>s</w:t>
            </w:r>
            <w:r w:rsidRPr="004469D3">
              <w:rPr>
                <w:rFonts w:asciiTheme="minorHAnsi" w:hAnsiTheme="minorHAnsi"/>
                <w:szCs w:val="18"/>
              </w:rPr>
              <w:t>us</w:t>
            </w:r>
          </w:p>
          <w:p w14:paraId="6EFBB467" w14:textId="3AD067B3" w:rsidR="0072137F" w:rsidRPr="004469D3" w:rsidRDefault="0072137F" w:rsidP="00AE6049">
            <w:pPr>
              <w:rPr>
                <w:rFonts w:asciiTheme="minorHAnsi" w:hAnsiTheme="minorHAnsi"/>
                <w:szCs w:val="18"/>
              </w:rPr>
            </w:pPr>
          </w:p>
        </w:tc>
        <w:tc>
          <w:tcPr>
            <w:tcW w:w="760" w:type="pct"/>
            <w:shd w:val="clear" w:color="auto" w:fill="auto"/>
            <w:vAlign w:val="center"/>
          </w:tcPr>
          <w:p w14:paraId="4944B713" w14:textId="28626FA6" w:rsidR="0072137F" w:rsidRPr="004469D3" w:rsidRDefault="00AE6049" w:rsidP="0072137F">
            <w:pPr>
              <w:pStyle w:val="BodyText1"/>
              <w:spacing w:line="276" w:lineRule="auto"/>
              <w:jc w:val="center"/>
              <w:rPr>
                <w:rFonts w:asciiTheme="minorHAnsi" w:hAnsiTheme="minorHAnsi" w:cs="Arial"/>
                <w:color w:val="auto"/>
                <w:sz w:val="18"/>
                <w:szCs w:val="18"/>
                <w:lang w:val="et-EE"/>
              </w:rPr>
            </w:pPr>
            <w:r w:rsidRPr="004469D3">
              <w:rPr>
                <w:rFonts w:asciiTheme="minorHAnsi" w:hAnsiTheme="minorHAnsi"/>
                <w:szCs w:val="18"/>
                <w:lang w:val="et-EE"/>
              </w:rPr>
              <w:t>nr 12-3/7609-1</w:t>
            </w:r>
          </w:p>
        </w:tc>
        <w:tc>
          <w:tcPr>
            <w:tcW w:w="1463" w:type="pct"/>
            <w:shd w:val="clear" w:color="auto" w:fill="auto"/>
          </w:tcPr>
          <w:p w14:paraId="56A75921" w14:textId="77777777" w:rsidR="0072137F" w:rsidRPr="004469D3" w:rsidRDefault="0072137F" w:rsidP="0072137F">
            <w:pPr>
              <w:rPr>
                <w:rFonts w:asciiTheme="minorHAnsi" w:hAnsiTheme="minorHAnsi"/>
                <w:szCs w:val="18"/>
              </w:rPr>
            </w:pPr>
            <w:r w:rsidRPr="004469D3">
              <w:rPr>
                <w:rFonts w:asciiTheme="minorHAnsi" w:hAnsiTheme="minorHAnsi"/>
                <w:szCs w:val="18"/>
              </w:rPr>
              <w:t xml:space="preserve">Harku Vallavalitsus on tutvunud esitatud materjalidega ning teavitab, et puuduvad vastuväited </w:t>
            </w:r>
          </w:p>
          <w:p w14:paraId="6C301DDB" w14:textId="6D132C4A" w:rsidR="0072137F" w:rsidRPr="004469D3" w:rsidRDefault="0072137F" w:rsidP="0072137F">
            <w:pPr>
              <w:pStyle w:val="BodyText1"/>
              <w:spacing w:line="276" w:lineRule="auto"/>
              <w:rPr>
                <w:rFonts w:asciiTheme="minorHAnsi" w:hAnsiTheme="minorHAnsi"/>
                <w:sz w:val="18"/>
                <w:szCs w:val="18"/>
                <w:lang w:val="et-EE"/>
              </w:rPr>
            </w:pPr>
            <w:r w:rsidRPr="004469D3">
              <w:rPr>
                <w:rFonts w:asciiTheme="minorHAnsi" w:hAnsiTheme="minorHAnsi"/>
                <w:sz w:val="18"/>
                <w:szCs w:val="18"/>
                <w:lang w:val="et-EE"/>
              </w:rPr>
              <w:t>ja/või täiendavad ettepanekud planeeritava Keila-Paldiski 330/100kV elektriliini trassikoridori detailplaneeringu lähteseisukohtade ja keskkonnamõju strateegilise hindamise väljatöötamise kavatsuse osas.</w:t>
            </w:r>
          </w:p>
        </w:tc>
        <w:tc>
          <w:tcPr>
            <w:tcW w:w="1900" w:type="pct"/>
            <w:shd w:val="clear" w:color="auto" w:fill="auto"/>
          </w:tcPr>
          <w:p w14:paraId="0CF63F1E" w14:textId="77777777" w:rsidR="0072137F" w:rsidRPr="004469D3" w:rsidRDefault="0072137F" w:rsidP="0072137F">
            <w:pPr>
              <w:pStyle w:val="BodyText1"/>
              <w:spacing w:line="276" w:lineRule="auto"/>
              <w:rPr>
                <w:rFonts w:asciiTheme="minorHAnsi" w:hAnsiTheme="minorHAnsi" w:cs="Arial"/>
                <w:color w:val="auto"/>
                <w:sz w:val="18"/>
                <w:szCs w:val="18"/>
                <w:lang w:val="et-EE"/>
              </w:rPr>
            </w:pPr>
          </w:p>
        </w:tc>
      </w:tr>
      <w:tr w:rsidR="0072137F" w:rsidRPr="004469D3" w14:paraId="450906F3" w14:textId="77777777" w:rsidTr="00AE6049">
        <w:trPr>
          <w:trHeight w:val="1630"/>
        </w:trPr>
        <w:tc>
          <w:tcPr>
            <w:tcW w:w="234" w:type="pct"/>
            <w:shd w:val="clear" w:color="auto" w:fill="auto"/>
            <w:vAlign w:val="center"/>
          </w:tcPr>
          <w:p w14:paraId="1066ABA9" w14:textId="3030174F" w:rsidR="0072137F" w:rsidRPr="004469D3" w:rsidRDefault="0072137F" w:rsidP="0072137F">
            <w:pPr>
              <w:pStyle w:val="BodyText1"/>
              <w:spacing w:line="276" w:lineRule="auto"/>
              <w:jc w:val="center"/>
              <w:rPr>
                <w:rFonts w:asciiTheme="minorHAnsi" w:hAnsiTheme="minorHAnsi" w:cs="Arial"/>
                <w:color w:val="auto"/>
                <w:sz w:val="18"/>
                <w:szCs w:val="18"/>
                <w:lang w:val="et-EE"/>
              </w:rPr>
            </w:pPr>
            <w:r w:rsidRPr="004469D3">
              <w:rPr>
                <w:rFonts w:asciiTheme="minorHAnsi" w:hAnsiTheme="minorHAnsi" w:cs="Arial"/>
                <w:color w:val="auto"/>
                <w:sz w:val="18"/>
                <w:szCs w:val="18"/>
                <w:lang w:val="et-EE"/>
              </w:rPr>
              <w:t>8</w:t>
            </w:r>
          </w:p>
        </w:tc>
        <w:tc>
          <w:tcPr>
            <w:tcW w:w="643" w:type="pct"/>
            <w:shd w:val="clear" w:color="auto" w:fill="auto"/>
            <w:vAlign w:val="center"/>
          </w:tcPr>
          <w:p w14:paraId="4DD42379" w14:textId="6BEEB623" w:rsidR="0072137F" w:rsidRPr="004469D3" w:rsidRDefault="0072137F" w:rsidP="00AE6049">
            <w:pPr>
              <w:rPr>
                <w:rFonts w:asciiTheme="minorHAnsi" w:hAnsiTheme="minorHAnsi"/>
                <w:szCs w:val="18"/>
              </w:rPr>
            </w:pPr>
            <w:r w:rsidRPr="004469D3">
              <w:rPr>
                <w:rFonts w:asciiTheme="minorHAnsi" w:hAnsiTheme="minorHAnsi"/>
                <w:szCs w:val="18"/>
              </w:rPr>
              <w:t>Elering AS</w:t>
            </w:r>
          </w:p>
        </w:tc>
        <w:tc>
          <w:tcPr>
            <w:tcW w:w="760" w:type="pct"/>
            <w:shd w:val="clear" w:color="auto" w:fill="auto"/>
            <w:vAlign w:val="center"/>
          </w:tcPr>
          <w:p w14:paraId="77F39BCD" w14:textId="77777777" w:rsidR="0072137F" w:rsidRPr="004469D3" w:rsidRDefault="0072137F" w:rsidP="0072137F">
            <w:pPr>
              <w:rPr>
                <w:rFonts w:asciiTheme="minorHAnsi" w:hAnsiTheme="minorHAnsi"/>
                <w:szCs w:val="18"/>
              </w:rPr>
            </w:pPr>
            <w:r w:rsidRPr="004469D3">
              <w:rPr>
                <w:rFonts w:asciiTheme="minorHAnsi" w:hAnsiTheme="minorHAnsi"/>
                <w:szCs w:val="18"/>
              </w:rPr>
              <w:t xml:space="preserve">20.01.2021 </w:t>
            </w:r>
          </w:p>
          <w:p w14:paraId="5E61B1D2" w14:textId="57AD0A99" w:rsidR="0072137F" w:rsidRPr="004469D3" w:rsidRDefault="0072137F" w:rsidP="00AE6049">
            <w:pPr>
              <w:pStyle w:val="BodyText1"/>
              <w:spacing w:line="276" w:lineRule="auto"/>
              <w:rPr>
                <w:rFonts w:asciiTheme="minorHAnsi" w:hAnsiTheme="minorHAnsi" w:cs="Arial"/>
                <w:color w:val="auto"/>
                <w:sz w:val="18"/>
                <w:szCs w:val="18"/>
                <w:lang w:val="et-EE"/>
              </w:rPr>
            </w:pPr>
            <w:r w:rsidRPr="004469D3">
              <w:rPr>
                <w:rFonts w:asciiTheme="minorHAnsi" w:hAnsiTheme="minorHAnsi"/>
                <w:sz w:val="18"/>
                <w:szCs w:val="18"/>
                <w:lang w:val="et-EE"/>
              </w:rPr>
              <w:t>nr 2-15/2021/66</w:t>
            </w:r>
          </w:p>
        </w:tc>
        <w:tc>
          <w:tcPr>
            <w:tcW w:w="1463" w:type="pct"/>
            <w:shd w:val="clear" w:color="auto" w:fill="auto"/>
          </w:tcPr>
          <w:p w14:paraId="64EFAF76" w14:textId="139702E7" w:rsidR="0072137F" w:rsidRPr="004469D3" w:rsidRDefault="0072137F" w:rsidP="0072137F">
            <w:pPr>
              <w:pStyle w:val="BodyText1"/>
              <w:spacing w:line="276" w:lineRule="auto"/>
              <w:rPr>
                <w:rFonts w:asciiTheme="minorHAnsi" w:hAnsiTheme="minorHAnsi"/>
                <w:sz w:val="18"/>
                <w:szCs w:val="18"/>
                <w:lang w:val="et-EE"/>
              </w:rPr>
            </w:pPr>
            <w:r w:rsidRPr="004469D3">
              <w:rPr>
                <w:rFonts w:asciiTheme="minorHAnsi" w:hAnsiTheme="minorHAnsi"/>
                <w:sz w:val="18"/>
                <w:szCs w:val="18"/>
                <w:lang w:val="et-EE"/>
              </w:rPr>
              <w:t>Käesolevaga informeerime, et Elering AS-il puuduvad ettepanekud Keila-Paldiski 330/110 kV elektriliini trassikoridori detailplaneeringu lähteseisukohtadele ning keskkonnamõju strateegilise hindamise väljatöötamise kavatsusele.</w:t>
            </w:r>
          </w:p>
        </w:tc>
        <w:tc>
          <w:tcPr>
            <w:tcW w:w="1900" w:type="pct"/>
            <w:shd w:val="clear" w:color="auto" w:fill="auto"/>
          </w:tcPr>
          <w:p w14:paraId="5A2B2A77" w14:textId="77777777" w:rsidR="0072137F" w:rsidRPr="004469D3" w:rsidRDefault="0072137F" w:rsidP="0072137F">
            <w:pPr>
              <w:pStyle w:val="BodyText1"/>
              <w:spacing w:line="276" w:lineRule="auto"/>
              <w:rPr>
                <w:rFonts w:asciiTheme="minorHAnsi" w:hAnsiTheme="minorHAnsi" w:cs="Arial"/>
                <w:color w:val="auto"/>
                <w:sz w:val="18"/>
                <w:szCs w:val="18"/>
                <w:lang w:val="et-EE"/>
              </w:rPr>
            </w:pPr>
          </w:p>
        </w:tc>
      </w:tr>
      <w:tr w:rsidR="0072137F" w:rsidRPr="004469D3" w14:paraId="585B5337" w14:textId="77777777" w:rsidTr="00AE6049">
        <w:trPr>
          <w:trHeight w:val="1911"/>
        </w:trPr>
        <w:tc>
          <w:tcPr>
            <w:tcW w:w="234" w:type="pct"/>
            <w:shd w:val="clear" w:color="auto" w:fill="auto"/>
            <w:vAlign w:val="center"/>
          </w:tcPr>
          <w:p w14:paraId="000A37AA" w14:textId="1C8568F6" w:rsidR="0072137F" w:rsidRPr="004469D3" w:rsidRDefault="0072137F" w:rsidP="0072137F">
            <w:pPr>
              <w:pStyle w:val="BodyText1"/>
              <w:spacing w:line="276" w:lineRule="auto"/>
              <w:jc w:val="center"/>
              <w:rPr>
                <w:rFonts w:asciiTheme="minorHAnsi" w:hAnsiTheme="minorHAnsi" w:cs="Arial"/>
                <w:color w:val="auto"/>
                <w:sz w:val="18"/>
                <w:szCs w:val="18"/>
                <w:lang w:val="et-EE"/>
              </w:rPr>
            </w:pPr>
            <w:r w:rsidRPr="004469D3">
              <w:rPr>
                <w:rFonts w:asciiTheme="minorHAnsi" w:hAnsiTheme="minorHAnsi" w:cs="Arial"/>
                <w:color w:val="auto"/>
                <w:sz w:val="18"/>
                <w:szCs w:val="18"/>
                <w:lang w:val="et-EE"/>
              </w:rPr>
              <w:t>9</w:t>
            </w:r>
          </w:p>
        </w:tc>
        <w:tc>
          <w:tcPr>
            <w:tcW w:w="643" w:type="pct"/>
            <w:shd w:val="clear" w:color="auto" w:fill="auto"/>
            <w:vAlign w:val="center"/>
          </w:tcPr>
          <w:p w14:paraId="230630DA" w14:textId="12BBA0C9" w:rsidR="0072137F" w:rsidRPr="004469D3" w:rsidRDefault="0072137F" w:rsidP="0072137F">
            <w:pPr>
              <w:rPr>
                <w:rFonts w:asciiTheme="minorHAnsi" w:hAnsiTheme="minorHAnsi"/>
                <w:szCs w:val="18"/>
              </w:rPr>
            </w:pPr>
            <w:r w:rsidRPr="004469D3">
              <w:rPr>
                <w:rFonts w:asciiTheme="minorHAnsi" w:hAnsiTheme="minorHAnsi"/>
                <w:szCs w:val="18"/>
              </w:rPr>
              <w:t>Päästeamet</w:t>
            </w:r>
          </w:p>
        </w:tc>
        <w:tc>
          <w:tcPr>
            <w:tcW w:w="760" w:type="pct"/>
            <w:shd w:val="clear" w:color="auto" w:fill="auto"/>
            <w:vAlign w:val="center"/>
          </w:tcPr>
          <w:p w14:paraId="3F8CE899" w14:textId="1A5FD77A" w:rsidR="0072137F" w:rsidRPr="004469D3" w:rsidRDefault="0072137F" w:rsidP="00AE6049">
            <w:pPr>
              <w:pStyle w:val="BodyText1"/>
              <w:spacing w:line="276" w:lineRule="auto"/>
              <w:rPr>
                <w:rFonts w:asciiTheme="minorHAnsi" w:hAnsiTheme="minorHAnsi" w:cs="Arial"/>
                <w:color w:val="auto"/>
                <w:sz w:val="18"/>
                <w:szCs w:val="18"/>
                <w:lang w:val="et-EE"/>
              </w:rPr>
            </w:pPr>
            <w:r w:rsidRPr="004469D3">
              <w:rPr>
                <w:rFonts w:asciiTheme="minorHAnsi" w:hAnsiTheme="minorHAnsi"/>
                <w:sz w:val="18"/>
                <w:szCs w:val="18"/>
                <w:lang w:val="et-EE"/>
              </w:rPr>
              <w:t>20.01.2021 nr 7.2-3.1/12051-2</w:t>
            </w:r>
          </w:p>
        </w:tc>
        <w:tc>
          <w:tcPr>
            <w:tcW w:w="1463" w:type="pct"/>
            <w:shd w:val="clear" w:color="auto" w:fill="auto"/>
          </w:tcPr>
          <w:p w14:paraId="235720AD" w14:textId="77777777" w:rsidR="0072137F" w:rsidRPr="004469D3" w:rsidRDefault="0072137F" w:rsidP="0072137F">
            <w:pPr>
              <w:rPr>
                <w:rFonts w:asciiTheme="minorHAnsi" w:hAnsiTheme="minorHAnsi"/>
                <w:szCs w:val="18"/>
              </w:rPr>
            </w:pPr>
            <w:r w:rsidRPr="004469D3">
              <w:rPr>
                <w:rFonts w:asciiTheme="minorHAnsi" w:hAnsiTheme="minorHAnsi"/>
                <w:szCs w:val="18"/>
              </w:rPr>
              <w:t xml:space="preserve">Anname teada, et Päästeamet vastavalt planeerimisseaduse § 87 lõikele 2 oma pädevusvaldkonnast lähtudes avaldab arvamust Lääne-Harju valla haldusterritooriumil koostatava detailplaneeringu lähteülesande ja selle keskkonnamõju strateegilise hindamise väljatöötamise kavatsusele. </w:t>
            </w:r>
          </w:p>
          <w:p w14:paraId="608D4EA2" w14:textId="77777777" w:rsidR="0072137F" w:rsidRPr="004469D3" w:rsidRDefault="0072137F" w:rsidP="0072137F">
            <w:pPr>
              <w:rPr>
                <w:rFonts w:asciiTheme="minorHAnsi" w:hAnsiTheme="minorHAnsi"/>
                <w:szCs w:val="18"/>
              </w:rPr>
            </w:pPr>
            <w:r w:rsidRPr="004469D3">
              <w:rPr>
                <w:rFonts w:asciiTheme="minorHAnsi" w:hAnsiTheme="minorHAnsi"/>
                <w:szCs w:val="18"/>
              </w:rPr>
              <w:t xml:space="preserve">1. Lisaks sellel et kõrgepingeliinide kõrgus peab tagama raskeveokite ja põllumajandustehnika liikumisvõimalused, tuleb põhimagistraali ületuskohtades tagada läbipääs erikabariitsele transpordile ning paigaldada kõrgusmärgistus. </w:t>
            </w:r>
          </w:p>
          <w:p w14:paraId="1BC40F0D" w14:textId="280E8920" w:rsidR="0072137F" w:rsidRPr="004469D3" w:rsidRDefault="0072137F" w:rsidP="0072137F">
            <w:pPr>
              <w:pStyle w:val="BodyText1"/>
              <w:spacing w:line="276" w:lineRule="auto"/>
              <w:rPr>
                <w:rFonts w:asciiTheme="minorHAnsi" w:hAnsiTheme="minorHAnsi"/>
                <w:sz w:val="18"/>
                <w:szCs w:val="18"/>
                <w:lang w:val="et-EE"/>
              </w:rPr>
            </w:pPr>
            <w:r w:rsidRPr="004469D3">
              <w:rPr>
                <w:rFonts w:asciiTheme="minorHAnsi" w:hAnsiTheme="minorHAnsi"/>
                <w:sz w:val="18"/>
                <w:szCs w:val="18"/>
                <w:lang w:val="et-EE"/>
              </w:rPr>
              <w:t>2. Kuna planeering paikneb osaliselt suurõnnetusega ettevõtte ohualas, siis juhime tähelepanu, et planeeringute ja ehitusprojektide koostamisel, sh keskkonnamõju strateegilisel hindamisel ja keskkonnamõju hindamisel tuleb lähtuda ka kemikaaliseaduse § 32 nõuetest. Täiendavat informatsioon ohtlike ettevõttete maa alale või olemasolevate ettevõtete ohualasse planeerimisel on võimalik leida aadressilt - https://www.rescue.ee/et/juhendid (kemikaaliseaduse § 32 seotud juhendid).</w:t>
            </w:r>
          </w:p>
        </w:tc>
        <w:tc>
          <w:tcPr>
            <w:tcW w:w="1900" w:type="pct"/>
            <w:shd w:val="clear" w:color="auto" w:fill="auto"/>
          </w:tcPr>
          <w:p w14:paraId="08E9F22A" w14:textId="77777777" w:rsidR="0072137F" w:rsidRPr="004469D3" w:rsidRDefault="0072137F" w:rsidP="0072137F">
            <w:pPr>
              <w:rPr>
                <w:rFonts w:asciiTheme="minorHAnsi" w:hAnsiTheme="minorHAnsi"/>
                <w:szCs w:val="18"/>
              </w:rPr>
            </w:pPr>
            <w:r w:rsidRPr="004469D3">
              <w:rPr>
                <w:rFonts w:asciiTheme="minorHAnsi" w:hAnsiTheme="minorHAnsi"/>
                <w:szCs w:val="18"/>
              </w:rPr>
              <w:t>1. Arvestatakse planeeringu koostamisel.</w:t>
            </w:r>
          </w:p>
          <w:p w14:paraId="4B82148D" w14:textId="11FBF3E7" w:rsidR="0072137F" w:rsidRPr="004469D3" w:rsidRDefault="0072137F" w:rsidP="0072137F">
            <w:pPr>
              <w:pStyle w:val="BodyText1"/>
              <w:spacing w:line="276" w:lineRule="auto"/>
              <w:rPr>
                <w:rFonts w:asciiTheme="minorHAnsi" w:hAnsiTheme="minorHAnsi" w:cs="Arial"/>
                <w:color w:val="auto"/>
                <w:sz w:val="18"/>
                <w:szCs w:val="18"/>
                <w:lang w:val="et-EE"/>
              </w:rPr>
            </w:pPr>
            <w:r w:rsidRPr="004469D3">
              <w:rPr>
                <w:rFonts w:asciiTheme="minorHAnsi" w:hAnsiTheme="minorHAnsi"/>
                <w:sz w:val="18"/>
                <w:szCs w:val="18"/>
                <w:lang w:val="et-EE"/>
              </w:rPr>
              <w:t>2. Arvestatakse KSH käigus asjakohases mahus. Seisukohas on viidatud kemikaaliseaduse (KemS) §-le 32 ja selle alusel koostatud maakasutuse planeerimise ja projekteerimise juhendile, mis on avaldatud Päästeameti veebilehel. KemS § 32 kuulub seaduse 3. peatükki. KemS § 20 on kirjas, et peatükis sätestatud nõudeid kohaldatakse ohtlikku kemikaali käitleva ohtliku ettevõtte ja suurõnnetuse ohuga ettevõtte suhtes. (KemS § 20 lg 1). Seega ei kohaldata KemS § 32 ega selle alusel koostatud juhendmaterjali nõudeid elektriliinidele.</w:t>
            </w:r>
          </w:p>
        </w:tc>
      </w:tr>
      <w:tr w:rsidR="00790183" w:rsidRPr="004469D3" w14:paraId="2EF92C1C" w14:textId="77777777" w:rsidTr="002B6D00">
        <w:trPr>
          <w:trHeight w:val="1063"/>
        </w:trPr>
        <w:tc>
          <w:tcPr>
            <w:tcW w:w="234" w:type="pct"/>
            <w:vMerge w:val="restart"/>
            <w:shd w:val="clear" w:color="auto" w:fill="auto"/>
          </w:tcPr>
          <w:p w14:paraId="72D0651A" w14:textId="0D8E175B" w:rsidR="00790183" w:rsidRPr="004469D3" w:rsidRDefault="00790183" w:rsidP="0072137F">
            <w:pPr>
              <w:pStyle w:val="BodyText1"/>
              <w:spacing w:line="276" w:lineRule="auto"/>
              <w:jc w:val="center"/>
              <w:rPr>
                <w:rFonts w:asciiTheme="minorHAnsi" w:hAnsiTheme="minorHAnsi" w:cs="Arial"/>
                <w:color w:val="auto"/>
                <w:sz w:val="18"/>
                <w:szCs w:val="18"/>
                <w:lang w:val="et-EE"/>
              </w:rPr>
            </w:pPr>
            <w:r w:rsidRPr="004469D3">
              <w:rPr>
                <w:rFonts w:asciiTheme="minorHAnsi" w:hAnsiTheme="minorHAnsi" w:cs="Arial"/>
                <w:color w:val="auto"/>
                <w:sz w:val="18"/>
                <w:szCs w:val="18"/>
                <w:lang w:val="et-EE"/>
              </w:rPr>
              <w:t>10</w:t>
            </w:r>
          </w:p>
        </w:tc>
        <w:tc>
          <w:tcPr>
            <w:tcW w:w="643" w:type="pct"/>
            <w:vMerge w:val="restart"/>
            <w:shd w:val="clear" w:color="auto" w:fill="auto"/>
          </w:tcPr>
          <w:p w14:paraId="281E0A1C" w14:textId="555A01D7" w:rsidR="00790183" w:rsidRPr="004469D3" w:rsidRDefault="00790183" w:rsidP="0072137F">
            <w:pPr>
              <w:rPr>
                <w:rFonts w:asciiTheme="minorHAnsi" w:hAnsiTheme="minorHAnsi"/>
                <w:szCs w:val="18"/>
              </w:rPr>
            </w:pPr>
            <w:r w:rsidRPr="004469D3">
              <w:rPr>
                <w:rFonts w:asciiTheme="minorHAnsi" w:hAnsiTheme="minorHAnsi"/>
                <w:szCs w:val="18"/>
              </w:rPr>
              <w:t>Muinsuskaitse-amet</w:t>
            </w:r>
          </w:p>
          <w:p w14:paraId="3FC37B60" w14:textId="35716F4C" w:rsidR="00790183" w:rsidRPr="004469D3" w:rsidRDefault="00790183" w:rsidP="0072137F">
            <w:pPr>
              <w:rPr>
                <w:rFonts w:asciiTheme="minorHAnsi" w:hAnsiTheme="minorHAnsi"/>
                <w:szCs w:val="18"/>
              </w:rPr>
            </w:pPr>
          </w:p>
        </w:tc>
        <w:tc>
          <w:tcPr>
            <w:tcW w:w="760" w:type="pct"/>
            <w:vMerge w:val="restart"/>
            <w:shd w:val="clear" w:color="auto" w:fill="auto"/>
          </w:tcPr>
          <w:p w14:paraId="2066B2EA" w14:textId="77777777" w:rsidR="00790183" w:rsidRPr="004469D3" w:rsidRDefault="00790183" w:rsidP="0072137F">
            <w:pPr>
              <w:jc w:val="left"/>
              <w:rPr>
                <w:rFonts w:asciiTheme="minorHAnsi" w:hAnsiTheme="minorHAnsi"/>
                <w:szCs w:val="18"/>
              </w:rPr>
            </w:pPr>
            <w:r w:rsidRPr="004469D3">
              <w:rPr>
                <w:rFonts w:asciiTheme="minorHAnsi" w:hAnsiTheme="minorHAnsi"/>
                <w:szCs w:val="18"/>
              </w:rPr>
              <w:t xml:space="preserve">20.01.2021 </w:t>
            </w:r>
          </w:p>
          <w:p w14:paraId="4960DF20" w14:textId="1EEA7348" w:rsidR="00790183" w:rsidRPr="004469D3" w:rsidRDefault="00790183" w:rsidP="0072137F">
            <w:pPr>
              <w:pStyle w:val="BodyText1"/>
              <w:spacing w:line="276" w:lineRule="auto"/>
              <w:rPr>
                <w:rFonts w:asciiTheme="minorHAnsi" w:hAnsiTheme="minorHAnsi" w:cs="Arial"/>
                <w:color w:val="auto"/>
                <w:sz w:val="18"/>
                <w:szCs w:val="18"/>
                <w:lang w:val="et-EE"/>
              </w:rPr>
            </w:pPr>
            <w:r w:rsidRPr="004469D3">
              <w:rPr>
                <w:rFonts w:asciiTheme="minorHAnsi" w:hAnsiTheme="minorHAnsi"/>
                <w:sz w:val="18"/>
                <w:szCs w:val="18"/>
                <w:lang w:val="et-EE"/>
              </w:rPr>
              <w:t>nr 5.1-17.5/58-1</w:t>
            </w:r>
          </w:p>
        </w:tc>
        <w:tc>
          <w:tcPr>
            <w:tcW w:w="1463" w:type="pct"/>
            <w:shd w:val="clear" w:color="auto" w:fill="auto"/>
          </w:tcPr>
          <w:p w14:paraId="245CB2E2" w14:textId="50AF5628" w:rsidR="00790183" w:rsidRPr="004469D3" w:rsidRDefault="00790183" w:rsidP="0072137F">
            <w:pPr>
              <w:pStyle w:val="BodyText1"/>
              <w:spacing w:line="276" w:lineRule="auto"/>
              <w:rPr>
                <w:rFonts w:asciiTheme="minorHAnsi" w:hAnsiTheme="minorHAnsi"/>
                <w:sz w:val="18"/>
                <w:szCs w:val="18"/>
                <w:lang w:val="et-EE"/>
              </w:rPr>
            </w:pPr>
            <w:r w:rsidRPr="004469D3">
              <w:rPr>
                <w:rFonts w:asciiTheme="minorHAnsi" w:hAnsiTheme="minorHAnsi"/>
                <w:sz w:val="18"/>
                <w:szCs w:val="18"/>
                <w:lang w:val="et-EE"/>
              </w:rPr>
              <w:t>1.Planeeringu alale jääb üks kultuurimälestis: Lääne-Harju vallas Tõmmiku külas ajaloomälestis Karjaküla kalmistu, 20. saj I pool, reg-nr 14404</w:t>
            </w:r>
          </w:p>
        </w:tc>
        <w:tc>
          <w:tcPr>
            <w:tcW w:w="1900" w:type="pct"/>
            <w:vMerge w:val="restart"/>
            <w:shd w:val="clear" w:color="auto" w:fill="auto"/>
          </w:tcPr>
          <w:p w14:paraId="13473CEE" w14:textId="100D64E3" w:rsidR="00790183" w:rsidRPr="004469D3" w:rsidRDefault="00790183" w:rsidP="0072137F">
            <w:pPr>
              <w:pStyle w:val="BodyText1"/>
              <w:spacing w:line="276" w:lineRule="auto"/>
              <w:rPr>
                <w:rFonts w:asciiTheme="minorHAnsi" w:hAnsiTheme="minorHAnsi" w:cs="Arial"/>
                <w:color w:val="auto"/>
                <w:sz w:val="18"/>
                <w:szCs w:val="18"/>
                <w:lang w:val="et-EE"/>
              </w:rPr>
            </w:pPr>
            <w:r w:rsidRPr="004469D3">
              <w:rPr>
                <w:rFonts w:asciiTheme="minorHAnsi" w:hAnsiTheme="minorHAnsi"/>
                <w:sz w:val="18"/>
                <w:szCs w:val="18"/>
                <w:lang w:val="et-EE"/>
              </w:rPr>
              <w:t>1-3</w:t>
            </w:r>
            <w:r w:rsidRPr="004469D3">
              <w:rPr>
                <w:rFonts w:asciiTheme="minorHAnsi" w:hAnsiTheme="minorHAnsi" w:cs="Arial"/>
                <w:color w:val="auto"/>
                <w:sz w:val="18"/>
                <w:szCs w:val="18"/>
                <w:lang w:val="et-EE"/>
              </w:rPr>
              <w:t xml:space="preserve"> Arvestatakse</w:t>
            </w:r>
          </w:p>
        </w:tc>
      </w:tr>
      <w:tr w:rsidR="00790183" w:rsidRPr="004469D3" w14:paraId="207C152B" w14:textId="77777777" w:rsidTr="00AE6049">
        <w:trPr>
          <w:trHeight w:val="1911"/>
        </w:trPr>
        <w:tc>
          <w:tcPr>
            <w:tcW w:w="234" w:type="pct"/>
            <w:vMerge/>
            <w:shd w:val="clear" w:color="auto" w:fill="auto"/>
            <w:vAlign w:val="center"/>
          </w:tcPr>
          <w:p w14:paraId="2C714C6F" w14:textId="77777777" w:rsidR="00790183" w:rsidRPr="004469D3" w:rsidRDefault="00790183" w:rsidP="0072137F">
            <w:pPr>
              <w:pStyle w:val="BodyText1"/>
              <w:spacing w:line="276" w:lineRule="auto"/>
              <w:jc w:val="center"/>
              <w:rPr>
                <w:rFonts w:asciiTheme="minorHAnsi" w:hAnsiTheme="minorHAnsi" w:cs="Arial"/>
                <w:color w:val="auto"/>
                <w:sz w:val="18"/>
                <w:szCs w:val="18"/>
                <w:lang w:val="et-EE"/>
              </w:rPr>
            </w:pPr>
          </w:p>
        </w:tc>
        <w:tc>
          <w:tcPr>
            <w:tcW w:w="643" w:type="pct"/>
            <w:vMerge/>
            <w:shd w:val="clear" w:color="auto" w:fill="auto"/>
          </w:tcPr>
          <w:p w14:paraId="118E0F5D" w14:textId="77777777" w:rsidR="00790183" w:rsidRPr="004469D3" w:rsidRDefault="00790183" w:rsidP="0072137F">
            <w:pPr>
              <w:rPr>
                <w:rFonts w:asciiTheme="minorHAnsi" w:hAnsiTheme="minorHAnsi"/>
                <w:szCs w:val="18"/>
              </w:rPr>
            </w:pPr>
          </w:p>
        </w:tc>
        <w:tc>
          <w:tcPr>
            <w:tcW w:w="760" w:type="pct"/>
            <w:vMerge/>
            <w:shd w:val="clear" w:color="auto" w:fill="auto"/>
            <w:vAlign w:val="center"/>
          </w:tcPr>
          <w:p w14:paraId="11F01421" w14:textId="77777777" w:rsidR="00790183" w:rsidRPr="004469D3" w:rsidRDefault="00790183" w:rsidP="0072137F">
            <w:pPr>
              <w:pStyle w:val="BodyText1"/>
              <w:spacing w:line="276" w:lineRule="auto"/>
              <w:jc w:val="center"/>
              <w:rPr>
                <w:rFonts w:asciiTheme="minorHAnsi" w:hAnsiTheme="minorHAnsi" w:cs="Arial"/>
                <w:color w:val="auto"/>
                <w:sz w:val="18"/>
                <w:szCs w:val="18"/>
                <w:lang w:val="et-EE"/>
              </w:rPr>
            </w:pPr>
          </w:p>
        </w:tc>
        <w:tc>
          <w:tcPr>
            <w:tcW w:w="1463" w:type="pct"/>
            <w:shd w:val="clear" w:color="auto" w:fill="auto"/>
          </w:tcPr>
          <w:p w14:paraId="4240EDB3" w14:textId="71892BF2" w:rsidR="00790183" w:rsidRPr="004469D3" w:rsidRDefault="00790183" w:rsidP="0072137F">
            <w:pPr>
              <w:pStyle w:val="BodyText1"/>
              <w:spacing w:line="276" w:lineRule="auto"/>
              <w:rPr>
                <w:rFonts w:asciiTheme="minorHAnsi" w:hAnsiTheme="minorHAnsi"/>
                <w:sz w:val="18"/>
                <w:szCs w:val="18"/>
                <w:lang w:val="et-EE"/>
              </w:rPr>
            </w:pPr>
            <w:r w:rsidRPr="004469D3">
              <w:rPr>
                <w:rFonts w:asciiTheme="minorHAnsi" w:hAnsiTheme="minorHAnsi"/>
                <w:sz w:val="18"/>
                <w:szCs w:val="18"/>
                <w:lang w:val="et-EE"/>
              </w:rPr>
              <w:t xml:space="preserve">2.Lisaks kaitse all olevatele mälestistele on Muinsuskaitseametil teavet planeeringualale jääva ajaloolise loodusliku pühapaiga kohta: Mämallikas Lääne-Harju vallas Valkse külas Tiigi (29501:001:0626) kinnistul (pärandkultuuriobjekt nr 431:ALL:003) </w:t>
            </w:r>
          </w:p>
        </w:tc>
        <w:tc>
          <w:tcPr>
            <w:tcW w:w="1900" w:type="pct"/>
            <w:vMerge/>
            <w:shd w:val="clear" w:color="auto" w:fill="auto"/>
          </w:tcPr>
          <w:p w14:paraId="4FEBB498" w14:textId="3FD4B913" w:rsidR="00790183" w:rsidRPr="004469D3" w:rsidRDefault="00790183" w:rsidP="0072137F">
            <w:pPr>
              <w:pStyle w:val="BodyText1"/>
              <w:spacing w:line="276" w:lineRule="auto"/>
              <w:rPr>
                <w:rFonts w:asciiTheme="minorHAnsi" w:hAnsiTheme="minorHAnsi" w:cs="Arial"/>
                <w:color w:val="auto"/>
                <w:sz w:val="18"/>
                <w:szCs w:val="18"/>
                <w:lang w:val="et-EE"/>
              </w:rPr>
            </w:pPr>
          </w:p>
        </w:tc>
      </w:tr>
      <w:tr w:rsidR="00790183" w:rsidRPr="004469D3" w14:paraId="5427AFEC" w14:textId="77777777" w:rsidTr="002B6D00">
        <w:trPr>
          <w:trHeight w:val="892"/>
        </w:trPr>
        <w:tc>
          <w:tcPr>
            <w:tcW w:w="234" w:type="pct"/>
            <w:vMerge/>
            <w:shd w:val="clear" w:color="auto" w:fill="auto"/>
            <w:vAlign w:val="center"/>
          </w:tcPr>
          <w:p w14:paraId="0F44236C" w14:textId="77777777" w:rsidR="00790183" w:rsidRPr="004469D3" w:rsidRDefault="00790183" w:rsidP="0072137F">
            <w:pPr>
              <w:pStyle w:val="BodyText1"/>
              <w:spacing w:line="276" w:lineRule="auto"/>
              <w:jc w:val="center"/>
              <w:rPr>
                <w:rFonts w:asciiTheme="minorHAnsi" w:hAnsiTheme="minorHAnsi" w:cs="Arial"/>
                <w:color w:val="auto"/>
                <w:sz w:val="18"/>
                <w:szCs w:val="18"/>
                <w:lang w:val="et-EE"/>
              </w:rPr>
            </w:pPr>
          </w:p>
        </w:tc>
        <w:tc>
          <w:tcPr>
            <w:tcW w:w="643" w:type="pct"/>
            <w:vMerge/>
            <w:shd w:val="clear" w:color="auto" w:fill="auto"/>
          </w:tcPr>
          <w:p w14:paraId="440FAF41" w14:textId="77777777" w:rsidR="00790183" w:rsidRPr="004469D3" w:rsidRDefault="00790183" w:rsidP="0072137F">
            <w:pPr>
              <w:rPr>
                <w:rFonts w:asciiTheme="minorHAnsi" w:hAnsiTheme="minorHAnsi"/>
                <w:szCs w:val="18"/>
              </w:rPr>
            </w:pPr>
          </w:p>
        </w:tc>
        <w:tc>
          <w:tcPr>
            <w:tcW w:w="760" w:type="pct"/>
            <w:vMerge/>
            <w:shd w:val="clear" w:color="auto" w:fill="auto"/>
            <w:vAlign w:val="center"/>
          </w:tcPr>
          <w:p w14:paraId="28C3179C" w14:textId="77777777" w:rsidR="00790183" w:rsidRPr="004469D3" w:rsidRDefault="00790183" w:rsidP="0072137F">
            <w:pPr>
              <w:pStyle w:val="BodyText1"/>
              <w:spacing w:line="276" w:lineRule="auto"/>
              <w:jc w:val="center"/>
              <w:rPr>
                <w:rFonts w:asciiTheme="minorHAnsi" w:hAnsiTheme="minorHAnsi" w:cs="Arial"/>
                <w:color w:val="auto"/>
                <w:sz w:val="18"/>
                <w:szCs w:val="18"/>
                <w:lang w:val="et-EE"/>
              </w:rPr>
            </w:pPr>
          </w:p>
        </w:tc>
        <w:tc>
          <w:tcPr>
            <w:tcW w:w="1463" w:type="pct"/>
            <w:shd w:val="clear" w:color="auto" w:fill="auto"/>
          </w:tcPr>
          <w:p w14:paraId="5F6D864D" w14:textId="3667E6F0" w:rsidR="00790183" w:rsidRPr="004469D3" w:rsidRDefault="00790183" w:rsidP="0072137F">
            <w:pPr>
              <w:pStyle w:val="BodyText1"/>
              <w:spacing w:line="276" w:lineRule="auto"/>
              <w:rPr>
                <w:rFonts w:asciiTheme="minorHAnsi" w:hAnsiTheme="minorHAnsi"/>
                <w:sz w:val="18"/>
                <w:szCs w:val="18"/>
                <w:lang w:val="et-EE"/>
              </w:rPr>
            </w:pPr>
            <w:r w:rsidRPr="004469D3">
              <w:rPr>
                <w:rFonts w:asciiTheme="minorHAnsi" w:hAnsiTheme="minorHAnsi"/>
                <w:sz w:val="18"/>
                <w:szCs w:val="18"/>
                <w:lang w:val="et-EE"/>
              </w:rPr>
              <w:t xml:space="preserve">3.Kanda nimetatud objekt detailplaneeringusse ja KSH aruandesse (pt 4.7). </w:t>
            </w:r>
          </w:p>
        </w:tc>
        <w:tc>
          <w:tcPr>
            <w:tcW w:w="1900" w:type="pct"/>
            <w:vMerge/>
            <w:shd w:val="clear" w:color="auto" w:fill="auto"/>
          </w:tcPr>
          <w:p w14:paraId="07C60E85" w14:textId="3E5BFD7D" w:rsidR="00790183" w:rsidRPr="004469D3" w:rsidRDefault="00790183" w:rsidP="0072137F">
            <w:pPr>
              <w:pStyle w:val="BodyText1"/>
              <w:spacing w:line="276" w:lineRule="auto"/>
              <w:rPr>
                <w:rFonts w:asciiTheme="minorHAnsi" w:hAnsiTheme="minorHAnsi" w:cs="Arial"/>
                <w:color w:val="auto"/>
                <w:sz w:val="18"/>
                <w:szCs w:val="18"/>
                <w:lang w:val="et-EE"/>
              </w:rPr>
            </w:pPr>
          </w:p>
        </w:tc>
      </w:tr>
      <w:tr w:rsidR="0072137F" w:rsidRPr="004469D3" w14:paraId="7F0B6D48" w14:textId="77777777" w:rsidTr="002B6D00">
        <w:trPr>
          <w:trHeight w:val="1699"/>
        </w:trPr>
        <w:tc>
          <w:tcPr>
            <w:tcW w:w="234" w:type="pct"/>
            <w:vMerge/>
            <w:shd w:val="clear" w:color="auto" w:fill="auto"/>
            <w:vAlign w:val="center"/>
          </w:tcPr>
          <w:p w14:paraId="6DFD1AED" w14:textId="77777777" w:rsidR="0072137F" w:rsidRPr="004469D3" w:rsidRDefault="0072137F" w:rsidP="0072137F">
            <w:pPr>
              <w:pStyle w:val="BodyText1"/>
              <w:spacing w:line="276" w:lineRule="auto"/>
              <w:jc w:val="center"/>
              <w:rPr>
                <w:rFonts w:asciiTheme="minorHAnsi" w:hAnsiTheme="minorHAnsi" w:cs="Arial"/>
                <w:color w:val="auto"/>
                <w:sz w:val="18"/>
                <w:szCs w:val="18"/>
                <w:lang w:val="et-EE"/>
              </w:rPr>
            </w:pPr>
          </w:p>
        </w:tc>
        <w:tc>
          <w:tcPr>
            <w:tcW w:w="643" w:type="pct"/>
            <w:vMerge/>
            <w:shd w:val="clear" w:color="auto" w:fill="auto"/>
          </w:tcPr>
          <w:p w14:paraId="21FED901" w14:textId="77777777" w:rsidR="0072137F" w:rsidRPr="004469D3" w:rsidRDefault="0072137F" w:rsidP="0072137F">
            <w:pPr>
              <w:rPr>
                <w:rFonts w:asciiTheme="minorHAnsi" w:hAnsiTheme="minorHAnsi"/>
                <w:szCs w:val="18"/>
              </w:rPr>
            </w:pPr>
          </w:p>
        </w:tc>
        <w:tc>
          <w:tcPr>
            <w:tcW w:w="760" w:type="pct"/>
            <w:vMerge/>
            <w:shd w:val="clear" w:color="auto" w:fill="auto"/>
            <w:vAlign w:val="center"/>
          </w:tcPr>
          <w:p w14:paraId="48D7CC36" w14:textId="77777777" w:rsidR="0072137F" w:rsidRPr="004469D3" w:rsidRDefault="0072137F" w:rsidP="0072137F">
            <w:pPr>
              <w:pStyle w:val="BodyText1"/>
              <w:spacing w:line="276" w:lineRule="auto"/>
              <w:jc w:val="center"/>
              <w:rPr>
                <w:rFonts w:asciiTheme="minorHAnsi" w:hAnsiTheme="minorHAnsi" w:cs="Arial"/>
                <w:color w:val="auto"/>
                <w:sz w:val="18"/>
                <w:szCs w:val="18"/>
                <w:lang w:val="et-EE"/>
              </w:rPr>
            </w:pPr>
          </w:p>
        </w:tc>
        <w:tc>
          <w:tcPr>
            <w:tcW w:w="1463" w:type="pct"/>
            <w:shd w:val="clear" w:color="auto" w:fill="auto"/>
          </w:tcPr>
          <w:p w14:paraId="19C20D16" w14:textId="4B136120" w:rsidR="0072137F" w:rsidRPr="004469D3" w:rsidRDefault="0072137F" w:rsidP="0072137F">
            <w:pPr>
              <w:pStyle w:val="BodyText1"/>
              <w:spacing w:line="276" w:lineRule="auto"/>
              <w:rPr>
                <w:rFonts w:asciiTheme="minorHAnsi" w:hAnsiTheme="minorHAnsi"/>
                <w:sz w:val="18"/>
                <w:szCs w:val="18"/>
                <w:lang w:val="et-EE"/>
              </w:rPr>
            </w:pPr>
            <w:r w:rsidRPr="004469D3">
              <w:rPr>
                <w:rFonts w:asciiTheme="minorHAnsi" w:hAnsiTheme="minorHAnsi"/>
                <w:sz w:val="18"/>
                <w:szCs w:val="18"/>
                <w:lang w:val="et-EE"/>
              </w:rPr>
              <w:t xml:space="preserve">4.Tööde puhul nimetatud objekti asukohas tuleb arvestada järgmiste tingimustega: Pühapaik Mämallika läheduses töid tehes vältida allika ja selle väljajooksu alal pinnase kahjustamist ning puude raadamist. </w:t>
            </w:r>
          </w:p>
        </w:tc>
        <w:tc>
          <w:tcPr>
            <w:tcW w:w="1900" w:type="pct"/>
            <w:shd w:val="clear" w:color="auto" w:fill="auto"/>
          </w:tcPr>
          <w:p w14:paraId="447CB3D3" w14:textId="0C4A557D" w:rsidR="0072137F" w:rsidRPr="004469D3" w:rsidRDefault="0072137F" w:rsidP="0072137F">
            <w:pPr>
              <w:pStyle w:val="BodyText1"/>
              <w:spacing w:line="276" w:lineRule="auto"/>
              <w:rPr>
                <w:rFonts w:asciiTheme="minorHAnsi" w:hAnsiTheme="minorHAnsi" w:cs="Arial"/>
                <w:color w:val="auto"/>
                <w:sz w:val="18"/>
                <w:szCs w:val="18"/>
                <w:lang w:val="et-EE"/>
              </w:rPr>
            </w:pPr>
            <w:r w:rsidRPr="004469D3">
              <w:rPr>
                <w:rFonts w:asciiTheme="minorHAnsi" w:hAnsiTheme="minorHAnsi"/>
                <w:sz w:val="18"/>
                <w:szCs w:val="18"/>
                <w:lang w:val="et-EE"/>
              </w:rPr>
              <w:t xml:space="preserve">4. Arvestatakse </w:t>
            </w:r>
          </w:p>
        </w:tc>
      </w:tr>
      <w:tr w:rsidR="0072137F" w:rsidRPr="004469D3" w14:paraId="393629AA" w14:textId="77777777" w:rsidTr="00AE6049">
        <w:trPr>
          <w:trHeight w:val="1911"/>
        </w:trPr>
        <w:tc>
          <w:tcPr>
            <w:tcW w:w="234" w:type="pct"/>
            <w:vMerge/>
            <w:shd w:val="clear" w:color="auto" w:fill="auto"/>
            <w:vAlign w:val="center"/>
          </w:tcPr>
          <w:p w14:paraId="3380077B" w14:textId="77777777" w:rsidR="0072137F" w:rsidRPr="004469D3" w:rsidRDefault="0072137F" w:rsidP="0072137F">
            <w:pPr>
              <w:pStyle w:val="BodyText1"/>
              <w:spacing w:line="276" w:lineRule="auto"/>
              <w:jc w:val="center"/>
              <w:rPr>
                <w:rFonts w:asciiTheme="minorHAnsi" w:hAnsiTheme="minorHAnsi" w:cs="Arial"/>
                <w:color w:val="auto"/>
                <w:sz w:val="18"/>
                <w:szCs w:val="18"/>
                <w:lang w:val="et-EE"/>
              </w:rPr>
            </w:pPr>
          </w:p>
        </w:tc>
        <w:tc>
          <w:tcPr>
            <w:tcW w:w="643" w:type="pct"/>
            <w:vMerge/>
            <w:shd w:val="clear" w:color="auto" w:fill="auto"/>
          </w:tcPr>
          <w:p w14:paraId="51ABCAE8" w14:textId="77777777" w:rsidR="0072137F" w:rsidRPr="004469D3" w:rsidRDefault="0072137F" w:rsidP="0072137F">
            <w:pPr>
              <w:rPr>
                <w:rFonts w:asciiTheme="minorHAnsi" w:hAnsiTheme="minorHAnsi"/>
                <w:szCs w:val="18"/>
              </w:rPr>
            </w:pPr>
          </w:p>
        </w:tc>
        <w:tc>
          <w:tcPr>
            <w:tcW w:w="760" w:type="pct"/>
            <w:vMerge/>
            <w:shd w:val="clear" w:color="auto" w:fill="auto"/>
            <w:vAlign w:val="center"/>
          </w:tcPr>
          <w:p w14:paraId="4693FC39" w14:textId="77777777" w:rsidR="0072137F" w:rsidRPr="004469D3" w:rsidRDefault="0072137F" w:rsidP="0072137F">
            <w:pPr>
              <w:pStyle w:val="BodyText1"/>
              <w:spacing w:line="276" w:lineRule="auto"/>
              <w:jc w:val="center"/>
              <w:rPr>
                <w:rFonts w:asciiTheme="minorHAnsi" w:hAnsiTheme="minorHAnsi" w:cs="Arial"/>
                <w:color w:val="auto"/>
                <w:sz w:val="18"/>
                <w:szCs w:val="18"/>
                <w:lang w:val="et-EE"/>
              </w:rPr>
            </w:pPr>
          </w:p>
        </w:tc>
        <w:tc>
          <w:tcPr>
            <w:tcW w:w="1463" w:type="pct"/>
            <w:shd w:val="clear" w:color="auto" w:fill="auto"/>
          </w:tcPr>
          <w:p w14:paraId="363FFDA9" w14:textId="4181DD98" w:rsidR="0072137F" w:rsidRPr="004469D3" w:rsidRDefault="0072137F" w:rsidP="0072137F">
            <w:pPr>
              <w:pStyle w:val="BodyText1"/>
              <w:spacing w:line="276" w:lineRule="auto"/>
              <w:rPr>
                <w:rFonts w:asciiTheme="minorHAnsi" w:hAnsiTheme="minorHAnsi"/>
                <w:sz w:val="18"/>
                <w:szCs w:val="18"/>
                <w:lang w:val="et-EE"/>
              </w:rPr>
            </w:pPr>
            <w:r w:rsidRPr="004469D3">
              <w:rPr>
                <w:rFonts w:asciiTheme="minorHAnsi" w:hAnsiTheme="minorHAnsi"/>
                <w:sz w:val="18"/>
                <w:szCs w:val="18"/>
                <w:lang w:val="et-EE"/>
              </w:rPr>
              <w:t xml:space="preserve">5.Eemaldada KSH VTK seletuskirjast planeeringualaga mitte kokku puutuvad kultuurimälestised (reg-nr 2702, 2706, 2703, 28725, 17472, 2704, 2705). </w:t>
            </w:r>
          </w:p>
        </w:tc>
        <w:tc>
          <w:tcPr>
            <w:tcW w:w="1900" w:type="pct"/>
            <w:shd w:val="clear" w:color="auto" w:fill="auto"/>
          </w:tcPr>
          <w:p w14:paraId="4FF305E6" w14:textId="1ABE4E3D" w:rsidR="0072137F" w:rsidRPr="004469D3" w:rsidRDefault="0072137F" w:rsidP="0072137F">
            <w:pPr>
              <w:pStyle w:val="BodyText1"/>
              <w:spacing w:line="276" w:lineRule="auto"/>
              <w:rPr>
                <w:rFonts w:asciiTheme="minorHAnsi" w:hAnsiTheme="minorHAnsi" w:cs="Arial"/>
                <w:color w:val="auto"/>
                <w:sz w:val="18"/>
                <w:szCs w:val="18"/>
                <w:lang w:val="et-EE"/>
              </w:rPr>
            </w:pPr>
            <w:r w:rsidRPr="004469D3">
              <w:rPr>
                <w:rFonts w:asciiTheme="minorHAnsi" w:hAnsiTheme="minorHAnsi"/>
                <w:sz w:val="18"/>
                <w:szCs w:val="18"/>
                <w:lang w:val="et-EE"/>
              </w:rPr>
              <w:t>5. Seletuskirja on korrigeeritud</w:t>
            </w:r>
          </w:p>
        </w:tc>
      </w:tr>
      <w:tr w:rsidR="0072137F" w:rsidRPr="004469D3" w14:paraId="6F9CD651" w14:textId="77777777" w:rsidTr="002B6D00">
        <w:trPr>
          <w:trHeight w:val="921"/>
        </w:trPr>
        <w:tc>
          <w:tcPr>
            <w:tcW w:w="234" w:type="pct"/>
            <w:vMerge/>
            <w:shd w:val="clear" w:color="auto" w:fill="auto"/>
            <w:vAlign w:val="center"/>
          </w:tcPr>
          <w:p w14:paraId="41FCE37F" w14:textId="77777777" w:rsidR="0072137F" w:rsidRPr="004469D3" w:rsidRDefault="0072137F" w:rsidP="0072137F">
            <w:pPr>
              <w:pStyle w:val="BodyText1"/>
              <w:spacing w:line="276" w:lineRule="auto"/>
              <w:jc w:val="center"/>
              <w:rPr>
                <w:rFonts w:asciiTheme="minorHAnsi" w:hAnsiTheme="minorHAnsi" w:cs="Arial"/>
                <w:color w:val="auto"/>
                <w:sz w:val="18"/>
                <w:szCs w:val="18"/>
                <w:lang w:val="et-EE"/>
              </w:rPr>
            </w:pPr>
          </w:p>
        </w:tc>
        <w:tc>
          <w:tcPr>
            <w:tcW w:w="643" w:type="pct"/>
            <w:vMerge/>
            <w:shd w:val="clear" w:color="auto" w:fill="auto"/>
          </w:tcPr>
          <w:p w14:paraId="1DB05EF9" w14:textId="77777777" w:rsidR="0072137F" w:rsidRPr="004469D3" w:rsidRDefault="0072137F" w:rsidP="0072137F">
            <w:pPr>
              <w:rPr>
                <w:rFonts w:asciiTheme="minorHAnsi" w:hAnsiTheme="minorHAnsi"/>
                <w:szCs w:val="18"/>
              </w:rPr>
            </w:pPr>
          </w:p>
        </w:tc>
        <w:tc>
          <w:tcPr>
            <w:tcW w:w="760" w:type="pct"/>
            <w:vMerge/>
            <w:shd w:val="clear" w:color="auto" w:fill="auto"/>
            <w:vAlign w:val="center"/>
          </w:tcPr>
          <w:p w14:paraId="12383626" w14:textId="77777777" w:rsidR="0072137F" w:rsidRPr="004469D3" w:rsidRDefault="0072137F" w:rsidP="0072137F">
            <w:pPr>
              <w:pStyle w:val="BodyText1"/>
              <w:spacing w:line="276" w:lineRule="auto"/>
              <w:jc w:val="center"/>
              <w:rPr>
                <w:rFonts w:asciiTheme="minorHAnsi" w:hAnsiTheme="minorHAnsi" w:cs="Arial"/>
                <w:color w:val="auto"/>
                <w:sz w:val="18"/>
                <w:szCs w:val="18"/>
                <w:lang w:val="et-EE"/>
              </w:rPr>
            </w:pPr>
          </w:p>
        </w:tc>
        <w:tc>
          <w:tcPr>
            <w:tcW w:w="1463" w:type="pct"/>
            <w:shd w:val="clear" w:color="auto" w:fill="auto"/>
          </w:tcPr>
          <w:p w14:paraId="1182126B" w14:textId="2E1EE94F" w:rsidR="0072137F" w:rsidRPr="004469D3" w:rsidRDefault="0072137F" w:rsidP="0072137F">
            <w:pPr>
              <w:pStyle w:val="BodyText1"/>
              <w:spacing w:line="276" w:lineRule="auto"/>
              <w:rPr>
                <w:rFonts w:asciiTheme="minorHAnsi" w:hAnsiTheme="minorHAnsi"/>
                <w:sz w:val="18"/>
                <w:szCs w:val="18"/>
                <w:lang w:val="et-EE"/>
              </w:rPr>
            </w:pPr>
            <w:r w:rsidRPr="004469D3">
              <w:rPr>
                <w:rFonts w:asciiTheme="minorHAnsi" w:hAnsiTheme="minorHAnsi"/>
                <w:sz w:val="18"/>
                <w:szCs w:val="18"/>
                <w:lang w:val="et-EE"/>
              </w:rPr>
              <w:t>6.Eemaldada KSH VTK seletuskirjast joonis 10, mis ei kajasta Paldiski PHAJ detailplaneeringu ala.</w:t>
            </w:r>
          </w:p>
        </w:tc>
        <w:tc>
          <w:tcPr>
            <w:tcW w:w="1900" w:type="pct"/>
            <w:shd w:val="clear" w:color="auto" w:fill="auto"/>
          </w:tcPr>
          <w:p w14:paraId="460958B4" w14:textId="11CC4BFC" w:rsidR="0072137F" w:rsidRPr="004469D3" w:rsidRDefault="0072137F" w:rsidP="0072137F">
            <w:pPr>
              <w:pStyle w:val="BodyText1"/>
              <w:spacing w:line="276" w:lineRule="auto"/>
              <w:rPr>
                <w:rFonts w:asciiTheme="minorHAnsi" w:hAnsiTheme="minorHAnsi" w:cs="Arial"/>
                <w:color w:val="auto"/>
                <w:sz w:val="18"/>
                <w:szCs w:val="18"/>
                <w:lang w:val="et-EE"/>
              </w:rPr>
            </w:pPr>
            <w:r w:rsidRPr="004469D3">
              <w:rPr>
                <w:rFonts w:asciiTheme="minorHAnsi" w:hAnsiTheme="minorHAnsi"/>
                <w:sz w:val="18"/>
                <w:szCs w:val="18"/>
                <w:lang w:val="et-EE"/>
              </w:rPr>
              <w:t>6. Ei arvestata. KSH eksperdi hinnangul on asjakohane kajastada KSH VTK-s muinsuskaitseobjekte DP piirkonnas.</w:t>
            </w:r>
          </w:p>
        </w:tc>
      </w:tr>
      <w:tr w:rsidR="0072137F" w:rsidRPr="004469D3" w14:paraId="3545395D" w14:textId="77777777" w:rsidTr="002B6D00">
        <w:trPr>
          <w:trHeight w:val="834"/>
        </w:trPr>
        <w:tc>
          <w:tcPr>
            <w:tcW w:w="234" w:type="pct"/>
            <w:vMerge/>
            <w:shd w:val="clear" w:color="auto" w:fill="auto"/>
            <w:vAlign w:val="center"/>
          </w:tcPr>
          <w:p w14:paraId="4976E6CF" w14:textId="77777777" w:rsidR="0072137F" w:rsidRPr="004469D3" w:rsidRDefault="0072137F" w:rsidP="0072137F">
            <w:pPr>
              <w:pStyle w:val="BodyText1"/>
              <w:spacing w:line="276" w:lineRule="auto"/>
              <w:jc w:val="center"/>
              <w:rPr>
                <w:rFonts w:asciiTheme="minorHAnsi" w:hAnsiTheme="minorHAnsi" w:cs="Arial"/>
                <w:color w:val="auto"/>
                <w:sz w:val="18"/>
                <w:szCs w:val="18"/>
                <w:lang w:val="et-EE"/>
              </w:rPr>
            </w:pPr>
          </w:p>
        </w:tc>
        <w:tc>
          <w:tcPr>
            <w:tcW w:w="643" w:type="pct"/>
            <w:vMerge/>
            <w:shd w:val="clear" w:color="auto" w:fill="auto"/>
          </w:tcPr>
          <w:p w14:paraId="7181640B" w14:textId="77777777" w:rsidR="0072137F" w:rsidRPr="004469D3" w:rsidRDefault="0072137F" w:rsidP="0072137F">
            <w:pPr>
              <w:rPr>
                <w:rFonts w:asciiTheme="minorHAnsi" w:hAnsiTheme="minorHAnsi"/>
                <w:szCs w:val="18"/>
              </w:rPr>
            </w:pPr>
          </w:p>
        </w:tc>
        <w:tc>
          <w:tcPr>
            <w:tcW w:w="760" w:type="pct"/>
            <w:vMerge/>
            <w:shd w:val="clear" w:color="auto" w:fill="auto"/>
            <w:vAlign w:val="center"/>
          </w:tcPr>
          <w:p w14:paraId="0BE7F9D4" w14:textId="77777777" w:rsidR="0072137F" w:rsidRPr="004469D3" w:rsidRDefault="0072137F" w:rsidP="0072137F">
            <w:pPr>
              <w:pStyle w:val="BodyText1"/>
              <w:spacing w:line="276" w:lineRule="auto"/>
              <w:jc w:val="center"/>
              <w:rPr>
                <w:rFonts w:asciiTheme="minorHAnsi" w:hAnsiTheme="minorHAnsi" w:cs="Arial"/>
                <w:color w:val="auto"/>
                <w:sz w:val="18"/>
                <w:szCs w:val="18"/>
                <w:lang w:val="et-EE"/>
              </w:rPr>
            </w:pPr>
          </w:p>
        </w:tc>
        <w:tc>
          <w:tcPr>
            <w:tcW w:w="1463" w:type="pct"/>
            <w:shd w:val="clear" w:color="auto" w:fill="auto"/>
          </w:tcPr>
          <w:p w14:paraId="5D67E8FF" w14:textId="72E95469" w:rsidR="0072137F" w:rsidRPr="004469D3" w:rsidRDefault="0072137F" w:rsidP="0072137F">
            <w:pPr>
              <w:pStyle w:val="BodyText1"/>
              <w:spacing w:line="276" w:lineRule="auto"/>
              <w:rPr>
                <w:rFonts w:asciiTheme="minorHAnsi" w:hAnsiTheme="minorHAnsi"/>
                <w:sz w:val="18"/>
                <w:szCs w:val="18"/>
                <w:lang w:val="et-EE"/>
              </w:rPr>
            </w:pPr>
            <w:r w:rsidRPr="004469D3">
              <w:rPr>
                <w:rFonts w:asciiTheme="minorHAnsi" w:hAnsiTheme="minorHAnsi"/>
                <w:sz w:val="18"/>
                <w:szCs w:val="18"/>
                <w:lang w:val="et-EE"/>
              </w:rPr>
              <w:t>7.Detailplaneering ja KSH aruanne esitada Muinsuskaitseametile kooskõlastamiseks.</w:t>
            </w:r>
          </w:p>
        </w:tc>
        <w:tc>
          <w:tcPr>
            <w:tcW w:w="1900" w:type="pct"/>
            <w:shd w:val="clear" w:color="auto" w:fill="auto"/>
          </w:tcPr>
          <w:p w14:paraId="76625434" w14:textId="722593D7" w:rsidR="0072137F" w:rsidRPr="004469D3" w:rsidRDefault="00147DAD" w:rsidP="0072137F">
            <w:pPr>
              <w:pStyle w:val="BodyText1"/>
              <w:spacing w:line="276" w:lineRule="auto"/>
              <w:rPr>
                <w:rFonts w:asciiTheme="minorHAnsi" w:hAnsiTheme="minorHAnsi" w:cs="Arial"/>
                <w:color w:val="auto"/>
                <w:sz w:val="18"/>
                <w:szCs w:val="18"/>
                <w:lang w:val="et-EE"/>
              </w:rPr>
            </w:pPr>
            <w:r w:rsidRPr="004469D3">
              <w:rPr>
                <w:rFonts w:asciiTheme="minorHAnsi" w:hAnsiTheme="minorHAnsi" w:cs="Arial"/>
                <w:color w:val="auto"/>
                <w:sz w:val="18"/>
                <w:szCs w:val="18"/>
                <w:lang w:val="et-EE"/>
              </w:rPr>
              <w:t>Kaasamise üle otsustab ja selle viib läbi Lääne-Harju Vallavalitsus.</w:t>
            </w:r>
          </w:p>
        </w:tc>
      </w:tr>
      <w:tr w:rsidR="0072137F" w:rsidRPr="004469D3" w14:paraId="61DE2F9A" w14:textId="77777777" w:rsidTr="00AE6049">
        <w:trPr>
          <w:trHeight w:val="1911"/>
        </w:trPr>
        <w:tc>
          <w:tcPr>
            <w:tcW w:w="234" w:type="pct"/>
            <w:vMerge w:val="restart"/>
            <w:shd w:val="clear" w:color="auto" w:fill="auto"/>
          </w:tcPr>
          <w:p w14:paraId="4237D7B4" w14:textId="45F9DA0F" w:rsidR="0072137F" w:rsidRPr="004469D3" w:rsidRDefault="0072137F" w:rsidP="0072137F">
            <w:pPr>
              <w:pStyle w:val="BodyText1"/>
              <w:spacing w:line="276" w:lineRule="auto"/>
              <w:jc w:val="center"/>
              <w:rPr>
                <w:rFonts w:asciiTheme="minorHAnsi" w:hAnsiTheme="minorHAnsi" w:cs="Arial"/>
                <w:color w:val="auto"/>
                <w:sz w:val="18"/>
                <w:szCs w:val="18"/>
                <w:lang w:val="et-EE"/>
              </w:rPr>
            </w:pPr>
            <w:r w:rsidRPr="004469D3">
              <w:rPr>
                <w:rFonts w:asciiTheme="minorHAnsi" w:hAnsiTheme="minorHAnsi" w:cs="Arial"/>
                <w:color w:val="auto"/>
                <w:sz w:val="18"/>
                <w:szCs w:val="18"/>
                <w:lang w:val="et-EE"/>
              </w:rPr>
              <w:t>11</w:t>
            </w:r>
          </w:p>
        </w:tc>
        <w:tc>
          <w:tcPr>
            <w:tcW w:w="643" w:type="pct"/>
            <w:vMerge w:val="restart"/>
            <w:shd w:val="clear" w:color="auto" w:fill="auto"/>
          </w:tcPr>
          <w:p w14:paraId="23D50595" w14:textId="77777777" w:rsidR="0072137F" w:rsidRPr="004469D3" w:rsidRDefault="0072137F" w:rsidP="0072137F">
            <w:pPr>
              <w:rPr>
                <w:rFonts w:asciiTheme="minorHAnsi" w:hAnsiTheme="minorHAnsi"/>
                <w:szCs w:val="18"/>
              </w:rPr>
            </w:pPr>
            <w:r w:rsidRPr="004469D3">
              <w:rPr>
                <w:rFonts w:asciiTheme="minorHAnsi" w:hAnsiTheme="minorHAnsi"/>
                <w:szCs w:val="18"/>
              </w:rPr>
              <w:t>Keskkonnaamet</w:t>
            </w:r>
          </w:p>
          <w:p w14:paraId="735AEED4" w14:textId="21D174DC" w:rsidR="0072137F" w:rsidRPr="004469D3" w:rsidRDefault="0072137F" w:rsidP="0072137F">
            <w:pPr>
              <w:rPr>
                <w:rFonts w:asciiTheme="minorHAnsi" w:hAnsiTheme="minorHAnsi"/>
                <w:szCs w:val="18"/>
              </w:rPr>
            </w:pPr>
          </w:p>
        </w:tc>
        <w:tc>
          <w:tcPr>
            <w:tcW w:w="760" w:type="pct"/>
            <w:vMerge w:val="restart"/>
            <w:shd w:val="clear" w:color="auto" w:fill="auto"/>
          </w:tcPr>
          <w:p w14:paraId="7E57B072" w14:textId="77777777" w:rsidR="0072137F" w:rsidRPr="004469D3" w:rsidRDefault="0072137F" w:rsidP="002B6D00">
            <w:pPr>
              <w:jc w:val="left"/>
              <w:rPr>
                <w:rFonts w:asciiTheme="minorHAnsi" w:hAnsiTheme="minorHAnsi"/>
                <w:szCs w:val="18"/>
              </w:rPr>
            </w:pPr>
            <w:r w:rsidRPr="004469D3">
              <w:rPr>
                <w:rFonts w:asciiTheme="minorHAnsi" w:hAnsiTheme="minorHAnsi"/>
                <w:szCs w:val="18"/>
              </w:rPr>
              <w:t xml:space="preserve">21.01.2021 </w:t>
            </w:r>
          </w:p>
          <w:p w14:paraId="02891E13" w14:textId="0518FE21" w:rsidR="0072137F" w:rsidRPr="004469D3" w:rsidRDefault="0072137F" w:rsidP="0072137F">
            <w:pPr>
              <w:pStyle w:val="BodyText1"/>
              <w:spacing w:line="276" w:lineRule="auto"/>
              <w:jc w:val="center"/>
              <w:rPr>
                <w:rFonts w:asciiTheme="minorHAnsi" w:hAnsiTheme="minorHAnsi" w:cs="Arial"/>
                <w:color w:val="auto"/>
                <w:sz w:val="18"/>
                <w:szCs w:val="18"/>
                <w:lang w:val="et-EE"/>
              </w:rPr>
            </w:pPr>
            <w:r w:rsidRPr="004469D3">
              <w:rPr>
                <w:rFonts w:asciiTheme="minorHAnsi" w:hAnsiTheme="minorHAnsi"/>
                <w:sz w:val="18"/>
                <w:szCs w:val="18"/>
                <w:lang w:val="et-EE"/>
              </w:rPr>
              <w:t>nr 6-5/20/21292-2</w:t>
            </w:r>
          </w:p>
        </w:tc>
        <w:tc>
          <w:tcPr>
            <w:tcW w:w="1463" w:type="pct"/>
            <w:shd w:val="clear" w:color="auto" w:fill="auto"/>
          </w:tcPr>
          <w:p w14:paraId="7C5842BE" w14:textId="77777777" w:rsidR="0072137F" w:rsidRPr="004469D3" w:rsidRDefault="0072137F" w:rsidP="0072137F">
            <w:pPr>
              <w:rPr>
                <w:rFonts w:asciiTheme="minorHAnsi" w:hAnsiTheme="minorHAnsi"/>
                <w:szCs w:val="18"/>
              </w:rPr>
            </w:pPr>
            <w:r w:rsidRPr="004469D3">
              <w:rPr>
                <w:rFonts w:asciiTheme="minorHAnsi" w:hAnsiTheme="minorHAnsi"/>
                <w:szCs w:val="18"/>
              </w:rPr>
              <w:t xml:space="preserve">Keskkonnaamet on detailplaneeringu lähteseisukohtade ja KSH VTK-ga tutvunud ning esitab järgmised märkused ja ettepanekud: </w:t>
            </w:r>
          </w:p>
          <w:p w14:paraId="61537779" w14:textId="610563F0" w:rsidR="0072137F" w:rsidRPr="004469D3" w:rsidRDefault="0072137F" w:rsidP="0072137F">
            <w:pPr>
              <w:pStyle w:val="BodyText1"/>
              <w:spacing w:line="276" w:lineRule="auto"/>
              <w:rPr>
                <w:rFonts w:asciiTheme="minorHAnsi" w:hAnsiTheme="minorHAnsi"/>
                <w:sz w:val="18"/>
                <w:szCs w:val="18"/>
                <w:lang w:val="et-EE"/>
              </w:rPr>
            </w:pPr>
            <w:r w:rsidRPr="004469D3">
              <w:rPr>
                <w:rFonts w:asciiTheme="minorHAnsi" w:hAnsiTheme="minorHAnsi"/>
                <w:sz w:val="18"/>
                <w:szCs w:val="18"/>
                <w:lang w:val="et-EE"/>
              </w:rPr>
              <w:t xml:space="preserve">1.Keskkonnaamet palub täpsustada detailplaneeringu lähteseisukohtade ja KSH VTK peatüki 1 (lk 9) viimases lõigus, milliste üldplaneeringutega on detailplaneering kooskõlas. </w:t>
            </w:r>
          </w:p>
        </w:tc>
        <w:tc>
          <w:tcPr>
            <w:tcW w:w="1900" w:type="pct"/>
            <w:shd w:val="clear" w:color="auto" w:fill="auto"/>
          </w:tcPr>
          <w:p w14:paraId="5A1B3C1E" w14:textId="658BC382" w:rsidR="0072137F" w:rsidRPr="004469D3" w:rsidRDefault="0072137F" w:rsidP="0072137F">
            <w:pPr>
              <w:pStyle w:val="BodyText1"/>
              <w:spacing w:line="276" w:lineRule="auto"/>
              <w:rPr>
                <w:rFonts w:asciiTheme="minorHAnsi" w:hAnsiTheme="minorHAnsi" w:cs="Arial"/>
                <w:color w:val="auto"/>
                <w:sz w:val="18"/>
                <w:szCs w:val="18"/>
                <w:lang w:val="et-EE"/>
              </w:rPr>
            </w:pPr>
            <w:r w:rsidRPr="004469D3">
              <w:rPr>
                <w:rFonts w:asciiTheme="minorHAnsi" w:hAnsiTheme="minorHAnsi"/>
                <w:sz w:val="18"/>
                <w:szCs w:val="18"/>
                <w:lang w:val="et-EE"/>
              </w:rPr>
              <w:t xml:space="preserve">1.Täpsustatud on üldplaneeringuid puudutavat infot. </w:t>
            </w:r>
          </w:p>
        </w:tc>
      </w:tr>
      <w:tr w:rsidR="0072137F" w:rsidRPr="004469D3" w14:paraId="69FBD581" w14:textId="77777777" w:rsidTr="00AE6049">
        <w:trPr>
          <w:trHeight w:val="1911"/>
        </w:trPr>
        <w:tc>
          <w:tcPr>
            <w:tcW w:w="234" w:type="pct"/>
            <w:vMerge/>
            <w:shd w:val="clear" w:color="auto" w:fill="auto"/>
            <w:vAlign w:val="center"/>
          </w:tcPr>
          <w:p w14:paraId="63C44DE5" w14:textId="77777777" w:rsidR="0072137F" w:rsidRPr="004469D3" w:rsidRDefault="0072137F" w:rsidP="0072137F">
            <w:pPr>
              <w:pStyle w:val="BodyText1"/>
              <w:spacing w:line="276" w:lineRule="auto"/>
              <w:jc w:val="center"/>
              <w:rPr>
                <w:rFonts w:asciiTheme="minorHAnsi" w:hAnsiTheme="minorHAnsi" w:cs="Arial"/>
                <w:color w:val="auto"/>
                <w:sz w:val="18"/>
                <w:szCs w:val="18"/>
                <w:lang w:val="et-EE"/>
              </w:rPr>
            </w:pPr>
          </w:p>
        </w:tc>
        <w:tc>
          <w:tcPr>
            <w:tcW w:w="643" w:type="pct"/>
            <w:vMerge/>
            <w:shd w:val="clear" w:color="auto" w:fill="auto"/>
          </w:tcPr>
          <w:p w14:paraId="7CED2D3E" w14:textId="77777777" w:rsidR="0072137F" w:rsidRPr="004469D3" w:rsidRDefault="0072137F" w:rsidP="0072137F">
            <w:pPr>
              <w:rPr>
                <w:rFonts w:asciiTheme="minorHAnsi" w:hAnsiTheme="minorHAnsi"/>
                <w:szCs w:val="18"/>
              </w:rPr>
            </w:pPr>
          </w:p>
        </w:tc>
        <w:tc>
          <w:tcPr>
            <w:tcW w:w="760" w:type="pct"/>
            <w:vMerge/>
            <w:shd w:val="clear" w:color="auto" w:fill="auto"/>
            <w:vAlign w:val="center"/>
          </w:tcPr>
          <w:p w14:paraId="31EDA8AC" w14:textId="77777777" w:rsidR="0072137F" w:rsidRPr="004469D3" w:rsidRDefault="0072137F" w:rsidP="0072137F">
            <w:pPr>
              <w:pStyle w:val="BodyText1"/>
              <w:spacing w:line="276" w:lineRule="auto"/>
              <w:jc w:val="center"/>
              <w:rPr>
                <w:rFonts w:asciiTheme="minorHAnsi" w:hAnsiTheme="minorHAnsi" w:cs="Arial"/>
                <w:color w:val="auto"/>
                <w:sz w:val="18"/>
                <w:szCs w:val="18"/>
                <w:lang w:val="et-EE"/>
              </w:rPr>
            </w:pPr>
          </w:p>
        </w:tc>
        <w:tc>
          <w:tcPr>
            <w:tcW w:w="1463" w:type="pct"/>
            <w:shd w:val="clear" w:color="auto" w:fill="auto"/>
          </w:tcPr>
          <w:p w14:paraId="26D7E434" w14:textId="77777777" w:rsidR="0072137F" w:rsidRPr="004469D3" w:rsidRDefault="0072137F" w:rsidP="0072137F">
            <w:pPr>
              <w:rPr>
                <w:rFonts w:asciiTheme="minorHAnsi" w:hAnsiTheme="minorHAnsi"/>
                <w:szCs w:val="18"/>
              </w:rPr>
            </w:pPr>
            <w:r w:rsidRPr="004469D3">
              <w:rPr>
                <w:rFonts w:asciiTheme="minorHAnsi" w:hAnsiTheme="minorHAnsi"/>
                <w:szCs w:val="18"/>
              </w:rPr>
              <w:t>2.</w:t>
            </w:r>
            <w:bookmarkStart w:id="110" w:name="_Hlk63770976"/>
            <w:r w:rsidRPr="004469D3">
              <w:rPr>
                <w:rFonts w:asciiTheme="minorHAnsi" w:hAnsiTheme="minorHAnsi"/>
                <w:szCs w:val="18"/>
              </w:rPr>
              <w:t xml:space="preserve">Detailplaneeringu lähteseisukohtade ja KSH VTK peatükis 4.4.1 (lk 19) nimetatud puurkaevud ei asu Harju maakonnas. Keskkonnaamet palub KSH käigus hinnata mõju Harju maakonda, Harku ja Lääne-Harju valda, Keila-Paldiski 330/110kV elektriliini trassikoridorile ja trassikoridori vahetusse lähedusse jäävatele puurkaevudele ja vajadusel </w:t>
            </w:r>
          </w:p>
          <w:p w14:paraId="056C9FC9" w14:textId="435A5597" w:rsidR="0072137F" w:rsidRPr="004469D3" w:rsidRDefault="0072137F" w:rsidP="0072137F">
            <w:pPr>
              <w:pStyle w:val="BodyText1"/>
              <w:spacing w:line="276" w:lineRule="auto"/>
              <w:rPr>
                <w:rFonts w:asciiTheme="minorHAnsi" w:hAnsiTheme="minorHAnsi"/>
                <w:sz w:val="18"/>
                <w:szCs w:val="18"/>
                <w:lang w:val="et-EE"/>
              </w:rPr>
            </w:pPr>
            <w:r w:rsidRPr="004469D3">
              <w:rPr>
                <w:rFonts w:asciiTheme="minorHAnsi" w:hAnsiTheme="minorHAnsi"/>
                <w:sz w:val="18"/>
                <w:szCs w:val="18"/>
                <w:lang w:val="et-EE"/>
              </w:rPr>
              <w:t xml:space="preserve">pakkuda välja leevendusmeetmed. </w:t>
            </w:r>
            <w:bookmarkEnd w:id="110"/>
          </w:p>
        </w:tc>
        <w:tc>
          <w:tcPr>
            <w:tcW w:w="1900" w:type="pct"/>
            <w:shd w:val="clear" w:color="auto" w:fill="auto"/>
          </w:tcPr>
          <w:p w14:paraId="333A9892" w14:textId="014F701F" w:rsidR="0072137F" w:rsidRPr="004469D3" w:rsidRDefault="0072137F" w:rsidP="0072137F">
            <w:pPr>
              <w:pStyle w:val="BodyText1"/>
              <w:spacing w:line="276" w:lineRule="auto"/>
              <w:rPr>
                <w:rFonts w:asciiTheme="minorHAnsi" w:hAnsiTheme="minorHAnsi" w:cs="Arial"/>
                <w:color w:val="auto"/>
                <w:sz w:val="18"/>
                <w:szCs w:val="18"/>
                <w:lang w:val="et-EE"/>
              </w:rPr>
            </w:pPr>
            <w:r w:rsidRPr="004469D3">
              <w:rPr>
                <w:rFonts w:asciiTheme="minorHAnsi" w:hAnsiTheme="minorHAnsi"/>
                <w:sz w:val="18"/>
                <w:szCs w:val="18"/>
                <w:lang w:val="et-EE"/>
              </w:rPr>
              <w:t xml:space="preserve">2. </w:t>
            </w:r>
            <w:r w:rsidR="00FE06BF" w:rsidRPr="004469D3">
              <w:rPr>
                <w:rFonts w:asciiTheme="minorHAnsi" w:hAnsiTheme="minorHAnsi"/>
                <w:sz w:val="18"/>
                <w:szCs w:val="18"/>
                <w:lang w:val="et-EE"/>
              </w:rPr>
              <w:t>KSH VTK peatükk 4.4.1 on korrigeeritud vastavalt esitatud märkusele.</w:t>
            </w:r>
          </w:p>
        </w:tc>
      </w:tr>
      <w:tr w:rsidR="0072137F" w:rsidRPr="004469D3" w14:paraId="3045F24D" w14:textId="77777777" w:rsidTr="00AE6049">
        <w:trPr>
          <w:trHeight w:val="1911"/>
        </w:trPr>
        <w:tc>
          <w:tcPr>
            <w:tcW w:w="234" w:type="pct"/>
            <w:vMerge/>
            <w:shd w:val="clear" w:color="auto" w:fill="auto"/>
            <w:vAlign w:val="center"/>
          </w:tcPr>
          <w:p w14:paraId="412FA3E0" w14:textId="77777777" w:rsidR="0072137F" w:rsidRPr="004469D3" w:rsidRDefault="0072137F" w:rsidP="0072137F">
            <w:pPr>
              <w:pStyle w:val="BodyText1"/>
              <w:spacing w:line="276" w:lineRule="auto"/>
              <w:jc w:val="center"/>
              <w:rPr>
                <w:rFonts w:asciiTheme="minorHAnsi" w:hAnsiTheme="minorHAnsi" w:cs="Arial"/>
                <w:color w:val="auto"/>
                <w:sz w:val="18"/>
                <w:szCs w:val="18"/>
                <w:lang w:val="et-EE"/>
              </w:rPr>
            </w:pPr>
          </w:p>
        </w:tc>
        <w:tc>
          <w:tcPr>
            <w:tcW w:w="643" w:type="pct"/>
            <w:vMerge/>
            <w:shd w:val="clear" w:color="auto" w:fill="auto"/>
          </w:tcPr>
          <w:p w14:paraId="5BAE9660" w14:textId="77777777" w:rsidR="0072137F" w:rsidRPr="004469D3" w:rsidRDefault="0072137F" w:rsidP="0072137F">
            <w:pPr>
              <w:rPr>
                <w:rFonts w:asciiTheme="minorHAnsi" w:hAnsiTheme="minorHAnsi"/>
                <w:szCs w:val="18"/>
              </w:rPr>
            </w:pPr>
          </w:p>
        </w:tc>
        <w:tc>
          <w:tcPr>
            <w:tcW w:w="760" w:type="pct"/>
            <w:vMerge/>
            <w:shd w:val="clear" w:color="auto" w:fill="auto"/>
            <w:vAlign w:val="center"/>
          </w:tcPr>
          <w:p w14:paraId="53CBBE16" w14:textId="77777777" w:rsidR="0072137F" w:rsidRPr="004469D3" w:rsidRDefault="0072137F" w:rsidP="0072137F">
            <w:pPr>
              <w:pStyle w:val="BodyText1"/>
              <w:spacing w:line="276" w:lineRule="auto"/>
              <w:jc w:val="center"/>
              <w:rPr>
                <w:rFonts w:asciiTheme="minorHAnsi" w:hAnsiTheme="minorHAnsi" w:cs="Arial"/>
                <w:color w:val="auto"/>
                <w:sz w:val="18"/>
                <w:szCs w:val="18"/>
                <w:lang w:val="et-EE"/>
              </w:rPr>
            </w:pPr>
          </w:p>
        </w:tc>
        <w:tc>
          <w:tcPr>
            <w:tcW w:w="1463" w:type="pct"/>
            <w:shd w:val="clear" w:color="auto" w:fill="auto"/>
          </w:tcPr>
          <w:p w14:paraId="4A482A55" w14:textId="7B924C42" w:rsidR="0072137F" w:rsidRPr="004469D3" w:rsidRDefault="0072137F" w:rsidP="0072137F">
            <w:pPr>
              <w:pStyle w:val="BodyText1"/>
              <w:spacing w:line="276" w:lineRule="auto"/>
              <w:rPr>
                <w:rFonts w:asciiTheme="minorHAnsi" w:hAnsiTheme="minorHAnsi"/>
                <w:sz w:val="18"/>
                <w:szCs w:val="18"/>
                <w:lang w:val="et-EE"/>
              </w:rPr>
            </w:pPr>
            <w:r w:rsidRPr="004469D3">
              <w:rPr>
                <w:rFonts w:asciiTheme="minorHAnsi" w:hAnsiTheme="minorHAnsi"/>
                <w:sz w:val="18"/>
                <w:szCs w:val="18"/>
                <w:lang w:val="et-EE"/>
              </w:rPr>
              <w:t xml:space="preserve">3. 01.01.2020 võttis Keskkonnaamet kasutusele keskkonnaotsuste infosüsteemi KOTKAS (edaspidi KOTKAS) uued teenused, sealhulgas keskkonnalubade andmine ja haldamine. Sellest lähtuvalt on uueks keskkonnalubade infosüsteemiks KOTKAS (https://kotkas.envir.ee/). Hetkel on kasutatud materjalides on toodud ainult Klis2. </w:t>
            </w:r>
          </w:p>
        </w:tc>
        <w:tc>
          <w:tcPr>
            <w:tcW w:w="1900" w:type="pct"/>
            <w:shd w:val="clear" w:color="auto" w:fill="auto"/>
          </w:tcPr>
          <w:p w14:paraId="4D8CDEA3" w14:textId="2BE559E8" w:rsidR="0072137F" w:rsidRPr="004469D3" w:rsidRDefault="0072137F" w:rsidP="0072137F">
            <w:pPr>
              <w:pStyle w:val="BodyText1"/>
              <w:spacing w:line="276" w:lineRule="auto"/>
              <w:rPr>
                <w:rFonts w:asciiTheme="minorHAnsi" w:hAnsiTheme="minorHAnsi" w:cs="Arial"/>
                <w:color w:val="auto"/>
                <w:sz w:val="18"/>
                <w:szCs w:val="18"/>
                <w:lang w:val="et-EE"/>
              </w:rPr>
            </w:pPr>
            <w:r w:rsidRPr="004469D3">
              <w:rPr>
                <w:rFonts w:asciiTheme="minorHAnsi" w:hAnsiTheme="minorHAnsi"/>
                <w:sz w:val="18"/>
                <w:szCs w:val="18"/>
                <w:lang w:val="et-EE"/>
              </w:rPr>
              <w:t>3. Kasutatud materjalide loetelu täiendatakse esitatud märkuse põhjal.</w:t>
            </w:r>
          </w:p>
        </w:tc>
      </w:tr>
      <w:tr w:rsidR="0072137F" w:rsidRPr="004469D3" w14:paraId="17AEFC96" w14:textId="77777777" w:rsidTr="002B6D00">
        <w:trPr>
          <w:trHeight w:val="496"/>
        </w:trPr>
        <w:tc>
          <w:tcPr>
            <w:tcW w:w="234" w:type="pct"/>
            <w:vMerge/>
            <w:shd w:val="clear" w:color="auto" w:fill="auto"/>
            <w:vAlign w:val="center"/>
          </w:tcPr>
          <w:p w14:paraId="2B35196D" w14:textId="77777777" w:rsidR="0072137F" w:rsidRPr="004469D3" w:rsidRDefault="0072137F" w:rsidP="0072137F">
            <w:pPr>
              <w:pStyle w:val="BodyText1"/>
              <w:spacing w:line="276" w:lineRule="auto"/>
              <w:jc w:val="center"/>
              <w:rPr>
                <w:rFonts w:asciiTheme="minorHAnsi" w:hAnsiTheme="minorHAnsi" w:cs="Arial"/>
                <w:color w:val="auto"/>
                <w:sz w:val="18"/>
                <w:szCs w:val="18"/>
                <w:lang w:val="et-EE"/>
              </w:rPr>
            </w:pPr>
          </w:p>
        </w:tc>
        <w:tc>
          <w:tcPr>
            <w:tcW w:w="643" w:type="pct"/>
            <w:vMerge/>
            <w:shd w:val="clear" w:color="auto" w:fill="auto"/>
          </w:tcPr>
          <w:p w14:paraId="2F1D3A2C" w14:textId="77777777" w:rsidR="0072137F" w:rsidRPr="004469D3" w:rsidRDefault="0072137F" w:rsidP="0072137F">
            <w:pPr>
              <w:rPr>
                <w:rFonts w:asciiTheme="minorHAnsi" w:hAnsiTheme="minorHAnsi"/>
                <w:szCs w:val="18"/>
              </w:rPr>
            </w:pPr>
          </w:p>
        </w:tc>
        <w:tc>
          <w:tcPr>
            <w:tcW w:w="760" w:type="pct"/>
            <w:vMerge/>
            <w:shd w:val="clear" w:color="auto" w:fill="auto"/>
            <w:vAlign w:val="center"/>
          </w:tcPr>
          <w:p w14:paraId="0F4D8015" w14:textId="77777777" w:rsidR="0072137F" w:rsidRPr="004469D3" w:rsidRDefault="0072137F" w:rsidP="0072137F">
            <w:pPr>
              <w:pStyle w:val="BodyText1"/>
              <w:spacing w:line="276" w:lineRule="auto"/>
              <w:jc w:val="center"/>
              <w:rPr>
                <w:rFonts w:asciiTheme="minorHAnsi" w:hAnsiTheme="minorHAnsi" w:cs="Arial"/>
                <w:color w:val="auto"/>
                <w:sz w:val="18"/>
                <w:szCs w:val="18"/>
                <w:lang w:val="et-EE"/>
              </w:rPr>
            </w:pPr>
          </w:p>
        </w:tc>
        <w:tc>
          <w:tcPr>
            <w:tcW w:w="1463" w:type="pct"/>
            <w:shd w:val="clear" w:color="auto" w:fill="auto"/>
          </w:tcPr>
          <w:p w14:paraId="368467FA" w14:textId="77777777" w:rsidR="0072137F" w:rsidRPr="004469D3" w:rsidRDefault="0072137F" w:rsidP="0072137F">
            <w:pPr>
              <w:rPr>
                <w:rFonts w:asciiTheme="minorHAnsi" w:hAnsiTheme="minorHAnsi"/>
                <w:szCs w:val="18"/>
              </w:rPr>
            </w:pPr>
            <w:r w:rsidRPr="004469D3">
              <w:rPr>
                <w:rFonts w:asciiTheme="minorHAnsi" w:hAnsiTheme="minorHAnsi"/>
                <w:szCs w:val="18"/>
              </w:rPr>
              <w:t xml:space="preserve">4. AS TREV-2 Grupp on Keskkonnaametile esitanud Klooga uuringuruumi geoloogilise uuringu loa saamiseks taotluse 21.05.2020. Taotletav uuringuruum asub katastriüksustel Keila metskond 44 (katastritunnus: 29501:007:0211), Keila metskond 45 (katastritunnus: 29501:007:0212) ja Keila metskond 346 (katastritunnus: 29501:001:0532), mis moodustavad kolm lahustükki. Geoloogilise uuringuga planeeritavad tööd jäävad elektripaigaldise kaitsevööndist (KPO_VID L178 ja L179) 6 m ja 25 m kaugusele ning taotluse kohaselt elektripaigaldisele ohtu ei ole, kuna kõik planeeritavad tööd viiakse läbi väljaspool kaitsevööndit, kuid nimetatud katastriüksused kattuvad planeeritava elektriliini trassikoridori detailplaneeringuga. Taotletava uuringuruumi teenindusala pindala on 63,30 ha. Geoloogiline uuring tehakse Klooga uuringuruumis esineva materjali (liiv) kasutamis- ja kaevandamisvõimaluste selgitamise eesmärgil. Tegemist on tarbevaru uuringuga, mille käigus planeeritakse rajada kuni 36 puurauku. Uurimissügavus on kuni 10 m. Täiendavalt on uuringu käigus planeeritud teostada järgmised sihtotstarbelised tööd: analüüsitakse setete lõimist ja filtratsiooni. Taotletava loa kehtivusaeg on 5 aastat. Hetkel on Klooga uuringuruumi uuringuloa menetlus pooleli. </w:t>
            </w:r>
          </w:p>
          <w:p w14:paraId="2B374DCB" w14:textId="1095C029" w:rsidR="0072137F" w:rsidRPr="004469D3" w:rsidRDefault="0072137F" w:rsidP="0072137F">
            <w:pPr>
              <w:pStyle w:val="BodyText1"/>
              <w:spacing w:line="276" w:lineRule="auto"/>
              <w:rPr>
                <w:rFonts w:asciiTheme="minorHAnsi" w:hAnsiTheme="minorHAnsi"/>
                <w:sz w:val="18"/>
                <w:szCs w:val="18"/>
                <w:lang w:val="et-EE"/>
              </w:rPr>
            </w:pPr>
            <w:r w:rsidRPr="004469D3">
              <w:rPr>
                <w:rFonts w:asciiTheme="minorHAnsi" w:hAnsiTheme="minorHAnsi"/>
                <w:sz w:val="18"/>
                <w:szCs w:val="18"/>
                <w:lang w:val="et-EE"/>
              </w:rPr>
              <w:t xml:space="preserve">750 m kaugusel põhjas asuv Karjaküla karjäär Karjaküla liivamaardlas on antud ehituskruusa, ehitusliiva ja täiteliiva maavara kaevandamise keskkonnaluba aastani 2024. Trassist 1,3 km kaugusel põhja suunas asub Aarnamäe liivakarjäär Aarnamäe liivamaardlas, kuhu on väljastatud ehitusliiva maavara kaevandamise keskkonnaluba kuni 2023. aastani. Lõuna suunas asub 2,4 km kaugusel Ohtu turbamaardla, kus on lubatud kaevandada hästilagunenud ja vähelagunenud turvast Ohtu turbatootmisala, Raja III ja Tammermaa mäeeraldistelt vastavalt 2049, 2029. ja 2029. aastani. 2 km kaugusel lõuna suunas asub Klooga (Kiimsoo) turbamaardla, kuhu mäeeraldisi registreeritud ei ole.  </w:t>
            </w:r>
          </w:p>
        </w:tc>
        <w:tc>
          <w:tcPr>
            <w:tcW w:w="1900" w:type="pct"/>
            <w:shd w:val="clear" w:color="auto" w:fill="auto"/>
          </w:tcPr>
          <w:p w14:paraId="03B02603" w14:textId="797F6D0D" w:rsidR="0072137F" w:rsidRPr="004469D3" w:rsidRDefault="0072137F" w:rsidP="0072137F">
            <w:pPr>
              <w:pStyle w:val="BodyText1"/>
              <w:spacing w:line="276" w:lineRule="auto"/>
              <w:rPr>
                <w:rFonts w:asciiTheme="minorHAnsi" w:hAnsiTheme="minorHAnsi" w:cs="Arial"/>
                <w:color w:val="auto"/>
                <w:sz w:val="18"/>
                <w:szCs w:val="18"/>
                <w:lang w:val="et-EE"/>
              </w:rPr>
            </w:pPr>
            <w:r w:rsidRPr="004469D3">
              <w:rPr>
                <w:rFonts w:asciiTheme="minorHAnsi" w:hAnsiTheme="minorHAnsi"/>
                <w:sz w:val="18"/>
                <w:szCs w:val="18"/>
                <w:lang w:val="et-EE"/>
              </w:rPr>
              <w:t xml:space="preserve">4. </w:t>
            </w:r>
            <w:r w:rsidR="00431C26" w:rsidRPr="004469D3">
              <w:rPr>
                <w:rFonts w:asciiTheme="minorHAnsi" w:hAnsiTheme="minorHAnsi"/>
                <w:sz w:val="18"/>
                <w:szCs w:val="18"/>
                <w:lang w:val="et-EE"/>
              </w:rPr>
              <w:t>KSH VTK peatükk 4.3 on täiendatud vastavalt esitatud märkusele.</w:t>
            </w:r>
          </w:p>
        </w:tc>
      </w:tr>
      <w:tr w:rsidR="0072137F" w:rsidRPr="004469D3" w14:paraId="671F492D" w14:textId="77777777" w:rsidTr="00AE6049">
        <w:trPr>
          <w:trHeight w:val="1911"/>
        </w:trPr>
        <w:tc>
          <w:tcPr>
            <w:tcW w:w="234" w:type="pct"/>
            <w:vMerge/>
            <w:shd w:val="clear" w:color="auto" w:fill="auto"/>
            <w:vAlign w:val="center"/>
          </w:tcPr>
          <w:p w14:paraId="1DE674D3" w14:textId="77777777" w:rsidR="0072137F" w:rsidRPr="004469D3" w:rsidRDefault="0072137F" w:rsidP="0072137F">
            <w:pPr>
              <w:pStyle w:val="BodyText1"/>
              <w:spacing w:line="276" w:lineRule="auto"/>
              <w:jc w:val="center"/>
              <w:rPr>
                <w:rFonts w:asciiTheme="minorHAnsi" w:hAnsiTheme="minorHAnsi" w:cs="Arial"/>
                <w:color w:val="auto"/>
                <w:sz w:val="18"/>
                <w:szCs w:val="18"/>
                <w:lang w:val="et-EE"/>
              </w:rPr>
            </w:pPr>
          </w:p>
        </w:tc>
        <w:tc>
          <w:tcPr>
            <w:tcW w:w="643" w:type="pct"/>
            <w:vMerge/>
            <w:shd w:val="clear" w:color="auto" w:fill="auto"/>
          </w:tcPr>
          <w:p w14:paraId="2D1C9347" w14:textId="77777777" w:rsidR="0072137F" w:rsidRPr="004469D3" w:rsidRDefault="0072137F" w:rsidP="0072137F">
            <w:pPr>
              <w:rPr>
                <w:rFonts w:asciiTheme="minorHAnsi" w:hAnsiTheme="minorHAnsi"/>
                <w:szCs w:val="18"/>
              </w:rPr>
            </w:pPr>
          </w:p>
        </w:tc>
        <w:tc>
          <w:tcPr>
            <w:tcW w:w="760" w:type="pct"/>
            <w:vMerge/>
            <w:shd w:val="clear" w:color="auto" w:fill="auto"/>
            <w:vAlign w:val="center"/>
          </w:tcPr>
          <w:p w14:paraId="3C4ACF5A" w14:textId="77777777" w:rsidR="0072137F" w:rsidRPr="004469D3" w:rsidRDefault="0072137F" w:rsidP="0072137F">
            <w:pPr>
              <w:pStyle w:val="BodyText1"/>
              <w:spacing w:line="276" w:lineRule="auto"/>
              <w:jc w:val="center"/>
              <w:rPr>
                <w:rFonts w:asciiTheme="minorHAnsi" w:hAnsiTheme="minorHAnsi" w:cs="Arial"/>
                <w:color w:val="auto"/>
                <w:sz w:val="18"/>
                <w:szCs w:val="18"/>
                <w:lang w:val="et-EE"/>
              </w:rPr>
            </w:pPr>
          </w:p>
        </w:tc>
        <w:tc>
          <w:tcPr>
            <w:tcW w:w="1463" w:type="pct"/>
            <w:shd w:val="clear" w:color="auto" w:fill="auto"/>
          </w:tcPr>
          <w:p w14:paraId="1D019141" w14:textId="5BF98C4E" w:rsidR="0072137F" w:rsidRPr="004469D3" w:rsidRDefault="0072137F" w:rsidP="0072137F">
            <w:pPr>
              <w:pStyle w:val="BodyText1"/>
              <w:spacing w:line="276" w:lineRule="auto"/>
              <w:rPr>
                <w:rFonts w:asciiTheme="minorHAnsi" w:hAnsiTheme="minorHAnsi"/>
                <w:sz w:val="18"/>
                <w:szCs w:val="18"/>
                <w:lang w:val="et-EE"/>
              </w:rPr>
            </w:pPr>
            <w:r w:rsidRPr="004469D3">
              <w:rPr>
                <w:rFonts w:asciiTheme="minorHAnsi" w:hAnsiTheme="minorHAnsi"/>
                <w:sz w:val="18"/>
                <w:szCs w:val="18"/>
                <w:lang w:val="et-EE"/>
              </w:rPr>
              <w:t xml:space="preserve">5.Keskkonnaamet juhib tähelepanu, et määrus „Üleriigilise tähtsusega maardlad“ on kehtetu, millest tulenevalt on soovitatav detailplaneeringus ja KSH aruandes mitte lisada Karjaküla liivamaardla, Aarnamäe liivamaardla, Ohtu turbamaardla ja Klooga (Kiimsoo) turbamaardla ette märget „kohaliku tähtsusega“. </w:t>
            </w:r>
          </w:p>
        </w:tc>
        <w:tc>
          <w:tcPr>
            <w:tcW w:w="1900" w:type="pct"/>
            <w:shd w:val="clear" w:color="auto" w:fill="auto"/>
          </w:tcPr>
          <w:p w14:paraId="602E311F" w14:textId="3AF13AE7" w:rsidR="0072137F" w:rsidRPr="004469D3" w:rsidRDefault="0072137F" w:rsidP="0072137F">
            <w:pPr>
              <w:pStyle w:val="BodyText1"/>
              <w:spacing w:line="276" w:lineRule="auto"/>
              <w:rPr>
                <w:rFonts w:asciiTheme="minorHAnsi" w:hAnsiTheme="minorHAnsi" w:cs="Arial"/>
                <w:color w:val="auto"/>
                <w:sz w:val="18"/>
                <w:szCs w:val="18"/>
                <w:lang w:val="et-EE"/>
              </w:rPr>
            </w:pPr>
            <w:r w:rsidRPr="004469D3">
              <w:rPr>
                <w:rFonts w:asciiTheme="minorHAnsi" w:hAnsiTheme="minorHAnsi"/>
                <w:sz w:val="18"/>
                <w:szCs w:val="18"/>
                <w:lang w:val="et-EE"/>
              </w:rPr>
              <w:t xml:space="preserve">5. </w:t>
            </w:r>
            <w:r w:rsidR="00431C26" w:rsidRPr="004469D3">
              <w:rPr>
                <w:rFonts w:asciiTheme="minorHAnsi" w:hAnsiTheme="minorHAnsi"/>
                <w:sz w:val="18"/>
                <w:szCs w:val="18"/>
                <w:lang w:val="et-EE"/>
              </w:rPr>
              <w:t>KSH VTK peatükk 4.3 on korrigeeritud vastavalt esitatud märkusele.</w:t>
            </w:r>
            <w:r w:rsidRPr="004469D3">
              <w:rPr>
                <w:rFonts w:asciiTheme="minorHAnsi" w:hAnsiTheme="minorHAnsi"/>
                <w:sz w:val="18"/>
                <w:szCs w:val="18"/>
                <w:lang w:val="et-EE"/>
              </w:rPr>
              <w:t xml:space="preserve"> </w:t>
            </w:r>
          </w:p>
        </w:tc>
      </w:tr>
      <w:tr w:rsidR="0072137F" w:rsidRPr="004469D3" w14:paraId="6537FDBC" w14:textId="77777777" w:rsidTr="00AE6049">
        <w:trPr>
          <w:trHeight w:val="1911"/>
        </w:trPr>
        <w:tc>
          <w:tcPr>
            <w:tcW w:w="234" w:type="pct"/>
            <w:vMerge/>
            <w:shd w:val="clear" w:color="auto" w:fill="auto"/>
            <w:vAlign w:val="center"/>
          </w:tcPr>
          <w:p w14:paraId="2D0F50C3" w14:textId="77777777" w:rsidR="0072137F" w:rsidRPr="004469D3" w:rsidRDefault="0072137F" w:rsidP="0072137F">
            <w:pPr>
              <w:pStyle w:val="BodyText1"/>
              <w:spacing w:line="276" w:lineRule="auto"/>
              <w:jc w:val="center"/>
              <w:rPr>
                <w:rFonts w:asciiTheme="minorHAnsi" w:hAnsiTheme="minorHAnsi" w:cs="Arial"/>
                <w:color w:val="auto"/>
                <w:sz w:val="18"/>
                <w:szCs w:val="18"/>
                <w:lang w:val="et-EE"/>
              </w:rPr>
            </w:pPr>
          </w:p>
        </w:tc>
        <w:tc>
          <w:tcPr>
            <w:tcW w:w="643" w:type="pct"/>
            <w:vMerge/>
            <w:shd w:val="clear" w:color="auto" w:fill="auto"/>
          </w:tcPr>
          <w:p w14:paraId="3F9A198A" w14:textId="77777777" w:rsidR="0072137F" w:rsidRPr="004469D3" w:rsidRDefault="0072137F" w:rsidP="0072137F">
            <w:pPr>
              <w:rPr>
                <w:rFonts w:asciiTheme="minorHAnsi" w:hAnsiTheme="minorHAnsi"/>
                <w:szCs w:val="18"/>
              </w:rPr>
            </w:pPr>
          </w:p>
        </w:tc>
        <w:tc>
          <w:tcPr>
            <w:tcW w:w="760" w:type="pct"/>
            <w:vMerge/>
            <w:shd w:val="clear" w:color="auto" w:fill="auto"/>
            <w:vAlign w:val="center"/>
          </w:tcPr>
          <w:p w14:paraId="15D28EAA" w14:textId="77777777" w:rsidR="0072137F" w:rsidRPr="004469D3" w:rsidRDefault="0072137F" w:rsidP="0072137F">
            <w:pPr>
              <w:pStyle w:val="BodyText1"/>
              <w:spacing w:line="276" w:lineRule="auto"/>
              <w:jc w:val="center"/>
              <w:rPr>
                <w:rFonts w:asciiTheme="minorHAnsi" w:hAnsiTheme="minorHAnsi" w:cs="Arial"/>
                <w:color w:val="auto"/>
                <w:sz w:val="18"/>
                <w:szCs w:val="18"/>
                <w:lang w:val="et-EE"/>
              </w:rPr>
            </w:pPr>
          </w:p>
        </w:tc>
        <w:tc>
          <w:tcPr>
            <w:tcW w:w="1463" w:type="pct"/>
            <w:shd w:val="clear" w:color="auto" w:fill="auto"/>
          </w:tcPr>
          <w:p w14:paraId="49B7C6D4" w14:textId="28620B65" w:rsidR="0072137F" w:rsidRPr="004469D3" w:rsidRDefault="0072137F" w:rsidP="0072137F">
            <w:pPr>
              <w:pStyle w:val="BodyText1"/>
              <w:spacing w:line="276" w:lineRule="auto"/>
              <w:rPr>
                <w:rFonts w:asciiTheme="minorHAnsi" w:hAnsiTheme="minorHAnsi"/>
                <w:sz w:val="18"/>
                <w:szCs w:val="18"/>
                <w:lang w:val="et-EE"/>
              </w:rPr>
            </w:pPr>
            <w:r w:rsidRPr="004469D3">
              <w:rPr>
                <w:rFonts w:asciiTheme="minorHAnsi" w:hAnsiTheme="minorHAnsi"/>
                <w:sz w:val="18"/>
                <w:szCs w:val="18"/>
                <w:lang w:val="et-EE"/>
              </w:rPr>
              <w:t>6.</w:t>
            </w:r>
            <w:r w:rsidR="00431C26" w:rsidRPr="004469D3">
              <w:rPr>
                <w:rFonts w:asciiTheme="minorHAnsi" w:hAnsiTheme="minorHAnsi"/>
                <w:sz w:val="18"/>
                <w:szCs w:val="18"/>
                <w:lang w:val="et-EE"/>
              </w:rPr>
              <w:t xml:space="preserve"> </w:t>
            </w:r>
            <w:r w:rsidRPr="004469D3">
              <w:rPr>
                <w:rFonts w:asciiTheme="minorHAnsi" w:hAnsiTheme="minorHAnsi"/>
                <w:sz w:val="18"/>
                <w:szCs w:val="18"/>
                <w:lang w:val="et-EE"/>
              </w:rPr>
              <w:t xml:space="preserve">Detailplaneeringu lähteseisukohtade ja KSH VTK peatükkides 4.5.2 (lk 21) ja 4.5.3 (lk 21) on märgitud, et kõigi kaitstavate taime- ja loomaliikide elupaigad ja leiukohad, vääriselupaikade asukohad ning ökoloogilised vajadused võetakse keskkonnamõju hindamisel (edaspidi KMH) arvesse ning võimalik mõju neile tuuakse välja KMH aruandes. Keskkonnaamet juhib tähelepanu, et tegemist on keskkonnamõju strateegilise hindamisega ja palub eeltoodud peatükke korrigeerida. </w:t>
            </w:r>
          </w:p>
        </w:tc>
        <w:tc>
          <w:tcPr>
            <w:tcW w:w="1900" w:type="pct"/>
            <w:shd w:val="clear" w:color="auto" w:fill="auto"/>
          </w:tcPr>
          <w:p w14:paraId="2A53A043" w14:textId="1F5AEBB9" w:rsidR="0072137F" w:rsidRPr="004469D3" w:rsidRDefault="0072137F" w:rsidP="0072137F">
            <w:pPr>
              <w:pStyle w:val="BodyText1"/>
              <w:spacing w:line="276" w:lineRule="auto"/>
              <w:rPr>
                <w:rFonts w:asciiTheme="minorHAnsi" w:hAnsiTheme="minorHAnsi" w:cs="Arial"/>
                <w:color w:val="auto"/>
                <w:sz w:val="18"/>
                <w:szCs w:val="18"/>
                <w:lang w:val="et-EE"/>
              </w:rPr>
            </w:pPr>
            <w:r w:rsidRPr="004469D3">
              <w:rPr>
                <w:rFonts w:asciiTheme="minorHAnsi" w:hAnsiTheme="minorHAnsi"/>
                <w:sz w:val="18"/>
                <w:szCs w:val="18"/>
                <w:lang w:val="et-EE"/>
              </w:rPr>
              <w:t>6. KSH VTK on korrigeeritud vastavalt esitatud märkusele.</w:t>
            </w:r>
          </w:p>
        </w:tc>
      </w:tr>
      <w:tr w:rsidR="0072137F" w:rsidRPr="004469D3" w14:paraId="522D26B7" w14:textId="77777777" w:rsidTr="00AE6049">
        <w:trPr>
          <w:trHeight w:val="1911"/>
        </w:trPr>
        <w:tc>
          <w:tcPr>
            <w:tcW w:w="234" w:type="pct"/>
            <w:vMerge/>
            <w:shd w:val="clear" w:color="auto" w:fill="auto"/>
            <w:vAlign w:val="center"/>
          </w:tcPr>
          <w:p w14:paraId="0C9E4375" w14:textId="77777777" w:rsidR="0072137F" w:rsidRPr="004469D3" w:rsidRDefault="0072137F" w:rsidP="0072137F">
            <w:pPr>
              <w:pStyle w:val="BodyText1"/>
              <w:spacing w:line="276" w:lineRule="auto"/>
              <w:jc w:val="center"/>
              <w:rPr>
                <w:rFonts w:asciiTheme="minorHAnsi" w:hAnsiTheme="minorHAnsi" w:cs="Arial"/>
                <w:color w:val="auto"/>
                <w:sz w:val="18"/>
                <w:szCs w:val="18"/>
                <w:lang w:val="et-EE"/>
              </w:rPr>
            </w:pPr>
          </w:p>
        </w:tc>
        <w:tc>
          <w:tcPr>
            <w:tcW w:w="643" w:type="pct"/>
            <w:vMerge/>
            <w:shd w:val="clear" w:color="auto" w:fill="auto"/>
          </w:tcPr>
          <w:p w14:paraId="2E8E9FCB" w14:textId="77777777" w:rsidR="0072137F" w:rsidRPr="004469D3" w:rsidRDefault="0072137F" w:rsidP="0072137F">
            <w:pPr>
              <w:rPr>
                <w:rFonts w:asciiTheme="minorHAnsi" w:hAnsiTheme="minorHAnsi"/>
                <w:szCs w:val="18"/>
              </w:rPr>
            </w:pPr>
          </w:p>
        </w:tc>
        <w:tc>
          <w:tcPr>
            <w:tcW w:w="760" w:type="pct"/>
            <w:vMerge/>
            <w:shd w:val="clear" w:color="auto" w:fill="auto"/>
            <w:vAlign w:val="center"/>
          </w:tcPr>
          <w:p w14:paraId="309502BE" w14:textId="77777777" w:rsidR="0072137F" w:rsidRPr="004469D3" w:rsidRDefault="0072137F" w:rsidP="0072137F">
            <w:pPr>
              <w:pStyle w:val="BodyText1"/>
              <w:spacing w:line="276" w:lineRule="auto"/>
              <w:jc w:val="center"/>
              <w:rPr>
                <w:rFonts w:asciiTheme="minorHAnsi" w:hAnsiTheme="minorHAnsi" w:cs="Arial"/>
                <w:color w:val="auto"/>
                <w:sz w:val="18"/>
                <w:szCs w:val="18"/>
                <w:lang w:val="et-EE"/>
              </w:rPr>
            </w:pPr>
          </w:p>
        </w:tc>
        <w:tc>
          <w:tcPr>
            <w:tcW w:w="1463" w:type="pct"/>
            <w:shd w:val="clear" w:color="auto" w:fill="auto"/>
          </w:tcPr>
          <w:p w14:paraId="5F96FE40" w14:textId="01E3BA12" w:rsidR="0072137F" w:rsidRPr="004469D3" w:rsidRDefault="0072137F" w:rsidP="0072137F">
            <w:pPr>
              <w:pStyle w:val="BodyText1"/>
              <w:spacing w:line="276" w:lineRule="auto"/>
              <w:rPr>
                <w:rFonts w:asciiTheme="minorHAnsi" w:hAnsiTheme="minorHAnsi"/>
                <w:sz w:val="18"/>
                <w:szCs w:val="18"/>
                <w:lang w:val="et-EE"/>
              </w:rPr>
            </w:pPr>
            <w:r w:rsidRPr="004469D3">
              <w:rPr>
                <w:rFonts w:asciiTheme="minorHAnsi" w:hAnsiTheme="minorHAnsi"/>
                <w:sz w:val="18"/>
                <w:szCs w:val="18"/>
                <w:lang w:val="et-EE"/>
              </w:rPr>
              <w:t xml:space="preserve">7.Keskkonnaamet palub detailplaneeringu lähteseisukohtade ja KSH VTK peatükis 4.6 (lk 23)  esimese lõigu viimases lauses toodud teksti korrigeerida. Harju valla asemel peaks olema Harku vald. </w:t>
            </w:r>
          </w:p>
        </w:tc>
        <w:tc>
          <w:tcPr>
            <w:tcW w:w="1900" w:type="pct"/>
            <w:shd w:val="clear" w:color="auto" w:fill="auto"/>
          </w:tcPr>
          <w:p w14:paraId="3EA4C52D" w14:textId="7E11CAA1" w:rsidR="0072137F" w:rsidRPr="004469D3" w:rsidRDefault="0072137F" w:rsidP="0072137F">
            <w:pPr>
              <w:pStyle w:val="BodyText1"/>
              <w:spacing w:line="276" w:lineRule="auto"/>
              <w:rPr>
                <w:rFonts w:asciiTheme="minorHAnsi" w:hAnsiTheme="minorHAnsi" w:cs="Arial"/>
                <w:color w:val="auto"/>
                <w:sz w:val="18"/>
                <w:szCs w:val="18"/>
                <w:lang w:val="et-EE"/>
              </w:rPr>
            </w:pPr>
            <w:r w:rsidRPr="004469D3">
              <w:rPr>
                <w:rFonts w:asciiTheme="minorHAnsi" w:hAnsiTheme="minorHAnsi"/>
                <w:sz w:val="18"/>
                <w:szCs w:val="18"/>
                <w:lang w:val="et-EE"/>
              </w:rPr>
              <w:t>7. KSH VTK on korrigeeritud vastavalt esitatud märkusele.</w:t>
            </w:r>
          </w:p>
        </w:tc>
      </w:tr>
      <w:tr w:rsidR="0072137F" w:rsidRPr="004469D3" w14:paraId="12459EA6" w14:textId="77777777" w:rsidTr="00AE6049">
        <w:trPr>
          <w:trHeight w:val="1911"/>
        </w:trPr>
        <w:tc>
          <w:tcPr>
            <w:tcW w:w="234" w:type="pct"/>
            <w:vMerge/>
            <w:shd w:val="clear" w:color="auto" w:fill="auto"/>
            <w:vAlign w:val="center"/>
          </w:tcPr>
          <w:p w14:paraId="2BFC0894" w14:textId="77777777" w:rsidR="0072137F" w:rsidRPr="004469D3" w:rsidRDefault="0072137F" w:rsidP="0072137F">
            <w:pPr>
              <w:pStyle w:val="BodyText1"/>
              <w:spacing w:line="276" w:lineRule="auto"/>
              <w:jc w:val="center"/>
              <w:rPr>
                <w:rFonts w:asciiTheme="minorHAnsi" w:hAnsiTheme="minorHAnsi" w:cs="Arial"/>
                <w:color w:val="auto"/>
                <w:sz w:val="18"/>
                <w:szCs w:val="18"/>
                <w:lang w:val="et-EE"/>
              </w:rPr>
            </w:pPr>
          </w:p>
        </w:tc>
        <w:tc>
          <w:tcPr>
            <w:tcW w:w="643" w:type="pct"/>
            <w:vMerge/>
            <w:shd w:val="clear" w:color="auto" w:fill="auto"/>
          </w:tcPr>
          <w:p w14:paraId="7EE1E7CF" w14:textId="77777777" w:rsidR="0072137F" w:rsidRPr="004469D3" w:rsidRDefault="0072137F" w:rsidP="0072137F">
            <w:pPr>
              <w:rPr>
                <w:rFonts w:asciiTheme="minorHAnsi" w:hAnsiTheme="minorHAnsi"/>
                <w:szCs w:val="18"/>
              </w:rPr>
            </w:pPr>
          </w:p>
        </w:tc>
        <w:tc>
          <w:tcPr>
            <w:tcW w:w="760" w:type="pct"/>
            <w:vMerge/>
            <w:shd w:val="clear" w:color="auto" w:fill="auto"/>
            <w:vAlign w:val="center"/>
          </w:tcPr>
          <w:p w14:paraId="3B86EC6E" w14:textId="77777777" w:rsidR="0072137F" w:rsidRPr="004469D3" w:rsidRDefault="0072137F" w:rsidP="0072137F">
            <w:pPr>
              <w:pStyle w:val="BodyText1"/>
              <w:spacing w:line="276" w:lineRule="auto"/>
              <w:jc w:val="center"/>
              <w:rPr>
                <w:rFonts w:asciiTheme="minorHAnsi" w:hAnsiTheme="minorHAnsi" w:cs="Arial"/>
                <w:color w:val="auto"/>
                <w:sz w:val="18"/>
                <w:szCs w:val="18"/>
                <w:lang w:val="et-EE"/>
              </w:rPr>
            </w:pPr>
          </w:p>
        </w:tc>
        <w:tc>
          <w:tcPr>
            <w:tcW w:w="1463" w:type="pct"/>
            <w:shd w:val="clear" w:color="auto" w:fill="auto"/>
          </w:tcPr>
          <w:p w14:paraId="42291818" w14:textId="1865FCD0" w:rsidR="0072137F" w:rsidRPr="004469D3" w:rsidRDefault="0072137F" w:rsidP="0072137F">
            <w:pPr>
              <w:pStyle w:val="BodyText1"/>
              <w:spacing w:line="276" w:lineRule="auto"/>
              <w:rPr>
                <w:rFonts w:asciiTheme="minorHAnsi" w:hAnsiTheme="minorHAnsi"/>
                <w:sz w:val="18"/>
                <w:szCs w:val="18"/>
                <w:lang w:val="et-EE"/>
              </w:rPr>
            </w:pPr>
            <w:r w:rsidRPr="004469D3">
              <w:rPr>
                <w:rFonts w:asciiTheme="minorHAnsi" w:hAnsiTheme="minorHAnsi"/>
                <w:sz w:val="18"/>
                <w:szCs w:val="18"/>
                <w:lang w:val="et-EE"/>
              </w:rPr>
              <w:t xml:space="preserve">8.Detailplaneeringu lähteseisukohtade ja KSH VTK peatüki 5.1 (lk 29) viimases lõigus on märgitud lühend  „TP“,  aga selgitusi, mida see tähendab, toodud ei ole.  Eeldatavalt  on mõeldud selle all teemaplaneeringut, kuid käesoleval juhul ei ole asjakohane teemaplaneeringule viidata, kuna tegemist on detailplaneeringuga. Keskkonnaamet palub antud peatükki korrigeerida. </w:t>
            </w:r>
          </w:p>
        </w:tc>
        <w:tc>
          <w:tcPr>
            <w:tcW w:w="1900" w:type="pct"/>
            <w:shd w:val="clear" w:color="auto" w:fill="auto"/>
          </w:tcPr>
          <w:p w14:paraId="3D8E2C48" w14:textId="0B978C0F" w:rsidR="0072137F" w:rsidRPr="004469D3" w:rsidRDefault="0072137F" w:rsidP="0072137F">
            <w:pPr>
              <w:pStyle w:val="BodyText1"/>
              <w:spacing w:line="276" w:lineRule="auto"/>
              <w:rPr>
                <w:rFonts w:asciiTheme="minorHAnsi" w:hAnsiTheme="minorHAnsi" w:cs="Arial"/>
                <w:color w:val="auto"/>
                <w:sz w:val="18"/>
                <w:szCs w:val="18"/>
                <w:lang w:val="et-EE"/>
              </w:rPr>
            </w:pPr>
            <w:r w:rsidRPr="004469D3">
              <w:rPr>
                <w:rFonts w:asciiTheme="minorHAnsi" w:hAnsiTheme="minorHAnsi"/>
                <w:sz w:val="18"/>
                <w:szCs w:val="18"/>
                <w:lang w:val="et-EE"/>
              </w:rPr>
              <w:t>8. KSH VTK on korrigeeritud vastavalt esitatud märkusele.</w:t>
            </w:r>
          </w:p>
        </w:tc>
      </w:tr>
      <w:tr w:rsidR="0072137F" w:rsidRPr="004469D3" w14:paraId="4624B87F" w14:textId="77777777" w:rsidTr="002B6D00">
        <w:trPr>
          <w:trHeight w:val="814"/>
        </w:trPr>
        <w:tc>
          <w:tcPr>
            <w:tcW w:w="234" w:type="pct"/>
            <w:vMerge/>
            <w:shd w:val="clear" w:color="auto" w:fill="auto"/>
            <w:vAlign w:val="center"/>
          </w:tcPr>
          <w:p w14:paraId="32A4555E" w14:textId="77777777" w:rsidR="0072137F" w:rsidRPr="004469D3" w:rsidRDefault="0072137F" w:rsidP="0072137F">
            <w:pPr>
              <w:pStyle w:val="BodyText1"/>
              <w:spacing w:line="276" w:lineRule="auto"/>
              <w:jc w:val="center"/>
              <w:rPr>
                <w:rFonts w:asciiTheme="minorHAnsi" w:hAnsiTheme="minorHAnsi" w:cs="Arial"/>
                <w:color w:val="auto"/>
                <w:sz w:val="18"/>
                <w:szCs w:val="18"/>
                <w:lang w:val="et-EE"/>
              </w:rPr>
            </w:pPr>
          </w:p>
        </w:tc>
        <w:tc>
          <w:tcPr>
            <w:tcW w:w="643" w:type="pct"/>
            <w:vMerge/>
            <w:shd w:val="clear" w:color="auto" w:fill="auto"/>
          </w:tcPr>
          <w:p w14:paraId="656BD5B5" w14:textId="77777777" w:rsidR="0072137F" w:rsidRPr="004469D3" w:rsidRDefault="0072137F" w:rsidP="0072137F">
            <w:pPr>
              <w:rPr>
                <w:rFonts w:asciiTheme="minorHAnsi" w:hAnsiTheme="minorHAnsi"/>
                <w:szCs w:val="18"/>
              </w:rPr>
            </w:pPr>
          </w:p>
        </w:tc>
        <w:tc>
          <w:tcPr>
            <w:tcW w:w="760" w:type="pct"/>
            <w:vMerge/>
            <w:shd w:val="clear" w:color="auto" w:fill="auto"/>
            <w:vAlign w:val="center"/>
          </w:tcPr>
          <w:p w14:paraId="74F2636E" w14:textId="77777777" w:rsidR="0072137F" w:rsidRPr="004469D3" w:rsidRDefault="0072137F" w:rsidP="0072137F">
            <w:pPr>
              <w:pStyle w:val="BodyText1"/>
              <w:spacing w:line="276" w:lineRule="auto"/>
              <w:jc w:val="center"/>
              <w:rPr>
                <w:rFonts w:asciiTheme="minorHAnsi" w:hAnsiTheme="minorHAnsi" w:cs="Arial"/>
                <w:color w:val="auto"/>
                <w:sz w:val="18"/>
                <w:szCs w:val="18"/>
                <w:lang w:val="et-EE"/>
              </w:rPr>
            </w:pPr>
          </w:p>
        </w:tc>
        <w:tc>
          <w:tcPr>
            <w:tcW w:w="1463" w:type="pct"/>
            <w:shd w:val="clear" w:color="auto" w:fill="auto"/>
          </w:tcPr>
          <w:p w14:paraId="11DD7BA2" w14:textId="1BA07ADA" w:rsidR="0072137F" w:rsidRPr="004469D3" w:rsidRDefault="0072137F" w:rsidP="0072137F">
            <w:pPr>
              <w:pStyle w:val="BodyText1"/>
              <w:spacing w:line="276" w:lineRule="auto"/>
              <w:rPr>
                <w:rFonts w:asciiTheme="minorHAnsi" w:hAnsiTheme="minorHAnsi"/>
                <w:sz w:val="18"/>
                <w:szCs w:val="18"/>
                <w:lang w:val="et-EE"/>
              </w:rPr>
            </w:pPr>
            <w:r w:rsidRPr="004469D3">
              <w:rPr>
                <w:rFonts w:asciiTheme="minorHAnsi" w:hAnsiTheme="minorHAnsi"/>
                <w:sz w:val="18"/>
                <w:szCs w:val="18"/>
                <w:lang w:val="et-EE"/>
              </w:rPr>
              <w:t>9.Detailplaneeringu lähteseisukohtade ja KSH VTK peatüki 5.3 (lk 30) pealkiri vajab korrigeerimist</w:t>
            </w:r>
          </w:p>
        </w:tc>
        <w:tc>
          <w:tcPr>
            <w:tcW w:w="1900" w:type="pct"/>
            <w:shd w:val="clear" w:color="auto" w:fill="auto"/>
          </w:tcPr>
          <w:p w14:paraId="78DCB550" w14:textId="4FE4E1CE" w:rsidR="0072137F" w:rsidRPr="004469D3" w:rsidRDefault="0072137F" w:rsidP="0072137F">
            <w:pPr>
              <w:pStyle w:val="BodyText1"/>
              <w:spacing w:line="276" w:lineRule="auto"/>
              <w:rPr>
                <w:rFonts w:asciiTheme="minorHAnsi" w:hAnsiTheme="minorHAnsi" w:cs="Arial"/>
                <w:color w:val="auto"/>
                <w:sz w:val="18"/>
                <w:szCs w:val="18"/>
                <w:lang w:val="et-EE"/>
              </w:rPr>
            </w:pPr>
            <w:r w:rsidRPr="004469D3">
              <w:rPr>
                <w:rFonts w:asciiTheme="minorHAnsi" w:hAnsiTheme="minorHAnsi"/>
                <w:sz w:val="18"/>
                <w:szCs w:val="18"/>
                <w:lang w:val="et-EE"/>
              </w:rPr>
              <w:t>9. KSH VTK on korrigeeritud vastavalt esitatud märkusele.</w:t>
            </w:r>
          </w:p>
        </w:tc>
      </w:tr>
      <w:tr w:rsidR="0072137F" w:rsidRPr="004469D3" w14:paraId="230DFF13" w14:textId="77777777" w:rsidTr="00AE6049">
        <w:trPr>
          <w:trHeight w:val="1911"/>
        </w:trPr>
        <w:tc>
          <w:tcPr>
            <w:tcW w:w="234" w:type="pct"/>
            <w:vMerge/>
            <w:shd w:val="clear" w:color="auto" w:fill="auto"/>
            <w:vAlign w:val="center"/>
          </w:tcPr>
          <w:p w14:paraId="74E396E1" w14:textId="77777777" w:rsidR="0072137F" w:rsidRPr="004469D3" w:rsidRDefault="0072137F" w:rsidP="0072137F">
            <w:pPr>
              <w:pStyle w:val="BodyText1"/>
              <w:spacing w:line="276" w:lineRule="auto"/>
              <w:jc w:val="center"/>
              <w:rPr>
                <w:rFonts w:asciiTheme="minorHAnsi" w:hAnsiTheme="minorHAnsi" w:cs="Arial"/>
                <w:color w:val="auto"/>
                <w:sz w:val="18"/>
                <w:szCs w:val="18"/>
                <w:lang w:val="et-EE"/>
              </w:rPr>
            </w:pPr>
          </w:p>
        </w:tc>
        <w:tc>
          <w:tcPr>
            <w:tcW w:w="643" w:type="pct"/>
            <w:vMerge/>
            <w:shd w:val="clear" w:color="auto" w:fill="auto"/>
          </w:tcPr>
          <w:p w14:paraId="5A202215" w14:textId="77777777" w:rsidR="0072137F" w:rsidRPr="004469D3" w:rsidRDefault="0072137F" w:rsidP="0072137F">
            <w:pPr>
              <w:rPr>
                <w:rFonts w:asciiTheme="minorHAnsi" w:hAnsiTheme="minorHAnsi"/>
                <w:szCs w:val="18"/>
              </w:rPr>
            </w:pPr>
          </w:p>
        </w:tc>
        <w:tc>
          <w:tcPr>
            <w:tcW w:w="760" w:type="pct"/>
            <w:vMerge/>
            <w:shd w:val="clear" w:color="auto" w:fill="auto"/>
            <w:vAlign w:val="center"/>
          </w:tcPr>
          <w:p w14:paraId="1DC872A5" w14:textId="77777777" w:rsidR="0072137F" w:rsidRPr="004469D3" w:rsidRDefault="0072137F" w:rsidP="0072137F">
            <w:pPr>
              <w:pStyle w:val="BodyText1"/>
              <w:spacing w:line="276" w:lineRule="auto"/>
              <w:jc w:val="center"/>
              <w:rPr>
                <w:rFonts w:asciiTheme="minorHAnsi" w:hAnsiTheme="minorHAnsi" w:cs="Arial"/>
                <w:color w:val="auto"/>
                <w:sz w:val="18"/>
                <w:szCs w:val="18"/>
                <w:lang w:val="et-EE"/>
              </w:rPr>
            </w:pPr>
          </w:p>
        </w:tc>
        <w:tc>
          <w:tcPr>
            <w:tcW w:w="1463" w:type="pct"/>
            <w:shd w:val="clear" w:color="auto" w:fill="auto"/>
          </w:tcPr>
          <w:p w14:paraId="2DE2F6D0" w14:textId="7695CC04" w:rsidR="0072137F" w:rsidRPr="004469D3" w:rsidRDefault="0072137F" w:rsidP="0072137F">
            <w:pPr>
              <w:pStyle w:val="BodyText1"/>
              <w:spacing w:line="276" w:lineRule="auto"/>
              <w:rPr>
                <w:rFonts w:asciiTheme="minorHAnsi" w:hAnsiTheme="minorHAnsi"/>
                <w:sz w:val="18"/>
                <w:szCs w:val="18"/>
                <w:lang w:val="et-EE"/>
              </w:rPr>
            </w:pPr>
            <w:r w:rsidRPr="004469D3">
              <w:rPr>
                <w:rFonts w:asciiTheme="minorHAnsi" w:hAnsiTheme="minorHAnsi"/>
                <w:sz w:val="18"/>
                <w:szCs w:val="18"/>
                <w:lang w:val="et-EE"/>
              </w:rPr>
              <w:t xml:space="preserve">10. Detailplaneeringu lähteseisukohtade ja KSH VTK peatüki 5.5 (lk 32) kohaselt kohaldatakse taotletavale tegevusele taotlustaseme norme. Keskkonnaamet juhib tähelepanu, et keskkonnaministri 16.12.2016 määruse nr 71 „Välisõhus leviva müra normtasemed ja mürataseme mõõtmise, määramise ja hindamise meetodid“ kohaselt juhindutakse uute planeeringutega aladel müra sihtväärtusest. </w:t>
            </w:r>
          </w:p>
        </w:tc>
        <w:tc>
          <w:tcPr>
            <w:tcW w:w="1900" w:type="pct"/>
            <w:shd w:val="clear" w:color="auto" w:fill="auto"/>
          </w:tcPr>
          <w:p w14:paraId="77235F5A" w14:textId="4298D4A7" w:rsidR="0072137F" w:rsidRPr="004469D3" w:rsidRDefault="0072137F" w:rsidP="0072137F">
            <w:pPr>
              <w:pStyle w:val="BodyText1"/>
              <w:spacing w:line="276" w:lineRule="auto"/>
              <w:rPr>
                <w:rFonts w:asciiTheme="minorHAnsi" w:hAnsiTheme="minorHAnsi" w:cs="Arial"/>
                <w:color w:val="auto"/>
                <w:sz w:val="18"/>
                <w:szCs w:val="18"/>
                <w:lang w:val="et-EE"/>
              </w:rPr>
            </w:pPr>
            <w:r w:rsidRPr="004469D3">
              <w:rPr>
                <w:rFonts w:asciiTheme="minorHAnsi" w:hAnsiTheme="minorHAnsi"/>
                <w:szCs w:val="18"/>
              </w:rPr>
              <w:t xml:space="preserve">10. </w:t>
            </w:r>
            <w:r w:rsidR="0081536D" w:rsidRPr="004469D3">
              <w:rPr>
                <w:rFonts w:asciiTheme="minorHAnsi" w:eastAsia="Times New Roman" w:hAnsiTheme="minorHAnsi"/>
                <w:color w:val="auto"/>
                <w:sz w:val="18"/>
                <w:szCs w:val="18"/>
                <w:lang w:val="et-EE" w:eastAsia="da-DK"/>
              </w:rPr>
              <w:t>Keskkonnaministri 16.12.2016 määruse nr 71 „Välisõhus leviva müra normtasemed ja mürataseme mõõtmise, määramise ja hindamise meetodid" kohaselt on uus planeeritav ala määruse tähenduses väljaspool tiheasustusala või kompaktse hoonestusega piirkonda kavandatav seni hoonestamata uus müratundlik ala. Planeeringuga ei kavandata uusi müratundlikke alasid.</w:t>
            </w:r>
          </w:p>
        </w:tc>
      </w:tr>
      <w:tr w:rsidR="0072137F" w:rsidRPr="004469D3" w14:paraId="02ED5EE8" w14:textId="77777777" w:rsidTr="00AE6049">
        <w:trPr>
          <w:trHeight w:val="1911"/>
        </w:trPr>
        <w:tc>
          <w:tcPr>
            <w:tcW w:w="234" w:type="pct"/>
            <w:vMerge/>
            <w:shd w:val="clear" w:color="auto" w:fill="auto"/>
            <w:vAlign w:val="center"/>
          </w:tcPr>
          <w:p w14:paraId="6F4E4469" w14:textId="77777777" w:rsidR="0072137F" w:rsidRPr="004469D3" w:rsidRDefault="0072137F" w:rsidP="0072137F">
            <w:pPr>
              <w:pStyle w:val="BodyText1"/>
              <w:spacing w:line="276" w:lineRule="auto"/>
              <w:jc w:val="center"/>
              <w:rPr>
                <w:rFonts w:asciiTheme="minorHAnsi" w:hAnsiTheme="minorHAnsi" w:cs="Arial"/>
                <w:color w:val="auto"/>
                <w:sz w:val="18"/>
                <w:szCs w:val="18"/>
                <w:lang w:val="et-EE"/>
              </w:rPr>
            </w:pPr>
          </w:p>
        </w:tc>
        <w:tc>
          <w:tcPr>
            <w:tcW w:w="643" w:type="pct"/>
            <w:vMerge/>
            <w:shd w:val="clear" w:color="auto" w:fill="auto"/>
          </w:tcPr>
          <w:p w14:paraId="28A365DC" w14:textId="77777777" w:rsidR="0072137F" w:rsidRPr="004469D3" w:rsidRDefault="0072137F" w:rsidP="0072137F">
            <w:pPr>
              <w:rPr>
                <w:rFonts w:asciiTheme="minorHAnsi" w:hAnsiTheme="minorHAnsi"/>
                <w:szCs w:val="18"/>
              </w:rPr>
            </w:pPr>
          </w:p>
        </w:tc>
        <w:tc>
          <w:tcPr>
            <w:tcW w:w="760" w:type="pct"/>
            <w:vMerge/>
            <w:shd w:val="clear" w:color="auto" w:fill="auto"/>
            <w:vAlign w:val="center"/>
          </w:tcPr>
          <w:p w14:paraId="1F876A30" w14:textId="77777777" w:rsidR="0072137F" w:rsidRPr="004469D3" w:rsidRDefault="0072137F" w:rsidP="0072137F">
            <w:pPr>
              <w:pStyle w:val="BodyText1"/>
              <w:spacing w:line="276" w:lineRule="auto"/>
              <w:jc w:val="center"/>
              <w:rPr>
                <w:rFonts w:asciiTheme="minorHAnsi" w:hAnsiTheme="minorHAnsi" w:cs="Arial"/>
                <w:color w:val="auto"/>
                <w:sz w:val="18"/>
                <w:szCs w:val="18"/>
                <w:lang w:val="et-EE"/>
              </w:rPr>
            </w:pPr>
          </w:p>
        </w:tc>
        <w:tc>
          <w:tcPr>
            <w:tcW w:w="1463" w:type="pct"/>
            <w:shd w:val="clear" w:color="auto" w:fill="auto"/>
          </w:tcPr>
          <w:p w14:paraId="29016EEF" w14:textId="6BC0B8F3" w:rsidR="0072137F" w:rsidRPr="004469D3" w:rsidRDefault="0072137F" w:rsidP="0072137F">
            <w:pPr>
              <w:pStyle w:val="BodyText1"/>
              <w:spacing w:line="276" w:lineRule="auto"/>
              <w:rPr>
                <w:rFonts w:asciiTheme="minorHAnsi" w:hAnsiTheme="minorHAnsi"/>
                <w:sz w:val="18"/>
                <w:szCs w:val="18"/>
                <w:lang w:val="et-EE"/>
              </w:rPr>
            </w:pPr>
            <w:r w:rsidRPr="004469D3">
              <w:rPr>
                <w:rFonts w:asciiTheme="minorHAnsi" w:hAnsiTheme="minorHAnsi"/>
                <w:sz w:val="18"/>
                <w:szCs w:val="18"/>
                <w:lang w:val="et-EE"/>
              </w:rPr>
              <w:t xml:space="preserve">11. Detailplaneeringu lähteseisukohtade ja KSH VTK peatükist 5.9 (lk 33) ei selgu, kas detailplaneeringu alusel kavandatava tegevusega võib kaasneda kumulatiivseid mõjusid ning kas neid edaspidi KSH käigus hinnatakse või mitte. Keskkonnaamet palub antud peatükki täiendada. </w:t>
            </w:r>
          </w:p>
        </w:tc>
        <w:tc>
          <w:tcPr>
            <w:tcW w:w="1900" w:type="pct"/>
            <w:shd w:val="clear" w:color="auto" w:fill="auto"/>
          </w:tcPr>
          <w:p w14:paraId="0E633A68" w14:textId="77777777" w:rsidR="0072137F" w:rsidRPr="004469D3" w:rsidRDefault="0072137F" w:rsidP="0072137F">
            <w:pPr>
              <w:rPr>
                <w:rFonts w:asciiTheme="minorHAnsi" w:hAnsiTheme="minorHAnsi"/>
                <w:szCs w:val="18"/>
              </w:rPr>
            </w:pPr>
            <w:r w:rsidRPr="004469D3">
              <w:rPr>
                <w:rFonts w:asciiTheme="minorHAnsi" w:hAnsiTheme="minorHAnsi"/>
                <w:szCs w:val="18"/>
              </w:rPr>
              <w:t>11.</w:t>
            </w:r>
            <w:r w:rsidRPr="004469D3">
              <w:rPr>
                <w:rFonts w:asciiTheme="minorHAnsi" w:hAnsiTheme="minorHAnsi"/>
              </w:rPr>
              <w:t xml:space="preserve"> </w:t>
            </w:r>
            <w:r w:rsidRPr="004469D3">
              <w:rPr>
                <w:rFonts w:asciiTheme="minorHAnsi" w:hAnsiTheme="minorHAnsi"/>
                <w:szCs w:val="18"/>
              </w:rPr>
              <w:t>KSH VTK on täiendatud vastavalt esitatud märkusele.</w:t>
            </w:r>
          </w:p>
          <w:p w14:paraId="370982D8" w14:textId="67D6F67B" w:rsidR="0072137F" w:rsidRPr="004469D3" w:rsidRDefault="0072137F" w:rsidP="0072137F">
            <w:pPr>
              <w:pStyle w:val="BodyText1"/>
              <w:spacing w:line="276" w:lineRule="auto"/>
              <w:rPr>
                <w:rFonts w:asciiTheme="minorHAnsi" w:hAnsiTheme="minorHAnsi" w:cs="Arial"/>
                <w:color w:val="auto"/>
                <w:sz w:val="18"/>
                <w:szCs w:val="18"/>
                <w:lang w:val="et-EE"/>
              </w:rPr>
            </w:pPr>
          </w:p>
        </w:tc>
      </w:tr>
      <w:tr w:rsidR="0072137F" w:rsidRPr="004469D3" w14:paraId="676394AF" w14:textId="77777777" w:rsidTr="002B6D00">
        <w:trPr>
          <w:trHeight w:val="1586"/>
        </w:trPr>
        <w:tc>
          <w:tcPr>
            <w:tcW w:w="234" w:type="pct"/>
            <w:vMerge/>
            <w:shd w:val="clear" w:color="auto" w:fill="auto"/>
            <w:vAlign w:val="center"/>
          </w:tcPr>
          <w:p w14:paraId="27770814" w14:textId="77777777" w:rsidR="0072137F" w:rsidRPr="004469D3" w:rsidRDefault="0072137F" w:rsidP="0072137F">
            <w:pPr>
              <w:pStyle w:val="BodyText1"/>
              <w:spacing w:line="276" w:lineRule="auto"/>
              <w:jc w:val="center"/>
              <w:rPr>
                <w:rFonts w:asciiTheme="minorHAnsi" w:hAnsiTheme="minorHAnsi" w:cs="Arial"/>
                <w:color w:val="auto"/>
                <w:sz w:val="18"/>
                <w:szCs w:val="18"/>
                <w:lang w:val="et-EE"/>
              </w:rPr>
            </w:pPr>
          </w:p>
        </w:tc>
        <w:tc>
          <w:tcPr>
            <w:tcW w:w="643" w:type="pct"/>
            <w:vMerge/>
            <w:shd w:val="clear" w:color="auto" w:fill="auto"/>
          </w:tcPr>
          <w:p w14:paraId="1C7DABFA" w14:textId="77777777" w:rsidR="0072137F" w:rsidRPr="004469D3" w:rsidRDefault="0072137F" w:rsidP="0072137F">
            <w:pPr>
              <w:rPr>
                <w:rFonts w:asciiTheme="minorHAnsi" w:hAnsiTheme="minorHAnsi"/>
                <w:szCs w:val="18"/>
              </w:rPr>
            </w:pPr>
          </w:p>
        </w:tc>
        <w:tc>
          <w:tcPr>
            <w:tcW w:w="760" w:type="pct"/>
            <w:vMerge/>
            <w:shd w:val="clear" w:color="auto" w:fill="auto"/>
            <w:vAlign w:val="center"/>
          </w:tcPr>
          <w:p w14:paraId="1C3B5EF4" w14:textId="77777777" w:rsidR="0072137F" w:rsidRPr="004469D3" w:rsidRDefault="0072137F" w:rsidP="0072137F">
            <w:pPr>
              <w:pStyle w:val="BodyText1"/>
              <w:spacing w:line="276" w:lineRule="auto"/>
              <w:jc w:val="center"/>
              <w:rPr>
                <w:rFonts w:asciiTheme="minorHAnsi" w:hAnsiTheme="minorHAnsi" w:cs="Arial"/>
                <w:color w:val="auto"/>
                <w:sz w:val="18"/>
                <w:szCs w:val="18"/>
                <w:lang w:val="et-EE"/>
              </w:rPr>
            </w:pPr>
          </w:p>
        </w:tc>
        <w:tc>
          <w:tcPr>
            <w:tcW w:w="1463" w:type="pct"/>
            <w:shd w:val="clear" w:color="auto" w:fill="auto"/>
          </w:tcPr>
          <w:p w14:paraId="2CB674E8" w14:textId="5B843A16" w:rsidR="0072137F" w:rsidRPr="004469D3" w:rsidRDefault="0072137F" w:rsidP="0072137F">
            <w:pPr>
              <w:pStyle w:val="BodyText1"/>
              <w:spacing w:line="276" w:lineRule="auto"/>
              <w:rPr>
                <w:rFonts w:asciiTheme="minorHAnsi" w:hAnsiTheme="minorHAnsi"/>
                <w:sz w:val="18"/>
                <w:szCs w:val="18"/>
                <w:lang w:val="et-EE"/>
              </w:rPr>
            </w:pPr>
            <w:r w:rsidRPr="004469D3">
              <w:rPr>
                <w:rFonts w:asciiTheme="minorHAnsi" w:hAnsiTheme="minorHAnsi"/>
                <w:sz w:val="18"/>
                <w:szCs w:val="18"/>
                <w:lang w:val="et-EE"/>
              </w:rPr>
              <w:t xml:space="preserve">12. Keskkonnaamet palub detailplaneeringu lähteseisukohtade ja KSH VTK peatükis 7 toodud tabelit 1 (lk 36) täiendada, kuna praegusel juhul pole enamusel juhtudel vajalikke osapoolte kontakte ja kontaktisikuid välja toodud. </w:t>
            </w:r>
          </w:p>
        </w:tc>
        <w:tc>
          <w:tcPr>
            <w:tcW w:w="1900" w:type="pct"/>
            <w:shd w:val="clear" w:color="auto" w:fill="auto"/>
          </w:tcPr>
          <w:p w14:paraId="7BD69A2B" w14:textId="5409EBE2" w:rsidR="0072137F" w:rsidRPr="004469D3" w:rsidRDefault="0072137F" w:rsidP="0072137F">
            <w:pPr>
              <w:rPr>
                <w:rFonts w:asciiTheme="minorHAnsi" w:hAnsiTheme="minorHAnsi"/>
                <w:szCs w:val="18"/>
              </w:rPr>
            </w:pPr>
            <w:r w:rsidRPr="004469D3">
              <w:rPr>
                <w:rFonts w:asciiTheme="minorHAnsi" w:hAnsiTheme="minorHAnsi"/>
                <w:szCs w:val="18"/>
              </w:rPr>
              <w:t>12.</w:t>
            </w:r>
            <w:r w:rsidR="002B6D00" w:rsidRPr="004469D3">
              <w:rPr>
                <w:rFonts w:asciiTheme="minorHAnsi" w:hAnsiTheme="minorHAnsi"/>
                <w:szCs w:val="18"/>
              </w:rPr>
              <w:t xml:space="preserve"> Andmeid on täiendatud</w:t>
            </w:r>
          </w:p>
          <w:p w14:paraId="6EAFBFF2" w14:textId="77777777" w:rsidR="0072137F" w:rsidRPr="004469D3" w:rsidRDefault="0072137F" w:rsidP="0072137F">
            <w:pPr>
              <w:pStyle w:val="BodyText1"/>
              <w:spacing w:line="276" w:lineRule="auto"/>
              <w:rPr>
                <w:rFonts w:asciiTheme="minorHAnsi" w:hAnsiTheme="minorHAnsi" w:cs="Arial"/>
                <w:color w:val="auto"/>
                <w:sz w:val="18"/>
                <w:szCs w:val="18"/>
                <w:lang w:val="et-EE"/>
              </w:rPr>
            </w:pPr>
          </w:p>
        </w:tc>
      </w:tr>
      <w:tr w:rsidR="0072137F" w:rsidRPr="004469D3" w14:paraId="304959D9" w14:textId="77777777" w:rsidTr="00AE6049">
        <w:trPr>
          <w:trHeight w:val="1911"/>
        </w:trPr>
        <w:tc>
          <w:tcPr>
            <w:tcW w:w="234" w:type="pct"/>
            <w:vMerge/>
            <w:shd w:val="clear" w:color="auto" w:fill="auto"/>
            <w:vAlign w:val="center"/>
          </w:tcPr>
          <w:p w14:paraId="79625715" w14:textId="77777777" w:rsidR="0072137F" w:rsidRPr="004469D3" w:rsidRDefault="0072137F" w:rsidP="0072137F">
            <w:pPr>
              <w:pStyle w:val="BodyText1"/>
              <w:spacing w:line="276" w:lineRule="auto"/>
              <w:jc w:val="center"/>
              <w:rPr>
                <w:rFonts w:asciiTheme="minorHAnsi" w:hAnsiTheme="minorHAnsi" w:cs="Arial"/>
                <w:color w:val="auto"/>
                <w:sz w:val="18"/>
                <w:szCs w:val="18"/>
                <w:lang w:val="et-EE"/>
              </w:rPr>
            </w:pPr>
          </w:p>
        </w:tc>
        <w:tc>
          <w:tcPr>
            <w:tcW w:w="643" w:type="pct"/>
            <w:vMerge/>
            <w:shd w:val="clear" w:color="auto" w:fill="auto"/>
          </w:tcPr>
          <w:p w14:paraId="4CB3B9F0" w14:textId="77777777" w:rsidR="0072137F" w:rsidRPr="004469D3" w:rsidRDefault="0072137F" w:rsidP="0072137F">
            <w:pPr>
              <w:rPr>
                <w:rFonts w:asciiTheme="minorHAnsi" w:hAnsiTheme="minorHAnsi"/>
                <w:szCs w:val="18"/>
              </w:rPr>
            </w:pPr>
          </w:p>
        </w:tc>
        <w:tc>
          <w:tcPr>
            <w:tcW w:w="760" w:type="pct"/>
            <w:vMerge/>
            <w:shd w:val="clear" w:color="auto" w:fill="auto"/>
            <w:vAlign w:val="center"/>
          </w:tcPr>
          <w:p w14:paraId="25F10907" w14:textId="77777777" w:rsidR="0072137F" w:rsidRPr="004469D3" w:rsidRDefault="0072137F" w:rsidP="0072137F">
            <w:pPr>
              <w:pStyle w:val="BodyText1"/>
              <w:spacing w:line="276" w:lineRule="auto"/>
              <w:jc w:val="center"/>
              <w:rPr>
                <w:rFonts w:asciiTheme="minorHAnsi" w:hAnsiTheme="minorHAnsi" w:cs="Arial"/>
                <w:color w:val="auto"/>
                <w:sz w:val="18"/>
                <w:szCs w:val="18"/>
                <w:lang w:val="et-EE"/>
              </w:rPr>
            </w:pPr>
          </w:p>
        </w:tc>
        <w:tc>
          <w:tcPr>
            <w:tcW w:w="1463" w:type="pct"/>
            <w:shd w:val="clear" w:color="auto" w:fill="auto"/>
          </w:tcPr>
          <w:p w14:paraId="2AF4070B" w14:textId="7AB548E9" w:rsidR="0072137F" w:rsidRPr="004469D3" w:rsidRDefault="0072137F" w:rsidP="0072137F">
            <w:pPr>
              <w:pStyle w:val="BodyText1"/>
              <w:spacing w:line="276" w:lineRule="auto"/>
              <w:rPr>
                <w:rFonts w:asciiTheme="minorHAnsi" w:hAnsiTheme="minorHAnsi"/>
                <w:sz w:val="18"/>
                <w:szCs w:val="18"/>
                <w:lang w:val="et-EE"/>
              </w:rPr>
            </w:pPr>
            <w:r w:rsidRPr="004469D3">
              <w:rPr>
                <w:rFonts w:asciiTheme="minorHAnsi" w:hAnsiTheme="minorHAnsi"/>
                <w:sz w:val="18"/>
                <w:szCs w:val="18"/>
                <w:lang w:val="et-EE"/>
              </w:rPr>
              <w:t xml:space="preserve">13. Detailplaneeringu lähteseisukohtade ja KSH VTK peatükis 7 (lk 36) on kirjas: „isik selgub KSH programmi menetluse jooksul - valdkond: elektromagnetvälja mõjud“. Tegemist on ikka KSH VTK menetlusega. Keskkonnaamet palub peatükki korrigeerida. </w:t>
            </w:r>
          </w:p>
        </w:tc>
        <w:tc>
          <w:tcPr>
            <w:tcW w:w="1900" w:type="pct"/>
            <w:shd w:val="clear" w:color="auto" w:fill="auto"/>
          </w:tcPr>
          <w:p w14:paraId="6EBEFEFE" w14:textId="72E56ED6" w:rsidR="0072137F" w:rsidRPr="004469D3" w:rsidRDefault="0072137F" w:rsidP="0072137F">
            <w:pPr>
              <w:pStyle w:val="BodyText1"/>
              <w:spacing w:line="276" w:lineRule="auto"/>
              <w:rPr>
                <w:rFonts w:asciiTheme="minorHAnsi" w:hAnsiTheme="minorHAnsi" w:cs="Arial"/>
                <w:color w:val="auto"/>
                <w:sz w:val="18"/>
                <w:szCs w:val="18"/>
                <w:lang w:val="et-EE"/>
              </w:rPr>
            </w:pPr>
            <w:r w:rsidRPr="004469D3">
              <w:rPr>
                <w:rFonts w:asciiTheme="minorHAnsi" w:hAnsiTheme="minorHAnsi"/>
                <w:sz w:val="18"/>
                <w:szCs w:val="18"/>
                <w:lang w:val="et-EE"/>
              </w:rPr>
              <w:t>13.</w:t>
            </w:r>
            <w:r w:rsidRPr="004469D3">
              <w:rPr>
                <w:rFonts w:asciiTheme="minorHAnsi" w:hAnsiTheme="minorHAnsi"/>
                <w:lang w:val="et-EE"/>
              </w:rPr>
              <w:t xml:space="preserve"> </w:t>
            </w:r>
            <w:r w:rsidRPr="004469D3">
              <w:rPr>
                <w:rFonts w:asciiTheme="minorHAnsi" w:hAnsiTheme="minorHAnsi"/>
                <w:sz w:val="18"/>
                <w:szCs w:val="18"/>
                <w:lang w:val="et-EE"/>
              </w:rPr>
              <w:t>KSH VTK on korrigeeritud vastavalt esitatud märkusele</w:t>
            </w:r>
          </w:p>
        </w:tc>
      </w:tr>
      <w:tr w:rsidR="0072137F" w:rsidRPr="004469D3" w14:paraId="65DE4C42" w14:textId="77777777" w:rsidTr="002B6D00">
        <w:trPr>
          <w:trHeight w:val="1063"/>
        </w:trPr>
        <w:tc>
          <w:tcPr>
            <w:tcW w:w="234" w:type="pct"/>
            <w:vMerge/>
            <w:shd w:val="clear" w:color="auto" w:fill="auto"/>
            <w:vAlign w:val="center"/>
          </w:tcPr>
          <w:p w14:paraId="4147611C" w14:textId="77777777" w:rsidR="0072137F" w:rsidRPr="004469D3" w:rsidRDefault="0072137F" w:rsidP="0072137F">
            <w:pPr>
              <w:pStyle w:val="BodyText1"/>
              <w:spacing w:line="276" w:lineRule="auto"/>
              <w:jc w:val="center"/>
              <w:rPr>
                <w:rFonts w:asciiTheme="minorHAnsi" w:hAnsiTheme="minorHAnsi" w:cs="Arial"/>
                <w:color w:val="auto"/>
                <w:sz w:val="18"/>
                <w:szCs w:val="18"/>
                <w:lang w:val="et-EE"/>
              </w:rPr>
            </w:pPr>
          </w:p>
        </w:tc>
        <w:tc>
          <w:tcPr>
            <w:tcW w:w="643" w:type="pct"/>
            <w:vMerge/>
            <w:shd w:val="clear" w:color="auto" w:fill="auto"/>
          </w:tcPr>
          <w:p w14:paraId="6A6550F3" w14:textId="77777777" w:rsidR="0072137F" w:rsidRPr="004469D3" w:rsidRDefault="0072137F" w:rsidP="0072137F">
            <w:pPr>
              <w:rPr>
                <w:rFonts w:asciiTheme="minorHAnsi" w:hAnsiTheme="minorHAnsi"/>
                <w:szCs w:val="18"/>
              </w:rPr>
            </w:pPr>
          </w:p>
        </w:tc>
        <w:tc>
          <w:tcPr>
            <w:tcW w:w="760" w:type="pct"/>
            <w:shd w:val="clear" w:color="auto" w:fill="auto"/>
            <w:vAlign w:val="center"/>
          </w:tcPr>
          <w:p w14:paraId="4BDF7C0E" w14:textId="77777777" w:rsidR="0072137F" w:rsidRPr="004469D3" w:rsidRDefault="0072137F" w:rsidP="0072137F">
            <w:pPr>
              <w:pStyle w:val="BodyText1"/>
              <w:spacing w:line="276" w:lineRule="auto"/>
              <w:jc w:val="center"/>
              <w:rPr>
                <w:rFonts w:asciiTheme="minorHAnsi" w:hAnsiTheme="minorHAnsi" w:cs="Arial"/>
                <w:color w:val="auto"/>
                <w:sz w:val="18"/>
                <w:szCs w:val="18"/>
                <w:lang w:val="et-EE"/>
              </w:rPr>
            </w:pPr>
          </w:p>
        </w:tc>
        <w:tc>
          <w:tcPr>
            <w:tcW w:w="1463" w:type="pct"/>
            <w:shd w:val="clear" w:color="auto" w:fill="auto"/>
          </w:tcPr>
          <w:p w14:paraId="17BB1A91" w14:textId="77777777" w:rsidR="0072137F" w:rsidRPr="004469D3" w:rsidRDefault="0072137F" w:rsidP="0072137F">
            <w:pPr>
              <w:rPr>
                <w:rFonts w:asciiTheme="minorHAnsi" w:hAnsiTheme="minorHAnsi"/>
                <w:szCs w:val="18"/>
              </w:rPr>
            </w:pPr>
            <w:r w:rsidRPr="004469D3">
              <w:rPr>
                <w:rFonts w:asciiTheme="minorHAnsi" w:hAnsiTheme="minorHAnsi"/>
                <w:szCs w:val="18"/>
              </w:rPr>
              <w:t xml:space="preserve">14. Keskkonnaamet palub ajakohastada detailplaneeringu lähteseisukohtade ja KSH VTK peatükis 8 toodud tabelit 2 (lk 37), kuna selles toodud ajakava ei vasta tegelikule olukorrale. </w:t>
            </w:r>
          </w:p>
          <w:p w14:paraId="57A6EFA3" w14:textId="7FF6F354" w:rsidR="0072137F" w:rsidRPr="004469D3" w:rsidRDefault="0072137F" w:rsidP="0072137F">
            <w:pPr>
              <w:pStyle w:val="BodyText1"/>
              <w:spacing w:line="276" w:lineRule="auto"/>
              <w:rPr>
                <w:rFonts w:asciiTheme="minorHAnsi" w:hAnsiTheme="minorHAnsi"/>
                <w:sz w:val="18"/>
                <w:szCs w:val="18"/>
                <w:lang w:val="et-EE"/>
              </w:rPr>
            </w:pPr>
            <w:r w:rsidRPr="004469D3">
              <w:rPr>
                <w:rFonts w:asciiTheme="minorHAnsi" w:hAnsiTheme="minorHAnsi"/>
                <w:sz w:val="18"/>
                <w:szCs w:val="18"/>
                <w:lang w:val="et-EE"/>
              </w:rPr>
              <w:t>Keskkonnaamet on seisukohal, et kui arvestatakse eeltoodud ettepanekute ja märkustega, siis on lähteseisukohad ja KSH VTK piisavad ja asjakohased  Paldiski PHAJ 330/110 kV detailplaneeringu koostamiseks ning KSH läbiviimiseks. Seisukoht on antud Keskkonnaameti pädevusse jääva osas.</w:t>
            </w:r>
          </w:p>
        </w:tc>
        <w:tc>
          <w:tcPr>
            <w:tcW w:w="1900" w:type="pct"/>
            <w:shd w:val="clear" w:color="auto" w:fill="auto"/>
          </w:tcPr>
          <w:p w14:paraId="3A443627" w14:textId="3D052761" w:rsidR="0072137F" w:rsidRPr="004469D3" w:rsidRDefault="003409A9" w:rsidP="0072137F">
            <w:pPr>
              <w:pStyle w:val="BodyText1"/>
              <w:spacing w:line="276" w:lineRule="auto"/>
              <w:rPr>
                <w:rFonts w:asciiTheme="minorHAnsi" w:hAnsiTheme="minorHAnsi" w:cs="Arial"/>
                <w:color w:val="auto"/>
                <w:sz w:val="18"/>
                <w:szCs w:val="18"/>
                <w:lang w:val="et-EE"/>
              </w:rPr>
            </w:pPr>
            <w:r w:rsidRPr="004469D3">
              <w:rPr>
                <w:rFonts w:asciiTheme="minorHAnsi" w:hAnsiTheme="minorHAnsi" w:cs="Arial"/>
                <w:color w:val="auto"/>
                <w:sz w:val="18"/>
                <w:szCs w:val="18"/>
                <w:lang w:val="et-EE"/>
              </w:rPr>
              <w:t>14. Tabelit on korrigeeritud</w:t>
            </w:r>
          </w:p>
        </w:tc>
      </w:tr>
      <w:tr w:rsidR="003409A9" w:rsidRPr="004469D3" w14:paraId="0BF071AC" w14:textId="77777777" w:rsidTr="00AE6049">
        <w:trPr>
          <w:trHeight w:val="1911"/>
        </w:trPr>
        <w:tc>
          <w:tcPr>
            <w:tcW w:w="234" w:type="pct"/>
            <w:vMerge w:val="restart"/>
            <w:shd w:val="clear" w:color="auto" w:fill="auto"/>
          </w:tcPr>
          <w:p w14:paraId="5E86F0B7" w14:textId="7274EE86" w:rsidR="003409A9" w:rsidRPr="004469D3" w:rsidRDefault="003409A9" w:rsidP="0072137F">
            <w:pPr>
              <w:pStyle w:val="BodyText1"/>
              <w:spacing w:line="276" w:lineRule="auto"/>
              <w:jc w:val="center"/>
              <w:rPr>
                <w:rFonts w:asciiTheme="minorHAnsi" w:hAnsiTheme="minorHAnsi" w:cs="Arial"/>
                <w:color w:val="auto"/>
                <w:sz w:val="18"/>
                <w:szCs w:val="18"/>
                <w:lang w:val="et-EE"/>
              </w:rPr>
            </w:pPr>
            <w:r w:rsidRPr="004469D3">
              <w:rPr>
                <w:rFonts w:asciiTheme="minorHAnsi" w:hAnsiTheme="minorHAnsi" w:cs="Arial"/>
                <w:color w:val="auto"/>
                <w:sz w:val="18"/>
                <w:szCs w:val="18"/>
                <w:lang w:val="et-EE"/>
              </w:rPr>
              <w:t>12</w:t>
            </w:r>
          </w:p>
        </w:tc>
        <w:tc>
          <w:tcPr>
            <w:tcW w:w="643" w:type="pct"/>
            <w:vMerge w:val="restart"/>
            <w:shd w:val="clear" w:color="auto" w:fill="auto"/>
          </w:tcPr>
          <w:p w14:paraId="22457D5F" w14:textId="77777777" w:rsidR="003409A9" w:rsidRPr="004469D3" w:rsidRDefault="003409A9" w:rsidP="0072137F">
            <w:pPr>
              <w:jc w:val="left"/>
              <w:rPr>
                <w:rFonts w:asciiTheme="minorHAnsi" w:hAnsiTheme="minorHAnsi"/>
                <w:szCs w:val="18"/>
              </w:rPr>
            </w:pPr>
            <w:r w:rsidRPr="004469D3">
              <w:rPr>
                <w:rFonts w:asciiTheme="minorHAnsi" w:hAnsiTheme="minorHAnsi"/>
                <w:szCs w:val="18"/>
              </w:rPr>
              <w:t>Transpordiamet</w:t>
            </w:r>
          </w:p>
          <w:p w14:paraId="79CD9569" w14:textId="6323FAA4" w:rsidR="003409A9" w:rsidRPr="004469D3" w:rsidRDefault="003409A9" w:rsidP="0072137F">
            <w:pPr>
              <w:rPr>
                <w:rFonts w:asciiTheme="minorHAnsi" w:hAnsiTheme="minorHAnsi"/>
                <w:szCs w:val="18"/>
              </w:rPr>
            </w:pPr>
          </w:p>
        </w:tc>
        <w:tc>
          <w:tcPr>
            <w:tcW w:w="760" w:type="pct"/>
            <w:vMerge w:val="restart"/>
            <w:shd w:val="clear" w:color="auto" w:fill="auto"/>
          </w:tcPr>
          <w:p w14:paraId="5EE9E3CA" w14:textId="7C88347F" w:rsidR="003409A9" w:rsidRPr="004469D3" w:rsidRDefault="003409A9" w:rsidP="0072137F">
            <w:pPr>
              <w:pStyle w:val="BodyText1"/>
              <w:spacing w:line="276" w:lineRule="auto"/>
              <w:rPr>
                <w:rFonts w:asciiTheme="minorHAnsi" w:hAnsiTheme="minorHAnsi" w:cs="Arial"/>
                <w:color w:val="auto"/>
                <w:sz w:val="18"/>
                <w:szCs w:val="18"/>
                <w:lang w:val="et-EE"/>
              </w:rPr>
            </w:pPr>
            <w:r w:rsidRPr="004469D3">
              <w:rPr>
                <w:rFonts w:asciiTheme="minorHAnsi" w:hAnsiTheme="minorHAnsi"/>
                <w:sz w:val="18"/>
                <w:szCs w:val="18"/>
                <w:lang w:val="et-EE"/>
              </w:rPr>
              <w:t>21.01.2021  nr 7.1-2/21/1825-1</w:t>
            </w:r>
          </w:p>
        </w:tc>
        <w:tc>
          <w:tcPr>
            <w:tcW w:w="1463" w:type="pct"/>
            <w:shd w:val="clear" w:color="auto" w:fill="auto"/>
          </w:tcPr>
          <w:p w14:paraId="3FE1E8BC" w14:textId="77777777" w:rsidR="003409A9" w:rsidRPr="004469D3" w:rsidRDefault="003409A9" w:rsidP="0072137F">
            <w:pPr>
              <w:rPr>
                <w:rFonts w:asciiTheme="minorHAnsi" w:hAnsiTheme="minorHAnsi"/>
                <w:szCs w:val="18"/>
              </w:rPr>
            </w:pPr>
            <w:r w:rsidRPr="004469D3">
              <w:rPr>
                <w:rFonts w:asciiTheme="minorHAnsi" w:hAnsiTheme="minorHAnsi"/>
                <w:szCs w:val="18"/>
              </w:rPr>
              <w:t xml:space="preserve">Planeeritav ala (trassikoridori laius on 153 m) ristub järgmiste riigiteedega: </w:t>
            </w:r>
          </w:p>
          <w:p w14:paraId="58AA3AA7" w14:textId="77777777" w:rsidR="003409A9" w:rsidRPr="004469D3" w:rsidRDefault="003409A9" w:rsidP="0072137F">
            <w:pPr>
              <w:pStyle w:val="ListParagraph"/>
              <w:numPr>
                <w:ilvl w:val="0"/>
                <w:numId w:val="46"/>
              </w:numPr>
              <w:spacing w:after="0" w:line="240" w:lineRule="auto"/>
              <w:rPr>
                <w:rFonts w:asciiTheme="minorHAnsi" w:hAnsiTheme="minorHAnsi"/>
                <w:szCs w:val="18"/>
                <w:lang w:val="et-EE"/>
              </w:rPr>
            </w:pPr>
            <w:r w:rsidRPr="004469D3">
              <w:rPr>
                <w:rFonts w:asciiTheme="minorHAnsi" w:hAnsiTheme="minorHAnsi"/>
                <w:szCs w:val="18"/>
                <w:lang w:val="et-EE"/>
              </w:rPr>
              <w:t xml:space="preserve">nr 8 Tallinn-Paldiski km 33,0-33,22, riigitee keskmine ööpäevane liiklussagedus sellel teelõigul on 5499 autot ja km 42,05-42,25, riigitee keskmine ööpäevane liiklussagedus on 2960 autot; </w:t>
            </w:r>
          </w:p>
          <w:p w14:paraId="15990804" w14:textId="77777777" w:rsidR="003409A9" w:rsidRPr="004469D3" w:rsidRDefault="003409A9" w:rsidP="0072137F">
            <w:pPr>
              <w:pStyle w:val="ListParagraph"/>
              <w:numPr>
                <w:ilvl w:val="0"/>
                <w:numId w:val="46"/>
              </w:numPr>
              <w:spacing w:after="0" w:line="240" w:lineRule="auto"/>
              <w:rPr>
                <w:rFonts w:asciiTheme="minorHAnsi" w:hAnsiTheme="minorHAnsi"/>
                <w:szCs w:val="18"/>
                <w:lang w:val="et-EE"/>
              </w:rPr>
            </w:pPr>
            <w:r w:rsidRPr="004469D3">
              <w:rPr>
                <w:rFonts w:asciiTheme="minorHAnsi" w:hAnsiTheme="minorHAnsi"/>
                <w:szCs w:val="18"/>
                <w:lang w:val="et-EE"/>
              </w:rPr>
              <w:t xml:space="preserve">11194 Karjaküla tee km 0,97-1,02, riigitee keskmine ööpäevane liiklussagedus on 418 autot; </w:t>
            </w:r>
          </w:p>
          <w:p w14:paraId="2AD531C9" w14:textId="77777777" w:rsidR="003409A9" w:rsidRPr="004469D3" w:rsidRDefault="003409A9" w:rsidP="0072137F">
            <w:pPr>
              <w:pStyle w:val="ListParagraph"/>
              <w:numPr>
                <w:ilvl w:val="0"/>
                <w:numId w:val="46"/>
              </w:numPr>
              <w:spacing w:after="0" w:line="240" w:lineRule="auto"/>
              <w:rPr>
                <w:rFonts w:asciiTheme="minorHAnsi" w:hAnsiTheme="minorHAnsi"/>
                <w:szCs w:val="18"/>
                <w:lang w:val="et-EE"/>
              </w:rPr>
            </w:pPr>
            <w:r w:rsidRPr="004469D3">
              <w:rPr>
                <w:rFonts w:asciiTheme="minorHAnsi" w:hAnsiTheme="minorHAnsi"/>
                <w:szCs w:val="18"/>
                <w:lang w:val="et-EE"/>
              </w:rPr>
              <w:t xml:space="preserve">11195 Keila-Keila-Joa km 0,38-0,53, riigitee keskmine ööpäevane liiklussagedus on 1063 autot; </w:t>
            </w:r>
          </w:p>
          <w:p w14:paraId="4FE3A590" w14:textId="77777777" w:rsidR="003409A9" w:rsidRPr="004469D3" w:rsidRDefault="003409A9" w:rsidP="0072137F">
            <w:pPr>
              <w:pStyle w:val="ListParagraph"/>
              <w:numPr>
                <w:ilvl w:val="0"/>
                <w:numId w:val="46"/>
              </w:numPr>
              <w:spacing w:after="0" w:line="240" w:lineRule="auto"/>
              <w:rPr>
                <w:rFonts w:asciiTheme="minorHAnsi" w:hAnsiTheme="minorHAnsi"/>
                <w:szCs w:val="18"/>
                <w:lang w:val="et-EE"/>
              </w:rPr>
            </w:pPr>
            <w:r w:rsidRPr="004469D3">
              <w:rPr>
                <w:rFonts w:asciiTheme="minorHAnsi" w:hAnsiTheme="minorHAnsi"/>
                <w:szCs w:val="18"/>
                <w:lang w:val="et-EE"/>
              </w:rPr>
              <w:t xml:space="preserve">11196 Klooga jaama tee km 0,75-1,0, riigitee keskmine ööpäevane liiklussagedus on 1149 autot; </w:t>
            </w:r>
          </w:p>
          <w:p w14:paraId="6B537255" w14:textId="77777777" w:rsidR="003409A9" w:rsidRPr="004469D3" w:rsidRDefault="003409A9" w:rsidP="0072137F">
            <w:pPr>
              <w:pStyle w:val="ListParagraph"/>
              <w:numPr>
                <w:ilvl w:val="0"/>
                <w:numId w:val="46"/>
              </w:numPr>
              <w:spacing w:after="0" w:line="240" w:lineRule="auto"/>
              <w:rPr>
                <w:rFonts w:asciiTheme="minorHAnsi" w:hAnsiTheme="minorHAnsi"/>
                <w:szCs w:val="18"/>
                <w:lang w:val="et-EE"/>
              </w:rPr>
            </w:pPr>
            <w:r w:rsidRPr="004469D3">
              <w:rPr>
                <w:rFonts w:asciiTheme="minorHAnsi" w:hAnsiTheme="minorHAnsi"/>
                <w:szCs w:val="18"/>
                <w:lang w:val="et-EE"/>
              </w:rPr>
              <w:t xml:space="preserve">11198 Klooga tee 29501:007:1821 km 1,18-1,33, riigitee keskmine ööpäevane liiklussagedus on 31 autot; </w:t>
            </w:r>
          </w:p>
          <w:p w14:paraId="7B560BBB" w14:textId="77777777" w:rsidR="003409A9" w:rsidRPr="004469D3" w:rsidRDefault="003409A9" w:rsidP="0072137F">
            <w:pPr>
              <w:pStyle w:val="ListParagraph"/>
              <w:numPr>
                <w:ilvl w:val="0"/>
                <w:numId w:val="46"/>
              </w:numPr>
              <w:spacing w:after="0" w:line="240" w:lineRule="auto"/>
              <w:rPr>
                <w:rFonts w:asciiTheme="minorHAnsi" w:hAnsiTheme="minorHAnsi"/>
                <w:szCs w:val="18"/>
                <w:lang w:val="et-EE"/>
              </w:rPr>
            </w:pPr>
            <w:r w:rsidRPr="004469D3">
              <w:rPr>
                <w:rFonts w:asciiTheme="minorHAnsi" w:hAnsiTheme="minorHAnsi"/>
                <w:szCs w:val="18"/>
                <w:lang w:val="et-EE"/>
              </w:rPr>
              <w:t>11199 Põllküla-Madise km 0,77-0,92, riigitee keskmine ööpäevane liiklussagedus on 323 autot.</w:t>
            </w:r>
          </w:p>
          <w:p w14:paraId="2F0CF1A8" w14:textId="77777777" w:rsidR="003409A9" w:rsidRPr="004469D3" w:rsidRDefault="003409A9" w:rsidP="0072137F">
            <w:pPr>
              <w:rPr>
                <w:rFonts w:asciiTheme="minorHAnsi" w:hAnsiTheme="minorHAnsi"/>
                <w:szCs w:val="18"/>
              </w:rPr>
            </w:pPr>
            <w:r w:rsidRPr="004469D3">
              <w:rPr>
                <w:rFonts w:asciiTheme="minorHAnsi" w:hAnsiTheme="minorHAnsi"/>
                <w:szCs w:val="18"/>
              </w:rPr>
              <w:t xml:space="preserve">Võttes aluseks ehitusseadustiku (edaspidi EhS) ja planeerimisseaduse (edaspidi PlanS) esitame seisukohad planeeringu koostamiseks: </w:t>
            </w:r>
          </w:p>
          <w:p w14:paraId="4DD4A5F5" w14:textId="1E9F8317" w:rsidR="003409A9" w:rsidRPr="004469D3" w:rsidRDefault="003409A9" w:rsidP="0072137F">
            <w:pPr>
              <w:pStyle w:val="BodyText1"/>
              <w:spacing w:line="276" w:lineRule="auto"/>
              <w:rPr>
                <w:rFonts w:asciiTheme="minorHAnsi" w:hAnsiTheme="minorHAnsi"/>
                <w:sz w:val="18"/>
                <w:szCs w:val="18"/>
                <w:lang w:val="et-EE"/>
              </w:rPr>
            </w:pPr>
            <w:r w:rsidRPr="004469D3">
              <w:rPr>
                <w:rFonts w:asciiTheme="minorHAnsi" w:hAnsiTheme="minorHAnsi"/>
                <w:sz w:val="18"/>
                <w:szCs w:val="18"/>
                <w:lang w:val="et-EE"/>
              </w:rPr>
              <w:t xml:space="preserve">1.Juurdepääsud alajaamadele ning ankru-, nurga- ja arumastidele kavandada võimalusel kohalikelt teedelt või riigiteede olemasolevate ristumiskohtade kaudu, täiendavaid ristumiskohti riigi põhimaanteelt mitte planeerida.  </w:t>
            </w:r>
          </w:p>
        </w:tc>
        <w:tc>
          <w:tcPr>
            <w:tcW w:w="1900" w:type="pct"/>
            <w:vMerge w:val="restart"/>
            <w:shd w:val="clear" w:color="auto" w:fill="auto"/>
          </w:tcPr>
          <w:p w14:paraId="71EF7F38" w14:textId="66D9F476" w:rsidR="003409A9" w:rsidRPr="004469D3" w:rsidRDefault="003409A9" w:rsidP="0072137F">
            <w:pPr>
              <w:pStyle w:val="BodyText1"/>
              <w:spacing w:line="276" w:lineRule="auto"/>
              <w:rPr>
                <w:rFonts w:asciiTheme="minorHAnsi" w:hAnsiTheme="minorHAnsi" w:cs="Arial"/>
                <w:color w:val="auto"/>
                <w:sz w:val="18"/>
                <w:szCs w:val="18"/>
                <w:lang w:val="et-EE"/>
              </w:rPr>
            </w:pPr>
            <w:r w:rsidRPr="004469D3">
              <w:rPr>
                <w:rFonts w:asciiTheme="minorHAnsi" w:hAnsiTheme="minorHAnsi"/>
                <w:sz w:val="18"/>
                <w:szCs w:val="18"/>
                <w:lang w:val="et-EE"/>
              </w:rPr>
              <w:t>Esitatud seisukohtadega arvestatakse detailplaneeringu koostamisel</w:t>
            </w:r>
          </w:p>
        </w:tc>
      </w:tr>
      <w:tr w:rsidR="003409A9" w:rsidRPr="004469D3" w14:paraId="27F26E17" w14:textId="77777777" w:rsidTr="002B6D00">
        <w:trPr>
          <w:trHeight w:val="1074"/>
        </w:trPr>
        <w:tc>
          <w:tcPr>
            <w:tcW w:w="234" w:type="pct"/>
            <w:vMerge/>
            <w:shd w:val="clear" w:color="auto" w:fill="auto"/>
            <w:vAlign w:val="center"/>
          </w:tcPr>
          <w:p w14:paraId="65BA1D51" w14:textId="77777777" w:rsidR="003409A9" w:rsidRPr="004469D3" w:rsidRDefault="003409A9" w:rsidP="0072137F">
            <w:pPr>
              <w:pStyle w:val="BodyText1"/>
              <w:spacing w:line="276" w:lineRule="auto"/>
              <w:jc w:val="center"/>
              <w:rPr>
                <w:rFonts w:asciiTheme="minorHAnsi" w:hAnsiTheme="minorHAnsi" w:cs="Arial"/>
                <w:color w:val="auto"/>
                <w:sz w:val="18"/>
                <w:szCs w:val="18"/>
                <w:lang w:val="et-EE"/>
              </w:rPr>
            </w:pPr>
          </w:p>
        </w:tc>
        <w:tc>
          <w:tcPr>
            <w:tcW w:w="643" w:type="pct"/>
            <w:vMerge/>
            <w:shd w:val="clear" w:color="auto" w:fill="auto"/>
          </w:tcPr>
          <w:p w14:paraId="30039F38" w14:textId="77777777" w:rsidR="003409A9" w:rsidRPr="004469D3" w:rsidRDefault="003409A9" w:rsidP="0072137F">
            <w:pPr>
              <w:rPr>
                <w:rFonts w:asciiTheme="minorHAnsi" w:hAnsiTheme="minorHAnsi"/>
                <w:szCs w:val="18"/>
              </w:rPr>
            </w:pPr>
          </w:p>
        </w:tc>
        <w:tc>
          <w:tcPr>
            <w:tcW w:w="760" w:type="pct"/>
            <w:vMerge/>
            <w:shd w:val="clear" w:color="auto" w:fill="auto"/>
            <w:vAlign w:val="center"/>
          </w:tcPr>
          <w:p w14:paraId="15FFE550" w14:textId="77777777" w:rsidR="003409A9" w:rsidRPr="004469D3" w:rsidRDefault="003409A9" w:rsidP="0072137F">
            <w:pPr>
              <w:pStyle w:val="BodyText1"/>
              <w:spacing w:line="276" w:lineRule="auto"/>
              <w:jc w:val="center"/>
              <w:rPr>
                <w:rFonts w:asciiTheme="minorHAnsi" w:hAnsiTheme="minorHAnsi" w:cs="Arial"/>
                <w:color w:val="auto"/>
                <w:sz w:val="18"/>
                <w:szCs w:val="18"/>
                <w:lang w:val="et-EE"/>
              </w:rPr>
            </w:pPr>
          </w:p>
        </w:tc>
        <w:tc>
          <w:tcPr>
            <w:tcW w:w="1463" w:type="pct"/>
            <w:shd w:val="clear" w:color="auto" w:fill="auto"/>
          </w:tcPr>
          <w:p w14:paraId="150CE9DC" w14:textId="6874C0A7" w:rsidR="003409A9" w:rsidRPr="004469D3" w:rsidRDefault="003409A9" w:rsidP="0072137F">
            <w:pPr>
              <w:pStyle w:val="BodyText1"/>
              <w:spacing w:line="276" w:lineRule="auto"/>
              <w:rPr>
                <w:rFonts w:asciiTheme="minorHAnsi" w:hAnsiTheme="minorHAnsi"/>
                <w:sz w:val="18"/>
                <w:szCs w:val="18"/>
                <w:lang w:val="et-EE"/>
              </w:rPr>
            </w:pPr>
            <w:r w:rsidRPr="004469D3">
              <w:rPr>
                <w:rFonts w:asciiTheme="minorHAnsi" w:hAnsiTheme="minorHAnsi"/>
                <w:sz w:val="18"/>
                <w:szCs w:val="18"/>
                <w:lang w:val="et-EE"/>
              </w:rPr>
              <w:t xml:space="preserve">2.Planeeritav ala paikneb osaliselt riigitee kaitsevööndis. Planeeringu joonistele kanda ja seletuskirjas tuua välja EhS § 71 kohane tee kaitsevöönd. </w:t>
            </w:r>
          </w:p>
        </w:tc>
        <w:tc>
          <w:tcPr>
            <w:tcW w:w="1900" w:type="pct"/>
            <w:vMerge/>
            <w:shd w:val="clear" w:color="auto" w:fill="auto"/>
          </w:tcPr>
          <w:p w14:paraId="2B744E73" w14:textId="77777777" w:rsidR="003409A9" w:rsidRPr="004469D3" w:rsidRDefault="003409A9" w:rsidP="0072137F">
            <w:pPr>
              <w:pStyle w:val="BodyText1"/>
              <w:spacing w:line="276" w:lineRule="auto"/>
              <w:rPr>
                <w:rFonts w:asciiTheme="minorHAnsi" w:hAnsiTheme="minorHAnsi" w:cs="Arial"/>
                <w:color w:val="auto"/>
                <w:sz w:val="18"/>
                <w:szCs w:val="18"/>
                <w:lang w:val="et-EE"/>
              </w:rPr>
            </w:pPr>
          </w:p>
        </w:tc>
      </w:tr>
      <w:tr w:rsidR="003409A9" w:rsidRPr="004469D3" w14:paraId="6A74A564" w14:textId="77777777" w:rsidTr="00AE6049">
        <w:trPr>
          <w:trHeight w:val="1911"/>
        </w:trPr>
        <w:tc>
          <w:tcPr>
            <w:tcW w:w="234" w:type="pct"/>
            <w:vMerge/>
            <w:shd w:val="clear" w:color="auto" w:fill="auto"/>
            <w:vAlign w:val="center"/>
          </w:tcPr>
          <w:p w14:paraId="38B2AFC6" w14:textId="77777777" w:rsidR="003409A9" w:rsidRPr="004469D3" w:rsidRDefault="003409A9" w:rsidP="0072137F">
            <w:pPr>
              <w:pStyle w:val="BodyText1"/>
              <w:spacing w:line="276" w:lineRule="auto"/>
              <w:jc w:val="center"/>
              <w:rPr>
                <w:rFonts w:asciiTheme="minorHAnsi" w:hAnsiTheme="minorHAnsi" w:cs="Arial"/>
                <w:color w:val="auto"/>
                <w:sz w:val="18"/>
                <w:szCs w:val="18"/>
                <w:lang w:val="et-EE"/>
              </w:rPr>
            </w:pPr>
          </w:p>
        </w:tc>
        <w:tc>
          <w:tcPr>
            <w:tcW w:w="643" w:type="pct"/>
            <w:vMerge/>
            <w:shd w:val="clear" w:color="auto" w:fill="auto"/>
          </w:tcPr>
          <w:p w14:paraId="3A0E0DFB" w14:textId="77777777" w:rsidR="003409A9" w:rsidRPr="004469D3" w:rsidRDefault="003409A9" w:rsidP="0072137F">
            <w:pPr>
              <w:rPr>
                <w:rFonts w:asciiTheme="minorHAnsi" w:hAnsiTheme="minorHAnsi"/>
                <w:szCs w:val="18"/>
              </w:rPr>
            </w:pPr>
          </w:p>
        </w:tc>
        <w:tc>
          <w:tcPr>
            <w:tcW w:w="760" w:type="pct"/>
            <w:vMerge/>
            <w:shd w:val="clear" w:color="auto" w:fill="auto"/>
            <w:vAlign w:val="center"/>
          </w:tcPr>
          <w:p w14:paraId="483B21DC" w14:textId="77777777" w:rsidR="003409A9" w:rsidRPr="004469D3" w:rsidRDefault="003409A9" w:rsidP="0072137F">
            <w:pPr>
              <w:pStyle w:val="BodyText1"/>
              <w:spacing w:line="276" w:lineRule="auto"/>
              <w:jc w:val="center"/>
              <w:rPr>
                <w:rFonts w:asciiTheme="minorHAnsi" w:hAnsiTheme="minorHAnsi" w:cs="Arial"/>
                <w:color w:val="auto"/>
                <w:sz w:val="18"/>
                <w:szCs w:val="18"/>
                <w:lang w:val="et-EE"/>
              </w:rPr>
            </w:pPr>
          </w:p>
        </w:tc>
        <w:tc>
          <w:tcPr>
            <w:tcW w:w="1463" w:type="pct"/>
            <w:shd w:val="clear" w:color="auto" w:fill="auto"/>
          </w:tcPr>
          <w:p w14:paraId="1F8EE04C" w14:textId="620FA274" w:rsidR="003409A9" w:rsidRPr="004469D3" w:rsidRDefault="003409A9" w:rsidP="0072137F">
            <w:pPr>
              <w:pStyle w:val="BodyText1"/>
              <w:spacing w:line="276" w:lineRule="auto"/>
              <w:rPr>
                <w:rFonts w:asciiTheme="minorHAnsi" w:hAnsiTheme="minorHAnsi"/>
                <w:sz w:val="18"/>
                <w:szCs w:val="18"/>
                <w:lang w:val="et-EE"/>
              </w:rPr>
            </w:pPr>
            <w:r w:rsidRPr="004469D3">
              <w:rPr>
                <w:rFonts w:asciiTheme="minorHAnsi" w:hAnsiTheme="minorHAnsi"/>
                <w:sz w:val="18"/>
                <w:szCs w:val="18"/>
                <w:lang w:val="et-EE"/>
              </w:rPr>
              <w:t xml:space="preserve">3.Riigitee kaitsevööndis on keelatud tegevused vastavalt EhS § 70 lg 2 ja § 72 lg 1, sh on keelatud ehitada ehitusloakohustuslikku teist ehitist. Riigitee kaitsevööndis kehtivatest piirangutest võib kõrvale kalduda Transpordiameti nõusolekul vastavalt EhS § 70 lg 3. Hoonestusalad ja alajaama rajatised kavandada tee kaitsevööndist väljapoole.  </w:t>
            </w:r>
          </w:p>
        </w:tc>
        <w:tc>
          <w:tcPr>
            <w:tcW w:w="1900" w:type="pct"/>
            <w:vMerge/>
            <w:shd w:val="clear" w:color="auto" w:fill="auto"/>
          </w:tcPr>
          <w:p w14:paraId="473F8240" w14:textId="77777777" w:rsidR="003409A9" w:rsidRPr="004469D3" w:rsidRDefault="003409A9" w:rsidP="0072137F">
            <w:pPr>
              <w:pStyle w:val="BodyText1"/>
              <w:spacing w:line="276" w:lineRule="auto"/>
              <w:rPr>
                <w:rFonts w:asciiTheme="minorHAnsi" w:hAnsiTheme="minorHAnsi" w:cs="Arial"/>
                <w:color w:val="auto"/>
                <w:sz w:val="18"/>
                <w:szCs w:val="18"/>
                <w:lang w:val="et-EE"/>
              </w:rPr>
            </w:pPr>
          </w:p>
        </w:tc>
      </w:tr>
      <w:tr w:rsidR="003409A9" w:rsidRPr="004469D3" w14:paraId="4E8FAE90" w14:textId="77777777" w:rsidTr="00AE6049">
        <w:trPr>
          <w:trHeight w:val="1911"/>
        </w:trPr>
        <w:tc>
          <w:tcPr>
            <w:tcW w:w="234" w:type="pct"/>
            <w:vMerge/>
            <w:shd w:val="clear" w:color="auto" w:fill="auto"/>
            <w:vAlign w:val="center"/>
          </w:tcPr>
          <w:p w14:paraId="090461C2" w14:textId="77777777" w:rsidR="003409A9" w:rsidRPr="004469D3" w:rsidRDefault="003409A9" w:rsidP="0072137F">
            <w:pPr>
              <w:pStyle w:val="BodyText1"/>
              <w:spacing w:line="276" w:lineRule="auto"/>
              <w:jc w:val="center"/>
              <w:rPr>
                <w:rFonts w:asciiTheme="minorHAnsi" w:hAnsiTheme="minorHAnsi" w:cs="Arial"/>
                <w:color w:val="auto"/>
                <w:sz w:val="18"/>
                <w:szCs w:val="18"/>
                <w:lang w:val="et-EE"/>
              </w:rPr>
            </w:pPr>
          </w:p>
        </w:tc>
        <w:tc>
          <w:tcPr>
            <w:tcW w:w="643" w:type="pct"/>
            <w:vMerge/>
            <w:shd w:val="clear" w:color="auto" w:fill="auto"/>
          </w:tcPr>
          <w:p w14:paraId="0826F924" w14:textId="77777777" w:rsidR="003409A9" w:rsidRPr="004469D3" w:rsidRDefault="003409A9" w:rsidP="0072137F">
            <w:pPr>
              <w:rPr>
                <w:rFonts w:asciiTheme="minorHAnsi" w:hAnsiTheme="minorHAnsi"/>
                <w:szCs w:val="18"/>
              </w:rPr>
            </w:pPr>
          </w:p>
        </w:tc>
        <w:tc>
          <w:tcPr>
            <w:tcW w:w="760" w:type="pct"/>
            <w:vMerge/>
            <w:shd w:val="clear" w:color="auto" w:fill="auto"/>
            <w:vAlign w:val="center"/>
          </w:tcPr>
          <w:p w14:paraId="5A308D41" w14:textId="77777777" w:rsidR="003409A9" w:rsidRPr="004469D3" w:rsidRDefault="003409A9" w:rsidP="0072137F">
            <w:pPr>
              <w:pStyle w:val="BodyText1"/>
              <w:spacing w:line="276" w:lineRule="auto"/>
              <w:jc w:val="center"/>
              <w:rPr>
                <w:rFonts w:asciiTheme="minorHAnsi" w:hAnsiTheme="minorHAnsi" w:cs="Arial"/>
                <w:color w:val="auto"/>
                <w:sz w:val="18"/>
                <w:szCs w:val="18"/>
                <w:lang w:val="et-EE"/>
              </w:rPr>
            </w:pPr>
          </w:p>
        </w:tc>
        <w:tc>
          <w:tcPr>
            <w:tcW w:w="1463" w:type="pct"/>
            <w:shd w:val="clear" w:color="auto" w:fill="auto"/>
          </w:tcPr>
          <w:p w14:paraId="0CD8298A" w14:textId="77777777" w:rsidR="003409A9" w:rsidRPr="004469D3" w:rsidRDefault="003409A9" w:rsidP="0072137F">
            <w:pPr>
              <w:rPr>
                <w:rFonts w:asciiTheme="minorHAnsi" w:hAnsiTheme="minorHAnsi"/>
                <w:szCs w:val="18"/>
              </w:rPr>
            </w:pPr>
            <w:r w:rsidRPr="004469D3">
              <w:rPr>
                <w:rFonts w:asciiTheme="minorHAnsi" w:hAnsiTheme="minorHAnsi"/>
                <w:szCs w:val="18"/>
              </w:rPr>
              <w:t xml:space="preserve">4.Planeeringus käsitleda kõrgematele planeeringutele vastavust ning planeeringulahendus siduda kontaktalas paiknevate teiste planeeringute ja teeprojektide lahendustega: </w:t>
            </w:r>
          </w:p>
          <w:p w14:paraId="5BBE4E1A" w14:textId="77777777" w:rsidR="003409A9" w:rsidRPr="004469D3" w:rsidRDefault="003409A9" w:rsidP="0072137F">
            <w:pPr>
              <w:ind w:left="360"/>
              <w:rPr>
                <w:rFonts w:asciiTheme="minorHAnsi" w:hAnsiTheme="minorHAnsi"/>
                <w:szCs w:val="18"/>
              </w:rPr>
            </w:pPr>
            <w:r w:rsidRPr="004469D3">
              <w:rPr>
                <w:rFonts w:asciiTheme="minorHAnsi" w:hAnsiTheme="minorHAnsi"/>
                <w:szCs w:val="18"/>
              </w:rPr>
              <w:t xml:space="preserve">a) Harju maakonnaplaneering 2030+; </w:t>
            </w:r>
          </w:p>
          <w:p w14:paraId="13A7D2C7" w14:textId="2EC7136A" w:rsidR="003409A9" w:rsidRPr="004469D3" w:rsidRDefault="003409A9" w:rsidP="0072137F">
            <w:pPr>
              <w:pStyle w:val="BodyText1"/>
              <w:spacing w:line="276" w:lineRule="auto"/>
              <w:rPr>
                <w:rFonts w:asciiTheme="minorHAnsi" w:hAnsiTheme="minorHAnsi"/>
                <w:sz w:val="18"/>
                <w:szCs w:val="18"/>
                <w:lang w:val="et-EE"/>
              </w:rPr>
            </w:pPr>
            <w:r w:rsidRPr="004469D3">
              <w:rPr>
                <w:rFonts w:asciiTheme="minorHAnsi" w:hAnsiTheme="minorHAnsi"/>
                <w:sz w:val="18"/>
                <w:szCs w:val="18"/>
                <w:lang w:val="et-EE"/>
              </w:rPr>
              <w:t xml:space="preserve">b) K-Projekt AS  ja WSP  International  Sweden AB projektile nr 05298-GE  „Technical assistance for reconstruction of Tallinn Ringroad and Tallinn–Paldiski road CF project 2002/EE/16/P/PA/009“ (lisa 1). </w:t>
            </w:r>
          </w:p>
        </w:tc>
        <w:tc>
          <w:tcPr>
            <w:tcW w:w="1900" w:type="pct"/>
            <w:vMerge/>
            <w:shd w:val="clear" w:color="auto" w:fill="auto"/>
          </w:tcPr>
          <w:p w14:paraId="284DDFCE" w14:textId="77777777" w:rsidR="003409A9" w:rsidRPr="004469D3" w:rsidRDefault="003409A9" w:rsidP="0072137F">
            <w:pPr>
              <w:pStyle w:val="BodyText1"/>
              <w:spacing w:line="276" w:lineRule="auto"/>
              <w:rPr>
                <w:rFonts w:asciiTheme="minorHAnsi" w:hAnsiTheme="minorHAnsi" w:cs="Arial"/>
                <w:color w:val="auto"/>
                <w:sz w:val="18"/>
                <w:szCs w:val="18"/>
                <w:lang w:val="et-EE"/>
              </w:rPr>
            </w:pPr>
          </w:p>
        </w:tc>
      </w:tr>
      <w:tr w:rsidR="003409A9" w:rsidRPr="004469D3" w14:paraId="11E3C858" w14:textId="77777777" w:rsidTr="002B6D00">
        <w:trPr>
          <w:trHeight w:val="1516"/>
        </w:trPr>
        <w:tc>
          <w:tcPr>
            <w:tcW w:w="234" w:type="pct"/>
            <w:vMerge/>
            <w:shd w:val="clear" w:color="auto" w:fill="auto"/>
            <w:vAlign w:val="center"/>
          </w:tcPr>
          <w:p w14:paraId="60A33184" w14:textId="77777777" w:rsidR="003409A9" w:rsidRPr="004469D3" w:rsidRDefault="003409A9" w:rsidP="0072137F">
            <w:pPr>
              <w:pStyle w:val="BodyText1"/>
              <w:spacing w:line="276" w:lineRule="auto"/>
              <w:jc w:val="center"/>
              <w:rPr>
                <w:rFonts w:asciiTheme="minorHAnsi" w:hAnsiTheme="minorHAnsi" w:cs="Arial"/>
                <w:color w:val="auto"/>
                <w:sz w:val="18"/>
                <w:szCs w:val="18"/>
                <w:lang w:val="et-EE"/>
              </w:rPr>
            </w:pPr>
          </w:p>
        </w:tc>
        <w:tc>
          <w:tcPr>
            <w:tcW w:w="643" w:type="pct"/>
            <w:vMerge/>
            <w:shd w:val="clear" w:color="auto" w:fill="auto"/>
          </w:tcPr>
          <w:p w14:paraId="6FAF6ECA" w14:textId="77777777" w:rsidR="003409A9" w:rsidRPr="004469D3" w:rsidRDefault="003409A9" w:rsidP="0072137F">
            <w:pPr>
              <w:rPr>
                <w:rFonts w:asciiTheme="minorHAnsi" w:hAnsiTheme="minorHAnsi"/>
                <w:szCs w:val="18"/>
              </w:rPr>
            </w:pPr>
          </w:p>
        </w:tc>
        <w:tc>
          <w:tcPr>
            <w:tcW w:w="760" w:type="pct"/>
            <w:vMerge/>
            <w:shd w:val="clear" w:color="auto" w:fill="auto"/>
            <w:vAlign w:val="center"/>
          </w:tcPr>
          <w:p w14:paraId="383A3EE2" w14:textId="77777777" w:rsidR="003409A9" w:rsidRPr="004469D3" w:rsidRDefault="003409A9" w:rsidP="0072137F">
            <w:pPr>
              <w:pStyle w:val="BodyText1"/>
              <w:spacing w:line="276" w:lineRule="auto"/>
              <w:jc w:val="center"/>
              <w:rPr>
                <w:rFonts w:asciiTheme="minorHAnsi" w:hAnsiTheme="minorHAnsi" w:cs="Arial"/>
                <w:color w:val="auto"/>
                <w:sz w:val="18"/>
                <w:szCs w:val="18"/>
                <w:lang w:val="et-EE"/>
              </w:rPr>
            </w:pPr>
          </w:p>
        </w:tc>
        <w:tc>
          <w:tcPr>
            <w:tcW w:w="1463" w:type="pct"/>
            <w:shd w:val="clear" w:color="auto" w:fill="auto"/>
          </w:tcPr>
          <w:p w14:paraId="2D8B358D" w14:textId="2640866D" w:rsidR="003409A9" w:rsidRPr="004469D3" w:rsidRDefault="003409A9" w:rsidP="0072137F">
            <w:pPr>
              <w:pStyle w:val="BodyText1"/>
              <w:spacing w:line="276" w:lineRule="auto"/>
              <w:rPr>
                <w:rFonts w:asciiTheme="minorHAnsi" w:hAnsiTheme="minorHAnsi"/>
                <w:sz w:val="18"/>
                <w:szCs w:val="18"/>
                <w:lang w:val="et-EE"/>
              </w:rPr>
            </w:pPr>
            <w:r w:rsidRPr="004469D3">
              <w:rPr>
                <w:rFonts w:asciiTheme="minorHAnsi" w:hAnsiTheme="minorHAnsi"/>
                <w:sz w:val="18"/>
                <w:szCs w:val="18"/>
                <w:lang w:val="et-EE"/>
              </w:rPr>
              <w:t>5. Parkimine (sh hooldustehnika ja muu sõidukite juurdepääsetavus) lahendada oma kinnistul ning riigiteel parkimist ja tagurdamist mitte ette näha. Parkimiskohtade vajadus arvutada vastavalt EVS 843 Linnatänavad.</w:t>
            </w:r>
          </w:p>
        </w:tc>
        <w:tc>
          <w:tcPr>
            <w:tcW w:w="1900" w:type="pct"/>
            <w:vMerge/>
            <w:shd w:val="clear" w:color="auto" w:fill="auto"/>
          </w:tcPr>
          <w:p w14:paraId="509226B5" w14:textId="77777777" w:rsidR="003409A9" w:rsidRPr="004469D3" w:rsidRDefault="003409A9" w:rsidP="0072137F">
            <w:pPr>
              <w:pStyle w:val="BodyText1"/>
              <w:spacing w:line="276" w:lineRule="auto"/>
              <w:rPr>
                <w:rFonts w:asciiTheme="minorHAnsi" w:hAnsiTheme="minorHAnsi" w:cs="Arial"/>
                <w:color w:val="auto"/>
                <w:sz w:val="18"/>
                <w:szCs w:val="18"/>
                <w:lang w:val="et-EE"/>
              </w:rPr>
            </w:pPr>
          </w:p>
        </w:tc>
      </w:tr>
      <w:tr w:rsidR="003409A9" w:rsidRPr="004469D3" w14:paraId="3915217E" w14:textId="77777777" w:rsidTr="00AE6049">
        <w:trPr>
          <w:trHeight w:val="1911"/>
        </w:trPr>
        <w:tc>
          <w:tcPr>
            <w:tcW w:w="234" w:type="pct"/>
            <w:vMerge/>
            <w:shd w:val="clear" w:color="auto" w:fill="auto"/>
            <w:vAlign w:val="center"/>
          </w:tcPr>
          <w:p w14:paraId="1E0487A3" w14:textId="77777777" w:rsidR="003409A9" w:rsidRPr="004469D3" w:rsidRDefault="003409A9" w:rsidP="0072137F">
            <w:pPr>
              <w:pStyle w:val="BodyText1"/>
              <w:spacing w:line="276" w:lineRule="auto"/>
              <w:jc w:val="center"/>
              <w:rPr>
                <w:rFonts w:asciiTheme="minorHAnsi" w:hAnsiTheme="minorHAnsi" w:cs="Arial"/>
                <w:color w:val="auto"/>
                <w:sz w:val="18"/>
                <w:szCs w:val="18"/>
                <w:lang w:val="et-EE"/>
              </w:rPr>
            </w:pPr>
          </w:p>
        </w:tc>
        <w:tc>
          <w:tcPr>
            <w:tcW w:w="643" w:type="pct"/>
            <w:vMerge/>
            <w:shd w:val="clear" w:color="auto" w:fill="auto"/>
          </w:tcPr>
          <w:p w14:paraId="2ED4361B" w14:textId="77777777" w:rsidR="003409A9" w:rsidRPr="004469D3" w:rsidRDefault="003409A9" w:rsidP="0072137F">
            <w:pPr>
              <w:rPr>
                <w:rFonts w:asciiTheme="minorHAnsi" w:hAnsiTheme="minorHAnsi"/>
                <w:szCs w:val="18"/>
              </w:rPr>
            </w:pPr>
          </w:p>
        </w:tc>
        <w:tc>
          <w:tcPr>
            <w:tcW w:w="760" w:type="pct"/>
            <w:vMerge/>
            <w:shd w:val="clear" w:color="auto" w:fill="auto"/>
            <w:vAlign w:val="center"/>
          </w:tcPr>
          <w:p w14:paraId="1E2C8500" w14:textId="77777777" w:rsidR="003409A9" w:rsidRPr="004469D3" w:rsidRDefault="003409A9" w:rsidP="0072137F">
            <w:pPr>
              <w:pStyle w:val="BodyText1"/>
              <w:spacing w:line="276" w:lineRule="auto"/>
              <w:jc w:val="center"/>
              <w:rPr>
                <w:rFonts w:asciiTheme="minorHAnsi" w:hAnsiTheme="minorHAnsi" w:cs="Arial"/>
                <w:color w:val="auto"/>
                <w:sz w:val="18"/>
                <w:szCs w:val="18"/>
                <w:lang w:val="et-EE"/>
              </w:rPr>
            </w:pPr>
          </w:p>
        </w:tc>
        <w:tc>
          <w:tcPr>
            <w:tcW w:w="1463" w:type="pct"/>
            <w:shd w:val="clear" w:color="auto" w:fill="auto"/>
          </w:tcPr>
          <w:p w14:paraId="2CF706A6" w14:textId="1471D0ED" w:rsidR="003409A9" w:rsidRPr="004469D3" w:rsidRDefault="003409A9" w:rsidP="0072137F">
            <w:pPr>
              <w:pStyle w:val="BodyText1"/>
              <w:spacing w:line="276" w:lineRule="auto"/>
              <w:rPr>
                <w:rFonts w:asciiTheme="minorHAnsi" w:hAnsiTheme="minorHAnsi"/>
                <w:sz w:val="18"/>
                <w:szCs w:val="18"/>
                <w:lang w:val="et-EE"/>
              </w:rPr>
            </w:pPr>
            <w:r w:rsidRPr="004469D3">
              <w:rPr>
                <w:rFonts w:asciiTheme="minorHAnsi" w:hAnsiTheme="minorHAnsi"/>
                <w:sz w:val="18"/>
                <w:szCs w:val="18"/>
                <w:lang w:val="et-EE"/>
              </w:rPr>
              <w:t xml:space="preserve">6. Planeeringus (joonistel, seletuskirjas) käsitleda ristumiskoha nähtavuskolmnurka ja riigiteele vajalikku külgnähtavust ning vaba ruumi nõuet vastavalt majandus- ja taristuministri 05.08.2015 määruses nr 106 „Tee projekteerimise normid“ lisa „Maanteede projekteerimisnormid“ (edaspidi normid) punkt 5.2.7, tabel 2.14, 2.17 lähtetasemel rahuldav. Nähtavuskolmnurgad peavad olema näidatud kitsendusi käsitleval planeeringujoonisel. </w:t>
            </w:r>
          </w:p>
        </w:tc>
        <w:tc>
          <w:tcPr>
            <w:tcW w:w="1900" w:type="pct"/>
            <w:vMerge/>
            <w:shd w:val="clear" w:color="auto" w:fill="auto"/>
          </w:tcPr>
          <w:p w14:paraId="1BC6EA3F" w14:textId="77777777" w:rsidR="003409A9" w:rsidRPr="004469D3" w:rsidRDefault="003409A9" w:rsidP="0072137F">
            <w:pPr>
              <w:pStyle w:val="BodyText1"/>
              <w:spacing w:line="276" w:lineRule="auto"/>
              <w:rPr>
                <w:rFonts w:asciiTheme="minorHAnsi" w:hAnsiTheme="minorHAnsi" w:cs="Arial"/>
                <w:color w:val="auto"/>
                <w:sz w:val="18"/>
                <w:szCs w:val="18"/>
                <w:lang w:val="et-EE"/>
              </w:rPr>
            </w:pPr>
          </w:p>
        </w:tc>
      </w:tr>
      <w:tr w:rsidR="003409A9" w:rsidRPr="004469D3" w14:paraId="2564902C" w14:textId="77777777" w:rsidTr="00AE6049">
        <w:trPr>
          <w:trHeight w:val="1911"/>
        </w:trPr>
        <w:tc>
          <w:tcPr>
            <w:tcW w:w="234" w:type="pct"/>
            <w:vMerge/>
            <w:shd w:val="clear" w:color="auto" w:fill="auto"/>
            <w:vAlign w:val="center"/>
          </w:tcPr>
          <w:p w14:paraId="381B8D4A" w14:textId="77777777" w:rsidR="003409A9" w:rsidRPr="004469D3" w:rsidRDefault="003409A9" w:rsidP="0072137F">
            <w:pPr>
              <w:pStyle w:val="BodyText1"/>
              <w:spacing w:line="276" w:lineRule="auto"/>
              <w:jc w:val="center"/>
              <w:rPr>
                <w:rFonts w:asciiTheme="minorHAnsi" w:hAnsiTheme="minorHAnsi" w:cs="Arial"/>
                <w:color w:val="auto"/>
                <w:sz w:val="18"/>
                <w:szCs w:val="18"/>
                <w:lang w:val="et-EE"/>
              </w:rPr>
            </w:pPr>
          </w:p>
        </w:tc>
        <w:tc>
          <w:tcPr>
            <w:tcW w:w="643" w:type="pct"/>
            <w:vMerge/>
            <w:shd w:val="clear" w:color="auto" w:fill="auto"/>
          </w:tcPr>
          <w:p w14:paraId="14081E09" w14:textId="77777777" w:rsidR="003409A9" w:rsidRPr="004469D3" w:rsidRDefault="003409A9" w:rsidP="0072137F">
            <w:pPr>
              <w:rPr>
                <w:rFonts w:asciiTheme="minorHAnsi" w:hAnsiTheme="minorHAnsi"/>
                <w:szCs w:val="18"/>
              </w:rPr>
            </w:pPr>
          </w:p>
        </w:tc>
        <w:tc>
          <w:tcPr>
            <w:tcW w:w="760" w:type="pct"/>
            <w:vMerge/>
            <w:shd w:val="clear" w:color="auto" w:fill="auto"/>
            <w:vAlign w:val="center"/>
          </w:tcPr>
          <w:p w14:paraId="1675040E" w14:textId="77777777" w:rsidR="003409A9" w:rsidRPr="004469D3" w:rsidRDefault="003409A9" w:rsidP="0072137F">
            <w:pPr>
              <w:pStyle w:val="BodyText1"/>
              <w:spacing w:line="276" w:lineRule="auto"/>
              <w:jc w:val="center"/>
              <w:rPr>
                <w:rFonts w:asciiTheme="minorHAnsi" w:hAnsiTheme="minorHAnsi" w:cs="Arial"/>
                <w:color w:val="auto"/>
                <w:sz w:val="18"/>
                <w:szCs w:val="18"/>
                <w:lang w:val="et-EE"/>
              </w:rPr>
            </w:pPr>
          </w:p>
        </w:tc>
        <w:tc>
          <w:tcPr>
            <w:tcW w:w="1463" w:type="pct"/>
            <w:shd w:val="clear" w:color="auto" w:fill="auto"/>
          </w:tcPr>
          <w:p w14:paraId="22295D30" w14:textId="6D68D8F4" w:rsidR="003409A9" w:rsidRPr="004469D3" w:rsidRDefault="003409A9" w:rsidP="0072137F">
            <w:pPr>
              <w:pStyle w:val="BodyText1"/>
              <w:spacing w:line="276" w:lineRule="auto"/>
              <w:rPr>
                <w:rFonts w:asciiTheme="minorHAnsi" w:hAnsiTheme="minorHAnsi"/>
                <w:sz w:val="18"/>
                <w:szCs w:val="18"/>
                <w:lang w:val="et-EE"/>
              </w:rPr>
            </w:pPr>
            <w:r w:rsidRPr="004469D3">
              <w:rPr>
                <w:rFonts w:asciiTheme="minorHAnsi" w:hAnsiTheme="minorHAnsi"/>
                <w:sz w:val="18"/>
                <w:szCs w:val="18"/>
                <w:lang w:val="et-EE"/>
              </w:rPr>
              <w:t xml:space="preserve">7. Planeeringu joonistel näidata planeeringualal paiknevad olemasolevad ja kavandatavad tehnovõrgud ja muu taristu. Riigitee alune maa on riigitee rajatise teenindamiseks. Vaba ruumi olemasolul võime asukohapõhiselt anda nõusoleku seda maad tehnovõrkude paigutuseks kasutada. Kui planeeringu koosseisus kavandatakse riigiteega ristuvaid maa-aluseid tehnovõrke, siis tuleb need kavandada kinnisel meetodil.  </w:t>
            </w:r>
          </w:p>
        </w:tc>
        <w:tc>
          <w:tcPr>
            <w:tcW w:w="1900" w:type="pct"/>
            <w:vMerge/>
            <w:shd w:val="clear" w:color="auto" w:fill="auto"/>
          </w:tcPr>
          <w:p w14:paraId="27E8B495" w14:textId="77777777" w:rsidR="003409A9" w:rsidRPr="004469D3" w:rsidRDefault="003409A9" w:rsidP="0072137F">
            <w:pPr>
              <w:pStyle w:val="BodyText1"/>
              <w:spacing w:line="276" w:lineRule="auto"/>
              <w:rPr>
                <w:rFonts w:asciiTheme="minorHAnsi" w:hAnsiTheme="minorHAnsi" w:cs="Arial"/>
                <w:color w:val="auto"/>
                <w:sz w:val="18"/>
                <w:szCs w:val="18"/>
                <w:lang w:val="et-EE"/>
              </w:rPr>
            </w:pPr>
          </w:p>
        </w:tc>
      </w:tr>
      <w:tr w:rsidR="003409A9" w:rsidRPr="004469D3" w14:paraId="45C95ACC" w14:textId="77777777" w:rsidTr="002B6D00">
        <w:trPr>
          <w:trHeight w:val="1116"/>
        </w:trPr>
        <w:tc>
          <w:tcPr>
            <w:tcW w:w="234" w:type="pct"/>
            <w:vMerge/>
            <w:shd w:val="clear" w:color="auto" w:fill="auto"/>
            <w:vAlign w:val="center"/>
          </w:tcPr>
          <w:p w14:paraId="7524C5E7" w14:textId="77777777" w:rsidR="003409A9" w:rsidRPr="004469D3" w:rsidRDefault="003409A9" w:rsidP="0072137F">
            <w:pPr>
              <w:pStyle w:val="BodyText1"/>
              <w:spacing w:line="276" w:lineRule="auto"/>
              <w:jc w:val="center"/>
              <w:rPr>
                <w:rFonts w:asciiTheme="minorHAnsi" w:hAnsiTheme="minorHAnsi" w:cs="Arial"/>
                <w:color w:val="auto"/>
                <w:sz w:val="18"/>
                <w:szCs w:val="18"/>
                <w:lang w:val="et-EE"/>
              </w:rPr>
            </w:pPr>
          </w:p>
        </w:tc>
        <w:tc>
          <w:tcPr>
            <w:tcW w:w="643" w:type="pct"/>
            <w:vMerge/>
            <w:shd w:val="clear" w:color="auto" w:fill="auto"/>
          </w:tcPr>
          <w:p w14:paraId="1EC93857" w14:textId="77777777" w:rsidR="003409A9" w:rsidRPr="004469D3" w:rsidRDefault="003409A9" w:rsidP="0072137F">
            <w:pPr>
              <w:rPr>
                <w:rFonts w:asciiTheme="minorHAnsi" w:hAnsiTheme="minorHAnsi"/>
                <w:szCs w:val="18"/>
              </w:rPr>
            </w:pPr>
          </w:p>
        </w:tc>
        <w:tc>
          <w:tcPr>
            <w:tcW w:w="760" w:type="pct"/>
            <w:vMerge/>
            <w:shd w:val="clear" w:color="auto" w:fill="auto"/>
            <w:vAlign w:val="center"/>
          </w:tcPr>
          <w:p w14:paraId="28831A2E" w14:textId="77777777" w:rsidR="003409A9" w:rsidRPr="004469D3" w:rsidRDefault="003409A9" w:rsidP="0072137F">
            <w:pPr>
              <w:pStyle w:val="BodyText1"/>
              <w:spacing w:line="276" w:lineRule="auto"/>
              <w:jc w:val="center"/>
              <w:rPr>
                <w:rFonts w:asciiTheme="minorHAnsi" w:hAnsiTheme="minorHAnsi" w:cs="Arial"/>
                <w:color w:val="auto"/>
                <w:sz w:val="18"/>
                <w:szCs w:val="18"/>
                <w:lang w:val="et-EE"/>
              </w:rPr>
            </w:pPr>
          </w:p>
        </w:tc>
        <w:tc>
          <w:tcPr>
            <w:tcW w:w="1463" w:type="pct"/>
            <w:shd w:val="clear" w:color="auto" w:fill="auto"/>
          </w:tcPr>
          <w:p w14:paraId="48900F82" w14:textId="6A580611" w:rsidR="003409A9" w:rsidRPr="004469D3" w:rsidRDefault="003409A9" w:rsidP="0072137F">
            <w:pPr>
              <w:pStyle w:val="BodyText1"/>
              <w:spacing w:line="276" w:lineRule="auto"/>
              <w:rPr>
                <w:rFonts w:asciiTheme="minorHAnsi" w:hAnsiTheme="minorHAnsi"/>
                <w:sz w:val="18"/>
                <w:szCs w:val="18"/>
                <w:lang w:val="et-EE"/>
              </w:rPr>
            </w:pPr>
            <w:r w:rsidRPr="004469D3">
              <w:rPr>
                <w:rFonts w:asciiTheme="minorHAnsi" w:hAnsiTheme="minorHAnsi"/>
                <w:sz w:val="18"/>
                <w:szCs w:val="18"/>
                <w:lang w:val="et-EE"/>
              </w:rPr>
              <w:t xml:space="preserve">8. Planeeringu koostamisel arvestada normide ptk 8 Tehnovõrgud toodud nõuetega ning vastava tehnovõrgu projekteerimisnormidega.  </w:t>
            </w:r>
          </w:p>
        </w:tc>
        <w:tc>
          <w:tcPr>
            <w:tcW w:w="1900" w:type="pct"/>
            <w:vMerge/>
            <w:shd w:val="clear" w:color="auto" w:fill="auto"/>
          </w:tcPr>
          <w:p w14:paraId="59AFBBED" w14:textId="77777777" w:rsidR="003409A9" w:rsidRPr="004469D3" w:rsidRDefault="003409A9" w:rsidP="0072137F">
            <w:pPr>
              <w:pStyle w:val="BodyText1"/>
              <w:spacing w:line="276" w:lineRule="auto"/>
              <w:rPr>
                <w:rFonts w:asciiTheme="minorHAnsi" w:hAnsiTheme="minorHAnsi" w:cs="Arial"/>
                <w:color w:val="auto"/>
                <w:sz w:val="18"/>
                <w:szCs w:val="18"/>
                <w:lang w:val="et-EE"/>
              </w:rPr>
            </w:pPr>
          </w:p>
        </w:tc>
      </w:tr>
      <w:tr w:rsidR="003409A9" w:rsidRPr="004469D3" w14:paraId="7F1A0202" w14:textId="77777777" w:rsidTr="002B6D00">
        <w:trPr>
          <w:trHeight w:val="1273"/>
        </w:trPr>
        <w:tc>
          <w:tcPr>
            <w:tcW w:w="234" w:type="pct"/>
            <w:vMerge/>
            <w:shd w:val="clear" w:color="auto" w:fill="auto"/>
            <w:vAlign w:val="center"/>
          </w:tcPr>
          <w:p w14:paraId="35AD7F43" w14:textId="77777777" w:rsidR="003409A9" w:rsidRPr="004469D3" w:rsidRDefault="003409A9" w:rsidP="0072137F">
            <w:pPr>
              <w:pStyle w:val="BodyText1"/>
              <w:spacing w:line="276" w:lineRule="auto"/>
              <w:jc w:val="center"/>
              <w:rPr>
                <w:rFonts w:asciiTheme="minorHAnsi" w:hAnsiTheme="minorHAnsi" w:cs="Arial"/>
                <w:color w:val="auto"/>
                <w:sz w:val="18"/>
                <w:szCs w:val="18"/>
                <w:lang w:val="et-EE"/>
              </w:rPr>
            </w:pPr>
          </w:p>
        </w:tc>
        <w:tc>
          <w:tcPr>
            <w:tcW w:w="643" w:type="pct"/>
            <w:vMerge/>
            <w:shd w:val="clear" w:color="auto" w:fill="auto"/>
          </w:tcPr>
          <w:p w14:paraId="5BF7FC2A" w14:textId="77777777" w:rsidR="003409A9" w:rsidRPr="004469D3" w:rsidRDefault="003409A9" w:rsidP="0072137F">
            <w:pPr>
              <w:rPr>
                <w:rFonts w:asciiTheme="minorHAnsi" w:hAnsiTheme="minorHAnsi"/>
                <w:szCs w:val="18"/>
              </w:rPr>
            </w:pPr>
          </w:p>
        </w:tc>
        <w:tc>
          <w:tcPr>
            <w:tcW w:w="760" w:type="pct"/>
            <w:vMerge/>
            <w:shd w:val="clear" w:color="auto" w:fill="auto"/>
            <w:vAlign w:val="center"/>
          </w:tcPr>
          <w:p w14:paraId="5391B465" w14:textId="77777777" w:rsidR="003409A9" w:rsidRPr="004469D3" w:rsidRDefault="003409A9" w:rsidP="0072137F">
            <w:pPr>
              <w:pStyle w:val="BodyText1"/>
              <w:spacing w:line="276" w:lineRule="auto"/>
              <w:jc w:val="center"/>
              <w:rPr>
                <w:rFonts w:asciiTheme="minorHAnsi" w:hAnsiTheme="minorHAnsi" w:cs="Arial"/>
                <w:color w:val="auto"/>
                <w:sz w:val="18"/>
                <w:szCs w:val="18"/>
                <w:lang w:val="et-EE"/>
              </w:rPr>
            </w:pPr>
          </w:p>
        </w:tc>
        <w:tc>
          <w:tcPr>
            <w:tcW w:w="1463" w:type="pct"/>
            <w:shd w:val="clear" w:color="auto" w:fill="auto"/>
          </w:tcPr>
          <w:p w14:paraId="17C25811" w14:textId="4DEDBD13" w:rsidR="003409A9" w:rsidRPr="004469D3" w:rsidRDefault="003409A9" w:rsidP="0072137F">
            <w:pPr>
              <w:pStyle w:val="BodyText1"/>
              <w:spacing w:line="276" w:lineRule="auto"/>
              <w:rPr>
                <w:rFonts w:asciiTheme="minorHAnsi" w:hAnsiTheme="minorHAnsi"/>
                <w:sz w:val="18"/>
                <w:szCs w:val="18"/>
                <w:lang w:val="et-EE"/>
              </w:rPr>
            </w:pPr>
            <w:r w:rsidRPr="004469D3">
              <w:rPr>
                <w:rFonts w:asciiTheme="minorHAnsi" w:hAnsiTheme="minorHAnsi"/>
                <w:sz w:val="18"/>
                <w:szCs w:val="18"/>
                <w:lang w:val="et-EE"/>
              </w:rPr>
              <w:t xml:space="preserve">9. Riigiteede lõikumiskohtades 330 kV elektriliinidega tuleb ette näha liiklusmärkide paigaldamine, mis keelavad sõidukite peatumise nende liinide kaitsevööndis. </w:t>
            </w:r>
          </w:p>
        </w:tc>
        <w:tc>
          <w:tcPr>
            <w:tcW w:w="1900" w:type="pct"/>
            <w:vMerge/>
            <w:shd w:val="clear" w:color="auto" w:fill="auto"/>
          </w:tcPr>
          <w:p w14:paraId="15B941B2" w14:textId="77777777" w:rsidR="003409A9" w:rsidRPr="004469D3" w:rsidRDefault="003409A9" w:rsidP="0072137F">
            <w:pPr>
              <w:pStyle w:val="BodyText1"/>
              <w:spacing w:line="276" w:lineRule="auto"/>
              <w:rPr>
                <w:rFonts w:asciiTheme="minorHAnsi" w:hAnsiTheme="minorHAnsi" w:cs="Arial"/>
                <w:color w:val="auto"/>
                <w:sz w:val="18"/>
                <w:szCs w:val="18"/>
                <w:lang w:val="et-EE"/>
              </w:rPr>
            </w:pPr>
          </w:p>
        </w:tc>
      </w:tr>
      <w:tr w:rsidR="003409A9" w:rsidRPr="004469D3" w14:paraId="2D9FF18B" w14:textId="77777777" w:rsidTr="00AE6049">
        <w:trPr>
          <w:trHeight w:val="1911"/>
        </w:trPr>
        <w:tc>
          <w:tcPr>
            <w:tcW w:w="234" w:type="pct"/>
            <w:vMerge/>
            <w:shd w:val="clear" w:color="auto" w:fill="auto"/>
            <w:vAlign w:val="center"/>
          </w:tcPr>
          <w:p w14:paraId="2DA3A22C" w14:textId="77777777" w:rsidR="003409A9" w:rsidRPr="004469D3" w:rsidRDefault="003409A9" w:rsidP="0072137F">
            <w:pPr>
              <w:pStyle w:val="BodyText1"/>
              <w:spacing w:line="276" w:lineRule="auto"/>
              <w:jc w:val="center"/>
              <w:rPr>
                <w:rFonts w:asciiTheme="minorHAnsi" w:hAnsiTheme="minorHAnsi" w:cs="Arial"/>
                <w:color w:val="auto"/>
                <w:sz w:val="18"/>
                <w:szCs w:val="18"/>
                <w:lang w:val="et-EE"/>
              </w:rPr>
            </w:pPr>
          </w:p>
        </w:tc>
        <w:tc>
          <w:tcPr>
            <w:tcW w:w="643" w:type="pct"/>
            <w:vMerge/>
            <w:shd w:val="clear" w:color="auto" w:fill="auto"/>
          </w:tcPr>
          <w:p w14:paraId="79913844" w14:textId="77777777" w:rsidR="003409A9" w:rsidRPr="004469D3" w:rsidRDefault="003409A9" w:rsidP="0072137F">
            <w:pPr>
              <w:rPr>
                <w:rFonts w:asciiTheme="minorHAnsi" w:hAnsiTheme="minorHAnsi"/>
                <w:szCs w:val="18"/>
              </w:rPr>
            </w:pPr>
          </w:p>
        </w:tc>
        <w:tc>
          <w:tcPr>
            <w:tcW w:w="760" w:type="pct"/>
            <w:vMerge/>
            <w:shd w:val="clear" w:color="auto" w:fill="auto"/>
            <w:vAlign w:val="center"/>
          </w:tcPr>
          <w:p w14:paraId="53287114" w14:textId="77777777" w:rsidR="003409A9" w:rsidRPr="004469D3" w:rsidRDefault="003409A9" w:rsidP="0072137F">
            <w:pPr>
              <w:pStyle w:val="BodyText1"/>
              <w:spacing w:line="276" w:lineRule="auto"/>
              <w:jc w:val="center"/>
              <w:rPr>
                <w:rFonts w:asciiTheme="minorHAnsi" w:hAnsiTheme="minorHAnsi" w:cs="Arial"/>
                <w:color w:val="auto"/>
                <w:sz w:val="18"/>
                <w:szCs w:val="18"/>
                <w:lang w:val="et-EE"/>
              </w:rPr>
            </w:pPr>
          </w:p>
        </w:tc>
        <w:tc>
          <w:tcPr>
            <w:tcW w:w="1463" w:type="pct"/>
            <w:shd w:val="clear" w:color="auto" w:fill="auto"/>
          </w:tcPr>
          <w:p w14:paraId="5186E727" w14:textId="347B6841" w:rsidR="003409A9" w:rsidRPr="004469D3" w:rsidRDefault="003409A9" w:rsidP="0072137F">
            <w:pPr>
              <w:pStyle w:val="BodyText1"/>
              <w:spacing w:line="276" w:lineRule="auto"/>
              <w:rPr>
                <w:rFonts w:asciiTheme="minorHAnsi" w:hAnsiTheme="minorHAnsi"/>
                <w:sz w:val="18"/>
                <w:szCs w:val="18"/>
                <w:lang w:val="et-EE"/>
              </w:rPr>
            </w:pPr>
            <w:r w:rsidRPr="004469D3">
              <w:rPr>
                <w:rFonts w:asciiTheme="minorHAnsi" w:hAnsiTheme="minorHAnsi"/>
                <w:sz w:val="18"/>
                <w:szCs w:val="18"/>
                <w:lang w:val="et-EE"/>
              </w:rPr>
              <w:t xml:space="preserve">10. Kanda joonistele planeeritud objektide kaugused riigitee katte servast, sh hoonestusala, tehnovõrgu koridor, parkla jms.  </w:t>
            </w:r>
          </w:p>
        </w:tc>
        <w:tc>
          <w:tcPr>
            <w:tcW w:w="1900" w:type="pct"/>
            <w:vMerge/>
            <w:shd w:val="clear" w:color="auto" w:fill="auto"/>
          </w:tcPr>
          <w:p w14:paraId="3F5EA9AC" w14:textId="77777777" w:rsidR="003409A9" w:rsidRPr="004469D3" w:rsidRDefault="003409A9" w:rsidP="0072137F">
            <w:pPr>
              <w:pStyle w:val="BodyText1"/>
              <w:spacing w:line="276" w:lineRule="auto"/>
              <w:rPr>
                <w:rFonts w:asciiTheme="minorHAnsi" w:hAnsiTheme="minorHAnsi" w:cs="Arial"/>
                <w:color w:val="auto"/>
                <w:sz w:val="18"/>
                <w:szCs w:val="18"/>
                <w:lang w:val="et-EE"/>
              </w:rPr>
            </w:pPr>
          </w:p>
        </w:tc>
      </w:tr>
      <w:tr w:rsidR="003409A9" w:rsidRPr="004469D3" w14:paraId="11409B64" w14:textId="77777777" w:rsidTr="00AE6049">
        <w:trPr>
          <w:trHeight w:val="1911"/>
        </w:trPr>
        <w:tc>
          <w:tcPr>
            <w:tcW w:w="234" w:type="pct"/>
            <w:vMerge/>
            <w:shd w:val="clear" w:color="auto" w:fill="auto"/>
            <w:vAlign w:val="center"/>
          </w:tcPr>
          <w:p w14:paraId="22CC24C7" w14:textId="77777777" w:rsidR="003409A9" w:rsidRPr="004469D3" w:rsidRDefault="003409A9" w:rsidP="0072137F">
            <w:pPr>
              <w:pStyle w:val="BodyText1"/>
              <w:spacing w:line="276" w:lineRule="auto"/>
              <w:jc w:val="center"/>
              <w:rPr>
                <w:rFonts w:asciiTheme="minorHAnsi" w:hAnsiTheme="minorHAnsi" w:cs="Arial"/>
                <w:color w:val="auto"/>
                <w:sz w:val="18"/>
                <w:szCs w:val="18"/>
                <w:lang w:val="et-EE"/>
              </w:rPr>
            </w:pPr>
          </w:p>
        </w:tc>
        <w:tc>
          <w:tcPr>
            <w:tcW w:w="643" w:type="pct"/>
            <w:vMerge/>
            <w:shd w:val="clear" w:color="auto" w:fill="auto"/>
          </w:tcPr>
          <w:p w14:paraId="0CABBDE3" w14:textId="77777777" w:rsidR="003409A9" w:rsidRPr="004469D3" w:rsidRDefault="003409A9" w:rsidP="0072137F">
            <w:pPr>
              <w:rPr>
                <w:rFonts w:asciiTheme="minorHAnsi" w:hAnsiTheme="minorHAnsi"/>
                <w:szCs w:val="18"/>
              </w:rPr>
            </w:pPr>
          </w:p>
        </w:tc>
        <w:tc>
          <w:tcPr>
            <w:tcW w:w="760" w:type="pct"/>
            <w:vMerge/>
            <w:shd w:val="clear" w:color="auto" w:fill="auto"/>
            <w:vAlign w:val="center"/>
          </w:tcPr>
          <w:p w14:paraId="33A06DE7" w14:textId="77777777" w:rsidR="003409A9" w:rsidRPr="004469D3" w:rsidRDefault="003409A9" w:rsidP="0072137F">
            <w:pPr>
              <w:pStyle w:val="BodyText1"/>
              <w:spacing w:line="276" w:lineRule="auto"/>
              <w:jc w:val="center"/>
              <w:rPr>
                <w:rFonts w:asciiTheme="minorHAnsi" w:hAnsiTheme="minorHAnsi" w:cs="Arial"/>
                <w:color w:val="auto"/>
                <w:sz w:val="18"/>
                <w:szCs w:val="18"/>
                <w:lang w:val="et-EE"/>
              </w:rPr>
            </w:pPr>
          </w:p>
        </w:tc>
        <w:tc>
          <w:tcPr>
            <w:tcW w:w="1463" w:type="pct"/>
            <w:shd w:val="clear" w:color="auto" w:fill="auto"/>
          </w:tcPr>
          <w:p w14:paraId="2CA518DA" w14:textId="7D5B6418" w:rsidR="003409A9" w:rsidRPr="004469D3" w:rsidRDefault="003409A9" w:rsidP="0072137F">
            <w:pPr>
              <w:pStyle w:val="BodyText1"/>
              <w:spacing w:line="276" w:lineRule="auto"/>
              <w:rPr>
                <w:rFonts w:asciiTheme="minorHAnsi" w:hAnsiTheme="minorHAnsi"/>
                <w:sz w:val="18"/>
                <w:szCs w:val="18"/>
                <w:lang w:val="et-EE"/>
              </w:rPr>
            </w:pPr>
            <w:r w:rsidRPr="004469D3">
              <w:rPr>
                <w:rFonts w:asciiTheme="minorHAnsi" w:hAnsiTheme="minorHAnsi"/>
                <w:sz w:val="18"/>
                <w:szCs w:val="18"/>
                <w:lang w:val="et-EE"/>
              </w:rPr>
              <w:t xml:space="preserve">11. Planeeringus arvestada, et mistahes rajatised (sh mastid) kooskõlastatakse riigitee omanikuga juhul, kui rajatise kõrgus on suurem kui rajatise kaugus äärmise sõiduraja välimisest servast (sh tuleb arvestada ka perspektiivse tee äärmise servaga). Planeeringus käsitleda mastide kõrgust ja selle kaugust riigiteest. </w:t>
            </w:r>
          </w:p>
        </w:tc>
        <w:tc>
          <w:tcPr>
            <w:tcW w:w="1900" w:type="pct"/>
            <w:vMerge/>
            <w:shd w:val="clear" w:color="auto" w:fill="auto"/>
          </w:tcPr>
          <w:p w14:paraId="54B7262E" w14:textId="77777777" w:rsidR="003409A9" w:rsidRPr="004469D3" w:rsidRDefault="003409A9" w:rsidP="0072137F">
            <w:pPr>
              <w:pStyle w:val="BodyText1"/>
              <w:spacing w:line="276" w:lineRule="auto"/>
              <w:rPr>
                <w:rFonts w:asciiTheme="minorHAnsi" w:hAnsiTheme="minorHAnsi" w:cs="Arial"/>
                <w:color w:val="auto"/>
                <w:sz w:val="18"/>
                <w:szCs w:val="18"/>
                <w:lang w:val="et-EE"/>
              </w:rPr>
            </w:pPr>
          </w:p>
        </w:tc>
      </w:tr>
      <w:tr w:rsidR="003409A9" w:rsidRPr="004469D3" w14:paraId="64EA99A3" w14:textId="77777777" w:rsidTr="002B6D00">
        <w:trPr>
          <w:trHeight w:val="1619"/>
        </w:trPr>
        <w:tc>
          <w:tcPr>
            <w:tcW w:w="234" w:type="pct"/>
            <w:vMerge/>
            <w:shd w:val="clear" w:color="auto" w:fill="auto"/>
            <w:vAlign w:val="center"/>
          </w:tcPr>
          <w:p w14:paraId="5233AAB1" w14:textId="77777777" w:rsidR="003409A9" w:rsidRPr="004469D3" w:rsidRDefault="003409A9" w:rsidP="0072137F">
            <w:pPr>
              <w:pStyle w:val="BodyText1"/>
              <w:spacing w:line="276" w:lineRule="auto"/>
              <w:jc w:val="center"/>
              <w:rPr>
                <w:rFonts w:asciiTheme="minorHAnsi" w:hAnsiTheme="minorHAnsi" w:cs="Arial"/>
                <w:color w:val="auto"/>
                <w:sz w:val="18"/>
                <w:szCs w:val="18"/>
                <w:lang w:val="et-EE"/>
              </w:rPr>
            </w:pPr>
          </w:p>
        </w:tc>
        <w:tc>
          <w:tcPr>
            <w:tcW w:w="643" w:type="pct"/>
            <w:vMerge/>
            <w:shd w:val="clear" w:color="auto" w:fill="auto"/>
          </w:tcPr>
          <w:p w14:paraId="23281E65" w14:textId="77777777" w:rsidR="003409A9" w:rsidRPr="004469D3" w:rsidRDefault="003409A9" w:rsidP="0072137F">
            <w:pPr>
              <w:rPr>
                <w:rFonts w:asciiTheme="minorHAnsi" w:hAnsiTheme="minorHAnsi"/>
                <w:szCs w:val="18"/>
              </w:rPr>
            </w:pPr>
          </w:p>
        </w:tc>
        <w:tc>
          <w:tcPr>
            <w:tcW w:w="760" w:type="pct"/>
            <w:vMerge/>
            <w:shd w:val="clear" w:color="auto" w:fill="auto"/>
            <w:vAlign w:val="center"/>
          </w:tcPr>
          <w:p w14:paraId="5522D737" w14:textId="77777777" w:rsidR="003409A9" w:rsidRPr="004469D3" w:rsidRDefault="003409A9" w:rsidP="0072137F">
            <w:pPr>
              <w:pStyle w:val="BodyText1"/>
              <w:spacing w:line="276" w:lineRule="auto"/>
              <w:jc w:val="center"/>
              <w:rPr>
                <w:rFonts w:asciiTheme="minorHAnsi" w:hAnsiTheme="minorHAnsi" w:cs="Arial"/>
                <w:color w:val="auto"/>
                <w:sz w:val="18"/>
                <w:szCs w:val="18"/>
                <w:lang w:val="et-EE"/>
              </w:rPr>
            </w:pPr>
          </w:p>
        </w:tc>
        <w:tc>
          <w:tcPr>
            <w:tcW w:w="1463" w:type="pct"/>
            <w:shd w:val="clear" w:color="auto" w:fill="auto"/>
          </w:tcPr>
          <w:p w14:paraId="34A7409B" w14:textId="361BEECC" w:rsidR="003409A9" w:rsidRPr="004469D3" w:rsidRDefault="003409A9" w:rsidP="0072137F">
            <w:pPr>
              <w:pStyle w:val="BodyText1"/>
              <w:spacing w:line="276" w:lineRule="auto"/>
              <w:rPr>
                <w:rFonts w:asciiTheme="minorHAnsi" w:hAnsiTheme="minorHAnsi"/>
                <w:sz w:val="18"/>
                <w:szCs w:val="18"/>
                <w:lang w:val="et-EE"/>
              </w:rPr>
            </w:pPr>
            <w:r w:rsidRPr="004469D3">
              <w:rPr>
                <w:rFonts w:asciiTheme="minorHAnsi" w:hAnsiTheme="minorHAnsi"/>
                <w:sz w:val="18"/>
                <w:szCs w:val="18"/>
                <w:lang w:val="et-EE"/>
              </w:rPr>
              <w:t xml:space="preserve">12. Planeeringu koosseisus esitada ristumisel teedega tüüpristprofiil, millel on näidatud riigitee teemaa piir, tehnorajatise asukoht, õhuliini vähim kõrgus sõidutee pinnast suurima rippe korral. Mõõtahel siduda riigitee teljega.  </w:t>
            </w:r>
          </w:p>
        </w:tc>
        <w:tc>
          <w:tcPr>
            <w:tcW w:w="1900" w:type="pct"/>
            <w:vMerge/>
            <w:shd w:val="clear" w:color="auto" w:fill="auto"/>
          </w:tcPr>
          <w:p w14:paraId="0F665C2B" w14:textId="77777777" w:rsidR="003409A9" w:rsidRPr="004469D3" w:rsidRDefault="003409A9" w:rsidP="0072137F">
            <w:pPr>
              <w:pStyle w:val="BodyText1"/>
              <w:spacing w:line="276" w:lineRule="auto"/>
              <w:rPr>
                <w:rFonts w:asciiTheme="minorHAnsi" w:hAnsiTheme="minorHAnsi" w:cs="Arial"/>
                <w:color w:val="auto"/>
                <w:sz w:val="18"/>
                <w:szCs w:val="18"/>
                <w:lang w:val="et-EE"/>
              </w:rPr>
            </w:pPr>
          </w:p>
        </w:tc>
      </w:tr>
      <w:tr w:rsidR="003409A9" w:rsidRPr="004469D3" w14:paraId="77683705" w14:textId="77777777" w:rsidTr="00AE6049">
        <w:trPr>
          <w:trHeight w:val="1911"/>
        </w:trPr>
        <w:tc>
          <w:tcPr>
            <w:tcW w:w="234" w:type="pct"/>
            <w:vMerge/>
            <w:shd w:val="clear" w:color="auto" w:fill="auto"/>
            <w:vAlign w:val="center"/>
          </w:tcPr>
          <w:p w14:paraId="39DA154C" w14:textId="77777777" w:rsidR="003409A9" w:rsidRPr="004469D3" w:rsidRDefault="003409A9" w:rsidP="0072137F">
            <w:pPr>
              <w:pStyle w:val="BodyText1"/>
              <w:spacing w:line="276" w:lineRule="auto"/>
              <w:jc w:val="center"/>
              <w:rPr>
                <w:rFonts w:asciiTheme="minorHAnsi" w:hAnsiTheme="minorHAnsi" w:cs="Arial"/>
                <w:color w:val="auto"/>
                <w:sz w:val="18"/>
                <w:szCs w:val="18"/>
                <w:lang w:val="et-EE"/>
              </w:rPr>
            </w:pPr>
          </w:p>
        </w:tc>
        <w:tc>
          <w:tcPr>
            <w:tcW w:w="643" w:type="pct"/>
            <w:vMerge/>
            <w:shd w:val="clear" w:color="auto" w:fill="auto"/>
          </w:tcPr>
          <w:p w14:paraId="7E6FCCB0" w14:textId="77777777" w:rsidR="003409A9" w:rsidRPr="004469D3" w:rsidRDefault="003409A9" w:rsidP="0072137F">
            <w:pPr>
              <w:rPr>
                <w:rFonts w:asciiTheme="minorHAnsi" w:hAnsiTheme="minorHAnsi"/>
                <w:szCs w:val="18"/>
              </w:rPr>
            </w:pPr>
          </w:p>
        </w:tc>
        <w:tc>
          <w:tcPr>
            <w:tcW w:w="760" w:type="pct"/>
            <w:vMerge/>
            <w:shd w:val="clear" w:color="auto" w:fill="auto"/>
            <w:vAlign w:val="center"/>
          </w:tcPr>
          <w:p w14:paraId="220C721A" w14:textId="77777777" w:rsidR="003409A9" w:rsidRPr="004469D3" w:rsidRDefault="003409A9" w:rsidP="0072137F">
            <w:pPr>
              <w:pStyle w:val="BodyText1"/>
              <w:spacing w:line="276" w:lineRule="auto"/>
              <w:jc w:val="center"/>
              <w:rPr>
                <w:rFonts w:asciiTheme="minorHAnsi" w:hAnsiTheme="minorHAnsi" w:cs="Arial"/>
                <w:color w:val="auto"/>
                <w:sz w:val="18"/>
                <w:szCs w:val="18"/>
                <w:lang w:val="et-EE"/>
              </w:rPr>
            </w:pPr>
          </w:p>
        </w:tc>
        <w:tc>
          <w:tcPr>
            <w:tcW w:w="1463" w:type="pct"/>
            <w:shd w:val="clear" w:color="auto" w:fill="auto"/>
          </w:tcPr>
          <w:p w14:paraId="52821427" w14:textId="68A4C82C" w:rsidR="003409A9" w:rsidRPr="004469D3" w:rsidRDefault="003409A9" w:rsidP="0072137F">
            <w:pPr>
              <w:pStyle w:val="BodyText1"/>
              <w:spacing w:line="276" w:lineRule="auto"/>
              <w:rPr>
                <w:rFonts w:asciiTheme="minorHAnsi" w:hAnsiTheme="minorHAnsi"/>
                <w:sz w:val="18"/>
                <w:szCs w:val="18"/>
                <w:lang w:val="et-EE"/>
              </w:rPr>
            </w:pPr>
            <w:r w:rsidRPr="004469D3">
              <w:rPr>
                <w:rFonts w:asciiTheme="minorHAnsi" w:hAnsiTheme="minorHAnsi"/>
                <w:sz w:val="18"/>
                <w:szCs w:val="18"/>
                <w:lang w:val="et-EE"/>
              </w:rPr>
              <w:t xml:space="preserve">13. Planeeringus sätestada liinide vähim kõrgus sõidutee pinnast vastavalt normidest tulenevatele nõuetele. Määrata planeeringus õhuliinide vähim kõrgus, mis on vajalik erivedude koridori (8 meetrit) toimimiseks. Planeeringus arvestada perspektiivse  tee pikiprofiili võimaliku muutusega, mis võib ulatuda kuni 1 meetrini olemasoleva tee pinnast.  </w:t>
            </w:r>
          </w:p>
        </w:tc>
        <w:tc>
          <w:tcPr>
            <w:tcW w:w="1900" w:type="pct"/>
            <w:vMerge/>
            <w:shd w:val="clear" w:color="auto" w:fill="auto"/>
          </w:tcPr>
          <w:p w14:paraId="634C0BA9" w14:textId="77777777" w:rsidR="003409A9" w:rsidRPr="004469D3" w:rsidRDefault="003409A9" w:rsidP="0072137F">
            <w:pPr>
              <w:pStyle w:val="BodyText1"/>
              <w:spacing w:line="276" w:lineRule="auto"/>
              <w:rPr>
                <w:rFonts w:asciiTheme="minorHAnsi" w:hAnsiTheme="minorHAnsi" w:cs="Arial"/>
                <w:color w:val="auto"/>
                <w:sz w:val="18"/>
                <w:szCs w:val="18"/>
                <w:lang w:val="et-EE"/>
              </w:rPr>
            </w:pPr>
          </w:p>
        </w:tc>
      </w:tr>
      <w:tr w:rsidR="003409A9" w:rsidRPr="004469D3" w14:paraId="407C2876" w14:textId="77777777" w:rsidTr="00AE6049">
        <w:trPr>
          <w:trHeight w:val="1911"/>
        </w:trPr>
        <w:tc>
          <w:tcPr>
            <w:tcW w:w="234" w:type="pct"/>
            <w:vMerge/>
            <w:shd w:val="clear" w:color="auto" w:fill="auto"/>
            <w:vAlign w:val="center"/>
          </w:tcPr>
          <w:p w14:paraId="10562F4A" w14:textId="77777777" w:rsidR="003409A9" w:rsidRPr="004469D3" w:rsidRDefault="003409A9" w:rsidP="0072137F">
            <w:pPr>
              <w:pStyle w:val="BodyText1"/>
              <w:spacing w:line="276" w:lineRule="auto"/>
              <w:jc w:val="center"/>
              <w:rPr>
                <w:rFonts w:asciiTheme="minorHAnsi" w:hAnsiTheme="minorHAnsi" w:cs="Arial"/>
                <w:color w:val="auto"/>
                <w:sz w:val="18"/>
                <w:szCs w:val="18"/>
                <w:lang w:val="et-EE"/>
              </w:rPr>
            </w:pPr>
          </w:p>
        </w:tc>
        <w:tc>
          <w:tcPr>
            <w:tcW w:w="643" w:type="pct"/>
            <w:vMerge/>
            <w:shd w:val="clear" w:color="auto" w:fill="auto"/>
          </w:tcPr>
          <w:p w14:paraId="5560F46F" w14:textId="77777777" w:rsidR="003409A9" w:rsidRPr="004469D3" w:rsidRDefault="003409A9" w:rsidP="0072137F">
            <w:pPr>
              <w:rPr>
                <w:rFonts w:asciiTheme="minorHAnsi" w:hAnsiTheme="minorHAnsi"/>
                <w:szCs w:val="18"/>
              </w:rPr>
            </w:pPr>
          </w:p>
        </w:tc>
        <w:tc>
          <w:tcPr>
            <w:tcW w:w="760" w:type="pct"/>
            <w:vMerge/>
            <w:shd w:val="clear" w:color="auto" w:fill="auto"/>
            <w:vAlign w:val="center"/>
          </w:tcPr>
          <w:p w14:paraId="038E3C44" w14:textId="77777777" w:rsidR="003409A9" w:rsidRPr="004469D3" w:rsidRDefault="003409A9" w:rsidP="0072137F">
            <w:pPr>
              <w:pStyle w:val="BodyText1"/>
              <w:spacing w:line="276" w:lineRule="auto"/>
              <w:jc w:val="center"/>
              <w:rPr>
                <w:rFonts w:asciiTheme="minorHAnsi" w:hAnsiTheme="minorHAnsi" w:cs="Arial"/>
                <w:color w:val="auto"/>
                <w:sz w:val="18"/>
                <w:szCs w:val="18"/>
                <w:lang w:val="et-EE"/>
              </w:rPr>
            </w:pPr>
          </w:p>
        </w:tc>
        <w:tc>
          <w:tcPr>
            <w:tcW w:w="1463" w:type="pct"/>
            <w:shd w:val="clear" w:color="auto" w:fill="auto"/>
          </w:tcPr>
          <w:p w14:paraId="02AAAC70" w14:textId="14A02571" w:rsidR="003409A9" w:rsidRPr="004469D3" w:rsidRDefault="003409A9" w:rsidP="0072137F">
            <w:pPr>
              <w:pStyle w:val="BodyText1"/>
              <w:spacing w:line="276" w:lineRule="auto"/>
              <w:rPr>
                <w:rFonts w:asciiTheme="minorHAnsi" w:hAnsiTheme="minorHAnsi"/>
                <w:sz w:val="18"/>
                <w:szCs w:val="18"/>
                <w:lang w:val="et-EE"/>
              </w:rPr>
            </w:pPr>
            <w:r w:rsidRPr="004469D3">
              <w:rPr>
                <w:rFonts w:asciiTheme="minorHAnsi" w:hAnsiTheme="minorHAnsi"/>
                <w:sz w:val="18"/>
                <w:szCs w:val="18"/>
                <w:lang w:val="et-EE"/>
              </w:rPr>
              <w:t xml:space="preserve">14. Riigiteedega ristumistel tuleb seletuskirjas anda tehnoloogiline kirjeldus õhuliinide viimiseks üle tee. Planeeringu seletuskirja lisada, et kui kasutatakse abimaste (raame) kuhu õhuliinid enne pingutamist ajutiselt asetuvad, siis tuleb projektis anda joonis (tüüpjoonis) abimastide paiknemisest riigitee suhtes. Abimaste ei tohi asetada riigitee muldkehasse ja need peavad olema ohutul kaugusel sõiduteest. </w:t>
            </w:r>
          </w:p>
        </w:tc>
        <w:tc>
          <w:tcPr>
            <w:tcW w:w="1900" w:type="pct"/>
            <w:vMerge/>
            <w:shd w:val="clear" w:color="auto" w:fill="auto"/>
          </w:tcPr>
          <w:p w14:paraId="68A5ECD9" w14:textId="77777777" w:rsidR="003409A9" w:rsidRPr="004469D3" w:rsidRDefault="003409A9" w:rsidP="0072137F">
            <w:pPr>
              <w:pStyle w:val="BodyText1"/>
              <w:spacing w:line="276" w:lineRule="auto"/>
              <w:rPr>
                <w:rFonts w:asciiTheme="minorHAnsi" w:hAnsiTheme="minorHAnsi" w:cs="Arial"/>
                <w:color w:val="auto"/>
                <w:sz w:val="18"/>
                <w:szCs w:val="18"/>
                <w:lang w:val="et-EE"/>
              </w:rPr>
            </w:pPr>
          </w:p>
        </w:tc>
      </w:tr>
      <w:tr w:rsidR="003409A9" w:rsidRPr="004469D3" w14:paraId="5997DDE8" w14:textId="77777777" w:rsidTr="002B6D00">
        <w:trPr>
          <w:trHeight w:val="832"/>
        </w:trPr>
        <w:tc>
          <w:tcPr>
            <w:tcW w:w="234" w:type="pct"/>
            <w:vMerge/>
            <w:shd w:val="clear" w:color="auto" w:fill="auto"/>
            <w:vAlign w:val="center"/>
          </w:tcPr>
          <w:p w14:paraId="0285BBBE" w14:textId="77777777" w:rsidR="003409A9" w:rsidRPr="004469D3" w:rsidRDefault="003409A9" w:rsidP="0072137F">
            <w:pPr>
              <w:pStyle w:val="BodyText1"/>
              <w:spacing w:line="276" w:lineRule="auto"/>
              <w:jc w:val="center"/>
              <w:rPr>
                <w:rFonts w:asciiTheme="minorHAnsi" w:hAnsiTheme="minorHAnsi" w:cs="Arial"/>
                <w:color w:val="auto"/>
                <w:sz w:val="18"/>
                <w:szCs w:val="18"/>
                <w:lang w:val="et-EE"/>
              </w:rPr>
            </w:pPr>
          </w:p>
        </w:tc>
        <w:tc>
          <w:tcPr>
            <w:tcW w:w="643" w:type="pct"/>
            <w:vMerge/>
            <w:shd w:val="clear" w:color="auto" w:fill="auto"/>
          </w:tcPr>
          <w:p w14:paraId="5F802AC8" w14:textId="77777777" w:rsidR="003409A9" w:rsidRPr="004469D3" w:rsidRDefault="003409A9" w:rsidP="0072137F">
            <w:pPr>
              <w:rPr>
                <w:rFonts w:asciiTheme="minorHAnsi" w:hAnsiTheme="minorHAnsi"/>
                <w:szCs w:val="18"/>
              </w:rPr>
            </w:pPr>
          </w:p>
        </w:tc>
        <w:tc>
          <w:tcPr>
            <w:tcW w:w="760" w:type="pct"/>
            <w:vMerge/>
            <w:shd w:val="clear" w:color="auto" w:fill="auto"/>
            <w:vAlign w:val="center"/>
          </w:tcPr>
          <w:p w14:paraId="52F634CA" w14:textId="77777777" w:rsidR="003409A9" w:rsidRPr="004469D3" w:rsidRDefault="003409A9" w:rsidP="0072137F">
            <w:pPr>
              <w:pStyle w:val="BodyText1"/>
              <w:spacing w:line="276" w:lineRule="auto"/>
              <w:jc w:val="center"/>
              <w:rPr>
                <w:rFonts w:asciiTheme="minorHAnsi" w:hAnsiTheme="minorHAnsi" w:cs="Arial"/>
                <w:color w:val="auto"/>
                <w:sz w:val="18"/>
                <w:szCs w:val="18"/>
                <w:lang w:val="et-EE"/>
              </w:rPr>
            </w:pPr>
          </w:p>
        </w:tc>
        <w:tc>
          <w:tcPr>
            <w:tcW w:w="1463" w:type="pct"/>
            <w:shd w:val="clear" w:color="auto" w:fill="auto"/>
          </w:tcPr>
          <w:p w14:paraId="4A541D12" w14:textId="5EC91147" w:rsidR="003409A9" w:rsidRPr="004469D3" w:rsidRDefault="003409A9" w:rsidP="0072137F">
            <w:pPr>
              <w:pStyle w:val="BodyText1"/>
              <w:spacing w:line="276" w:lineRule="auto"/>
              <w:rPr>
                <w:rFonts w:asciiTheme="minorHAnsi" w:hAnsiTheme="minorHAnsi"/>
                <w:sz w:val="18"/>
                <w:szCs w:val="18"/>
                <w:lang w:val="et-EE"/>
              </w:rPr>
            </w:pPr>
            <w:r w:rsidRPr="004469D3">
              <w:rPr>
                <w:rFonts w:asciiTheme="minorHAnsi" w:hAnsiTheme="minorHAnsi"/>
                <w:sz w:val="18"/>
                <w:szCs w:val="18"/>
                <w:lang w:val="et-EE"/>
              </w:rPr>
              <w:t xml:space="preserve">15. Planeeringus tuleb kasutada riikliku teeregistri (https://teeregister.mnt.ee) põhiseid teede numbreid ja nimetusi. </w:t>
            </w:r>
          </w:p>
        </w:tc>
        <w:tc>
          <w:tcPr>
            <w:tcW w:w="1900" w:type="pct"/>
            <w:vMerge/>
            <w:shd w:val="clear" w:color="auto" w:fill="auto"/>
          </w:tcPr>
          <w:p w14:paraId="17EC26C4" w14:textId="77777777" w:rsidR="003409A9" w:rsidRPr="004469D3" w:rsidRDefault="003409A9" w:rsidP="0072137F">
            <w:pPr>
              <w:pStyle w:val="BodyText1"/>
              <w:spacing w:line="276" w:lineRule="auto"/>
              <w:rPr>
                <w:rFonts w:asciiTheme="minorHAnsi" w:hAnsiTheme="minorHAnsi" w:cs="Arial"/>
                <w:color w:val="auto"/>
                <w:sz w:val="18"/>
                <w:szCs w:val="18"/>
                <w:lang w:val="et-EE"/>
              </w:rPr>
            </w:pPr>
          </w:p>
        </w:tc>
      </w:tr>
      <w:tr w:rsidR="003409A9" w:rsidRPr="004469D3" w14:paraId="3793298B" w14:textId="77777777" w:rsidTr="002B6D00">
        <w:trPr>
          <w:trHeight w:val="354"/>
        </w:trPr>
        <w:tc>
          <w:tcPr>
            <w:tcW w:w="234" w:type="pct"/>
            <w:vMerge/>
            <w:shd w:val="clear" w:color="auto" w:fill="auto"/>
            <w:vAlign w:val="center"/>
          </w:tcPr>
          <w:p w14:paraId="6A9B9385" w14:textId="77777777" w:rsidR="003409A9" w:rsidRPr="004469D3" w:rsidRDefault="003409A9" w:rsidP="0072137F">
            <w:pPr>
              <w:pStyle w:val="BodyText1"/>
              <w:spacing w:line="276" w:lineRule="auto"/>
              <w:jc w:val="center"/>
              <w:rPr>
                <w:rFonts w:asciiTheme="minorHAnsi" w:hAnsiTheme="minorHAnsi" w:cs="Arial"/>
                <w:color w:val="auto"/>
                <w:sz w:val="18"/>
                <w:szCs w:val="18"/>
                <w:lang w:val="et-EE"/>
              </w:rPr>
            </w:pPr>
          </w:p>
        </w:tc>
        <w:tc>
          <w:tcPr>
            <w:tcW w:w="643" w:type="pct"/>
            <w:vMerge/>
            <w:shd w:val="clear" w:color="auto" w:fill="auto"/>
          </w:tcPr>
          <w:p w14:paraId="6D774F86" w14:textId="77777777" w:rsidR="003409A9" w:rsidRPr="004469D3" w:rsidRDefault="003409A9" w:rsidP="0072137F">
            <w:pPr>
              <w:rPr>
                <w:rFonts w:asciiTheme="minorHAnsi" w:hAnsiTheme="minorHAnsi"/>
                <w:szCs w:val="18"/>
              </w:rPr>
            </w:pPr>
          </w:p>
        </w:tc>
        <w:tc>
          <w:tcPr>
            <w:tcW w:w="760" w:type="pct"/>
            <w:vMerge/>
            <w:shd w:val="clear" w:color="auto" w:fill="auto"/>
            <w:vAlign w:val="center"/>
          </w:tcPr>
          <w:p w14:paraId="1532AB56" w14:textId="77777777" w:rsidR="003409A9" w:rsidRPr="004469D3" w:rsidRDefault="003409A9" w:rsidP="0072137F">
            <w:pPr>
              <w:pStyle w:val="BodyText1"/>
              <w:spacing w:line="276" w:lineRule="auto"/>
              <w:jc w:val="center"/>
              <w:rPr>
                <w:rFonts w:asciiTheme="minorHAnsi" w:hAnsiTheme="minorHAnsi" w:cs="Arial"/>
                <w:color w:val="auto"/>
                <w:sz w:val="18"/>
                <w:szCs w:val="18"/>
                <w:lang w:val="et-EE"/>
              </w:rPr>
            </w:pPr>
          </w:p>
        </w:tc>
        <w:tc>
          <w:tcPr>
            <w:tcW w:w="1463" w:type="pct"/>
            <w:shd w:val="clear" w:color="auto" w:fill="auto"/>
          </w:tcPr>
          <w:p w14:paraId="53E3CC32" w14:textId="62A8B798" w:rsidR="003409A9" w:rsidRPr="004469D3" w:rsidRDefault="003409A9" w:rsidP="0072137F">
            <w:pPr>
              <w:pStyle w:val="BodyText1"/>
              <w:spacing w:line="276" w:lineRule="auto"/>
              <w:rPr>
                <w:rFonts w:asciiTheme="minorHAnsi" w:hAnsiTheme="minorHAnsi"/>
                <w:sz w:val="18"/>
                <w:szCs w:val="18"/>
                <w:lang w:val="et-EE"/>
              </w:rPr>
            </w:pPr>
            <w:r w:rsidRPr="004469D3">
              <w:rPr>
                <w:rFonts w:asciiTheme="minorHAnsi" w:hAnsiTheme="minorHAnsi"/>
                <w:sz w:val="18"/>
                <w:szCs w:val="18"/>
                <w:lang w:val="et-EE"/>
              </w:rPr>
              <w:t>16. Planeeringus käsitleda ning näidata joonistel planeeringuala sademevee ärajuhtimise lahendus. Sademevett ei tohi üldjuhul juhtida riigitee alusele maaüksusele, sh riigitee koosseisu kuuluvatesse teekraavidesse. Põhjendatud juhul kui teekraavidesse sademevete juhtimine on vältimatu, tuleb tagada truupide, kraavide läbilaskevõime ja muldkeha niiskusrežiim. Selleks tuleb hinnata arendustegevusest lisanduvaid vooluhulki, riigitee kraavide ja truupide läbilaskevõimet, sh truupide seisukorda ja teostada läbilaskearvutused. Säilima peavad olemasolevad eesvoolud, mis juhivad sademeveed riigitee muldest eemale</w:t>
            </w:r>
          </w:p>
        </w:tc>
        <w:tc>
          <w:tcPr>
            <w:tcW w:w="1900" w:type="pct"/>
            <w:vMerge/>
            <w:shd w:val="clear" w:color="auto" w:fill="auto"/>
          </w:tcPr>
          <w:p w14:paraId="651D7EB7" w14:textId="77777777" w:rsidR="003409A9" w:rsidRPr="004469D3" w:rsidRDefault="003409A9" w:rsidP="0072137F">
            <w:pPr>
              <w:pStyle w:val="BodyText1"/>
              <w:spacing w:line="276" w:lineRule="auto"/>
              <w:rPr>
                <w:rFonts w:asciiTheme="minorHAnsi" w:hAnsiTheme="minorHAnsi" w:cs="Arial"/>
                <w:color w:val="auto"/>
                <w:sz w:val="18"/>
                <w:szCs w:val="18"/>
                <w:lang w:val="et-EE"/>
              </w:rPr>
            </w:pPr>
          </w:p>
        </w:tc>
      </w:tr>
      <w:tr w:rsidR="003409A9" w:rsidRPr="004469D3" w14:paraId="65B65CD3" w14:textId="77777777" w:rsidTr="00AE6049">
        <w:trPr>
          <w:trHeight w:val="1911"/>
        </w:trPr>
        <w:tc>
          <w:tcPr>
            <w:tcW w:w="234" w:type="pct"/>
            <w:vMerge/>
            <w:shd w:val="clear" w:color="auto" w:fill="auto"/>
            <w:vAlign w:val="center"/>
          </w:tcPr>
          <w:p w14:paraId="5368987E" w14:textId="77777777" w:rsidR="003409A9" w:rsidRPr="004469D3" w:rsidRDefault="003409A9" w:rsidP="0072137F">
            <w:pPr>
              <w:pStyle w:val="BodyText1"/>
              <w:spacing w:line="276" w:lineRule="auto"/>
              <w:jc w:val="center"/>
              <w:rPr>
                <w:rFonts w:asciiTheme="minorHAnsi" w:hAnsiTheme="minorHAnsi" w:cs="Arial"/>
                <w:color w:val="auto"/>
                <w:sz w:val="18"/>
                <w:szCs w:val="18"/>
                <w:lang w:val="et-EE"/>
              </w:rPr>
            </w:pPr>
          </w:p>
        </w:tc>
        <w:tc>
          <w:tcPr>
            <w:tcW w:w="643" w:type="pct"/>
            <w:vMerge/>
            <w:shd w:val="clear" w:color="auto" w:fill="auto"/>
          </w:tcPr>
          <w:p w14:paraId="6EAEEE24" w14:textId="77777777" w:rsidR="003409A9" w:rsidRPr="004469D3" w:rsidRDefault="003409A9" w:rsidP="0072137F">
            <w:pPr>
              <w:rPr>
                <w:rFonts w:asciiTheme="minorHAnsi" w:hAnsiTheme="minorHAnsi"/>
                <w:szCs w:val="18"/>
              </w:rPr>
            </w:pPr>
          </w:p>
        </w:tc>
        <w:tc>
          <w:tcPr>
            <w:tcW w:w="760" w:type="pct"/>
            <w:vMerge/>
            <w:shd w:val="clear" w:color="auto" w:fill="auto"/>
            <w:vAlign w:val="center"/>
          </w:tcPr>
          <w:p w14:paraId="47F2C926" w14:textId="77777777" w:rsidR="003409A9" w:rsidRPr="004469D3" w:rsidRDefault="003409A9" w:rsidP="0072137F">
            <w:pPr>
              <w:pStyle w:val="BodyText1"/>
              <w:spacing w:line="276" w:lineRule="auto"/>
              <w:jc w:val="center"/>
              <w:rPr>
                <w:rFonts w:asciiTheme="minorHAnsi" w:hAnsiTheme="minorHAnsi" w:cs="Arial"/>
                <w:color w:val="auto"/>
                <w:sz w:val="18"/>
                <w:szCs w:val="18"/>
                <w:lang w:val="et-EE"/>
              </w:rPr>
            </w:pPr>
          </w:p>
        </w:tc>
        <w:tc>
          <w:tcPr>
            <w:tcW w:w="1463" w:type="pct"/>
            <w:shd w:val="clear" w:color="auto" w:fill="auto"/>
          </w:tcPr>
          <w:p w14:paraId="481B8A33" w14:textId="7D982426" w:rsidR="003409A9" w:rsidRPr="004469D3" w:rsidRDefault="003409A9" w:rsidP="0072137F">
            <w:pPr>
              <w:pStyle w:val="BodyText1"/>
              <w:spacing w:line="276" w:lineRule="auto"/>
              <w:rPr>
                <w:rFonts w:asciiTheme="minorHAnsi" w:hAnsiTheme="minorHAnsi"/>
                <w:sz w:val="18"/>
                <w:szCs w:val="18"/>
                <w:lang w:val="et-EE"/>
              </w:rPr>
            </w:pPr>
            <w:r w:rsidRPr="004469D3">
              <w:rPr>
                <w:rFonts w:asciiTheme="minorHAnsi" w:hAnsiTheme="minorHAnsi"/>
                <w:sz w:val="18"/>
                <w:szCs w:val="18"/>
                <w:lang w:val="et-EE"/>
              </w:rPr>
              <w:t>17. Planeeringus määrata ehitusjärjekorrad. Arendusega seotud teed tuleb rajada ning nähtavust piiravad takistused (istandik, puu, põõsas või liiklusele ohtlik rajatis) kõrvaldada (alus EhS § 72 lg 2) enne planeeringualale mistahes ehitise kasutusloa väljastamist.</w:t>
            </w:r>
          </w:p>
        </w:tc>
        <w:tc>
          <w:tcPr>
            <w:tcW w:w="1900" w:type="pct"/>
            <w:vMerge/>
            <w:shd w:val="clear" w:color="auto" w:fill="auto"/>
          </w:tcPr>
          <w:p w14:paraId="6391A6BC" w14:textId="77777777" w:rsidR="003409A9" w:rsidRPr="004469D3" w:rsidRDefault="003409A9" w:rsidP="0072137F">
            <w:pPr>
              <w:pStyle w:val="BodyText1"/>
              <w:spacing w:line="276" w:lineRule="auto"/>
              <w:rPr>
                <w:rFonts w:asciiTheme="minorHAnsi" w:hAnsiTheme="minorHAnsi" w:cs="Arial"/>
                <w:color w:val="auto"/>
                <w:sz w:val="18"/>
                <w:szCs w:val="18"/>
                <w:lang w:val="et-EE"/>
              </w:rPr>
            </w:pPr>
          </w:p>
        </w:tc>
      </w:tr>
      <w:tr w:rsidR="003409A9" w:rsidRPr="004469D3" w14:paraId="5C8D3E36" w14:textId="77777777" w:rsidTr="002B6D00">
        <w:trPr>
          <w:trHeight w:val="1052"/>
        </w:trPr>
        <w:tc>
          <w:tcPr>
            <w:tcW w:w="234" w:type="pct"/>
            <w:vMerge/>
            <w:shd w:val="clear" w:color="auto" w:fill="auto"/>
            <w:vAlign w:val="center"/>
          </w:tcPr>
          <w:p w14:paraId="1E93C195" w14:textId="77777777" w:rsidR="003409A9" w:rsidRPr="004469D3" w:rsidRDefault="003409A9" w:rsidP="0072137F">
            <w:pPr>
              <w:pStyle w:val="BodyText1"/>
              <w:spacing w:line="276" w:lineRule="auto"/>
              <w:jc w:val="center"/>
              <w:rPr>
                <w:rFonts w:asciiTheme="minorHAnsi" w:hAnsiTheme="minorHAnsi" w:cs="Arial"/>
                <w:color w:val="auto"/>
                <w:sz w:val="18"/>
                <w:szCs w:val="18"/>
                <w:lang w:val="et-EE"/>
              </w:rPr>
            </w:pPr>
          </w:p>
        </w:tc>
        <w:tc>
          <w:tcPr>
            <w:tcW w:w="643" w:type="pct"/>
            <w:vMerge/>
            <w:shd w:val="clear" w:color="auto" w:fill="auto"/>
          </w:tcPr>
          <w:p w14:paraId="25763C5C" w14:textId="77777777" w:rsidR="003409A9" w:rsidRPr="004469D3" w:rsidRDefault="003409A9" w:rsidP="0072137F">
            <w:pPr>
              <w:rPr>
                <w:rFonts w:asciiTheme="minorHAnsi" w:hAnsiTheme="minorHAnsi"/>
                <w:szCs w:val="18"/>
              </w:rPr>
            </w:pPr>
          </w:p>
        </w:tc>
        <w:tc>
          <w:tcPr>
            <w:tcW w:w="760" w:type="pct"/>
            <w:vMerge/>
            <w:shd w:val="clear" w:color="auto" w:fill="auto"/>
            <w:vAlign w:val="center"/>
          </w:tcPr>
          <w:p w14:paraId="43F656FC" w14:textId="77777777" w:rsidR="003409A9" w:rsidRPr="004469D3" w:rsidRDefault="003409A9" w:rsidP="0072137F">
            <w:pPr>
              <w:pStyle w:val="BodyText1"/>
              <w:spacing w:line="276" w:lineRule="auto"/>
              <w:jc w:val="center"/>
              <w:rPr>
                <w:rFonts w:asciiTheme="minorHAnsi" w:hAnsiTheme="minorHAnsi" w:cs="Arial"/>
                <w:color w:val="auto"/>
                <w:sz w:val="18"/>
                <w:szCs w:val="18"/>
                <w:lang w:val="et-EE"/>
              </w:rPr>
            </w:pPr>
          </w:p>
        </w:tc>
        <w:tc>
          <w:tcPr>
            <w:tcW w:w="1463" w:type="pct"/>
            <w:shd w:val="clear" w:color="auto" w:fill="auto"/>
          </w:tcPr>
          <w:p w14:paraId="50AFAF27" w14:textId="77777777" w:rsidR="003409A9" w:rsidRPr="004469D3" w:rsidRDefault="003409A9" w:rsidP="0072137F">
            <w:pPr>
              <w:rPr>
                <w:rFonts w:asciiTheme="minorHAnsi" w:hAnsiTheme="minorHAnsi"/>
                <w:szCs w:val="18"/>
              </w:rPr>
            </w:pPr>
            <w:r w:rsidRPr="004469D3">
              <w:rPr>
                <w:rFonts w:asciiTheme="minorHAnsi" w:hAnsiTheme="minorHAnsi"/>
                <w:szCs w:val="18"/>
              </w:rPr>
              <w:t xml:space="preserve">18. Transpordiamet  ei  võta  PlanS § 131 lg 1 kohaselt endale kohustusi planeeringuga seotud </w:t>
            </w:r>
          </w:p>
          <w:p w14:paraId="5C73D8E9" w14:textId="7EDF53FD" w:rsidR="003409A9" w:rsidRPr="004469D3" w:rsidRDefault="003409A9" w:rsidP="0072137F">
            <w:pPr>
              <w:pStyle w:val="BodyText1"/>
              <w:spacing w:line="276" w:lineRule="auto"/>
              <w:rPr>
                <w:rFonts w:asciiTheme="minorHAnsi" w:hAnsiTheme="minorHAnsi"/>
                <w:sz w:val="18"/>
                <w:szCs w:val="18"/>
                <w:lang w:val="et-EE"/>
              </w:rPr>
            </w:pPr>
            <w:r w:rsidRPr="004469D3">
              <w:rPr>
                <w:rFonts w:asciiTheme="minorHAnsi" w:hAnsiTheme="minorHAnsi"/>
                <w:sz w:val="18"/>
                <w:szCs w:val="18"/>
                <w:lang w:val="et-EE"/>
              </w:rPr>
              <w:t>rajatiste väljaehitamiseks.</w:t>
            </w:r>
          </w:p>
        </w:tc>
        <w:tc>
          <w:tcPr>
            <w:tcW w:w="1900" w:type="pct"/>
            <w:vMerge/>
            <w:shd w:val="clear" w:color="auto" w:fill="auto"/>
          </w:tcPr>
          <w:p w14:paraId="63555AE7" w14:textId="77777777" w:rsidR="003409A9" w:rsidRPr="004469D3" w:rsidRDefault="003409A9" w:rsidP="0072137F">
            <w:pPr>
              <w:pStyle w:val="BodyText1"/>
              <w:spacing w:line="276" w:lineRule="auto"/>
              <w:rPr>
                <w:rFonts w:asciiTheme="minorHAnsi" w:hAnsiTheme="minorHAnsi" w:cs="Arial"/>
                <w:color w:val="auto"/>
                <w:sz w:val="18"/>
                <w:szCs w:val="18"/>
                <w:lang w:val="et-EE"/>
              </w:rPr>
            </w:pPr>
          </w:p>
        </w:tc>
      </w:tr>
      <w:tr w:rsidR="003409A9" w:rsidRPr="004469D3" w14:paraId="69FF5160" w14:textId="77777777" w:rsidTr="00AE6049">
        <w:trPr>
          <w:trHeight w:val="1911"/>
        </w:trPr>
        <w:tc>
          <w:tcPr>
            <w:tcW w:w="234" w:type="pct"/>
            <w:vMerge/>
            <w:shd w:val="clear" w:color="auto" w:fill="auto"/>
            <w:vAlign w:val="center"/>
          </w:tcPr>
          <w:p w14:paraId="7274A65B" w14:textId="77777777" w:rsidR="003409A9" w:rsidRPr="004469D3" w:rsidRDefault="003409A9" w:rsidP="0072137F">
            <w:pPr>
              <w:pStyle w:val="BodyText1"/>
              <w:spacing w:line="276" w:lineRule="auto"/>
              <w:jc w:val="center"/>
              <w:rPr>
                <w:rFonts w:asciiTheme="minorHAnsi" w:hAnsiTheme="minorHAnsi" w:cs="Arial"/>
                <w:color w:val="auto"/>
                <w:sz w:val="18"/>
                <w:szCs w:val="18"/>
                <w:lang w:val="et-EE"/>
              </w:rPr>
            </w:pPr>
          </w:p>
        </w:tc>
        <w:tc>
          <w:tcPr>
            <w:tcW w:w="643" w:type="pct"/>
            <w:vMerge/>
            <w:shd w:val="clear" w:color="auto" w:fill="auto"/>
          </w:tcPr>
          <w:p w14:paraId="001EE055" w14:textId="77777777" w:rsidR="003409A9" w:rsidRPr="004469D3" w:rsidRDefault="003409A9" w:rsidP="0072137F">
            <w:pPr>
              <w:rPr>
                <w:rFonts w:asciiTheme="minorHAnsi" w:hAnsiTheme="minorHAnsi"/>
                <w:szCs w:val="18"/>
              </w:rPr>
            </w:pPr>
          </w:p>
        </w:tc>
        <w:tc>
          <w:tcPr>
            <w:tcW w:w="760" w:type="pct"/>
            <w:vMerge/>
            <w:shd w:val="clear" w:color="auto" w:fill="auto"/>
            <w:vAlign w:val="center"/>
          </w:tcPr>
          <w:p w14:paraId="3B90C651" w14:textId="77777777" w:rsidR="003409A9" w:rsidRPr="004469D3" w:rsidRDefault="003409A9" w:rsidP="0072137F">
            <w:pPr>
              <w:pStyle w:val="BodyText1"/>
              <w:spacing w:line="276" w:lineRule="auto"/>
              <w:jc w:val="center"/>
              <w:rPr>
                <w:rFonts w:asciiTheme="minorHAnsi" w:hAnsiTheme="minorHAnsi" w:cs="Arial"/>
                <w:color w:val="auto"/>
                <w:sz w:val="18"/>
                <w:szCs w:val="18"/>
                <w:lang w:val="et-EE"/>
              </w:rPr>
            </w:pPr>
          </w:p>
        </w:tc>
        <w:tc>
          <w:tcPr>
            <w:tcW w:w="1463" w:type="pct"/>
            <w:shd w:val="clear" w:color="auto" w:fill="auto"/>
          </w:tcPr>
          <w:p w14:paraId="3C14D610" w14:textId="58A61588" w:rsidR="003409A9" w:rsidRPr="004469D3" w:rsidRDefault="003409A9" w:rsidP="0072137F">
            <w:pPr>
              <w:pStyle w:val="BodyText1"/>
              <w:spacing w:line="276" w:lineRule="auto"/>
              <w:rPr>
                <w:rFonts w:asciiTheme="minorHAnsi" w:hAnsiTheme="minorHAnsi"/>
                <w:sz w:val="18"/>
                <w:szCs w:val="18"/>
                <w:lang w:val="et-EE"/>
              </w:rPr>
            </w:pPr>
            <w:r w:rsidRPr="004469D3">
              <w:rPr>
                <w:rFonts w:asciiTheme="minorHAnsi" w:hAnsiTheme="minorHAnsi"/>
                <w:sz w:val="18"/>
                <w:szCs w:val="18"/>
                <w:lang w:val="et-EE"/>
              </w:rPr>
              <w:t>19. Detailplaneeringu aluseks olev geodeetiline alusplaan peab olema mõõdistatud piisavas ulatuses, mis võimaldab hinnata planeeringulahenduse sobivust sh kavandatud sademevete ärajuhtimise süsteemi jms.. Geodeetilisel mõõdistamisel tuleb arvestada riigiteede protokolliliste katastriplaaniliste piiridega ning vajadusel kontrollida teemaa ja teemaa piirinaabrite piiripunktide ja maaüksuste piiride õigsust piiriprotokollidel ja plaanidel kui mõõdistus ei ole tehtud L-EST-süsteemis.</w:t>
            </w:r>
          </w:p>
        </w:tc>
        <w:tc>
          <w:tcPr>
            <w:tcW w:w="1900" w:type="pct"/>
            <w:vMerge/>
            <w:shd w:val="clear" w:color="auto" w:fill="auto"/>
          </w:tcPr>
          <w:p w14:paraId="0664F45D" w14:textId="77777777" w:rsidR="003409A9" w:rsidRPr="004469D3" w:rsidRDefault="003409A9" w:rsidP="0072137F">
            <w:pPr>
              <w:pStyle w:val="BodyText1"/>
              <w:spacing w:line="276" w:lineRule="auto"/>
              <w:rPr>
                <w:rFonts w:asciiTheme="minorHAnsi" w:hAnsiTheme="minorHAnsi" w:cs="Arial"/>
                <w:color w:val="auto"/>
                <w:sz w:val="18"/>
                <w:szCs w:val="18"/>
                <w:lang w:val="et-EE"/>
              </w:rPr>
            </w:pPr>
          </w:p>
        </w:tc>
      </w:tr>
      <w:tr w:rsidR="003409A9" w:rsidRPr="004469D3" w14:paraId="08D0FA9F" w14:textId="77777777" w:rsidTr="00AE6049">
        <w:trPr>
          <w:trHeight w:val="1911"/>
        </w:trPr>
        <w:tc>
          <w:tcPr>
            <w:tcW w:w="234" w:type="pct"/>
            <w:vMerge/>
            <w:shd w:val="clear" w:color="auto" w:fill="auto"/>
            <w:vAlign w:val="center"/>
          </w:tcPr>
          <w:p w14:paraId="7FDB9EF1" w14:textId="77777777" w:rsidR="003409A9" w:rsidRPr="004469D3" w:rsidRDefault="003409A9" w:rsidP="0072137F">
            <w:pPr>
              <w:pStyle w:val="BodyText1"/>
              <w:spacing w:line="276" w:lineRule="auto"/>
              <w:jc w:val="center"/>
              <w:rPr>
                <w:rFonts w:asciiTheme="minorHAnsi" w:hAnsiTheme="minorHAnsi" w:cs="Arial"/>
                <w:color w:val="auto"/>
                <w:sz w:val="18"/>
                <w:szCs w:val="18"/>
                <w:lang w:val="et-EE"/>
              </w:rPr>
            </w:pPr>
          </w:p>
        </w:tc>
        <w:tc>
          <w:tcPr>
            <w:tcW w:w="643" w:type="pct"/>
            <w:vMerge/>
            <w:shd w:val="clear" w:color="auto" w:fill="auto"/>
          </w:tcPr>
          <w:p w14:paraId="276D7BAA" w14:textId="77777777" w:rsidR="003409A9" w:rsidRPr="004469D3" w:rsidRDefault="003409A9" w:rsidP="0072137F">
            <w:pPr>
              <w:rPr>
                <w:rFonts w:asciiTheme="minorHAnsi" w:hAnsiTheme="minorHAnsi"/>
                <w:szCs w:val="18"/>
              </w:rPr>
            </w:pPr>
          </w:p>
        </w:tc>
        <w:tc>
          <w:tcPr>
            <w:tcW w:w="760" w:type="pct"/>
            <w:vMerge/>
            <w:shd w:val="clear" w:color="auto" w:fill="auto"/>
            <w:vAlign w:val="center"/>
          </w:tcPr>
          <w:p w14:paraId="2E2DE2D4" w14:textId="77777777" w:rsidR="003409A9" w:rsidRPr="004469D3" w:rsidRDefault="003409A9" w:rsidP="0072137F">
            <w:pPr>
              <w:pStyle w:val="BodyText1"/>
              <w:spacing w:line="276" w:lineRule="auto"/>
              <w:jc w:val="center"/>
              <w:rPr>
                <w:rFonts w:asciiTheme="minorHAnsi" w:hAnsiTheme="minorHAnsi" w:cs="Arial"/>
                <w:color w:val="auto"/>
                <w:sz w:val="18"/>
                <w:szCs w:val="18"/>
                <w:lang w:val="et-EE"/>
              </w:rPr>
            </w:pPr>
          </w:p>
        </w:tc>
        <w:tc>
          <w:tcPr>
            <w:tcW w:w="1463" w:type="pct"/>
            <w:shd w:val="clear" w:color="auto" w:fill="auto"/>
          </w:tcPr>
          <w:p w14:paraId="7694EFB9" w14:textId="77777777" w:rsidR="003409A9" w:rsidRPr="004469D3" w:rsidRDefault="003409A9" w:rsidP="0072137F">
            <w:pPr>
              <w:rPr>
                <w:rFonts w:asciiTheme="minorHAnsi" w:hAnsiTheme="minorHAnsi"/>
                <w:szCs w:val="18"/>
              </w:rPr>
            </w:pPr>
            <w:r w:rsidRPr="004469D3">
              <w:rPr>
                <w:rFonts w:asciiTheme="minorHAnsi" w:hAnsiTheme="minorHAnsi"/>
                <w:szCs w:val="18"/>
              </w:rPr>
              <w:t xml:space="preserve">20. Planeeringu seletavas osas märkida, et kõik arendusalaga seotud ehitusprojektid, mille koosseisus kavandatakse tegevusi riigitee kaitsevööndis,  tuleb  esitada  Transpordiametile </w:t>
            </w:r>
          </w:p>
          <w:p w14:paraId="4ABD8CEF" w14:textId="77777777" w:rsidR="003409A9" w:rsidRPr="004469D3" w:rsidRDefault="003409A9" w:rsidP="0072137F">
            <w:pPr>
              <w:rPr>
                <w:rFonts w:asciiTheme="minorHAnsi" w:hAnsiTheme="minorHAnsi"/>
                <w:szCs w:val="18"/>
              </w:rPr>
            </w:pPr>
            <w:r w:rsidRPr="004469D3">
              <w:rPr>
                <w:rFonts w:asciiTheme="minorHAnsi" w:hAnsiTheme="minorHAnsi"/>
                <w:szCs w:val="18"/>
              </w:rPr>
              <w:t xml:space="preserve">nõusoleku saamiseks. Riigiteega liitumise või ristumiskoha ümberehituse korral (EhS § 99 lg 3) tuleb taotleda nõuded projektile Transpordiametilt. </w:t>
            </w:r>
          </w:p>
          <w:p w14:paraId="64D4890F" w14:textId="77777777" w:rsidR="003409A9" w:rsidRPr="004469D3" w:rsidRDefault="003409A9" w:rsidP="0072137F">
            <w:pPr>
              <w:rPr>
                <w:rFonts w:asciiTheme="minorHAnsi" w:hAnsiTheme="minorHAnsi"/>
                <w:szCs w:val="18"/>
              </w:rPr>
            </w:pPr>
            <w:r w:rsidRPr="004469D3">
              <w:rPr>
                <w:rFonts w:asciiTheme="minorHAnsi" w:hAnsiTheme="minorHAnsi"/>
                <w:szCs w:val="18"/>
              </w:rPr>
              <w:t xml:space="preserve">Transpordiamet on andnud seisukohad planeeringu Harku valla territooriumile, Tuterma ja Kumna külla jääva osa suhtes 15.01.2021 kirjaga nr 7.1-2/21/1276-1. </w:t>
            </w:r>
          </w:p>
          <w:p w14:paraId="489AF54B" w14:textId="77777777" w:rsidR="003409A9" w:rsidRPr="004469D3" w:rsidRDefault="003409A9" w:rsidP="0072137F">
            <w:pPr>
              <w:rPr>
                <w:rFonts w:asciiTheme="minorHAnsi" w:hAnsiTheme="minorHAnsi"/>
                <w:szCs w:val="18"/>
              </w:rPr>
            </w:pPr>
            <w:r w:rsidRPr="004469D3">
              <w:rPr>
                <w:rFonts w:asciiTheme="minorHAnsi" w:hAnsiTheme="minorHAnsi"/>
                <w:szCs w:val="18"/>
              </w:rPr>
              <w:t xml:space="preserve">Lisaks juhime teie tähelepanu järgnevale ning palume: </w:t>
            </w:r>
          </w:p>
          <w:p w14:paraId="7BC106D9" w14:textId="77777777" w:rsidR="003409A9" w:rsidRPr="004469D3" w:rsidRDefault="003409A9" w:rsidP="0072137F">
            <w:pPr>
              <w:rPr>
                <w:rFonts w:asciiTheme="minorHAnsi" w:hAnsiTheme="minorHAnsi"/>
                <w:szCs w:val="18"/>
              </w:rPr>
            </w:pPr>
            <w:r w:rsidRPr="004469D3">
              <w:rPr>
                <w:rFonts w:asciiTheme="minorHAnsi" w:hAnsiTheme="minorHAnsi"/>
                <w:szCs w:val="18"/>
              </w:rPr>
              <w:t xml:space="preserve">1.  planeeringu koostamisel mõiste „riigimaantee“ asemel kasutada kas „riigitee“ või olenevalt tee liigist „riigi põhimaantee“, „riigi kõrvalmaantee“ jne;  </w:t>
            </w:r>
          </w:p>
          <w:p w14:paraId="3163B017" w14:textId="3730B369" w:rsidR="003409A9" w:rsidRPr="004469D3" w:rsidRDefault="003409A9" w:rsidP="0072137F">
            <w:pPr>
              <w:pStyle w:val="BodyText1"/>
              <w:spacing w:line="276" w:lineRule="auto"/>
              <w:rPr>
                <w:rFonts w:asciiTheme="minorHAnsi" w:hAnsiTheme="minorHAnsi"/>
                <w:sz w:val="18"/>
                <w:szCs w:val="18"/>
                <w:lang w:val="et-EE"/>
              </w:rPr>
            </w:pPr>
            <w:r w:rsidRPr="004469D3">
              <w:rPr>
                <w:rFonts w:asciiTheme="minorHAnsi" w:hAnsiTheme="minorHAnsi"/>
                <w:sz w:val="18"/>
                <w:szCs w:val="18"/>
                <w:lang w:val="et-EE"/>
              </w:rPr>
              <w:t>2.  Maanteeameti ja Lennuameti asemel kasutada nime Transpordiamet</w:t>
            </w:r>
          </w:p>
        </w:tc>
        <w:tc>
          <w:tcPr>
            <w:tcW w:w="1900" w:type="pct"/>
            <w:vMerge/>
            <w:shd w:val="clear" w:color="auto" w:fill="auto"/>
          </w:tcPr>
          <w:p w14:paraId="58672A5C" w14:textId="77777777" w:rsidR="003409A9" w:rsidRPr="004469D3" w:rsidRDefault="003409A9" w:rsidP="0072137F">
            <w:pPr>
              <w:pStyle w:val="BodyText1"/>
              <w:spacing w:line="276" w:lineRule="auto"/>
              <w:rPr>
                <w:rFonts w:asciiTheme="minorHAnsi" w:hAnsiTheme="minorHAnsi" w:cs="Arial"/>
                <w:color w:val="auto"/>
                <w:sz w:val="18"/>
                <w:szCs w:val="18"/>
                <w:lang w:val="et-EE"/>
              </w:rPr>
            </w:pPr>
          </w:p>
        </w:tc>
      </w:tr>
      <w:tr w:rsidR="002B6D00" w:rsidRPr="004469D3" w14:paraId="359C8675" w14:textId="77777777" w:rsidTr="002B6D00">
        <w:trPr>
          <w:trHeight w:val="354"/>
        </w:trPr>
        <w:tc>
          <w:tcPr>
            <w:tcW w:w="234" w:type="pct"/>
            <w:vMerge w:val="restart"/>
            <w:shd w:val="clear" w:color="auto" w:fill="auto"/>
          </w:tcPr>
          <w:p w14:paraId="4868C7CF" w14:textId="11D2970A" w:rsidR="002B6D00" w:rsidRPr="004469D3" w:rsidRDefault="002B6D00" w:rsidP="0072137F">
            <w:pPr>
              <w:pStyle w:val="BodyText1"/>
              <w:spacing w:line="276" w:lineRule="auto"/>
              <w:jc w:val="center"/>
              <w:rPr>
                <w:rFonts w:asciiTheme="minorHAnsi" w:hAnsiTheme="minorHAnsi" w:cs="Arial"/>
                <w:color w:val="auto"/>
                <w:sz w:val="18"/>
                <w:szCs w:val="18"/>
                <w:lang w:val="et-EE"/>
              </w:rPr>
            </w:pPr>
            <w:r w:rsidRPr="004469D3">
              <w:rPr>
                <w:rFonts w:asciiTheme="minorHAnsi" w:hAnsiTheme="minorHAnsi" w:cs="Arial"/>
                <w:color w:val="auto"/>
                <w:sz w:val="18"/>
                <w:szCs w:val="18"/>
                <w:lang w:val="et-EE"/>
              </w:rPr>
              <w:t>13</w:t>
            </w:r>
          </w:p>
        </w:tc>
        <w:tc>
          <w:tcPr>
            <w:tcW w:w="643" w:type="pct"/>
            <w:vMerge w:val="restart"/>
            <w:shd w:val="clear" w:color="auto" w:fill="auto"/>
          </w:tcPr>
          <w:p w14:paraId="50DF03E7" w14:textId="77777777" w:rsidR="002B6D00" w:rsidRPr="004469D3" w:rsidRDefault="002B6D00" w:rsidP="0072137F">
            <w:pPr>
              <w:rPr>
                <w:rFonts w:asciiTheme="minorHAnsi" w:hAnsiTheme="minorHAnsi"/>
                <w:szCs w:val="18"/>
              </w:rPr>
            </w:pPr>
            <w:r w:rsidRPr="004469D3">
              <w:rPr>
                <w:rFonts w:asciiTheme="minorHAnsi" w:hAnsiTheme="minorHAnsi"/>
                <w:szCs w:val="18"/>
              </w:rPr>
              <w:t>Eesti Raudtee</w:t>
            </w:r>
          </w:p>
          <w:p w14:paraId="76C62BFC" w14:textId="290D3029" w:rsidR="002B6D00" w:rsidRPr="004469D3" w:rsidRDefault="002B6D00" w:rsidP="002B6D00">
            <w:pPr>
              <w:rPr>
                <w:rFonts w:asciiTheme="minorHAnsi" w:hAnsiTheme="minorHAnsi"/>
                <w:szCs w:val="18"/>
              </w:rPr>
            </w:pPr>
          </w:p>
        </w:tc>
        <w:tc>
          <w:tcPr>
            <w:tcW w:w="760" w:type="pct"/>
            <w:vMerge w:val="restart"/>
            <w:shd w:val="clear" w:color="auto" w:fill="auto"/>
          </w:tcPr>
          <w:p w14:paraId="2B924FF2" w14:textId="193BE54F" w:rsidR="002B6D00" w:rsidRPr="004469D3" w:rsidRDefault="002B6D00" w:rsidP="002B6D00">
            <w:pPr>
              <w:pStyle w:val="BodyText1"/>
              <w:spacing w:line="276" w:lineRule="auto"/>
              <w:rPr>
                <w:rFonts w:asciiTheme="minorHAnsi" w:hAnsiTheme="minorHAnsi" w:cs="Arial"/>
                <w:color w:val="auto"/>
                <w:sz w:val="18"/>
                <w:szCs w:val="18"/>
                <w:lang w:val="et-EE"/>
              </w:rPr>
            </w:pPr>
            <w:r w:rsidRPr="004469D3">
              <w:rPr>
                <w:rFonts w:asciiTheme="minorHAnsi" w:hAnsiTheme="minorHAnsi" w:cs="Arial"/>
                <w:szCs w:val="18"/>
                <w:lang w:val="et-EE"/>
              </w:rPr>
              <w:t>nr 21-1/4346-1</w:t>
            </w:r>
          </w:p>
        </w:tc>
        <w:tc>
          <w:tcPr>
            <w:tcW w:w="1463" w:type="pct"/>
            <w:shd w:val="clear" w:color="auto" w:fill="auto"/>
          </w:tcPr>
          <w:p w14:paraId="625F914B" w14:textId="77777777" w:rsidR="002B6D00" w:rsidRPr="004469D3" w:rsidRDefault="002B6D00" w:rsidP="0072137F">
            <w:pPr>
              <w:rPr>
                <w:rFonts w:asciiTheme="minorHAnsi" w:hAnsiTheme="minorHAnsi"/>
                <w:szCs w:val="18"/>
              </w:rPr>
            </w:pPr>
            <w:r w:rsidRPr="004469D3">
              <w:rPr>
                <w:rFonts w:asciiTheme="minorHAnsi" w:hAnsiTheme="minorHAnsi"/>
                <w:szCs w:val="18"/>
              </w:rPr>
              <w:t>AS Eesti Raudtee on tutvunud detailplaneeringu lähteülesande ja selle keskkonnamõju strateegilise hindamise väljatöötamise kavatsusega ning lisaks lähteülesandes toodule esitame täiendavalt alljärgnevad ettepanekud:</w:t>
            </w:r>
          </w:p>
          <w:p w14:paraId="2711B1E2" w14:textId="0755D566" w:rsidR="002B6D00" w:rsidRPr="004469D3" w:rsidRDefault="002B6D00" w:rsidP="0072137F">
            <w:pPr>
              <w:pStyle w:val="BodyText1"/>
              <w:spacing w:line="276" w:lineRule="auto"/>
              <w:rPr>
                <w:rFonts w:asciiTheme="minorHAnsi" w:hAnsiTheme="minorHAnsi"/>
                <w:sz w:val="18"/>
                <w:szCs w:val="18"/>
                <w:lang w:val="et-EE"/>
              </w:rPr>
            </w:pPr>
            <w:r w:rsidRPr="004469D3">
              <w:rPr>
                <w:rFonts w:asciiTheme="minorHAnsi" w:hAnsiTheme="minorHAnsi"/>
                <w:sz w:val="18"/>
                <w:szCs w:val="18"/>
                <w:lang w:val="et-EE"/>
              </w:rPr>
              <w:t>1.</w:t>
            </w:r>
            <w:r w:rsidRPr="004469D3">
              <w:rPr>
                <w:rFonts w:asciiTheme="minorHAnsi" w:hAnsiTheme="minorHAnsi"/>
                <w:sz w:val="18"/>
                <w:szCs w:val="18"/>
                <w:lang w:val="et-EE"/>
              </w:rPr>
              <w:tab/>
              <w:t>Arvestada raudtee kaitsevööndiga ja raudtee kaitsevööndis kehtivate piirangutega, mis on sätestatud EhS §-s 73.</w:t>
            </w:r>
          </w:p>
        </w:tc>
        <w:tc>
          <w:tcPr>
            <w:tcW w:w="1900" w:type="pct"/>
            <w:shd w:val="clear" w:color="auto" w:fill="auto"/>
          </w:tcPr>
          <w:p w14:paraId="6CE20311" w14:textId="52844249" w:rsidR="002B6D00" w:rsidRPr="004469D3" w:rsidRDefault="002B6D00" w:rsidP="0072137F">
            <w:pPr>
              <w:pStyle w:val="BodyText1"/>
              <w:spacing w:line="276" w:lineRule="auto"/>
              <w:rPr>
                <w:rFonts w:asciiTheme="minorHAnsi" w:hAnsiTheme="minorHAnsi" w:cs="Arial"/>
                <w:color w:val="auto"/>
                <w:sz w:val="18"/>
                <w:szCs w:val="18"/>
                <w:lang w:val="et-EE"/>
              </w:rPr>
            </w:pPr>
            <w:r w:rsidRPr="004469D3">
              <w:rPr>
                <w:rFonts w:asciiTheme="minorHAnsi" w:hAnsiTheme="minorHAnsi"/>
                <w:sz w:val="18"/>
                <w:szCs w:val="18"/>
                <w:lang w:val="et-EE"/>
              </w:rPr>
              <w:t>Tingimuste  ja tähelepanekutega arvestatakse detailplaneeringu koostamisel.</w:t>
            </w:r>
          </w:p>
        </w:tc>
      </w:tr>
      <w:tr w:rsidR="002B6D00" w:rsidRPr="004469D3" w14:paraId="74403A91" w14:textId="77777777" w:rsidTr="002B6D00">
        <w:trPr>
          <w:trHeight w:val="2542"/>
        </w:trPr>
        <w:tc>
          <w:tcPr>
            <w:tcW w:w="234" w:type="pct"/>
            <w:vMerge/>
            <w:shd w:val="clear" w:color="auto" w:fill="auto"/>
            <w:vAlign w:val="center"/>
          </w:tcPr>
          <w:p w14:paraId="17BAF812" w14:textId="77777777" w:rsidR="002B6D00" w:rsidRPr="004469D3" w:rsidRDefault="002B6D00" w:rsidP="0072137F">
            <w:pPr>
              <w:pStyle w:val="BodyText1"/>
              <w:spacing w:line="276" w:lineRule="auto"/>
              <w:jc w:val="center"/>
              <w:rPr>
                <w:rFonts w:asciiTheme="minorHAnsi" w:hAnsiTheme="minorHAnsi" w:cs="Arial"/>
                <w:color w:val="auto"/>
                <w:sz w:val="18"/>
                <w:szCs w:val="18"/>
                <w:lang w:val="et-EE"/>
              </w:rPr>
            </w:pPr>
          </w:p>
        </w:tc>
        <w:tc>
          <w:tcPr>
            <w:tcW w:w="643" w:type="pct"/>
            <w:vMerge/>
            <w:shd w:val="clear" w:color="auto" w:fill="auto"/>
          </w:tcPr>
          <w:p w14:paraId="7ACB7E9C" w14:textId="77777777" w:rsidR="002B6D00" w:rsidRPr="004469D3" w:rsidRDefault="002B6D00" w:rsidP="0072137F">
            <w:pPr>
              <w:rPr>
                <w:rFonts w:asciiTheme="minorHAnsi" w:hAnsiTheme="minorHAnsi"/>
                <w:szCs w:val="18"/>
              </w:rPr>
            </w:pPr>
          </w:p>
        </w:tc>
        <w:tc>
          <w:tcPr>
            <w:tcW w:w="760" w:type="pct"/>
            <w:vMerge/>
            <w:shd w:val="clear" w:color="auto" w:fill="auto"/>
            <w:vAlign w:val="center"/>
          </w:tcPr>
          <w:p w14:paraId="6BC53017" w14:textId="77777777" w:rsidR="002B6D00" w:rsidRPr="004469D3" w:rsidRDefault="002B6D00" w:rsidP="0072137F">
            <w:pPr>
              <w:pStyle w:val="BodyText1"/>
              <w:spacing w:line="276" w:lineRule="auto"/>
              <w:jc w:val="center"/>
              <w:rPr>
                <w:rFonts w:asciiTheme="minorHAnsi" w:hAnsiTheme="minorHAnsi" w:cs="Arial"/>
                <w:color w:val="auto"/>
                <w:sz w:val="18"/>
                <w:szCs w:val="18"/>
                <w:lang w:val="et-EE"/>
              </w:rPr>
            </w:pPr>
          </w:p>
        </w:tc>
        <w:tc>
          <w:tcPr>
            <w:tcW w:w="1463" w:type="pct"/>
            <w:shd w:val="clear" w:color="auto" w:fill="auto"/>
          </w:tcPr>
          <w:p w14:paraId="02E853CB" w14:textId="77777777" w:rsidR="002B6D00" w:rsidRPr="004469D3" w:rsidRDefault="002B6D00" w:rsidP="0072137F">
            <w:pPr>
              <w:rPr>
                <w:rFonts w:asciiTheme="minorHAnsi" w:hAnsiTheme="minorHAnsi"/>
                <w:szCs w:val="18"/>
              </w:rPr>
            </w:pPr>
            <w:r w:rsidRPr="004469D3">
              <w:rPr>
                <w:rFonts w:asciiTheme="minorHAnsi" w:hAnsiTheme="minorHAnsi"/>
                <w:szCs w:val="18"/>
              </w:rPr>
              <w:t>2.</w:t>
            </w:r>
            <w:r w:rsidRPr="004469D3">
              <w:rPr>
                <w:rFonts w:asciiTheme="minorHAnsi" w:hAnsiTheme="minorHAnsi"/>
                <w:szCs w:val="18"/>
              </w:rPr>
              <w:tab/>
              <w:t xml:space="preserve">Arvestada raudtee sideehitiste ja elektripaigaldiste kaitsevöönditega, mille ulatus  ja piirangud on kehtestatud vastavalt majandus-ja taristuministri määruses nr 73 ja EhS-is sätestatule. Planeeritavad lahendused ei tohi takistada raudteerajatiste, s.h raudtee sideehitiste ja elektripaigaldiste hoolduse ja remondi teostamist. </w:t>
            </w:r>
          </w:p>
          <w:p w14:paraId="06D2C14B" w14:textId="77777777" w:rsidR="002B6D00" w:rsidRPr="004469D3" w:rsidRDefault="002B6D00" w:rsidP="0072137F">
            <w:pPr>
              <w:pStyle w:val="BodyText1"/>
              <w:spacing w:line="276" w:lineRule="auto"/>
              <w:rPr>
                <w:rFonts w:asciiTheme="minorHAnsi" w:hAnsiTheme="minorHAnsi"/>
                <w:sz w:val="18"/>
                <w:szCs w:val="18"/>
                <w:lang w:val="et-EE"/>
              </w:rPr>
            </w:pPr>
          </w:p>
        </w:tc>
        <w:tc>
          <w:tcPr>
            <w:tcW w:w="1900" w:type="pct"/>
            <w:shd w:val="clear" w:color="auto" w:fill="auto"/>
          </w:tcPr>
          <w:p w14:paraId="5E4E131D" w14:textId="77777777" w:rsidR="002B6D00" w:rsidRPr="004469D3" w:rsidRDefault="002B6D00" w:rsidP="0072137F">
            <w:pPr>
              <w:pStyle w:val="BodyText1"/>
              <w:spacing w:line="276" w:lineRule="auto"/>
              <w:rPr>
                <w:rFonts w:asciiTheme="minorHAnsi" w:hAnsiTheme="minorHAnsi" w:cs="Arial"/>
                <w:color w:val="auto"/>
                <w:sz w:val="18"/>
                <w:szCs w:val="18"/>
                <w:lang w:val="et-EE"/>
              </w:rPr>
            </w:pPr>
          </w:p>
        </w:tc>
      </w:tr>
      <w:tr w:rsidR="002B6D00" w:rsidRPr="004469D3" w14:paraId="4FB1B99F" w14:textId="77777777" w:rsidTr="002B6D00">
        <w:trPr>
          <w:trHeight w:val="993"/>
        </w:trPr>
        <w:tc>
          <w:tcPr>
            <w:tcW w:w="234" w:type="pct"/>
            <w:vMerge/>
            <w:shd w:val="clear" w:color="auto" w:fill="auto"/>
            <w:vAlign w:val="center"/>
          </w:tcPr>
          <w:p w14:paraId="4D1CDE6A" w14:textId="77777777" w:rsidR="002B6D00" w:rsidRPr="004469D3" w:rsidRDefault="002B6D00" w:rsidP="0072137F">
            <w:pPr>
              <w:pStyle w:val="BodyText1"/>
              <w:spacing w:line="276" w:lineRule="auto"/>
              <w:jc w:val="center"/>
              <w:rPr>
                <w:rFonts w:asciiTheme="minorHAnsi" w:hAnsiTheme="minorHAnsi" w:cs="Arial"/>
                <w:color w:val="auto"/>
                <w:sz w:val="18"/>
                <w:szCs w:val="18"/>
                <w:lang w:val="et-EE"/>
              </w:rPr>
            </w:pPr>
          </w:p>
        </w:tc>
        <w:tc>
          <w:tcPr>
            <w:tcW w:w="643" w:type="pct"/>
            <w:vMerge/>
            <w:shd w:val="clear" w:color="auto" w:fill="auto"/>
          </w:tcPr>
          <w:p w14:paraId="678D6232" w14:textId="77777777" w:rsidR="002B6D00" w:rsidRPr="004469D3" w:rsidRDefault="002B6D00" w:rsidP="0072137F">
            <w:pPr>
              <w:rPr>
                <w:rFonts w:asciiTheme="minorHAnsi" w:hAnsiTheme="minorHAnsi"/>
                <w:szCs w:val="18"/>
              </w:rPr>
            </w:pPr>
          </w:p>
        </w:tc>
        <w:tc>
          <w:tcPr>
            <w:tcW w:w="760" w:type="pct"/>
            <w:vMerge/>
            <w:shd w:val="clear" w:color="auto" w:fill="auto"/>
            <w:vAlign w:val="center"/>
          </w:tcPr>
          <w:p w14:paraId="35FD0243" w14:textId="77777777" w:rsidR="002B6D00" w:rsidRPr="004469D3" w:rsidRDefault="002B6D00" w:rsidP="0072137F">
            <w:pPr>
              <w:pStyle w:val="BodyText1"/>
              <w:spacing w:line="276" w:lineRule="auto"/>
              <w:jc w:val="center"/>
              <w:rPr>
                <w:rFonts w:asciiTheme="minorHAnsi" w:hAnsiTheme="minorHAnsi" w:cs="Arial"/>
                <w:color w:val="auto"/>
                <w:sz w:val="18"/>
                <w:szCs w:val="18"/>
                <w:lang w:val="et-EE"/>
              </w:rPr>
            </w:pPr>
          </w:p>
        </w:tc>
        <w:tc>
          <w:tcPr>
            <w:tcW w:w="1463" w:type="pct"/>
            <w:shd w:val="clear" w:color="auto" w:fill="auto"/>
          </w:tcPr>
          <w:p w14:paraId="464CA5F9" w14:textId="25E34CE4" w:rsidR="002B6D00" w:rsidRPr="004469D3" w:rsidRDefault="002B6D00" w:rsidP="0072137F">
            <w:pPr>
              <w:pStyle w:val="BodyText1"/>
              <w:spacing w:line="276" w:lineRule="auto"/>
              <w:rPr>
                <w:rFonts w:asciiTheme="minorHAnsi" w:hAnsiTheme="minorHAnsi"/>
                <w:sz w:val="18"/>
                <w:szCs w:val="18"/>
                <w:lang w:val="et-EE"/>
              </w:rPr>
            </w:pPr>
            <w:r w:rsidRPr="004469D3">
              <w:rPr>
                <w:rFonts w:asciiTheme="minorHAnsi" w:hAnsiTheme="minorHAnsi"/>
                <w:sz w:val="18"/>
                <w:szCs w:val="18"/>
                <w:lang w:val="et-EE"/>
              </w:rPr>
              <w:t>3. Arvestada olemasoleva 3 kV kontaktvõrgu ning raudtee ehitusgabariidist tulenevate piirangutega elektriliinide ehitamisel.</w:t>
            </w:r>
          </w:p>
        </w:tc>
        <w:tc>
          <w:tcPr>
            <w:tcW w:w="1900" w:type="pct"/>
            <w:shd w:val="clear" w:color="auto" w:fill="auto"/>
          </w:tcPr>
          <w:p w14:paraId="05880EF0" w14:textId="77777777" w:rsidR="002B6D00" w:rsidRPr="004469D3" w:rsidRDefault="002B6D00" w:rsidP="0072137F">
            <w:pPr>
              <w:pStyle w:val="BodyText1"/>
              <w:spacing w:line="276" w:lineRule="auto"/>
              <w:rPr>
                <w:rFonts w:asciiTheme="minorHAnsi" w:hAnsiTheme="minorHAnsi" w:cs="Arial"/>
                <w:color w:val="auto"/>
                <w:sz w:val="18"/>
                <w:szCs w:val="18"/>
                <w:lang w:val="et-EE"/>
              </w:rPr>
            </w:pPr>
          </w:p>
        </w:tc>
      </w:tr>
      <w:tr w:rsidR="002B6D00" w:rsidRPr="004469D3" w14:paraId="4AA613C4" w14:textId="77777777" w:rsidTr="00AE6049">
        <w:trPr>
          <w:trHeight w:val="1911"/>
        </w:trPr>
        <w:tc>
          <w:tcPr>
            <w:tcW w:w="234" w:type="pct"/>
            <w:vMerge/>
            <w:shd w:val="clear" w:color="auto" w:fill="auto"/>
            <w:vAlign w:val="center"/>
          </w:tcPr>
          <w:p w14:paraId="42B8BA88" w14:textId="77777777" w:rsidR="002B6D00" w:rsidRPr="004469D3" w:rsidRDefault="002B6D00" w:rsidP="0072137F">
            <w:pPr>
              <w:pStyle w:val="BodyText1"/>
              <w:spacing w:line="276" w:lineRule="auto"/>
              <w:jc w:val="center"/>
              <w:rPr>
                <w:rFonts w:asciiTheme="minorHAnsi" w:hAnsiTheme="minorHAnsi" w:cs="Arial"/>
                <w:color w:val="auto"/>
                <w:sz w:val="18"/>
                <w:szCs w:val="18"/>
                <w:lang w:val="et-EE"/>
              </w:rPr>
            </w:pPr>
          </w:p>
        </w:tc>
        <w:tc>
          <w:tcPr>
            <w:tcW w:w="643" w:type="pct"/>
            <w:vMerge/>
            <w:shd w:val="clear" w:color="auto" w:fill="auto"/>
          </w:tcPr>
          <w:p w14:paraId="43D8C9F3" w14:textId="77777777" w:rsidR="002B6D00" w:rsidRPr="004469D3" w:rsidRDefault="002B6D00" w:rsidP="0072137F">
            <w:pPr>
              <w:rPr>
                <w:rFonts w:asciiTheme="minorHAnsi" w:hAnsiTheme="minorHAnsi"/>
                <w:szCs w:val="18"/>
              </w:rPr>
            </w:pPr>
          </w:p>
        </w:tc>
        <w:tc>
          <w:tcPr>
            <w:tcW w:w="760" w:type="pct"/>
            <w:vMerge/>
            <w:shd w:val="clear" w:color="auto" w:fill="auto"/>
            <w:vAlign w:val="center"/>
          </w:tcPr>
          <w:p w14:paraId="6EC8413F" w14:textId="77777777" w:rsidR="002B6D00" w:rsidRPr="004469D3" w:rsidRDefault="002B6D00" w:rsidP="0072137F">
            <w:pPr>
              <w:pStyle w:val="BodyText1"/>
              <w:spacing w:line="276" w:lineRule="auto"/>
              <w:jc w:val="center"/>
              <w:rPr>
                <w:rFonts w:asciiTheme="minorHAnsi" w:hAnsiTheme="minorHAnsi" w:cs="Arial"/>
                <w:color w:val="auto"/>
                <w:sz w:val="18"/>
                <w:szCs w:val="18"/>
                <w:lang w:val="et-EE"/>
              </w:rPr>
            </w:pPr>
          </w:p>
        </w:tc>
        <w:tc>
          <w:tcPr>
            <w:tcW w:w="1463" w:type="pct"/>
            <w:shd w:val="clear" w:color="auto" w:fill="auto"/>
          </w:tcPr>
          <w:p w14:paraId="137C0327" w14:textId="1C099EE0" w:rsidR="002B6D00" w:rsidRPr="004469D3" w:rsidRDefault="002B6D00" w:rsidP="0072137F">
            <w:pPr>
              <w:pStyle w:val="BodyText1"/>
              <w:spacing w:line="276" w:lineRule="auto"/>
              <w:rPr>
                <w:rFonts w:asciiTheme="minorHAnsi" w:hAnsiTheme="minorHAnsi"/>
                <w:sz w:val="18"/>
                <w:szCs w:val="18"/>
                <w:lang w:val="et-EE"/>
              </w:rPr>
            </w:pPr>
            <w:r w:rsidRPr="004469D3">
              <w:rPr>
                <w:rFonts w:asciiTheme="minorHAnsi" w:hAnsiTheme="minorHAnsi"/>
                <w:sz w:val="18"/>
                <w:szCs w:val="18"/>
                <w:lang w:val="et-EE"/>
              </w:rPr>
              <w:t xml:space="preserve">4. Vastavalt „Elektrifitseeritud raudtee kontaktvõrgu ehituse ja tehnokasutuseeskirja“ (eeskiri) https://www.evr.ee/files/4--TE-lisa.pdf punktile 2.2.3 ja tabelis 2 toodule, peab vertikaalvahemikus olemasolevast õhuliinist, s.h </w:t>
            </w:r>
            <w:bookmarkStart w:id="111" w:name="_Hlk63936798"/>
            <w:r w:rsidRPr="004469D3">
              <w:rPr>
                <w:rFonts w:asciiTheme="minorHAnsi" w:hAnsiTheme="minorHAnsi"/>
                <w:sz w:val="18"/>
                <w:szCs w:val="18"/>
                <w:lang w:val="et-EE"/>
              </w:rPr>
              <w:t xml:space="preserve">kontaktvõrgu liini juhtmetest 110 kV elektriliini minimaalne kaugus olema 3 meetrit </w:t>
            </w:r>
            <w:bookmarkEnd w:id="111"/>
            <w:r w:rsidRPr="004469D3">
              <w:rPr>
                <w:rFonts w:asciiTheme="minorHAnsi" w:hAnsiTheme="minorHAnsi"/>
                <w:sz w:val="18"/>
                <w:szCs w:val="18"/>
                <w:lang w:val="et-EE"/>
              </w:rPr>
              <w:t>(tingimus on detailplaneeringu lähteülesandes kajastatud) ja 330 kV elektriliini kaugus 5 meetrit (tingimus on detailplaneeringu lähteülesandes kajastamata).</w:t>
            </w:r>
          </w:p>
        </w:tc>
        <w:tc>
          <w:tcPr>
            <w:tcW w:w="1900" w:type="pct"/>
            <w:shd w:val="clear" w:color="auto" w:fill="auto"/>
          </w:tcPr>
          <w:p w14:paraId="1791ACFD" w14:textId="36EFC82E" w:rsidR="002B6D00" w:rsidRPr="004469D3" w:rsidRDefault="002B6D00" w:rsidP="0072137F">
            <w:pPr>
              <w:pStyle w:val="BodyText1"/>
              <w:spacing w:line="276" w:lineRule="auto"/>
              <w:rPr>
                <w:rFonts w:asciiTheme="minorHAnsi" w:hAnsiTheme="minorHAnsi" w:cs="Arial"/>
                <w:color w:val="auto"/>
                <w:sz w:val="18"/>
                <w:szCs w:val="18"/>
                <w:lang w:val="et-EE"/>
              </w:rPr>
            </w:pPr>
            <w:r w:rsidRPr="004469D3">
              <w:rPr>
                <w:rFonts w:asciiTheme="minorHAnsi" w:hAnsiTheme="minorHAnsi"/>
                <w:sz w:val="18"/>
                <w:szCs w:val="18"/>
                <w:lang w:val="et-EE"/>
              </w:rPr>
              <w:t xml:space="preserve"> </w:t>
            </w:r>
          </w:p>
        </w:tc>
      </w:tr>
      <w:tr w:rsidR="002B6D00" w:rsidRPr="004469D3" w14:paraId="23016525" w14:textId="77777777" w:rsidTr="00AE6049">
        <w:trPr>
          <w:trHeight w:val="1911"/>
        </w:trPr>
        <w:tc>
          <w:tcPr>
            <w:tcW w:w="234" w:type="pct"/>
            <w:vMerge/>
            <w:shd w:val="clear" w:color="auto" w:fill="auto"/>
            <w:vAlign w:val="center"/>
          </w:tcPr>
          <w:p w14:paraId="7006A754" w14:textId="77777777" w:rsidR="002B6D00" w:rsidRPr="004469D3" w:rsidRDefault="002B6D00" w:rsidP="0072137F">
            <w:pPr>
              <w:pStyle w:val="BodyText1"/>
              <w:spacing w:line="276" w:lineRule="auto"/>
              <w:jc w:val="center"/>
              <w:rPr>
                <w:rFonts w:asciiTheme="minorHAnsi" w:hAnsiTheme="minorHAnsi" w:cs="Arial"/>
                <w:color w:val="auto"/>
                <w:sz w:val="18"/>
                <w:szCs w:val="18"/>
                <w:lang w:val="et-EE"/>
              </w:rPr>
            </w:pPr>
          </w:p>
        </w:tc>
        <w:tc>
          <w:tcPr>
            <w:tcW w:w="643" w:type="pct"/>
            <w:vMerge/>
            <w:shd w:val="clear" w:color="auto" w:fill="auto"/>
          </w:tcPr>
          <w:p w14:paraId="4A4E264B" w14:textId="77777777" w:rsidR="002B6D00" w:rsidRPr="004469D3" w:rsidRDefault="002B6D00" w:rsidP="0072137F">
            <w:pPr>
              <w:rPr>
                <w:rFonts w:asciiTheme="minorHAnsi" w:hAnsiTheme="minorHAnsi"/>
                <w:szCs w:val="18"/>
              </w:rPr>
            </w:pPr>
          </w:p>
        </w:tc>
        <w:tc>
          <w:tcPr>
            <w:tcW w:w="760" w:type="pct"/>
            <w:vMerge/>
            <w:shd w:val="clear" w:color="auto" w:fill="auto"/>
            <w:vAlign w:val="center"/>
          </w:tcPr>
          <w:p w14:paraId="331FF0ED" w14:textId="77777777" w:rsidR="002B6D00" w:rsidRPr="004469D3" w:rsidRDefault="002B6D00" w:rsidP="0072137F">
            <w:pPr>
              <w:pStyle w:val="BodyText1"/>
              <w:spacing w:line="276" w:lineRule="auto"/>
              <w:jc w:val="center"/>
              <w:rPr>
                <w:rFonts w:asciiTheme="minorHAnsi" w:hAnsiTheme="minorHAnsi" w:cs="Arial"/>
                <w:color w:val="auto"/>
                <w:sz w:val="18"/>
                <w:szCs w:val="18"/>
                <w:lang w:val="et-EE"/>
              </w:rPr>
            </w:pPr>
          </w:p>
        </w:tc>
        <w:tc>
          <w:tcPr>
            <w:tcW w:w="1463" w:type="pct"/>
            <w:shd w:val="clear" w:color="auto" w:fill="auto"/>
          </w:tcPr>
          <w:p w14:paraId="3820ABE7" w14:textId="77777777" w:rsidR="002B6D00" w:rsidRPr="004469D3" w:rsidRDefault="002B6D00" w:rsidP="0072137F">
            <w:pPr>
              <w:rPr>
                <w:rFonts w:asciiTheme="minorHAnsi" w:hAnsiTheme="minorHAnsi"/>
                <w:szCs w:val="18"/>
              </w:rPr>
            </w:pPr>
            <w:r w:rsidRPr="004469D3">
              <w:rPr>
                <w:rFonts w:asciiTheme="minorHAnsi" w:hAnsiTheme="minorHAnsi"/>
                <w:szCs w:val="18"/>
              </w:rPr>
              <w:t>5. Kõrgepingeliini mastide asukohtade kavandamisel kaaluda võimalust, et nende kaugus raudtee kaitsevööndi piirist oleks võrdne masti kogukõrgusega.  Kõrgepingeliini mastide vähim lubatud kaugus raudteest peab olema vastavalt eeskirja punktis 2.25.2 sätestatule (tingimus on detailplaneeringu lähteülesandes kajastatud).</w:t>
            </w:r>
          </w:p>
          <w:p w14:paraId="6B6A7A3A" w14:textId="586F7D0E" w:rsidR="002B6D00" w:rsidRPr="004469D3" w:rsidRDefault="002B6D00" w:rsidP="0072137F">
            <w:pPr>
              <w:pStyle w:val="BodyText1"/>
              <w:spacing w:line="276" w:lineRule="auto"/>
              <w:rPr>
                <w:rFonts w:asciiTheme="minorHAnsi" w:hAnsiTheme="minorHAnsi"/>
                <w:sz w:val="18"/>
                <w:szCs w:val="18"/>
                <w:lang w:val="et-EE"/>
              </w:rPr>
            </w:pPr>
            <w:r w:rsidRPr="004469D3">
              <w:rPr>
                <w:rFonts w:asciiTheme="minorHAnsi" w:hAnsiTheme="minorHAnsi"/>
                <w:sz w:val="18"/>
                <w:szCs w:val="18"/>
                <w:lang w:val="et-EE"/>
              </w:rPr>
              <w:t>Palume detailplaneering esitada AS-ile Eesti Raudtee edasiseks koostööks ja juhime tähelepanu, et planeeringu koostamise käigus võib selguda täiendavate ettepanekute esitamise vajadus</w:t>
            </w:r>
          </w:p>
        </w:tc>
        <w:tc>
          <w:tcPr>
            <w:tcW w:w="1900" w:type="pct"/>
            <w:shd w:val="clear" w:color="auto" w:fill="auto"/>
          </w:tcPr>
          <w:p w14:paraId="6EE003DF" w14:textId="77777777" w:rsidR="002B6D00" w:rsidRPr="004469D3" w:rsidRDefault="002B6D00" w:rsidP="0072137F">
            <w:pPr>
              <w:pStyle w:val="BodyText1"/>
              <w:spacing w:line="276" w:lineRule="auto"/>
              <w:rPr>
                <w:rFonts w:asciiTheme="minorHAnsi" w:hAnsiTheme="minorHAnsi" w:cs="Arial"/>
                <w:color w:val="auto"/>
                <w:sz w:val="18"/>
                <w:szCs w:val="18"/>
                <w:lang w:val="et-EE"/>
              </w:rPr>
            </w:pPr>
          </w:p>
        </w:tc>
      </w:tr>
      <w:tr w:rsidR="0072137F" w:rsidRPr="004469D3" w14:paraId="6EDA645A" w14:textId="77777777" w:rsidTr="002B6D00">
        <w:trPr>
          <w:trHeight w:val="1911"/>
        </w:trPr>
        <w:tc>
          <w:tcPr>
            <w:tcW w:w="234" w:type="pct"/>
            <w:shd w:val="clear" w:color="auto" w:fill="auto"/>
            <w:vAlign w:val="center"/>
          </w:tcPr>
          <w:p w14:paraId="084B7699" w14:textId="0BD4B7BF" w:rsidR="0072137F" w:rsidRPr="004469D3" w:rsidRDefault="0072137F" w:rsidP="0072137F">
            <w:pPr>
              <w:pStyle w:val="BodyText1"/>
              <w:spacing w:line="276" w:lineRule="auto"/>
              <w:jc w:val="center"/>
              <w:rPr>
                <w:rFonts w:asciiTheme="minorHAnsi" w:hAnsiTheme="minorHAnsi" w:cs="Arial"/>
                <w:color w:val="auto"/>
                <w:sz w:val="18"/>
                <w:szCs w:val="18"/>
                <w:lang w:val="et-EE"/>
              </w:rPr>
            </w:pPr>
            <w:r w:rsidRPr="004469D3">
              <w:rPr>
                <w:rFonts w:asciiTheme="minorHAnsi" w:hAnsiTheme="minorHAnsi" w:cs="Arial"/>
                <w:color w:val="auto"/>
                <w:sz w:val="18"/>
                <w:szCs w:val="18"/>
                <w:lang w:val="et-EE"/>
              </w:rPr>
              <w:t>14</w:t>
            </w:r>
          </w:p>
        </w:tc>
        <w:tc>
          <w:tcPr>
            <w:tcW w:w="643" w:type="pct"/>
            <w:shd w:val="clear" w:color="auto" w:fill="auto"/>
            <w:vAlign w:val="center"/>
          </w:tcPr>
          <w:p w14:paraId="4B48D3D2" w14:textId="77777777" w:rsidR="0072137F" w:rsidRPr="004469D3" w:rsidRDefault="0072137F" w:rsidP="0072137F">
            <w:pPr>
              <w:rPr>
                <w:rFonts w:asciiTheme="minorHAnsi" w:hAnsiTheme="minorHAnsi"/>
                <w:szCs w:val="18"/>
              </w:rPr>
            </w:pPr>
            <w:r w:rsidRPr="004469D3">
              <w:rPr>
                <w:rFonts w:asciiTheme="minorHAnsi" w:hAnsiTheme="minorHAnsi"/>
                <w:szCs w:val="18"/>
              </w:rPr>
              <w:t>Tarbijakaitse ja tehnilise järelevalve amet</w:t>
            </w:r>
          </w:p>
          <w:p w14:paraId="52117EE8" w14:textId="77777777" w:rsidR="0072137F" w:rsidRPr="004469D3" w:rsidRDefault="0072137F" w:rsidP="0072137F">
            <w:pPr>
              <w:rPr>
                <w:rFonts w:asciiTheme="minorHAnsi" w:hAnsiTheme="minorHAnsi"/>
                <w:szCs w:val="18"/>
              </w:rPr>
            </w:pPr>
          </w:p>
        </w:tc>
        <w:tc>
          <w:tcPr>
            <w:tcW w:w="760" w:type="pct"/>
            <w:shd w:val="clear" w:color="auto" w:fill="auto"/>
            <w:vAlign w:val="center"/>
          </w:tcPr>
          <w:p w14:paraId="40FA0082" w14:textId="77777777" w:rsidR="0072137F" w:rsidRPr="004469D3" w:rsidRDefault="0072137F" w:rsidP="0072137F">
            <w:pPr>
              <w:jc w:val="left"/>
              <w:rPr>
                <w:rFonts w:asciiTheme="minorHAnsi" w:hAnsiTheme="minorHAnsi"/>
                <w:szCs w:val="18"/>
              </w:rPr>
            </w:pPr>
            <w:r w:rsidRPr="004469D3">
              <w:rPr>
                <w:rFonts w:asciiTheme="minorHAnsi" w:hAnsiTheme="minorHAnsi"/>
                <w:szCs w:val="18"/>
              </w:rPr>
              <w:t xml:space="preserve">25.01.2021 </w:t>
            </w:r>
          </w:p>
          <w:p w14:paraId="51F2500B" w14:textId="77777777" w:rsidR="0072137F" w:rsidRPr="004469D3" w:rsidRDefault="0072137F" w:rsidP="0072137F">
            <w:pPr>
              <w:jc w:val="left"/>
              <w:rPr>
                <w:rFonts w:asciiTheme="minorHAnsi" w:hAnsiTheme="minorHAnsi"/>
                <w:szCs w:val="18"/>
              </w:rPr>
            </w:pPr>
            <w:r w:rsidRPr="004469D3">
              <w:rPr>
                <w:rFonts w:asciiTheme="minorHAnsi" w:hAnsiTheme="minorHAnsi"/>
                <w:szCs w:val="18"/>
              </w:rPr>
              <w:t>nr 16-6/20-17921-004</w:t>
            </w:r>
          </w:p>
          <w:p w14:paraId="043E7462" w14:textId="77777777" w:rsidR="0072137F" w:rsidRPr="004469D3" w:rsidRDefault="0072137F" w:rsidP="002B6D00">
            <w:pPr>
              <w:pStyle w:val="BodyText1"/>
              <w:spacing w:line="276" w:lineRule="auto"/>
              <w:rPr>
                <w:rFonts w:asciiTheme="minorHAnsi" w:hAnsiTheme="minorHAnsi" w:cs="Arial"/>
                <w:color w:val="auto"/>
                <w:sz w:val="18"/>
                <w:szCs w:val="18"/>
                <w:lang w:val="et-EE"/>
              </w:rPr>
            </w:pPr>
          </w:p>
        </w:tc>
        <w:tc>
          <w:tcPr>
            <w:tcW w:w="1463" w:type="pct"/>
            <w:shd w:val="clear" w:color="auto" w:fill="auto"/>
          </w:tcPr>
          <w:p w14:paraId="6B038EDE" w14:textId="481D6E82" w:rsidR="0072137F" w:rsidRPr="004469D3" w:rsidRDefault="0072137F" w:rsidP="0072137F">
            <w:pPr>
              <w:pStyle w:val="BodyText1"/>
              <w:spacing w:line="276" w:lineRule="auto"/>
              <w:rPr>
                <w:rFonts w:asciiTheme="minorHAnsi" w:hAnsiTheme="minorHAnsi"/>
                <w:sz w:val="18"/>
                <w:szCs w:val="18"/>
                <w:lang w:val="et-EE"/>
              </w:rPr>
            </w:pPr>
            <w:r w:rsidRPr="004469D3">
              <w:rPr>
                <w:rFonts w:asciiTheme="minorHAnsi" w:hAnsiTheme="minorHAnsi"/>
                <w:sz w:val="18"/>
                <w:szCs w:val="18"/>
                <w:lang w:val="et-EE"/>
              </w:rPr>
              <w:t>Palume planeeringumenetlusse kaasata raudteevaldaja AS Eesti Raudtee (registrikood11575838), kes annab tingimused liini ja raudtee lõikumiseks (Klooga-Kloogaranna raudtee R1, 29501:007:0303) ning töödeks raudtee kaitsevööndis.</w:t>
            </w:r>
          </w:p>
        </w:tc>
        <w:tc>
          <w:tcPr>
            <w:tcW w:w="1900" w:type="pct"/>
            <w:shd w:val="clear" w:color="auto" w:fill="auto"/>
          </w:tcPr>
          <w:p w14:paraId="028CCE7E" w14:textId="27DF6880" w:rsidR="0072137F" w:rsidRPr="004469D3" w:rsidRDefault="0072137F" w:rsidP="0072137F">
            <w:pPr>
              <w:pStyle w:val="BodyText1"/>
              <w:spacing w:line="276" w:lineRule="auto"/>
              <w:rPr>
                <w:rFonts w:asciiTheme="minorHAnsi" w:hAnsiTheme="minorHAnsi" w:cs="Arial"/>
                <w:color w:val="auto"/>
                <w:sz w:val="18"/>
                <w:szCs w:val="18"/>
                <w:lang w:val="et-EE"/>
              </w:rPr>
            </w:pPr>
            <w:r w:rsidRPr="004469D3">
              <w:rPr>
                <w:rFonts w:asciiTheme="minorHAnsi" w:hAnsiTheme="minorHAnsi"/>
                <w:sz w:val="18"/>
                <w:szCs w:val="18"/>
                <w:lang w:val="et-EE"/>
              </w:rPr>
              <w:t>Arvestatakse</w:t>
            </w:r>
          </w:p>
        </w:tc>
      </w:tr>
      <w:tr w:rsidR="0072137F" w:rsidRPr="004469D3" w14:paraId="2C762363" w14:textId="77777777" w:rsidTr="002B6D00">
        <w:trPr>
          <w:trHeight w:val="354"/>
        </w:trPr>
        <w:tc>
          <w:tcPr>
            <w:tcW w:w="234" w:type="pct"/>
            <w:shd w:val="clear" w:color="auto" w:fill="auto"/>
            <w:vAlign w:val="center"/>
          </w:tcPr>
          <w:p w14:paraId="245A8D44" w14:textId="5EB9B85B" w:rsidR="0072137F" w:rsidRPr="004469D3" w:rsidRDefault="0072137F" w:rsidP="0072137F">
            <w:pPr>
              <w:pStyle w:val="BodyText1"/>
              <w:spacing w:line="276" w:lineRule="auto"/>
              <w:jc w:val="center"/>
              <w:rPr>
                <w:rFonts w:asciiTheme="minorHAnsi" w:hAnsiTheme="minorHAnsi" w:cs="Arial"/>
                <w:color w:val="auto"/>
                <w:sz w:val="18"/>
                <w:szCs w:val="18"/>
                <w:lang w:val="et-EE"/>
              </w:rPr>
            </w:pPr>
            <w:r w:rsidRPr="004469D3">
              <w:rPr>
                <w:rFonts w:asciiTheme="minorHAnsi" w:hAnsiTheme="minorHAnsi" w:cs="Arial"/>
                <w:color w:val="auto"/>
                <w:sz w:val="18"/>
                <w:szCs w:val="18"/>
                <w:lang w:val="et-EE"/>
              </w:rPr>
              <w:t>15</w:t>
            </w:r>
          </w:p>
        </w:tc>
        <w:tc>
          <w:tcPr>
            <w:tcW w:w="643" w:type="pct"/>
            <w:shd w:val="clear" w:color="auto" w:fill="auto"/>
            <w:vAlign w:val="center"/>
          </w:tcPr>
          <w:p w14:paraId="4B3857D1" w14:textId="77777777" w:rsidR="0072137F" w:rsidRPr="004469D3" w:rsidRDefault="0072137F" w:rsidP="0072137F">
            <w:pPr>
              <w:rPr>
                <w:rFonts w:asciiTheme="minorHAnsi" w:hAnsiTheme="minorHAnsi"/>
                <w:b/>
                <w:bCs/>
                <w:szCs w:val="18"/>
              </w:rPr>
            </w:pPr>
            <w:r w:rsidRPr="004469D3">
              <w:rPr>
                <w:rFonts w:asciiTheme="minorHAnsi" w:hAnsiTheme="minorHAnsi"/>
                <w:b/>
                <w:bCs/>
                <w:szCs w:val="18"/>
              </w:rPr>
              <w:t>Toomas Krims</w:t>
            </w:r>
          </w:p>
          <w:p w14:paraId="40EA3F59" w14:textId="6D015DEB" w:rsidR="0072137F" w:rsidRPr="004469D3" w:rsidRDefault="0072137F" w:rsidP="0072137F">
            <w:pPr>
              <w:rPr>
                <w:rFonts w:asciiTheme="minorHAnsi" w:hAnsiTheme="minorHAnsi"/>
                <w:szCs w:val="18"/>
              </w:rPr>
            </w:pPr>
            <w:r w:rsidRPr="004469D3">
              <w:rPr>
                <w:rFonts w:asciiTheme="minorHAnsi" w:hAnsiTheme="minorHAnsi"/>
                <w:szCs w:val="18"/>
              </w:rPr>
              <w:t>Viilasmaa</w:t>
            </w:r>
            <w:r w:rsidR="00AB7D81" w:rsidRPr="004469D3">
              <w:rPr>
                <w:rFonts w:asciiTheme="minorHAnsi" w:hAnsiTheme="minorHAnsi"/>
                <w:szCs w:val="18"/>
              </w:rPr>
              <w:t xml:space="preserve"> mü</w:t>
            </w:r>
          </w:p>
        </w:tc>
        <w:tc>
          <w:tcPr>
            <w:tcW w:w="760" w:type="pct"/>
            <w:shd w:val="clear" w:color="auto" w:fill="auto"/>
            <w:vAlign w:val="center"/>
          </w:tcPr>
          <w:p w14:paraId="758D0468" w14:textId="198DFD0B" w:rsidR="0072137F" w:rsidRPr="004469D3" w:rsidRDefault="00C2031D" w:rsidP="0072137F">
            <w:pPr>
              <w:pStyle w:val="BodyText1"/>
              <w:spacing w:line="276" w:lineRule="auto"/>
              <w:jc w:val="center"/>
              <w:rPr>
                <w:rFonts w:asciiTheme="minorHAnsi" w:hAnsiTheme="minorHAnsi" w:cs="Arial"/>
                <w:color w:val="auto"/>
                <w:sz w:val="18"/>
                <w:szCs w:val="18"/>
                <w:lang w:val="et-EE"/>
              </w:rPr>
            </w:pPr>
            <w:r w:rsidRPr="004469D3">
              <w:rPr>
                <w:rFonts w:asciiTheme="minorHAnsi" w:hAnsiTheme="minorHAnsi" w:cs="Arial"/>
                <w:color w:val="auto"/>
                <w:sz w:val="18"/>
                <w:szCs w:val="18"/>
                <w:lang w:val="et-EE"/>
              </w:rPr>
              <w:t>01.02.2021</w:t>
            </w:r>
          </w:p>
        </w:tc>
        <w:tc>
          <w:tcPr>
            <w:tcW w:w="1463" w:type="pct"/>
            <w:shd w:val="clear" w:color="auto" w:fill="auto"/>
          </w:tcPr>
          <w:p w14:paraId="3DEF0A22" w14:textId="2C2544B3" w:rsidR="0072137F" w:rsidRPr="004469D3" w:rsidRDefault="0072137F" w:rsidP="0072137F">
            <w:pPr>
              <w:pStyle w:val="BodyText1"/>
              <w:spacing w:line="276" w:lineRule="auto"/>
              <w:rPr>
                <w:rFonts w:asciiTheme="minorHAnsi" w:hAnsiTheme="minorHAnsi"/>
                <w:sz w:val="18"/>
                <w:szCs w:val="18"/>
                <w:lang w:val="et-EE"/>
              </w:rPr>
            </w:pPr>
            <w:r w:rsidRPr="004469D3">
              <w:rPr>
                <w:rFonts w:asciiTheme="minorHAnsi" w:hAnsiTheme="minorHAnsi"/>
                <w:sz w:val="18"/>
                <w:szCs w:val="18"/>
                <w:lang w:val="et-EE"/>
              </w:rPr>
              <w:t>Pikemas plaanis on nii Ees-Viilasma kui ka Taga-Viilasmaa maaüksusele el. liini ja maantee vahele ehitada kolm elamut, siis paluks võimalusel nihutada, ehitatav 330 kw liin, võimalikult puhvertsooni lõunaküljele, et vähendada liinist tulenevat müra, magnetvälja jms. mõju, niipalju kui võimalik tulevastele vallaelanikele.</w:t>
            </w:r>
          </w:p>
        </w:tc>
        <w:tc>
          <w:tcPr>
            <w:tcW w:w="1900" w:type="pct"/>
            <w:shd w:val="clear" w:color="auto" w:fill="auto"/>
          </w:tcPr>
          <w:p w14:paraId="16649A0A" w14:textId="54BC1C2F" w:rsidR="0072137F" w:rsidRPr="004469D3" w:rsidRDefault="001B7BFD" w:rsidP="0072137F">
            <w:pPr>
              <w:pStyle w:val="BodyText1"/>
              <w:spacing w:line="276" w:lineRule="auto"/>
              <w:rPr>
                <w:rFonts w:asciiTheme="minorHAnsi" w:hAnsiTheme="minorHAnsi" w:cs="Arial"/>
                <w:color w:val="auto"/>
                <w:sz w:val="18"/>
                <w:szCs w:val="18"/>
                <w:lang w:val="et-EE"/>
              </w:rPr>
            </w:pPr>
            <w:r>
              <w:rPr>
                <w:rFonts w:asciiTheme="minorHAnsi" w:hAnsiTheme="minorHAnsi"/>
                <w:sz w:val="18"/>
                <w:szCs w:val="18"/>
                <w:lang w:val="et-EE"/>
              </w:rPr>
              <w:t>P</w:t>
            </w:r>
            <w:r w:rsidR="0072137F" w:rsidRPr="004469D3">
              <w:rPr>
                <w:rFonts w:asciiTheme="minorHAnsi" w:hAnsiTheme="minorHAnsi"/>
                <w:sz w:val="18"/>
                <w:szCs w:val="18"/>
                <w:lang w:val="et-EE"/>
              </w:rPr>
              <w:t>akutud muudatusettepanek on tehniliselt teostatav</w:t>
            </w:r>
            <w:r>
              <w:rPr>
                <w:rFonts w:asciiTheme="minorHAnsi" w:hAnsiTheme="minorHAnsi"/>
                <w:sz w:val="18"/>
                <w:szCs w:val="18"/>
                <w:lang w:val="et-EE"/>
              </w:rPr>
              <w:t>.</w:t>
            </w:r>
            <w:r w:rsidR="0072137F" w:rsidRPr="004469D3">
              <w:rPr>
                <w:rFonts w:asciiTheme="minorHAnsi" w:hAnsiTheme="minorHAnsi"/>
                <w:sz w:val="18"/>
                <w:szCs w:val="18"/>
                <w:lang w:val="et-EE"/>
              </w:rPr>
              <w:t xml:space="preserve"> </w:t>
            </w:r>
            <w:r>
              <w:rPr>
                <w:rFonts w:asciiTheme="minorHAnsi" w:hAnsiTheme="minorHAnsi"/>
                <w:sz w:val="18"/>
                <w:szCs w:val="18"/>
                <w:lang w:val="et-EE"/>
              </w:rPr>
              <w:t>V</w:t>
            </w:r>
            <w:r w:rsidR="0072137F" w:rsidRPr="004469D3">
              <w:rPr>
                <w:rFonts w:asciiTheme="minorHAnsi" w:hAnsiTheme="minorHAnsi"/>
                <w:sz w:val="18"/>
                <w:szCs w:val="18"/>
                <w:lang w:val="et-EE"/>
              </w:rPr>
              <w:t xml:space="preserve">õimalik muudatus </w:t>
            </w:r>
            <w:r>
              <w:rPr>
                <w:rFonts w:asciiTheme="minorHAnsi" w:hAnsiTheme="minorHAnsi"/>
                <w:sz w:val="18"/>
                <w:szCs w:val="18"/>
                <w:lang w:val="et-EE"/>
              </w:rPr>
              <w:t xml:space="preserve">on </w:t>
            </w:r>
            <w:r w:rsidR="0072137F" w:rsidRPr="004469D3">
              <w:rPr>
                <w:rFonts w:asciiTheme="minorHAnsi" w:hAnsiTheme="minorHAnsi"/>
                <w:sz w:val="18"/>
                <w:szCs w:val="18"/>
                <w:lang w:val="et-EE"/>
              </w:rPr>
              <w:t>teosta</w:t>
            </w:r>
            <w:r>
              <w:rPr>
                <w:rFonts w:asciiTheme="minorHAnsi" w:hAnsiTheme="minorHAnsi"/>
                <w:sz w:val="18"/>
                <w:szCs w:val="18"/>
                <w:lang w:val="et-EE"/>
              </w:rPr>
              <w:t xml:space="preserve">tav </w:t>
            </w:r>
            <w:r w:rsidR="0072137F" w:rsidRPr="004469D3">
              <w:rPr>
                <w:rFonts w:asciiTheme="minorHAnsi" w:hAnsiTheme="minorHAnsi"/>
                <w:sz w:val="18"/>
                <w:szCs w:val="18"/>
                <w:lang w:val="et-EE"/>
              </w:rPr>
              <w:t>järgmises projekteerimisetapis eeldusel, et see sobib teistele mõjutatud osapooltele</w:t>
            </w:r>
            <w:r>
              <w:rPr>
                <w:rFonts w:asciiTheme="minorHAnsi" w:hAnsiTheme="minorHAnsi"/>
                <w:sz w:val="18"/>
                <w:szCs w:val="18"/>
                <w:lang w:val="et-EE"/>
              </w:rPr>
              <w:t xml:space="preserve">. Trassikoridori puhvertsoon ongi jäetud eeldusega, et oleks vajadusel võimalik nihutada kavandatavate liinide paiknemist koridoris. </w:t>
            </w:r>
          </w:p>
        </w:tc>
      </w:tr>
      <w:tr w:rsidR="0072137F" w:rsidRPr="004469D3" w14:paraId="7C86132A" w14:textId="77777777" w:rsidTr="002B6D00">
        <w:trPr>
          <w:trHeight w:val="1911"/>
        </w:trPr>
        <w:tc>
          <w:tcPr>
            <w:tcW w:w="234" w:type="pct"/>
            <w:shd w:val="clear" w:color="auto" w:fill="auto"/>
            <w:vAlign w:val="center"/>
          </w:tcPr>
          <w:p w14:paraId="2E0B15AF" w14:textId="24700337" w:rsidR="0072137F" w:rsidRPr="004469D3" w:rsidRDefault="0072137F" w:rsidP="0072137F">
            <w:pPr>
              <w:pStyle w:val="BodyText1"/>
              <w:spacing w:line="276" w:lineRule="auto"/>
              <w:jc w:val="center"/>
              <w:rPr>
                <w:rFonts w:asciiTheme="minorHAnsi" w:hAnsiTheme="minorHAnsi" w:cs="Arial"/>
                <w:color w:val="auto"/>
                <w:sz w:val="18"/>
                <w:szCs w:val="18"/>
                <w:lang w:val="et-EE"/>
              </w:rPr>
            </w:pPr>
            <w:r w:rsidRPr="004469D3">
              <w:rPr>
                <w:rFonts w:asciiTheme="minorHAnsi" w:hAnsiTheme="minorHAnsi" w:cs="Arial"/>
                <w:color w:val="auto"/>
                <w:sz w:val="18"/>
                <w:szCs w:val="18"/>
                <w:lang w:val="et-EE"/>
              </w:rPr>
              <w:t>16</w:t>
            </w:r>
          </w:p>
        </w:tc>
        <w:tc>
          <w:tcPr>
            <w:tcW w:w="643" w:type="pct"/>
            <w:shd w:val="clear" w:color="auto" w:fill="auto"/>
            <w:vAlign w:val="center"/>
          </w:tcPr>
          <w:p w14:paraId="7A4BB469" w14:textId="3E9A3349" w:rsidR="0072137F" w:rsidRPr="004469D3" w:rsidRDefault="0072137F" w:rsidP="0072137F">
            <w:pPr>
              <w:rPr>
                <w:rFonts w:asciiTheme="minorHAnsi" w:hAnsiTheme="minorHAnsi"/>
                <w:b/>
                <w:bCs/>
                <w:szCs w:val="18"/>
              </w:rPr>
            </w:pPr>
            <w:r w:rsidRPr="004469D3">
              <w:rPr>
                <w:rFonts w:asciiTheme="minorHAnsi" w:hAnsiTheme="minorHAnsi"/>
                <w:b/>
                <w:bCs/>
                <w:szCs w:val="18"/>
              </w:rPr>
              <w:t>Mare Aibast</w:t>
            </w:r>
          </w:p>
        </w:tc>
        <w:tc>
          <w:tcPr>
            <w:tcW w:w="760" w:type="pct"/>
            <w:shd w:val="clear" w:color="auto" w:fill="auto"/>
            <w:vAlign w:val="center"/>
          </w:tcPr>
          <w:p w14:paraId="4555182E" w14:textId="70715C6C" w:rsidR="0072137F" w:rsidRPr="004469D3" w:rsidRDefault="00C2031D" w:rsidP="0072137F">
            <w:pPr>
              <w:pStyle w:val="BodyText1"/>
              <w:spacing w:line="276" w:lineRule="auto"/>
              <w:jc w:val="center"/>
              <w:rPr>
                <w:rFonts w:asciiTheme="minorHAnsi" w:hAnsiTheme="minorHAnsi" w:cs="Arial"/>
                <w:color w:val="auto"/>
                <w:sz w:val="18"/>
                <w:szCs w:val="18"/>
                <w:lang w:val="et-EE"/>
              </w:rPr>
            </w:pPr>
            <w:r w:rsidRPr="004469D3">
              <w:rPr>
                <w:rFonts w:asciiTheme="minorHAnsi" w:hAnsiTheme="minorHAnsi" w:cs="Arial"/>
                <w:color w:val="auto"/>
                <w:sz w:val="18"/>
                <w:szCs w:val="18"/>
                <w:lang w:val="et-EE"/>
              </w:rPr>
              <w:t>03.02.2021</w:t>
            </w:r>
          </w:p>
        </w:tc>
        <w:tc>
          <w:tcPr>
            <w:tcW w:w="1463" w:type="pct"/>
            <w:shd w:val="clear" w:color="auto" w:fill="auto"/>
          </w:tcPr>
          <w:p w14:paraId="2CC947D8" w14:textId="77777777" w:rsidR="0072137F" w:rsidRPr="004469D3" w:rsidRDefault="0072137F" w:rsidP="0072137F">
            <w:pPr>
              <w:rPr>
                <w:rFonts w:asciiTheme="minorHAnsi" w:hAnsiTheme="minorHAnsi"/>
                <w:szCs w:val="18"/>
              </w:rPr>
            </w:pPr>
            <w:r w:rsidRPr="004469D3">
              <w:rPr>
                <w:rFonts w:asciiTheme="minorHAnsi" w:hAnsiTheme="minorHAnsi"/>
                <w:szCs w:val="18"/>
              </w:rPr>
              <w:t>Põlis-Kündari  (29501:007:0621)</w:t>
            </w:r>
          </w:p>
          <w:p w14:paraId="40D5E184" w14:textId="77777777" w:rsidR="0072137F" w:rsidRPr="004469D3" w:rsidRDefault="0072137F" w:rsidP="0072137F">
            <w:pPr>
              <w:rPr>
                <w:rFonts w:asciiTheme="minorHAnsi" w:hAnsiTheme="minorHAnsi"/>
                <w:szCs w:val="18"/>
              </w:rPr>
            </w:pPr>
            <w:r w:rsidRPr="004469D3">
              <w:rPr>
                <w:rFonts w:asciiTheme="minorHAnsi" w:hAnsiTheme="minorHAnsi"/>
                <w:szCs w:val="18"/>
              </w:rPr>
              <w:t>Kündari soo  (29501:007:2250)</w:t>
            </w:r>
          </w:p>
          <w:p w14:paraId="683959B2" w14:textId="77777777" w:rsidR="0072137F" w:rsidRPr="004469D3" w:rsidRDefault="0072137F" w:rsidP="0072137F">
            <w:pPr>
              <w:rPr>
                <w:rFonts w:asciiTheme="minorHAnsi" w:hAnsiTheme="minorHAnsi"/>
                <w:szCs w:val="18"/>
              </w:rPr>
            </w:pPr>
            <w:r w:rsidRPr="004469D3">
              <w:rPr>
                <w:rFonts w:asciiTheme="minorHAnsi" w:hAnsiTheme="minorHAnsi"/>
                <w:szCs w:val="18"/>
              </w:rPr>
              <w:t xml:space="preserve">Olen tutvunud projektiga sõna-sõnalt ja diagonaalis. </w:t>
            </w:r>
          </w:p>
          <w:p w14:paraId="7B32EC35" w14:textId="77777777" w:rsidR="0072137F" w:rsidRPr="004469D3" w:rsidRDefault="0072137F" w:rsidP="0072137F">
            <w:pPr>
              <w:rPr>
                <w:rFonts w:asciiTheme="minorHAnsi" w:hAnsiTheme="minorHAnsi"/>
                <w:szCs w:val="18"/>
              </w:rPr>
            </w:pPr>
            <w:r w:rsidRPr="004469D3">
              <w:rPr>
                <w:rFonts w:asciiTheme="minorHAnsi" w:hAnsiTheme="minorHAnsi"/>
                <w:szCs w:val="18"/>
              </w:rPr>
              <w:t>Soovin teada:</w:t>
            </w:r>
          </w:p>
          <w:p w14:paraId="6B9CB8B1" w14:textId="77777777" w:rsidR="0072137F" w:rsidRPr="004469D3" w:rsidRDefault="0072137F" w:rsidP="0072137F">
            <w:pPr>
              <w:pStyle w:val="ListParagraph"/>
              <w:numPr>
                <w:ilvl w:val="0"/>
                <w:numId w:val="47"/>
              </w:numPr>
              <w:spacing w:after="0" w:line="240" w:lineRule="auto"/>
              <w:rPr>
                <w:rFonts w:asciiTheme="minorHAnsi" w:hAnsiTheme="minorHAnsi"/>
                <w:szCs w:val="18"/>
                <w:lang w:val="et-EE"/>
              </w:rPr>
            </w:pPr>
            <w:r w:rsidRPr="004469D3">
              <w:rPr>
                <w:rFonts w:asciiTheme="minorHAnsi" w:hAnsiTheme="minorHAnsi"/>
                <w:szCs w:val="18"/>
                <w:lang w:val="et-EE"/>
              </w:rPr>
              <w:t>kas ja kui laiaks läheb juba praegu Põlis-Kündari kinnistule ulatuv elektriliini kaitsevöönd</w:t>
            </w:r>
          </w:p>
          <w:p w14:paraId="76665FD9" w14:textId="77777777" w:rsidR="0072137F" w:rsidRPr="004469D3" w:rsidRDefault="0072137F" w:rsidP="0072137F">
            <w:pPr>
              <w:pStyle w:val="ListParagraph"/>
              <w:numPr>
                <w:ilvl w:val="0"/>
                <w:numId w:val="47"/>
              </w:numPr>
              <w:spacing w:after="0" w:line="240" w:lineRule="auto"/>
              <w:rPr>
                <w:rFonts w:asciiTheme="minorHAnsi" w:hAnsiTheme="minorHAnsi"/>
                <w:szCs w:val="18"/>
                <w:lang w:val="et-EE"/>
              </w:rPr>
            </w:pPr>
            <w:r w:rsidRPr="004469D3">
              <w:rPr>
                <w:rFonts w:asciiTheme="minorHAnsi" w:hAnsiTheme="minorHAnsi"/>
                <w:szCs w:val="18"/>
                <w:lang w:val="et-EE"/>
              </w:rPr>
              <w:t>kus täpselt läheb uus liin olemasolevast põhja poole (vt. 3.2.8 ), kui algul on projekteeritud lõuna poole?</w:t>
            </w:r>
          </w:p>
          <w:p w14:paraId="6C8D763F" w14:textId="50780A48" w:rsidR="0072137F" w:rsidRPr="004469D3" w:rsidRDefault="0072137F" w:rsidP="0072137F">
            <w:pPr>
              <w:pStyle w:val="BodyText1"/>
              <w:spacing w:line="276" w:lineRule="auto"/>
              <w:rPr>
                <w:rFonts w:asciiTheme="minorHAnsi" w:hAnsiTheme="minorHAnsi"/>
                <w:sz w:val="18"/>
                <w:szCs w:val="18"/>
                <w:lang w:val="et-EE"/>
              </w:rPr>
            </w:pPr>
            <w:r w:rsidRPr="004469D3">
              <w:rPr>
                <w:rFonts w:asciiTheme="minorHAnsi" w:hAnsiTheme="minorHAnsi"/>
                <w:sz w:val="18"/>
                <w:szCs w:val="18"/>
                <w:lang w:val="et-EE"/>
              </w:rPr>
              <w:t>Praegu asub üks Kündari soo kinnistu piiripunkt ol.ol. liini all. Soov on, et see säiliks ka peale uue liini rajamist.</w:t>
            </w:r>
          </w:p>
        </w:tc>
        <w:tc>
          <w:tcPr>
            <w:tcW w:w="1900" w:type="pct"/>
            <w:shd w:val="clear" w:color="auto" w:fill="auto"/>
          </w:tcPr>
          <w:p w14:paraId="0A4BEBBE" w14:textId="77777777" w:rsidR="0072137F" w:rsidRPr="004469D3" w:rsidRDefault="0072137F" w:rsidP="0072137F">
            <w:pPr>
              <w:rPr>
                <w:rFonts w:asciiTheme="minorHAnsi" w:hAnsiTheme="minorHAnsi"/>
                <w:szCs w:val="18"/>
              </w:rPr>
            </w:pPr>
            <w:r w:rsidRPr="004469D3">
              <w:rPr>
                <w:rFonts w:asciiTheme="minorHAnsi" w:hAnsiTheme="minorHAnsi"/>
                <w:szCs w:val="18"/>
              </w:rPr>
              <w:t>Teeületusest Paldiski poole projekteeritud uus liin kulgeb olemasolevatest liinidest lõuna pool, teeületusest Keila poole jääv osa olemasolevatest liinidest põhja pool. Liinide ristumine toimub teie kinnistu juures Tallinn-Paldiski maantee ületusel asendiplaanil näidatul viisil. Liinide kaitsevöönd on joonisel kujutatud ja ulatub kuni põhihoone nurgani. Puhvertsoon ulatub 20m kaugemale, kuid on ette nähtud kogu trassi ulatuses võimalike muudatuste tegemiseks. Kui elumaja on puhvertsoonis, siis oleks mõistlik edasistes projekteerimisetappides kontrollida, et trassi ei muudetaks selliselt, et kaitsevöönd nihkub eluhoone alale. Puhvertsoon on vajalik vaid planeerimiseks ning pärast detailsema projekti koostamist/liini ehitamist seda enam ei ole (jääb vaid 40m kummalegi poole liini telge kaitsevöönd).</w:t>
            </w:r>
          </w:p>
          <w:p w14:paraId="09FE516A" w14:textId="1D9F89A1" w:rsidR="0072137F" w:rsidRPr="004469D3" w:rsidRDefault="0072137F" w:rsidP="0072137F">
            <w:pPr>
              <w:pStyle w:val="BodyText1"/>
              <w:spacing w:line="276" w:lineRule="auto"/>
              <w:rPr>
                <w:rFonts w:asciiTheme="minorHAnsi" w:hAnsiTheme="minorHAnsi" w:cs="Arial"/>
                <w:color w:val="auto"/>
                <w:sz w:val="18"/>
                <w:szCs w:val="18"/>
                <w:lang w:val="et-EE"/>
              </w:rPr>
            </w:pPr>
            <w:r w:rsidRPr="004469D3">
              <w:rPr>
                <w:rFonts w:asciiTheme="minorHAnsi" w:hAnsiTheme="minorHAnsi"/>
                <w:sz w:val="18"/>
                <w:szCs w:val="18"/>
                <w:lang w:val="et-EE"/>
              </w:rPr>
              <w:t>Kui kinnistuomanikule sobib, siis on võimalik kinnistule plaanitud nurgamast viia pisut ida poole, millega ühtlasi suureneks kaitsevööndi kaugus hoonest. (vaja kinnistuomaniku kirjalikku nõusolekut)</w:t>
            </w:r>
          </w:p>
        </w:tc>
      </w:tr>
      <w:tr w:rsidR="0072137F" w:rsidRPr="004469D3" w14:paraId="4D951FA5" w14:textId="77777777" w:rsidTr="002B6D00">
        <w:trPr>
          <w:trHeight w:val="1911"/>
        </w:trPr>
        <w:tc>
          <w:tcPr>
            <w:tcW w:w="234" w:type="pct"/>
            <w:shd w:val="clear" w:color="auto" w:fill="auto"/>
            <w:vAlign w:val="center"/>
          </w:tcPr>
          <w:p w14:paraId="2BE09D48" w14:textId="51D5DC3F" w:rsidR="0072137F" w:rsidRPr="004469D3" w:rsidRDefault="0072137F" w:rsidP="0072137F">
            <w:pPr>
              <w:pStyle w:val="BodyText1"/>
              <w:spacing w:line="276" w:lineRule="auto"/>
              <w:jc w:val="center"/>
              <w:rPr>
                <w:rFonts w:asciiTheme="minorHAnsi" w:hAnsiTheme="minorHAnsi" w:cs="Arial"/>
                <w:color w:val="auto"/>
                <w:sz w:val="18"/>
                <w:szCs w:val="18"/>
                <w:lang w:val="et-EE"/>
              </w:rPr>
            </w:pPr>
            <w:r w:rsidRPr="004469D3">
              <w:rPr>
                <w:rFonts w:asciiTheme="minorHAnsi" w:hAnsiTheme="minorHAnsi" w:cs="Arial"/>
                <w:color w:val="auto"/>
                <w:sz w:val="18"/>
                <w:szCs w:val="18"/>
                <w:lang w:val="et-EE"/>
              </w:rPr>
              <w:t>17</w:t>
            </w:r>
          </w:p>
        </w:tc>
        <w:tc>
          <w:tcPr>
            <w:tcW w:w="643" w:type="pct"/>
            <w:shd w:val="clear" w:color="auto" w:fill="auto"/>
            <w:vAlign w:val="center"/>
          </w:tcPr>
          <w:p w14:paraId="6CEBE131" w14:textId="4E825451" w:rsidR="0072137F" w:rsidRPr="004469D3" w:rsidRDefault="0072137F" w:rsidP="0072137F">
            <w:pPr>
              <w:rPr>
                <w:rFonts w:asciiTheme="minorHAnsi" w:hAnsiTheme="minorHAnsi"/>
                <w:b/>
                <w:bCs/>
                <w:szCs w:val="18"/>
              </w:rPr>
            </w:pPr>
            <w:r w:rsidRPr="004469D3">
              <w:rPr>
                <w:rFonts w:asciiTheme="minorHAnsi" w:hAnsiTheme="minorHAnsi"/>
                <w:b/>
                <w:bCs/>
                <w:szCs w:val="18"/>
              </w:rPr>
              <w:t xml:space="preserve">Enn Laansoo </w:t>
            </w:r>
          </w:p>
          <w:p w14:paraId="62FEA9B2" w14:textId="302B165A" w:rsidR="0072137F" w:rsidRPr="004469D3" w:rsidRDefault="0072137F" w:rsidP="0072137F">
            <w:pPr>
              <w:rPr>
                <w:rFonts w:asciiTheme="minorHAnsi" w:hAnsiTheme="minorHAnsi"/>
                <w:szCs w:val="18"/>
              </w:rPr>
            </w:pPr>
            <w:r w:rsidRPr="004469D3">
              <w:rPr>
                <w:rFonts w:asciiTheme="minorHAnsi" w:hAnsiTheme="minorHAnsi"/>
                <w:szCs w:val="18"/>
              </w:rPr>
              <w:t>Saariku maaomanik</w:t>
            </w:r>
          </w:p>
        </w:tc>
        <w:tc>
          <w:tcPr>
            <w:tcW w:w="760" w:type="pct"/>
            <w:shd w:val="clear" w:color="auto" w:fill="auto"/>
            <w:vAlign w:val="center"/>
          </w:tcPr>
          <w:p w14:paraId="5EC109FF" w14:textId="11DACD75" w:rsidR="0072137F" w:rsidRPr="004469D3" w:rsidRDefault="00C2031D" w:rsidP="0072137F">
            <w:pPr>
              <w:pStyle w:val="BodyText1"/>
              <w:spacing w:line="276" w:lineRule="auto"/>
              <w:jc w:val="center"/>
              <w:rPr>
                <w:rFonts w:asciiTheme="minorHAnsi" w:hAnsiTheme="minorHAnsi" w:cs="Arial"/>
                <w:color w:val="auto"/>
                <w:sz w:val="18"/>
                <w:szCs w:val="18"/>
                <w:lang w:val="et-EE"/>
              </w:rPr>
            </w:pPr>
            <w:r w:rsidRPr="004469D3">
              <w:rPr>
                <w:rFonts w:asciiTheme="minorHAnsi" w:hAnsiTheme="minorHAnsi" w:cs="Arial"/>
                <w:color w:val="auto"/>
                <w:sz w:val="18"/>
                <w:szCs w:val="18"/>
                <w:lang w:val="et-EE"/>
              </w:rPr>
              <w:t>09.02.2021</w:t>
            </w:r>
          </w:p>
        </w:tc>
        <w:tc>
          <w:tcPr>
            <w:tcW w:w="1463" w:type="pct"/>
            <w:shd w:val="clear" w:color="auto" w:fill="auto"/>
          </w:tcPr>
          <w:p w14:paraId="282F4F23" w14:textId="77777777" w:rsidR="0072137F" w:rsidRPr="004469D3" w:rsidRDefault="0072137F" w:rsidP="0072137F">
            <w:pPr>
              <w:rPr>
                <w:rFonts w:asciiTheme="minorHAnsi" w:hAnsiTheme="minorHAnsi"/>
                <w:szCs w:val="18"/>
              </w:rPr>
            </w:pPr>
            <w:r w:rsidRPr="004469D3">
              <w:rPr>
                <w:rFonts w:asciiTheme="minorHAnsi" w:hAnsiTheme="minorHAnsi"/>
                <w:szCs w:val="18"/>
              </w:rPr>
              <w:t>Saadan teile Saariku, Uustalu, Loo kinnistuste omanike nimel ning Pakri Teadus­ ja Tööstuspargi Detailplaneeringu koostajana meie märkused koostamisel oleva Keila­Paldiski 330/110 kV elektriliini trassikoridori detailplaneeringu kohta:</w:t>
            </w:r>
          </w:p>
          <w:p w14:paraId="39FBC988" w14:textId="77777777" w:rsidR="0072137F" w:rsidRPr="004469D3" w:rsidRDefault="0072137F" w:rsidP="0072137F">
            <w:pPr>
              <w:rPr>
                <w:rFonts w:asciiTheme="minorHAnsi" w:hAnsiTheme="minorHAnsi"/>
                <w:szCs w:val="18"/>
              </w:rPr>
            </w:pPr>
            <w:r w:rsidRPr="004469D3">
              <w:rPr>
                <w:rFonts w:asciiTheme="minorHAnsi" w:hAnsiTheme="minorHAnsi"/>
                <w:szCs w:val="18"/>
              </w:rPr>
              <w:t xml:space="preserve">• Oleme põhimõtteliselt nõus 2x330kV liinikoridori üleminekuga üle meie maade, kuid tingimustel: </w:t>
            </w:r>
          </w:p>
          <w:p w14:paraId="0B6F3BC1" w14:textId="77777777" w:rsidR="0072137F" w:rsidRPr="004469D3" w:rsidRDefault="0072137F" w:rsidP="0072137F">
            <w:pPr>
              <w:rPr>
                <w:rFonts w:asciiTheme="minorHAnsi" w:hAnsiTheme="minorHAnsi"/>
                <w:szCs w:val="18"/>
              </w:rPr>
            </w:pPr>
            <w:r w:rsidRPr="004469D3">
              <w:rPr>
                <w:rFonts w:asciiTheme="minorHAnsi" w:hAnsiTheme="minorHAnsi"/>
                <w:szCs w:val="18"/>
              </w:rPr>
              <w:t>◦ Soovime, et liinikoridor tekitaks meile maa kasutamisel minimaalseid kasutuspiiranguid. Silmas pidades, et tegemist on perspektiivis hoonestamisele kuuluva maaga. Oleme veendunud, et praegune lahendus ei ole kõige ökonoomsem.</w:t>
            </w:r>
          </w:p>
          <w:p w14:paraId="45540A51" w14:textId="77777777" w:rsidR="0072137F" w:rsidRPr="004469D3" w:rsidRDefault="0072137F" w:rsidP="0072137F">
            <w:pPr>
              <w:rPr>
                <w:rFonts w:asciiTheme="minorHAnsi" w:hAnsiTheme="minorHAnsi"/>
                <w:szCs w:val="18"/>
              </w:rPr>
            </w:pPr>
            <w:r w:rsidRPr="004469D3">
              <w:rPr>
                <w:rFonts w:asciiTheme="minorHAnsi" w:hAnsiTheme="minorHAnsi"/>
                <w:szCs w:val="18"/>
              </w:rPr>
              <w:t>◦ Soovime, et vähemalt meie maa­alade lõigus rakendataks liinikoridori planeerimisel põhimõtet „kitsastes oludes“, mille näiteid on liinikoridoride rajamisel varasemast praktikast olemas.</w:t>
            </w:r>
          </w:p>
          <w:p w14:paraId="441CAFE6" w14:textId="77777777" w:rsidR="0072137F" w:rsidRPr="004469D3" w:rsidRDefault="0072137F" w:rsidP="0072137F">
            <w:pPr>
              <w:rPr>
                <w:rFonts w:asciiTheme="minorHAnsi" w:hAnsiTheme="minorHAnsi"/>
                <w:szCs w:val="18"/>
              </w:rPr>
            </w:pPr>
            <w:r w:rsidRPr="004469D3">
              <w:rPr>
                <w:rFonts w:asciiTheme="minorHAnsi" w:hAnsiTheme="minorHAnsi"/>
                <w:szCs w:val="18"/>
              </w:rPr>
              <w:t>◦ Me ei saa nõustuda liinikoridori planeerimisel puhvertsoonidega, mis tekitab meie jaoks suuri ebameeldivusi ja potentsiaalset kahju.</w:t>
            </w:r>
          </w:p>
          <w:p w14:paraId="1B94E8AB" w14:textId="77777777" w:rsidR="0072137F" w:rsidRPr="004469D3" w:rsidRDefault="0072137F" w:rsidP="0072137F">
            <w:pPr>
              <w:rPr>
                <w:rFonts w:asciiTheme="minorHAnsi" w:hAnsiTheme="minorHAnsi"/>
                <w:szCs w:val="18"/>
              </w:rPr>
            </w:pPr>
            <w:r w:rsidRPr="004469D3">
              <w:rPr>
                <w:rFonts w:asciiTheme="minorHAnsi" w:hAnsiTheme="minorHAnsi"/>
                <w:szCs w:val="18"/>
              </w:rPr>
              <w:t xml:space="preserve">• Oleme valmis ühiselt planeerijaga leidma konstruktiivseid lahendusi, silmas pidades meie endi </w:t>
            </w:r>
          </w:p>
          <w:p w14:paraId="2EA970E7" w14:textId="3AAEA0FE" w:rsidR="0072137F" w:rsidRPr="004469D3" w:rsidRDefault="0072137F" w:rsidP="0072137F">
            <w:pPr>
              <w:pStyle w:val="BodyText1"/>
              <w:spacing w:line="276" w:lineRule="auto"/>
              <w:rPr>
                <w:rFonts w:asciiTheme="minorHAnsi" w:hAnsiTheme="minorHAnsi"/>
                <w:sz w:val="18"/>
                <w:szCs w:val="18"/>
                <w:lang w:val="et-EE"/>
              </w:rPr>
            </w:pPr>
            <w:r w:rsidRPr="004469D3">
              <w:rPr>
                <w:rFonts w:asciiTheme="minorHAnsi" w:hAnsiTheme="minorHAnsi"/>
                <w:sz w:val="18"/>
                <w:szCs w:val="18"/>
                <w:lang w:val="et-EE"/>
              </w:rPr>
              <w:t>eesmärkide.</w:t>
            </w:r>
          </w:p>
        </w:tc>
        <w:tc>
          <w:tcPr>
            <w:tcW w:w="1900" w:type="pct"/>
            <w:shd w:val="clear" w:color="auto" w:fill="auto"/>
          </w:tcPr>
          <w:p w14:paraId="355D0BA9" w14:textId="0C6FA269" w:rsidR="0072137F" w:rsidRPr="004469D3" w:rsidRDefault="0072137F" w:rsidP="0072137F">
            <w:pPr>
              <w:pStyle w:val="BodyText1"/>
              <w:spacing w:line="276" w:lineRule="auto"/>
              <w:rPr>
                <w:rFonts w:asciiTheme="minorHAnsi" w:hAnsiTheme="minorHAnsi" w:cs="Arial"/>
                <w:color w:val="auto"/>
                <w:sz w:val="18"/>
                <w:szCs w:val="18"/>
                <w:lang w:val="et-EE"/>
              </w:rPr>
            </w:pPr>
            <w:r w:rsidRPr="004469D3">
              <w:rPr>
                <w:rFonts w:asciiTheme="minorHAnsi" w:hAnsiTheme="minorHAnsi"/>
                <w:sz w:val="18"/>
                <w:szCs w:val="18"/>
                <w:lang w:val="et-EE"/>
              </w:rPr>
              <w:t>Detailplaneeringu aluseks oleva projektlahenduse koostamisel on BalticConnectori ja uute elektriliinide koridorid viidud maksimaalselt  üksteisele lähedale, samuti on projektlahenduse koostamisel arvestatud teie ja Elering AS-i vahel varem samas küsimuses peetud läbirääkimiste tulemusi.</w:t>
            </w:r>
          </w:p>
        </w:tc>
      </w:tr>
      <w:tr w:rsidR="0072137F" w:rsidRPr="004469D3" w14:paraId="283C6A0D" w14:textId="77777777" w:rsidTr="00F61D1F">
        <w:trPr>
          <w:trHeight w:val="1911"/>
        </w:trPr>
        <w:tc>
          <w:tcPr>
            <w:tcW w:w="234" w:type="pct"/>
            <w:shd w:val="clear" w:color="auto" w:fill="auto"/>
            <w:vAlign w:val="center"/>
          </w:tcPr>
          <w:p w14:paraId="375F10C0" w14:textId="7B77956E" w:rsidR="0072137F" w:rsidRPr="004469D3" w:rsidRDefault="0072137F" w:rsidP="0072137F">
            <w:pPr>
              <w:pStyle w:val="BodyText1"/>
              <w:spacing w:line="276" w:lineRule="auto"/>
              <w:jc w:val="center"/>
              <w:rPr>
                <w:rFonts w:asciiTheme="minorHAnsi" w:hAnsiTheme="minorHAnsi" w:cs="Arial"/>
                <w:color w:val="auto"/>
                <w:sz w:val="18"/>
                <w:szCs w:val="18"/>
                <w:lang w:val="et-EE"/>
              </w:rPr>
            </w:pPr>
            <w:r w:rsidRPr="004469D3">
              <w:rPr>
                <w:rFonts w:asciiTheme="minorHAnsi" w:hAnsiTheme="minorHAnsi" w:cs="Arial"/>
                <w:color w:val="auto"/>
                <w:sz w:val="18"/>
                <w:szCs w:val="18"/>
                <w:lang w:val="et-EE"/>
              </w:rPr>
              <w:t>18</w:t>
            </w:r>
          </w:p>
        </w:tc>
        <w:tc>
          <w:tcPr>
            <w:tcW w:w="643" w:type="pct"/>
            <w:shd w:val="clear" w:color="auto" w:fill="auto"/>
            <w:vAlign w:val="center"/>
          </w:tcPr>
          <w:p w14:paraId="30BD2B59" w14:textId="77777777" w:rsidR="0072137F" w:rsidRPr="004469D3" w:rsidRDefault="0072137F" w:rsidP="0072137F">
            <w:pPr>
              <w:rPr>
                <w:rFonts w:asciiTheme="minorHAnsi" w:hAnsiTheme="minorHAnsi"/>
                <w:b/>
                <w:bCs/>
                <w:szCs w:val="18"/>
              </w:rPr>
            </w:pPr>
            <w:r w:rsidRPr="004469D3">
              <w:rPr>
                <w:rFonts w:asciiTheme="minorHAnsi" w:hAnsiTheme="minorHAnsi"/>
                <w:b/>
                <w:bCs/>
                <w:szCs w:val="18"/>
              </w:rPr>
              <w:t>Uku Andresoo</w:t>
            </w:r>
          </w:p>
          <w:p w14:paraId="55125D88" w14:textId="6434B8C4" w:rsidR="0072137F" w:rsidRPr="004469D3" w:rsidRDefault="0072137F" w:rsidP="0072137F">
            <w:pPr>
              <w:rPr>
                <w:rFonts w:asciiTheme="minorHAnsi" w:hAnsiTheme="minorHAnsi"/>
                <w:b/>
                <w:bCs/>
                <w:szCs w:val="18"/>
              </w:rPr>
            </w:pPr>
            <w:r w:rsidRPr="004469D3">
              <w:rPr>
                <w:rFonts w:asciiTheme="minorHAnsi" w:hAnsiTheme="minorHAnsi"/>
                <w:szCs w:val="18"/>
              </w:rPr>
              <w:t>Valkse küla, Liivaku ja Mämallika mü</w:t>
            </w:r>
          </w:p>
        </w:tc>
        <w:tc>
          <w:tcPr>
            <w:tcW w:w="760" w:type="pct"/>
            <w:shd w:val="clear" w:color="auto" w:fill="auto"/>
            <w:vAlign w:val="center"/>
          </w:tcPr>
          <w:p w14:paraId="3C9B04B2" w14:textId="4BAFA629" w:rsidR="0072137F" w:rsidRPr="004469D3" w:rsidRDefault="00F61D1F" w:rsidP="0072137F">
            <w:pPr>
              <w:pStyle w:val="BodyText1"/>
              <w:spacing w:line="276" w:lineRule="auto"/>
              <w:jc w:val="center"/>
              <w:rPr>
                <w:rFonts w:asciiTheme="minorHAnsi" w:hAnsiTheme="minorHAnsi" w:cs="Arial"/>
                <w:color w:val="auto"/>
                <w:sz w:val="18"/>
                <w:szCs w:val="18"/>
                <w:lang w:val="et-EE"/>
              </w:rPr>
            </w:pPr>
            <w:r w:rsidRPr="004469D3">
              <w:rPr>
                <w:rFonts w:asciiTheme="minorHAnsi" w:hAnsiTheme="minorHAnsi" w:cs="Arial"/>
                <w:color w:val="auto"/>
                <w:sz w:val="18"/>
                <w:szCs w:val="18"/>
                <w:lang w:val="et-EE"/>
              </w:rPr>
              <w:t>5.02.2021</w:t>
            </w:r>
          </w:p>
        </w:tc>
        <w:tc>
          <w:tcPr>
            <w:tcW w:w="1463" w:type="pct"/>
            <w:shd w:val="clear" w:color="auto" w:fill="auto"/>
          </w:tcPr>
          <w:p w14:paraId="586304F1" w14:textId="77777777" w:rsidR="0072137F" w:rsidRPr="004469D3" w:rsidRDefault="0072137F" w:rsidP="0072137F">
            <w:pPr>
              <w:rPr>
                <w:rFonts w:asciiTheme="minorHAnsi" w:hAnsiTheme="minorHAnsi"/>
                <w:szCs w:val="18"/>
              </w:rPr>
            </w:pPr>
            <w:r w:rsidRPr="004469D3">
              <w:rPr>
                <w:rFonts w:asciiTheme="minorHAnsi" w:hAnsiTheme="minorHAnsi"/>
                <w:szCs w:val="18"/>
              </w:rPr>
              <w:t xml:space="preserve">Kuna Keila-Paldiski 330/110kV elektriliini trassikoridori detailplaneeringu algatamise otsuses on kirjas et: </w:t>
            </w:r>
          </w:p>
          <w:p w14:paraId="69C17521" w14:textId="77777777" w:rsidR="0072137F" w:rsidRPr="004469D3" w:rsidRDefault="0072137F" w:rsidP="0072137F">
            <w:pPr>
              <w:rPr>
                <w:rFonts w:asciiTheme="minorHAnsi" w:hAnsiTheme="minorHAnsi"/>
                <w:szCs w:val="18"/>
              </w:rPr>
            </w:pPr>
            <w:r w:rsidRPr="004469D3">
              <w:rPr>
                <w:rFonts w:asciiTheme="minorHAnsi" w:hAnsiTheme="minorHAnsi"/>
                <w:szCs w:val="18"/>
              </w:rPr>
              <w:t xml:space="preserve">"elektriliinide kavandamisel ja rekonstrueerimisel linnalistes asulates kaalutakse võimalusel maakaabli rajamist;" siis teen ettepaneku paigaldada Valkse küla tiheasustusala ulatuses uued rajatavad elektriliinid õhuliinide asemel maakaabelliinina alates Liivaku kinnistust kuni Valkse-Mihkli põld 2 kinnistuni viimane kaasaarvatud. </w:t>
            </w:r>
          </w:p>
          <w:p w14:paraId="3DB75C30" w14:textId="77777777" w:rsidR="0072137F" w:rsidRPr="004469D3" w:rsidRDefault="0072137F" w:rsidP="0072137F">
            <w:pPr>
              <w:rPr>
                <w:rFonts w:asciiTheme="minorHAnsi" w:hAnsiTheme="minorHAnsi"/>
                <w:szCs w:val="18"/>
              </w:rPr>
            </w:pPr>
            <w:r w:rsidRPr="004469D3">
              <w:rPr>
                <w:rFonts w:asciiTheme="minorHAnsi" w:hAnsiTheme="minorHAnsi"/>
                <w:szCs w:val="18"/>
              </w:rPr>
              <w:t>Teadaolevalt mõjub inimeste püsiv asumine ehk elamine kõrgepinge õhuliinide elektrimagnetvälja mõjupiirkonnas tervistkahjustavalt, s.t. inimeste DNA-d lõhkuvalt, mille tõttu tekivad inimestel kasvajaid põhjustavad geenimutatsioonid. Õhuliinide asendamine maakaablitega vähendab kõrgepingeliinide mõju elamualale: vähenevad liinikaitsevööndid ning ohud liinidega seotud õnnetusteks ja visuaalne häiring. Näiteks Tallinna linnas on viimaste aastate jooksul Elering vahetanud Kristiines, Mustamäel, Õismäel, Kadaka, Veskimetsa, Kopli, Paljassaare, Volta ja Järve alajaamadega seotud õhuliinid välja maakaablite vastu. Kaabelliinide rajamine õhuliinide asemele annab võimaluse kasutada liinikaitsevööndite alt vabanevat ja piirnevat elamumaad elukeskkonda parandavateks ettevõtmisteks s.h. uute elamute püstitamiseks.</w:t>
            </w:r>
          </w:p>
          <w:p w14:paraId="220FF5C9" w14:textId="3E58782D" w:rsidR="0072137F" w:rsidRPr="004469D3" w:rsidRDefault="0072137F" w:rsidP="0072137F">
            <w:pPr>
              <w:pStyle w:val="BodyText1"/>
              <w:spacing w:line="276" w:lineRule="auto"/>
              <w:rPr>
                <w:rFonts w:asciiTheme="minorHAnsi" w:hAnsiTheme="minorHAnsi"/>
                <w:sz w:val="18"/>
                <w:szCs w:val="18"/>
                <w:lang w:val="et-EE"/>
              </w:rPr>
            </w:pPr>
            <w:r w:rsidRPr="004469D3">
              <w:rPr>
                <w:rFonts w:asciiTheme="minorHAnsi" w:hAnsiTheme="minorHAnsi"/>
                <w:sz w:val="18"/>
                <w:szCs w:val="18"/>
                <w:lang w:val="et-EE"/>
              </w:rPr>
              <w:t>Juhul kui ettepaneku 1 alusel pakutud lahendust ei ole võimalik ületamatutel põhjustel teostada, siis palun lähtuda ettepanekust 2</w:t>
            </w:r>
          </w:p>
        </w:tc>
        <w:tc>
          <w:tcPr>
            <w:tcW w:w="1900" w:type="pct"/>
            <w:shd w:val="clear" w:color="auto" w:fill="auto"/>
          </w:tcPr>
          <w:p w14:paraId="5954E0AE" w14:textId="31B63D1C" w:rsidR="0072137F" w:rsidRPr="004469D3" w:rsidRDefault="0072137F" w:rsidP="0072137F">
            <w:pPr>
              <w:pStyle w:val="BodyText1"/>
              <w:spacing w:line="276" w:lineRule="auto"/>
              <w:rPr>
                <w:rFonts w:asciiTheme="minorHAnsi" w:hAnsiTheme="minorHAnsi" w:cs="Arial"/>
                <w:color w:val="auto"/>
                <w:sz w:val="18"/>
                <w:szCs w:val="18"/>
                <w:lang w:val="et-EE"/>
              </w:rPr>
            </w:pPr>
            <w:r w:rsidRPr="004469D3">
              <w:rPr>
                <w:rFonts w:asciiTheme="minorHAnsi" w:hAnsiTheme="minorHAnsi"/>
                <w:sz w:val="18"/>
                <w:szCs w:val="18"/>
                <w:lang w:val="et-EE"/>
              </w:rPr>
              <w:t>Õhuliinide elektromagnetväljade mõju peab vastama Terviseameti poolt kehtestatud normidele. Väljatugevuse piirnormide ületamise vältimiseks projekteeritakse õhuliinid selliselt, et nende kaitsevööndites ei asuks eluhooneid. Antud 330kV õhuliinide viimine lõiguti kaablisse teie poolt pakutud viisil ei ole tehniliselt võimalik. Üleminekuid õhuliinist kaabelliini ja hiljem tagasi õhuliini liini keskel ei teostata, kuna suurendab rikkeohtu. Teie kirjas näitena toodud Tallinna kaabelliinide puhul on tegemist tiheasustusega piirkonnas terves pikkuses asuvate 110kV kaabelliinidega.</w:t>
            </w:r>
          </w:p>
        </w:tc>
      </w:tr>
      <w:tr w:rsidR="0072137F" w:rsidRPr="004469D3" w14:paraId="37598ED9" w14:textId="77777777" w:rsidTr="00AE6049">
        <w:trPr>
          <w:trHeight w:val="1911"/>
        </w:trPr>
        <w:tc>
          <w:tcPr>
            <w:tcW w:w="234" w:type="pct"/>
            <w:shd w:val="clear" w:color="auto" w:fill="auto"/>
            <w:vAlign w:val="center"/>
          </w:tcPr>
          <w:p w14:paraId="4DEE955C" w14:textId="77777777" w:rsidR="0072137F" w:rsidRPr="004469D3" w:rsidRDefault="0072137F" w:rsidP="0072137F">
            <w:pPr>
              <w:pStyle w:val="BodyText1"/>
              <w:spacing w:line="276" w:lineRule="auto"/>
              <w:jc w:val="center"/>
              <w:rPr>
                <w:rFonts w:asciiTheme="minorHAnsi" w:hAnsiTheme="minorHAnsi" w:cs="Arial"/>
                <w:color w:val="auto"/>
                <w:sz w:val="18"/>
                <w:szCs w:val="18"/>
                <w:lang w:val="et-EE"/>
              </w:rPr>
            </w:pPr>
          </w:p>
        </w:tc>
        <w:tc>
          <w:tcPr>
            <w:tcW w:w="643" w:type="pct"/>
            <w:shd w:val="clear" w:color="auto" w:fill="auto"/>
          </w:tcPr>
          <w:p w14:paraId="54E4C802" w14:textId="77777777" w:rsidR="0072137F" w:rsidRPr="004469D3" w:rsidRDefault="0072137F" w:rsidP="0072137F">
            <w:pPr>
              <w:rPr>
                <w:rFonts w:asciiTheme="minorHAnsi" w:hAnsiTheme="minorHAnsi"/>
                <w:b/>
                <w:bCs/>
                <w:szCs w:val="18"/>
              </w:rPr>
            </w:pPr>
          </w:p>
        </w:tc>
        <w:tc>
          <w:tcPr>
            <w:tcW w:w="760" w:type="pct"/>
            <w:shd w:val="clear" w:color="auto" w:fill="auto"/>
            <w:vAlign w:val="center"/>
          </w:tcPr>
          <w:p w14:paraId="67D9C98B" w14:textId="77777777" w:rsidR="0072137F" w:rsidRPr="004469D3" w:rsidRDefault="0072137F" w:rsidP="0072137F">
            <w:pPr>
              <w:pStyle w:val="BodyText1"/>
              <w:spacing w:line="276" w:lineRule="auto"/>
              <w:jc w:val="center"/>
              <w:rPr>
                <w:rFonts w:asciiTheme="minorHAnsi" w:hAnsiTheme="minorHAnsi" w:cs="Arial"/>
                <w:color w:val="auto"/>
                <w:sz w:val="18"/>
                <w:szCs w:val="18"/>
                <w:lang w:val="et-EE"/>
              </w:rPr>
            </w:pPr>
          </w:p>
        </w:tc>
        <w:tc>
          <w:tcPr>
            <w:tcW w:w="1463" w:type="pct"/>
            <w:shd w:val="clear" w:color="auto" w:fill="auto"/>
          </w:tcPr>
          <w:p w14:paraId="2915CB04" w14:textId="63072EE9" w:rsidR="0072137F" w:rsidRPr="004469D3" w:rsidRDefault="0072137F" w:rsidP="0072137F">
            <w:pPr>
              <w:pStyle w:val="BodyText1"/>
              <w:spacing w:line="276" w:lineRule="auto"/>
              <w:rPr>
                <w:rFonts w:asciiTheme="minorHAnsi" w:hAnsiTheme="minorHAnsi"/>
                <w:sz w:val="18"/>
                <w:szCs w:val="18"/>
                <w:lang w:val="et-EE"/>
              </w:rPr>
            </w:pPr>
            <w:r w:rsidRPr="004469D3">
              <w:rPr>
                <w:rFonts w:asciiTheme="minorHAnsi" w:hAnsiTheme="minorHAnsi"/>
                <w:sz w:val="18"/>
                <w:szCs w:val="18"/>
                <w:lang w:val="et-EE"/>
              </w:rPr>
              <w:t>Ettepanek 2: Kuna uued 330kV kõrgepinge õhuliinid soovitakse algatatud detailplaneeringu järgi paigaldada vahetult Valkse küla elamuala kõrvale, mille joonisest nähtub, et loodav õhuliini puhverala on planeeritud olemasolevate elamuhoonete kohale ja õuealale, siis ei saa Valkse tiheasustusala ulatuses nõustuda „Planeeringu lähteseisukohad ja KSH väljatöötamise kavatsus“-es fikseeritud järgneva trassikoridori määratlusega: „Trassikoridori asukoha tingimuste täpsustumisel on võimalik nihutada elektriliini koos kaitsevööndiga puhverala ulatuses.“, sest sellisel juhul jäävad ka elamuhooned uue 330 kV õhuliini kaitsevööndisse. Selgituseks: Puhverala ehk üleminekuala eesmärk on eraldada määratletud laiuses eraldusribaga kahe erineva ja vahetult mittekokkusobiva funktsiooniga maaala üksteisest, sinna rajatava kõrghaljastuse, valli vms. kaitse, peite või ülemineku elementidega. Valkse küla tiheasustusalal asuvad vahetult planeeritaval uuel 330 kV õhuliini trassikoridoril Lepiku, Tiigi ja Lepa tn. 3 kinnistutel elamuhooned ning nende kinnistute naaberkinnistud Mämallika ja Liivaku on üldplaneeringujärgselt ning algatatud detailplaneeringujärgselt planeeritud samuti elamumaadeks. Seega on vajalik Valkse küla tiheasustusala nimetatud piirkonnas kindlasti arvestada alates Lepiku ja Tiigi kinnistute põhja poolsest piirist 20m laiuselt põhja suunas kõrghaljastatava üleminekuala ehk puhverala loomisega, mis ei kattu uue trassikoridori rajatava 40 m laiuse õhuliini kaitsevööndiga vaid eraldab 20 m laiuselt paralleelselt kõrval kulgeva 40m laiuse õhuliini kaitsevööndi tiheasustusalast. Selle alusel on võimalik uus 330 kV lõunapoolne õhuliin paigaldada Valkse tiheasustusalal alates Liivaku kinnistu idapiirist läbivalt kuni Valkse-Mihkli põld 2 kinnistuni, Lepiku ja Tiigi kinnistute põhjapiirist mõõdetuna paralleelselt 60 m kaugusele. Kuna kirjeldatud piirkonnas asuvad õhuliinid põllumaadel ja ruumi on õhuliinide nihutamiseks põhja suunas piisvalt, siis tehnilisi takistusi kirjeldatud lahenduse teostamiseks pole.</w:t>
            </w:r>
          </w:p>
        </w:tc>
        <w:tc>
          <w:tcPr>
            <w:tcW w:w="1900" w:type="pct"/>
            <w:shd w:val="clear" w:color="auto" w:fill="auto"/>
          </w:tcPr>
          <w:p w14:paraId="441A130C" w14:textId="4DA725D7" w:rsidR="0072137F" w:rsidRPr="004469D3" w:rsidRDefault="00C2031D" w:rsidP="0072137F">
            <w:pPr>
              <w:pStyle w:val="BodyText1"/>
              <w:spacing w:line="276" w:lineRule="auto"/>
              <w:rPr>
                <w:rFonts w:asciiTheme="minorHAnsi" w:hAnsiTheme="minorHAnsi" w:cs="Arial"/>
                <w:color w:val="auto"/>
                <w:sz w:val="18"/>
                <w:szCs w:val="18"/>
                <w:lang w:val="et-EE"/>
              </w:rPr>
            </w:pPr>
            <w:r w:rsidRPr="004469D3">
              <w:rPr>
                <w:rFonts w:asciiTheme="minorHAnsi" w:hAnsiTheme="minorHAnsi"/>
                <w:sz w:val="18"/>
                <w:szCs w:val="18"/>
                <w:lang w:val="et-EE"/>
              </w:rPr>
              <w:t>Detailplaneeringu aluseks oleva projektlahenduse koostamisel on uued elektriliinid juba praegu projekteeritud olemasolevatest liinidest põhja poole selliselt, et liinikoridor ei asuks eluhoonetele liiga lähedal. Teie poolt tehtud ettepanek nihutada uusi õhuliine veelgi enam põhjapoole on võimalik puhvertsooni ulatuses.</w:t>
            </w:r>
          </w:p>
        </w:tc>
      </w:tr>
    </w:tbl>
    <w:p w14:paraId="16C81EB4" w14:textId="77777777" w:rsidR="003409A9" w:rsidRDefault="003409A9" w:rsidP="00147DAD">
      <w:pPr>
        <w:pStyle w:val="Heading1"/>
        <w:numPr>
          <w:ilvl w:val="0"/>
          <w:numId w:val="0"/>
        </w:numPr>
        <w:suppressLineNumbers w:val="0"/>
        <w:jc w:val="left"/>
        <w:rPr>
          <w:rFonts w:asciiTheme="minorHAnsi" w:hAnsiTheme="minorHAnsi"/>
          <w:szCs w:val="28"/>
        </w:rPr>
        <w:sectPr w:rsidR="003409A9" w:rsidSect="004469D3">
          <w:pgSz w:w="16838" w:h="11906" w:orient="landscape" w:code="9"/>
          <w:pgMar w:top="1418" w:right="1701" w:bottom="1418" w:left="1418" w:header="851" w:footer="510" w:gutter="0"/>
          <w:cols w:space="708"/>
          <w:titlePg/>
          <w:docGrid w:linePitch="360"/>
        </w:sectPr>
      </w:pPr>
      <w:bookmarkStart w:id="112" w:name="_Ref3462930"/>
    </w:p>
    <w:p w14:paraId="501025A9" w14:textId="2470CF29" w:rsidR="004C3CE8" w:rsidRPr="00AE6049" w:rsidRDefault="00967BF0" w:rsidP="001D40D7">
      <w:pPr>
        <w:pStyle w:val="Heading1"/>
        <w:suppressLineNumbers w:val="0"/>
        <w:jc w:val="left"/>
        <w:rPr>
          <w:rFonts w:asciiTheme="minorHAnsi" w:hAnsiTheme="minorHAnsi"/>
          <w:szCs w:val="28"/>
        </w:rPr>
      </w:pPr>
      <w:bookmarkStart w:id="113" w:name="_Toc64634830"/>
      <w:r w:rsidRPr="00AE6049">
        <w:rPr>
          <w:rFonts w:asciiTheme="minorHAnsi" w:hAnsiTheme="minorHAnsi"/>
          <w:szCs w:val="28"/>
        </w:rPr>
        <w:t>K</w:t>
      </w:r>
      <w:r w:rsidR="004C3CE8" w:rsidRPr="00AE6049">
        <w:rPr>
          <w:rFonts w:asciiTheme="minorHAnsi" w:hAnsiTheme="minorHAnsi"/>
          <w:szCs w:val="28"/>
        </w:rPr>
        <w:t xml:space="preserve">asutatud </w:t>
      </w:r>
      <w:r w:rsidR="00BA0001" w:rsidRPr="00AE6049">
        <w:rPr>
          <w:rFonts w:asciiTheme="minorHAnsi" w:hAnsiTheme="minorHAnsi"/>
          <w:szCs w:val="28"/>
        </w:rPr>
        <w:t>materjalid</w:t>
      </w:r>
      <w:bookmarkEnd w:id="112"/>
      <w:bookmarkEnd w:id="113"/>
      <w:r w:rsidR="00BA0001" w:rsidRPr="00AE6049">
        <w:rPr>
          <w:rFonts w:asciiTheme="minorHAnsi" w:hAnsiTheme="minorHAnsi"/>
          <w:szCs w:val="28"/>
        </w:rPr>
        <w:t xml:space="preserve"> </w:t>
      </w:r>
    </w:p>
    <w:p w14:paraId="3EA7ACA5" w14:textId="44A3B284" w:rsidR="00A303BD" w:rsidRPr="00AE6049" w:rsidRDefault="00A303BD" w:rsidP="001D40D7">
      <w:pPr>
        <w:spacing w:after="120"/>
        <w:rPr>
          <w:rFonts w:asciiTheme="minorHAnsi" w:hAnsiTheme="minorHAnsi"/>
          <w:szCs w:val="18"/>
        </w:rPr>
      </w:pPr>
      <w:r w:rsidRPr="00AE6049">
        <w:rPr>
          <w:rFonts w:asciiTheme="minorHAnsi" w:hAnsiTheme="minorHAnsi"/>
          <w:szCs w:val="18"/>
        </w:rPr>
        <w:t xml:space="preserve">Alljärgnevalt on toodud </w:t>
      </w:r>
      <w:r w:rsidR="00F76B54" w:rsidRPr="00AE6049">
        <w:rPr>
          <w:rFonts w:asciiTheme="minorHAnsi" w:hAnsiTheme="minorHAnsi"/>
          <w:szCs w:val="18"/>
        </w:rPr>
        <w:t xml:space="preserve">DP koostamisel ja </w:t>
      </w:r>
      <w:r w:rsidRPr="00AE6049">
        <w:rPr>
          <w:rFonts w:asciiTheme="minorHAnsi" w:hAnsiTheme="minorHAnsi"/>
          <w:szCs w:val="18"/>
        </w:rPr>
        <w:t>KSH läbiviimisel arvestamisele kuuluvate dokumentide ja olulisemate alusmaterjalide esialgne loetelu:</w:t>
      </w:r>
    </w:p>
    <w:p w14:paraId="4B3635DC" w14:textId="77777777" w:rsidR="0081536D" w:rsidRPr="0081536D" w:rsidRDefault="0081536D" w:rsidP="0081536D">
      <w:pPr>
        <w:pStyle w:val="BodyText"/>
        <w:numPr>
          <w:ilvl w:val="0"/>
          <w:numId w:val="49"/>
        </w:numPr>
        <w:rPr>
          <w:rFonts w:asciiTheme="minorHAnsi" w:eastAsiaTheme="minorHAnsi" w:hAnsiTheme="minorHAnsi" w:cstheme="minorBidi"/>
          <w:szCs w:val="18"/>
          <w:lang w:eastAsia="en-US"/>
        </w:rPr>
      </w:pPr>
      <w:r w:rsidRPr="0081536D">
        <w:rPr>
          <w:rFonts w:asciiTheme="minorHAnsi" w:eastAsiaTheme="minorHAnsi" w:hAnsiTheme="minorHAnsi" w:cstheme="minorBidi"/>
          <w:szCs w:val="18"/>
          <w:lang w:eastAsia="en-US"/>
        </w:rPr>
        <w:t>Asjakohased rahvusvahelised ja siseriiklikud õigusaktid (Euroopa Liidu Teataja, Elektrooniline Riigi Teataja)</w:t>
      </w:r>
    </w:p>
    <w:p w14:paraId="79BD2318" w14:textId="77777777" w:rsidR="0081536D" w:rsidRPr="0081536D" w:rsidRDefault="0081536D" w:rsidP="0081536D">
      <w:pPr>
        <w:pStyle w:val="BodyText"/>
        <w:numPr>
          <w:ilvl w:val="0"/>
          <w:numId w:val="49"/>
        </w:numPr>
        <w:rPr>
          <w:rFonts w:asciiTheme="minorHAnsi" w:eastAsiaTheme="minorHAnsi" w:hAnsiTheme="minorHAnsi" w:cstheme="minorBidi"/>
          <w:szCs w:val="18"/>
          <w:lang w:eastAsia="en-US"/>
        </w:rPr>
      </w:pPr>
      <w:r w:rsidRPr="0081536D">
        <w:rPr>
          <w:rFonts w:asciiTheme="minorHAnsi" w:eastAsiaTheme="minorHAnsi" w:hAnsiTheme="minorHAnsi" w:cstheme="minorBidi"/>
          <w:szCs w:val="18"/>
          <w:lang w:eastAsia="en-US"/>
        </w:rPr>
        <w:t>Eesti kaitsealade veebilehekülg: kaitsealad.ee</w:t>
      </w:r>
    </w:p>
    <w:p w14:paraId="67F83851" w14:textId="77777777" w:rsidR="0081536D" w:rsidRPr="0081536D" w:rsidRDefault="0081536D" w:rsidP="0081536D">
      <w:pPr>
        <w:pStyle w:val="BodyText"/>
        <w:numPr>
          <w:ilvl w:val="0"/>
          <w:numId w:val="49"/>
        </w:numPr>
        <w:rPr>
          <w:rFonts w:asciiTheme="minorHAnsi" w:eastAsiaTheme="minorHAnsi" w:hAnsiTheme="minorHAnsi" w:cstheme="minorBidi"/>
          <w:szCs w:val="18"/>
          <w:lang w:eastAsia="en-US"/>
        </w:rPr>
      </w:pPr>
      <w:r w:rsidRPr="0081536D">
        <w:rPr>
          <w:rFonts w:asciiTheme="minorHAnsi" w:eastAsiaTheme="minorHAnsi" w:hAnsiTheme="minorHAnsi" w:cstheme="minorBidi"/>
          <w:szCs w:val="18"/>
          <w:lang w:eastAsia="en-US"/>
        </w:rPr>
        <w:t xml:space="preserve">Energiamajanduse arengukava aastani 2030 </w:t>
      </w:r>
    </w:p>
    <w:p w14:paraId="38956B25" w14:textId="77777777" w:rsidR="0081536D" w:rsidRPr="0081536D" w:rsidRDefault="0081536D" w:rsidP="0081536D">
      <w:pPr>
        <w:pStyle w:val="BodyText"/>
        <w:numPr>
          <w:ilvl w:val="0"/>
          <w:numId w:val="49"/>
        </w:numPr>
        <w:rPr>
          <w:rFonts w:asciiTheme="minorHAnsi" w:eastAsiaTheme="minorHAnsi" w:hAnsiTheme="minorHAnsi" w:cstheme="minorBidi"/>
          <w:szCs w:val="18"/>
          <w:lang w:eastAsia="en-US"/>
        </w:rPr>
      </w:pPr>
      <w:r w:rsidRPr="0081536D">
        <w:rPr>
          <w:rFonts w:asciiTheme="minorHAnsi" w:eastAsiaTheme="minorHAnsi" w:hAnsiTheme="minorHAnsi" w:cstheme="minorBidi"/>
          <w:szCs w:val="18"/>
          <w:lang w:eastAsia="en-US"/>
        </w:rPr>
        <w:t>Harju maakonnaplaneering 2030+</w:t>
      </w:r>
    </w:p>
    <w:p w14:paraId="573C3D9C" w14:textId="77777777" w:rsidR="0081536D" w:rsidRPr="0081536D" w:rsidRDefault="0081536D" w:rsidP="0081536D">
      <w:pPr>
        <w:pStyle w:val="BodyText"/>
        <w:numPr>
          <w:ilvl w:val="0"/>
          <w:numId w:val="49"/>
        </w:numPr>
        <w:rPr>
          <w:rFonts w:asciiTheme="minorHAnsi" w:eastAsiaTheme="minorHAnsi" w:hAnsiTheme="minorHAnsi" w:cstheme="minorBidi"/>
          <w:szCs w:val="18"/>
          <w:lang w:eastAsia="en-US"/>
        </w:rPr>
      </w:pPr>
      <w:r w:rsidRPr="0081536D">
        <w:rPr>
          <w:rFonts w:asciiTheme="minorHAnsi" w:eastAsiaTheme="minorHAnsi" w:hAnsiTheme="minorHAnsi" w:cstheme="minorBidi"/>
          <w:szCs w:val="18"/>
          <w:lang w:eastAsia="en-US"/>
        </w:rPr>
        <w:t>Harku valla üldplaneering</w:t>
      </w:r>
    </w:p>
    <w:p w14:paraId="3D147B57" w14:textId="77777777" w:rsidR="0081536D" w:rsidRPr="0081536D" w:rsidRDefault="0081536D" w:rsidP="0081536D">
      <w:pPr>
        <w:pStyle w:val="BodyText"/>
        <w:numPr>
          <w:ilvl w:val="0"/>
          <w:numId w:val="49"/>
        </w:numPr>
        <w:rPr>
          <w:rFonts w:asciiTheme="minorHAnsi" w:eastAsiaTheme="minorHAnsi" w:hAnsiTheme="minorHAnsi" w:cstheme="minorBidi"/>
          <w:szCs w:val="18"/>
          <w:lang w:eastAsia="en-US"/>
        </w:rPr>
      </w:pPr>
      <w:r w:rsidRPr="0081536D">
        <w:rPr>
          <w:rFonts w:asciiTheme="minorHAnsi" w:eastAsiaTheme="minorHAnsi" w:hAnsiTheme="minorHAnsi" w:cstheme="minorBidi"/>
          <w:szCs w:val="18"/>
          <w:lang w:eastAsia="en-US"/>
        </w:rPr>
        <w:t xml:space="preserve">Juhised Natura hindamise läbiviimiseks loodusdirektiivi artikli 6 lõike 3 rakendamisel Eestis </w:t>
      </w:r>
    </w:p>
    <w:p w14:paraId="55CC8123" w14:textId="77777777" w:rsidR="0081536D" w:rsidRPr="0081536D" w:rsidRDefault="0081536D" w:rsidP="0081536D">
      <w:pPr>
        <w:pStyle w:val="BodyText"/>
        <w:numPr>
          <w:ilvl w:val="0"/>
          <w:numId w:val="49"/>
        </w:numPr>
        <w:rPr>
          <w:rFonts w:asciiTheme="minorHAnsi" w:eastAsiaTheme="minorHAnsi" w:hAnsiTheme="minorHAnsi" w:cstheme="minorBidi"/>
          <w:szCs w:val="18"/>
          <w:lang w:eastAsia="en-US"/>
        </w:rPr>
      </w:pPr>
      <w:r w:rsidRPr="0081536D">
        <w:rPr>
          <w:rFonts w:asciiTheme="minorHAnsi" w:eastAsiaTheme="minorHAnsi" w:hAnsiTheme="minorHAnsi" w:cstheme="minorBidi"/>
          <w:szCs w:val="18"/>
          <w:lang w:eastAsia="en-US"/>
        </w:rPr>
        <w:t>Keila valla üldplaneering</w:t>
      </w:r>
    </w:p>
    <w:p w14:paraId="2182EEF6" w14:textId="77777777" w:rsidR="0081536D" w:rsidRPr="0081536D" w:rsidRDefault="0081536D" w:rsidP="0081536D">
      <w:pPr>
        <w:pStyle w:val="BodyText"/>
        <w:numPr>
          <w:ilvl w:val="0"/>
          <w:numId w:val="49"/>
        </w:numPr>
        <w:rPr>
          <w:rFonts w:asciiTheme="minorHAnsi" w:eastAsiaTheme="minorHAnsi" w:hAnsiTheme="minorHAnsi" w:cstheme="minorBidi"/>
          <w:szCs w:val="18"/>
          <w:lang w:eastAsia="en-US"/>
        </w:rPr>
      </w:pPr>
      <w:r w:rsidRPr="0081536D">
        <w:rPr>
          <w:rFonts w:asciiTheme="minorHAnsi" w:eastAsiaTheme="minorHAnsi" w:hAnsiTheme="minorHAnsi" w:cstheme="minorBidi"/>
          <w:szCs w:val="18"/>
          <w:lang w:eastAsia="en-US"/>
        </w:rPr>
        <w:t>Keskkonnalubade infosüsteem KOTKAS</w:t>
      </w:r>
    </w:p>
    <w:p w14:paraId="371625A4" w14:textId="77777777" w:rsidR="0081536D" w:rsidRPr="0081536D" w:rsidRDefault="0081536D" w:rsidP="0081536D">
      <w:pPr>
        <w:pStyle w:val="BodyText"/>
        <w:numPr>
          <w:ilvl w:val="0"/>
          <w:numId w:val="49"/>
        </w:numPr>
        <w:rPr>
          <w:rFonts w:asciiTheme="minorHAnsi" w:eastAsiaTheme="minorHAnsi" w:hAnsiTheme="minorHAnsi" w:cstheme="minorBidi"/>
          <w:szCs w:val="18"/>
          <w:lang w:eastAsia="en-US"/>
        </w:rPr>
      </w:pPr>
      <w:r w:rsidRPr="0081536D">
        <w:rPr>
          <w:rFonts w:asciiTheme="minorHAnsi" w:eastAsiaTheme="minorHAnsi" w:hAnsiTheme="minorHAnsi" w:cstheme="minorBidi"/>
          <w:szCs w:val="18"/>
          <w:lang w:eastAsia="en-US"/>
        </w:rPr>
        <w:t xml:space="preserve">Keskkonnamõju strateegilise hindamise juhend </w:t>
      </w:r>
    </w:p>
    <w:p w14:paraId="67AEC8FC" w14:textId="77777777" w:rsidR="0081536D" w:rsidRPr="0081536D" w:rsidRDefault="0081536D" w:rsidP="0081536D">
      <w:pPr>
        <w:pStyle w:val="BodyText"/>
        <w:numPr>
          <w:ilvl w:val="0"/>
          <w:numId w:val="49"/>
        </w:numPr>
        <w:rPr>
          <w:rFonts w:asciiTheme="minorHAnsi" w:eastAsiaTheme="minorHAnsi" w:hAnsiTheme="minorHAnsi" w:cstheme="minorBidi"/>
          <w:szCs w:val="18"/>
          <w:lang w:eastAsia="en-US"/>
        </w:rPr>
      </w:pPr>
      <w:r w:rsidRPr="0081536D">
        <w:rPr>
          <w:rFonts w:asciiTheme="minorHAnsi" w:eastAsiaTheme="minorHAnsi" w:hAnsiTheme="minorHAnsi" w:cstheme="minorBidi"/>
          <w:szCs w:val="18"/>
          <w:lang w:eastAsia="en-US"/>
        </w:rPr>
        <w:t>Keskkonnaregister: register.keskkonnainfo.ee</w:t>
      </w:r>
    </w:p>
    <w:p w14:paraId="37616588" w14:textId="77777777" w:rsidR="0081536D" w:rsidRPr="0081536D" w:rsidRDefault="0081536D" w:rsidP="0081536D">
      <w:pPr>
        <w:pStyle w:val="BodyText"/>
        <w:numPr>
          <w:ilvl w:val="0"/>
          <w:numId w:val="49"/>
        </w:numPr>
        <w:rPr>
          <w:rFonts w:asciiTheme="minorHAnsi" w:eastAsiaTheme="minorHAnsi" w:hAnsiTheme="minorHAnsi" w:cstheme="minorBidi"/>
          <w:szCs w:val="18"/>
          <w:lang w:eastAsia="en-US"/>
        </w:rPr>
      </w:pPr>
      <w:r w:rsidRPr="0081536D">
        <w:rPr>
          <w:rFonts w:asciiTheme="minorHAnsi" w:eastAsiaTheme="minorHAnsi" w:hAnsiTheme="minorHAnsi" w:cstheme="minorBidi"/>
          <w:szCs w:val="18"/>
          <w:lang w:eastAsia="en-US"/>
        </w:rPr>
        <w:t>Keskkonnaseire andmekogu KESE: kese.envir.ee</w:t>
      </w:r>
    </w:p>
    <w:p w14:paraId="2E80E128" w14:textId="77777777" w:rsidR="0081536D" w:rsidRPr="0081536D" w:rsidRDefault="0081536D" w:rsidP="0081536D">
      <w:pPr>
        <w:pStyle w:val="BodyText"/>
        <w:numPr>
          <w:ilvl w:val="0"/>
          <w:numId w:val="49"/>
        </w:numPr>
        <w:rPr>
          <w:rFonts w:asciiTheme="minorHAnsi" w:eastAsiaTheme="minorHAnsi" w:hAnsiTheme="minorHAnsi" w:cstheme="minorBidi"/>
          <w:szCs w:val="18"/>
          <w:lang w:eastAsia="en-US"/>
        </w:rPr>
      </w:pPr>
      <w:r w:rsidRPr="0081536D">
        <w:rPr>
          <w:rFonts w:asciiTheme="minorHAnsi" w:eastAsiaTheme="minorHAnsi" w:hAnsiTheme="minorHAnsi" w:cstheme="minorBidi"/>
          <w:szCs w:val="18"/>
          <w:lang w:eastAsia="en-US"/>
        </w:rPr>
        <w:t xml:space="preserve">Keskkonnaseire SEIREVEEB: seire.keskkonnainfo.ee </w:t>
      </w:r>
    </w:p>
    <w:p w14:paraId="214A91B3" w14:textId="77777777" w:rsidR="0081536D" w:rsidRPr="0081536D" w:rsidRDefault="0081536D" w:rsidP="0081536D">
      <w:pPr>
        <w:pStyle w:val="BodyText"/>
        <w:numPr>
          <w:ilvl w:val="0"/>
          <w:numId w:val="49"/>
        </w:numPr>
        <w:rPr>
          <w:rFonts w:asciiTheme="minorHAnsi" w:eastAsiaTheme="minorHAnsi" w:hAnsiTheme="minorHAnsi" w:cstheme="minorBidi"/>
          <w:szCs w:val="18"/>
          <w:lang w:eastAsia="en-US"/>
        </w:rPr>
      </w:pPr>
      <w:r w:rsidRPr="0081536D">
        <w:rPr>
          <w:rFonts w:asciiTheme="minorHAnsi" w:eastAsiaTheme="minorHAnsi" w:hAnsiTheme="minorHAnsi" w:cstheme="minorBidi"/>
          <w:szCs w:val="18"/>
          <w:lang w:eastAsia="en-US"/>
        </w:rPr>
        <w:t xml:space="preserve">KMH/KSH eelhindamise juhend otsustaja tasandil, sh Natura-eelhindamine </w:t>
      </w:r>
    </w:p>
    <w:p w14:paraId="44C45585" w14:textId="77777777" w:rsidR="0081536D" w:rsidRPr="0081536D" w:rsidRDefault="0081536D" w:rsidP="0081536D">
      <w:pPr>
        <w:pStyle w:val="BodyText"/>
        <w:numPr>
          <w:ilvl w:val="0"/>
          <w:numId w:val="49"/>
        </w:numPr>
        <w:rPr>
          <w:rFonts w:asciiTheme="minorHAnsi" w:eastAsiaTheme="minorHAnsi" w:hAnsiTheme="minorHAnsi" w:cstheme="minorBidi"/>
          <w:szCs w:val="18"/>
          <w:lang w:eastAsia="en-US"/>
        </w:rPr>
      </w:pPr>
      <w:r w:rsidRPr="0081536D">
        <w:rPr>
          <w:rFonts w:asciiTheme="minorHAnsi" w:eastAsiaTheme="minorHAnsi" w:hAnsiTheme="minorHAnsi" w:cstheme="minorBidi"/>
          <w:szCs w:val="18"/>
          <w:lang w:eastAsia="en-US"/>
        </w:rPr>
        <w:t>Lääne-Eesti vesikonna veemajanduskava 2015-2021</w:t>
      </w:r>
    </w:p>
    <w:p w14:paraId="3B11B2D2" w14:textId="77777777" w:rsidR="0081536D" w:rsidRPr="0081536D" w:rsidRDefault="0081536D" w:rsidP="0081536D">
      <w:pPr>
        <w:pStyle w:val="BodyText"/>
        <w:numPr>
          <w:ilvl w:val="0"/>
          <w:numId w:val="49"/>
        </w:numPr>
        <w:rPr>
          <w:rFonts w:asciiTheme="minorHAnsi" w:eastAsiaTheme="minorHAnsi" w:hAnsiTheme="minorHAnsi" w:cstheme="minorBidi"/>
          <w:szCs w:val="18"/>
          <w:lang w:eastAsia="en-US"/>
        </w:rPr>
      </w:pPr>
      <w:r w:rsidRPr="0081536D">
        <w:rPr>
          <w:rFonts w:asciiTheme="minorHAnsi" w:eastAsiaTheme="minorHAnsi" w:hAnsiTheme="minorHAnsi" w:cstheme="minorBidi"/>
          <w:szCs w:val="18"/>
          <w:lang w:eastAsia="en-US"/>
        </w:rPr>
        <w:t>Maa-ameti X-GIS kaardirakendused: geoportaal.maaamet.ee</w:t>
      </w:r>
    </w:p>
    <w:p w14:paraId="31060485" w14:textId="77777777" w:rsidR="0081536D" w:rsidRPr="0081536D" w:rsidRDefault="0081536D" w:rsidP="0081536D">
      <w:pPr>
        <w:pStyle w:val="BodyText"/>
        <w:numPr>
          <w:ilvl w:val="0"/>
          <w:numId w:val="49"/>
        </w:numPr>
        <w:rPr>
          <w:rFonts w:asciiTheme="minorHAnsi" w:eastAsiaTheme="minorHAnsi" w:hAnsiTheme="minorHAnsi" w:cstheme="minorBidi"/>
          <w:szCs w:val="18"/>
          <w:lang w:eastAsia="en-US"/>
        </w:rPr>
      </w:pPr>
      <w:r w:rsidRPr="0081536D">
        <w:rPr>
          <w:rFonts w:asciiTheme="minorHAnsi" w:eastAsiaTheme="minorHAnsi" w:hAnsiTheme="minorHAnsi" w:cstheme="minorBidi"/>
          <w:szCs w:val="18"/>
          <w:lang w:eastAsia="en-US"/>
        </w:rPr>
        <w:t>Paldiski linna üldplaneering</w:t>
      </w:r>
    </w:p>
    <w:p w14:paraId="4EE8412D" w14:textId="77777777" w:rsidR="0081536D" w:rsidRPr="0081536D" w:rsidRDefault="0081536D" w:rsidP="0081536D">
      <w:pPr>
        <w:pStyle w:val="BodyText"/>
        <w:numPr>
          <w:ilvl w:val="0"/>
          <w:numId w:val="49"/>
        </w:numPr>
        <w:rPr>
          <w:rFonts w:asciiTheme="minorHAnsi" w:eastAsiaTheme="minorHAnsi" w:hAnsiTheme="minorHAnsi" w:cstheme="minorBidi"/>
          <w:szCs w:val="18"/>
          <w:lang w:eastAsia="en-US"/>
        </w:rPr>
      </w:pPr>
      <w:r w:rsidRPr="0081536D">
        <w:rPr>
          <w:rFonts w:asciiTheme="minorHAnsi" w:eastAsiaTheme="minorHAnsi" w:hAnsiTheme="minorHAnsi" w:cstheme="minorBidi"/>
          <w:szCs w:val="18"/>
          <w:lang w:eastAsia="en-US"/>
        </w:rPr>
        <w:t>Riigi ilmateenistus: ilmateenistus.ee</w:t>
      </w:r>
    </w:p>
    <w:p w14:paraId="61CF6FF8" w14:textId="629A83CB" w:rsidR="009E298F" w:rsidRPr="00AE6049" w:rsidRDefault="00EB0C9E" w:rsidP="001D40D7">
      <w:pPr>
        <w:pStyle w:val="BodyText"/>
        <w:rPr>
          <w:rFonts w:asciiTheme="minorHAnsi" w:hAnsiTheme="minorHAnsi"/>
          <w:szCs w:val="18"/>
        </w:rPr>
      </w:pPr>
      <w:r w:rsidRPr="00AE6049">
        <w:rPr>
          <w:rFonts w:asciiTheme="minorHAnsi" w:hAnsiTheme="minorHAnsi"/>
          <w:szCs w:val="18"/>
        </w:rPr>
        <w:t>Tsiteeritud materjalid:</w:t>
      </w:r>
    </w:p>
    <w:p w14:paraId="7843E4B8" w14:textId="57E432B1" w:rsidR="00EB0C9E" w:rsidRPr="00AE6049" w:rsidRDefault="00EB0C9E" w:rsidP="001D40D7">
      <w:pPr>
        <w:pStyle w:val="BodyText"/>
        <w:rPr>
          <w:rFonts w:asciiTheme="minorHAnsi" w:hAnsiTheme="minorHAnsi"/>
          <w:szCs w:val="18"/>
        </w:rPr>
      </w:pPr>
      <w:r w:rsidRPr="00AE6049">
        <w:rPr>
          <w:rFonts w:asciiTheme="minorHAnsi" w:hAnsiTheme="minorHAnsi"/>
          <w:szCs w:val="18"/>
        </w:rPr>
        <w:sym w:font="Symbol" w:char="F05B"/>
      </w:r>
      <w:r w:rsidRPr="00AE6049">
        <w:rPr>
          <w:rFonts w:asciiTheme="minorHAnsi" w:hAnsiTheme="minorHAnsi"/>
          <w:szCs w:val="18"/>
        </w:rPr>
        <w:t>1</w:t>
      </w:r>
      <w:r w:rsidRPr="00AE6049">
        <w:rPr>
          <w:rFonts w:asciiTheme="minorHAnsi" w:hAnsiTheme="minorHAnsi"/>
          <w:szCs w:val="18"/>
        </w:rPr>
        <w:sym w:font="Symbol" w:char="F05D"/>
      </w:r>
      <w:r w:rsidRPr="00AE6049">
        <w:rPr>
          <w:rFonts w:asciiTheme="minorHAnsi" w:hAnsiTheme="minorHAnsi"/>
          <w:szCs w:val="18"/>
        </w:rPr>
        <w:t xml:space="preserve"> Merko Infra AS. (2020). Eskiisprojekt „Keila-Paldiski 330/110 kV elektriliini trassi asukoha määramine“</w:t>
      </w:r>
    </w:p>
    <w:p w14:paraId="25A6BC06" w14:textId="1FD32A18" w:rsidR="00140B53" w:rsidRDefault="00A303BD" w:rsidP="004469D3">
      <w:pPr>
        <w:pStyle w:val="BodyText"/>
        <w:rPr>
          <w:rFonts w:asciiTheme="minorHAnsi" w:hAnsiTheme="minorHAnsi"/>
          <w:szCs w:val="18"/>
        </w:rPr>
      </w:pPr>
      <w:r w:rsidRPr="00AE6049">
        <w:rPr>
          <w:rFonts w:asciiTheme="minorHAnsi" w:hAnsiTheme="minorHAnsi"/>
          <w:szCs w:val="18"/>
        </w:rPr>
        <w:t>Nimekiri ei ole lõplik, see täieneb ja täpsustub KSH läbiviimise käigus lähtudes vastavate teemade käsitlemisel kasutatavatest täiendavatest allikatest. Kasutatud materjalide täpsustatud loetelu esitatakse KSH aruandes</w:t>
      </w:r>
      <w:r w:rsidR="004469D3">
        <w:rPr>
          <w:rFonts w:asciiTheme="minorHAnsi" w:hAnsiTheme="minorHAnsi"/>
          <w:szCs w:val="18"/>
        </w:rPr>
        <w:t>.</w:t>
      </w:r>
    </w:p>
    <w:sectPr w:rsidR="00140B53" w:rsidSect="004469D3">
      <w:pgSz w:w="11906" w:h="16838" w:code="9"/>
      <w:pgMar w:top="1701" w:right="1418" w:bottom="1418" w:left="1418" w:header="851"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3EF813" w14:textId="77777777" w:rsidR="00E82BB1" w:rsidRDefault="00E82BB1">
      <w:r>
        <w:separator/>
      </w:r>
    </w:p>
  </w:endnote>
  <w:endnote w:type="continuationSeparator" w:id="0">
    <w:p w14:paraId="377E24F0" w14:textId="77777777" w:rsidR="00E82BB1" w:rsidRDefault="00E82B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BA"/>
    <w:family w:val="swiss"/>
    <w:pitch w:val="variable"/>
    <w:sig w:usb0="A00006FF" w:usb1="4000205B" w:usb2="00000010" w:usb3="00000000" w:csb0="0000019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000247B" w:usb2="00000009" w:usb3="00000000" w:csb0="000001FF" w:csb1="00000000"/>
  </w:font>
  <w:font w:name="HG Mincho Light J">
    <w:altName w:val="Times New Roman"/>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8A6889" w14:textId="77777777" w:rsidR="00784CC8" w:rsidRPr="00065712" w:rsidRDefault="00784CC8" w:rsidP="00065712">
    <w:pPr>
      <w:pStyle w:val="Footer"/>
    </w:pPr>
    <w:r>
      <w:rPr>
        <w:noProof/>
        <w:lang w:eastAsia="et-EE"/>
      </w:rPr>
      <mc:AlternateContent>
        <mc:Choice Requires="wps">
          <w:drawing>
            <wp:anchor distT="0" distB="0" distL="114300" distR="114300" simplePos="0" relativeHeight="251670016" behindDoc="0" locked="0" layoutInCell="1" allowOverlap="1" wp14:anchorId="6210BD23" wp14:editId="3734CA19">
              <wp:simplePos x="0" y="0"/>
              <wp:positionH relativeFrom="page">
                <wp:posOffset>756285</wp:posOffset>
              </wp:positionH>
              <wp:positionV relativeFrom="page">
                <wp:align>bottom</wp:align>
              </wp:positionV>
              <wp:extent cx="6066790" cy="421640"/>
              <wp:effectExtent l="3810" t="0" r="0" b="0"/>
              <wp:wrapNone/>
              <wp:docPr id="8"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6790" cy="42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3E342" w14:textId="469C42BC" w:rsidR="00784CC8" w:rsidRDefault="00784CC8" w:rsidP="00803A6B">
                          <w:pPr>
                            <w:pStyle w:val="Footer"/>
                            <w:rPr>
                              <w:lang w:val="da-DK"/>
                            </w:rPr>
                          </w:pPr>
                          <w:r>
                            <w:rPr>
                              <w:lang w:val="da-DK"/>
                            </w:rPr>
                            <w:fldChar w:fldCharType="begin"/>
                          </w:r>
                          <w:r>
                            <w:rPr>
                              <w:lang w:val="da-DK"/>
                            </w:rPr>
                            <w:instrText xml:space="preserve"> REF  bmkFldtx2OptionalFooter </w:instrText>
                          </w:r>
                          <w:r>
                            <w:rPr>
                              <w:lang w:val="da-DK"/>
                            </w:rPr>
                            <w:fldChar w:fldCharType="separate"/>
                          </w:r>
                          <w:r w:rsidR="00225F4C">
                            <w:rPr>
                              <w:b/>
                              <w:bCs/>
                              <w:lang w:val="en-US"/>
                            </w:rPr>
                            <w:t>Error! Reference source not found.</w:t>
                          </w:r>
                          <w:r>
                            <w:rPr>
                              <w:lang w:val="da-DK"/>
                            </w:rPr>
                            <w:fldChar w:fldCharType="end"/>
                          </w:r>
                        </w:p>
                      </w:txbxContent>
                    </wps:txbx>
                    <wps:bodyPr rot="0" vert="horz" wrap="square" lIns="0" tIns="0" rIns="0" bIns="28800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210BD23" id="_x0000_t202" coordsize="21600,21600" o:spt="202" path="m,l,21600r21600,l21600,xe">
              <v:stroke joinstyle="miter"/>
              <v:path gradientshapeok="t" o:connecttype="rect"/>
            </v:shapetype>
            <v:shape id="Text Box 91" o:spid="_x0000_s1027" type="#_x0000_t202" style="position:absolute;left:0;text-align:left;margin-left:59.55pt;margin-top:0;width:477.7pt;height:33.2pt;z-index:251670016;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" filled="f" stroked="f">
              <v:textbox style="mso-fit-shape-to-text:t" inset="0,0,0,8mm">
                <w:txbxContent>
                  <w:p w14:paraId="7C03E342" w14:textId="469C42BC" w:rsidR="00784CC8" w:rsidRDefault="00784CC8" w:rsidP="00803A6B">
                    <w:pPr>
                      <w:pStyle w:val="Footer"/>
                      <w:rPr>
                        <w:lang w:val="da-DK"/>
                      </w:rPr>
                    </w:pPr>
                    <w:r>
                      <w:rPr>
                        <w:lang w:val="da-DK"/>
                      </w:rPr>
                      <w:fldChar w:fldCharType="begin"/>
                    </w:r>
                    <w:r>
                      <w:rPr>
                        <w:lang w:val="da-DK"/>
                      </w:rPr>
                      <w:instrText xml:space="preserve"> REF  bmkFldtx2OptionalFooter </w:instrText>
                    </w:r>
                    <w:r>
                      <w:rPr>
                        <w:lang w:val="da-DK"/>
                      </w:rPr>
                      <w:fldChar w:fldCharType="separate"/>
                    </w:r>
                    <w:r w:rsidR="00225F4C">
                      <w:rPr>
                        <w:b/>
                        <w:bCs/>
                        <w:lang w:val="en-US"/>
                      </w:rPr>
                      <w:t>Error! Reference source not found.</w:t>
                    </w:r>
                    <w:r>
                      <w:rPr>
                        <w:lang w:val="da-DK"/>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FAEE5A" w14:textId="68ED66DF" w:rsidR="00784CC8" w:rsidRDefault="00784CC8">
    <w:pPr>
      <w:pStyle w:val="Footer"/>
    </w:pPr>
    <w:r>
      <w:rPr>
        <w:noProof/>
        <w:lang w:eastAsia="et-EE"/>
      </w:rPr>
      <w:drawing>
        <wp:inline distT="0" distB="0" distL="0" distR="0" wp14:anchorId="2FC3D54F" wp14:editId="1644D007">
          <wp:extent cx="1840865" cy="71945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0865" cy="719455"/>
                  </a:xfrm>
                  <a:prstGeom prst="rect">
                    <a:avLst/>
                  </a:prstGeom>
                  <a:noFill/>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1BFEC6" w14:textId="567B1D34" w:rsidR="00784CC8" w:rsidRPr="00065712" w:rsidRDefault="00784CC8" w:rsidP="006A4517">
    <w:pPr>
      <w:spacing w:before="480"/>
      <w:ind w:left="2608" w:firstLine="1304"/>
      <w:jc w:val="right"/>
    </w:pPr>
    <w:r>
      <w:rPr>
        <w:noProof/>
        <w:lang w:eastAsia="et-EE"/>
      </w:rPr>
      <w:drawing>
        <wp:anchor distT="0" distB="0" distL="114300" distR="114300" simplePos="0" relativeHeight="251681280" behindDoc="0" locked="0" layoutInCell="1" allowOverlap="1" wp14:anchorId="21A8FB13" wp14:editId="6A2E34E8">
          <wp:simplePos x="0" y="0"/>
          <wp:positionH relativeFrom="margin">
            <wp:align>left</wp:align>
          </wp:positionH>
          <wp:positionV relativeFrom="paragraph">
            <wp:posOffset>15240</wp:posOffset>
          </wp:positionV>
          <wp:extent cx="1835150" cy="71945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5150" cy="719455"/>
                  </a:xfrm>
                  <a:prstGeom prst="rect">
                    <a:avLst/>
                  </a:prstGeom>
                  <a:noFill/>
                </pic:spPr>
              </pic:pic>
            </a:graphicData>
          </a:graphic>
        </wp:anchor>
      </w:drawing>
    </w:r>
    <w:sdt>
      <w:sdtPr>
        <w:id w:val="172702946"/>
        <w:docPartObj>
          <w:docPartGallery w:val="Page Numbers (Bottom of Page)"/>
          <w:docPartUnique/>
        </w:docPartObj>
      </w:sdtPr>
      <w:sdtEndPr/>
      <w:sdtContent>
        <w:sdt>
          <w:sdtPr>
            <w:id w:val="15287654"/>
            <w:docPartObj>
              <w:docPartGallery w:val="Page Numbers (Top of Page)"/>
              <w:docPartUnique/>
            </w:docPartObj>
          </w:sdtPr>
          <w:sdtEndPr/>
          <w:sdtContent>
            <w:r w:rsidRPr="006A4517">
              <w:rPr>
                <w:rFonts w:eastAsia="Verdana"/>
                <w:bCs/>
                <w:sz w:val="24"/>
                <w:lang w:eastAsia="en-US"/>
              </w:rPr>
              <w:fldChar w:fldCharType="begin"/>
            </w:r>
            <w:r w:rsidRPr="006A4517">
              <w:rPr>
                <w:rFonts w:eastAsia="Verdana"/>
                <w:bCs/>
                <w:szCs w:val="18"/>
                <w:lang w:eastAsia="en-US"/>
              </w:rPr>
              <w:instrText xml:space="preserve"> PAGE </w:instrText>
            </w:r>
            <w:r w:rsidRPr="006A4517">
              <w:rPr>
                <w:rFonts w:eastAsia="Verdana"/>
                <w:bCs/>
                <w:sz w:val="24"/>
                <w:lang w:eastAsia="en-US"/>
              </w:rPr>
              <w:fldChar w:fldCharType="separate"/>
            </w:r>
            <w:r>
              <w:rPr>
                <w:rFonts w:eastAsia="Verdana"/>
                <w:bCs/>
                <w:noProof/>
                <w:szCs w:val="18"/>
                <w:lang w:eastAsia="en-US"/>
              </w:rPr>
              <w:t>53</w:t>
            </w:r>
            <w:r w:rsidRPr="006A4517">
              <w:rPr>
                <w:rFonts w:eastAsia="Verdana"/>
                <w:bCs/>
                <w:sz w:val="24"/>
                <w:lang w:eastAsia="en-US"/>
              </w:rPr>
              <w:fldChar w:fldCharType="end"/>
            </w:r>
            <w:r w:rsidRPr="006A4517">
              <w:rPr>
                <w:rFonts w:eastAsia="Verdana"/>
                <w:szCs w:val="18"/>
                <w:lang w:eastAsia="en-US"/>
              </w:rPr>
              <w:t xml:space="preserve"> / </w:t>
            </w:r>
            <w:r w:rsidRPr="006A4517">
              <w:rPr>
                <w:rFonts w:eastAsia="Verdana"/>
                <w:bCs/>
                <w:sz w:val="24"/>
                <w:lang w:eastAsia="en-US"/>
              </w:rPr>
              <w:fldChar w:fldCharType="begin"/>
            </w:r>
            <w:r w:rsidRPr="006A4517">
              <w:rPr>
                <w:rFonts w:eastAsia="Verdana"/>
                <w:bCs/>
                <w:szCs w:val="18"/>
                <w:lang w:eastAsia="en-US"/>
              </w:rPr>
              <w:instrText xml:space="preserve"> NUMPAGES  </w:instrText>
            </w:r>
            <w:r w:rsidRPr="006A4517">
              <w:rPr>
                <w:rFonts w:eastAsia="Verdana"/>
                <w:bCs/>
                <w:sz w:val="24"/>
                <w:lang w:eastAsia="en-US"/>
              </w:rPr>
              <w:fldChar w:fldCharType="separate"/>
            </w:r>
            <w:r>
              <w:rPr>
                <w:rFonts w:eastAsia="Verdana"/>
                <w:bCs/>
                <w:noProof/>
                <w:szCs w:val="18"/>
                <w:lang w:eastAsia="en-US"/>
              </w:rPr>
              <w:t>60</w:t>
            </w:r>
            <w:r w:rsidRPr="006A4517">
              <w:rPr>
                <w:rFonts w:eastAsia="Verdana"/>
                <w:bCs/>
                <w:sz w:val="24"/>
                <w:lang w:eastAsia="en-US"/>
              </w:rPr>
              <w:fldChar w:fldCharType="end"/>
            </w:r>
            <w:r>
              <w:rPr>
                <w:rFonts w:eastAsia="Verdana"/>
                <w:bCs/>
                <w:sz w:val="24"/>
                <w:lang w:eastAsia="en-US"/>
              </w:rPr>
              <w:t xml:space="preserve"> </w:t>
            </w:r>
          </w:sdtContent>
        </w:sdt>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F75408" w14:textId="59D8F1A2" w:rsidR="00784CC8" w:rsidRPr="00EF6707" w:rsidRDefault="00784CC8" w:rsidP="006A4517">
    <w:pPr>
      <w:pStyle w:val="Footer"/>
      <w:jc w:val="right"/>
      <w:rPr>
        <w:rFonts w:eastAsia="Verdana"/>
        <w:sz w:val="18"/>
        <w:szCs w:val="18"/>
        <w:lang w:eastAsia="en-US"/>
      </w:rPr>
    </w:pPr>
    <w:r>
      <w:rPr>
        <w:rFonts w:eastAsia="Verdana"/>
        <w:bCs/>
        <w:noProof/>
        <w:sz w:val="24"/>
        <w:lang w:eastAsia="et-EE"/>
      </w:rPr>
      <w:drawing>
        <wp:anchor distT="0" distB="0" distL="114300" distR="114300" simplePos="0" relativeHeight="251680256" behindDoc="0" locked="0" layoutInCell="1" allowOverlap="1" wp14:anchorId="5F7E05DD" wp14:editId="10484AFF">
          <wp:simplePos x="0" y="0"/>
          <wp:positionH relativeFrom="column">
            <wp:posOffset>113030</wp:posOffset>
          </wp:positionH>
          <wp:positionV relativeFrom="paragraph">
            <wp:posOffset>-235585</wp:posOffset>
          </wp:positionV>
          <wp:extent cx="1840865" cy="71945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0865" cy="719455"/>
                  </a:xfrm>
                  <a:prstGeom prst="rect">
                    <a:avLst/>
                  </a:prstGeom>
                  <a:noFill/>
                </pic:spPr>
              </pic:pic>
            </a:graphicData>
          </a:graphic>
        </wp:anchor>
      </w:drawing>
    </w:r>
    <w:r w:rsidRPr="00EF6707">
      <w:rPr>
        <w:rFonts w:eastAsia="Verdana"/>
        <w:bCs/>
        <w:sz w:val="24"/>
        <w:lang w:eastAsia="en-US"/>
      </w:rPr>
      <w:fldChar w:fldCharType="begin"/>
    </w:r>
    <w:r w:rsidRPr="00EF6707">
      <w:rPr>
        <w:rFonts w:eastAsia="Verdana"/>
        <w:bCs/>
        <w:sz w:val="18"/>
        <w:szCs w:val="18"/>
        <w:lang w:eastAsia="en-US"/>
      </w:rPr>
      <w:instrText xml:space="preserve"> PAGE </w:instrText>
    </w:r>
    <w:r w:rsidRPr="00EF6707">
      <w:rPr>
        <w:rFonts w:eastAsia="Verdana"/>
        <w:bCs/>
        <w:sz w:val="24"/>
        <w:lang w:eastAsia="en-US"/>
      </w:rPr>
      <w:fldChar w:fldCharType="separate"/>
    </w:r>
    <w:r>
      <w:rPr>
        <w:rFonts w:eastAsia="Verdana"/>
        <w:bCs/>
        <w:noProof/>
        <w:sz w:val="18"/>
        <w:szCs w:val="18"/>
        <w:lang w:eastAsia="en-US"/>
      </w:rPr>
      <w:t>55</w:t>
    </w:r>
    <w:r w:rsidRPr="00EF6707">
      <w:rPr>
        <w:rFonts w:eastAsia="Verdana"/>
        <w:bCs/>
        <w:sz w:val="24"/>
        <w:lang w:eastAsia="en-US"/>
      </w:rPr>
      <w:fldChar w:fldCharType="end"/>
    </w:r>
    <w:r w:rsidRPr="00EF6707">
      <w:rPr>
        <w:rFonts w:eastAsia="Verdana"/>
        <w:sz w:val="18"/>
        <w:szCs w:val="18"/>
        <w:lang w:eastAsia="en-US"/>
      </w:rPr>
      <w:t xml:space="preserve"> / </w:t>
    </w:r>
    <w:r w:rsidRPr="00EF6707">
      <w:rPr>
        <w:rFonts w:eastAsia="Verdana"/>
        <w:bCs/>
        <w:sz w:val="24"/>
        <w:lang w:eastAsia="en-US"/>
      </w:rPr>
      <w:fldChar w:fldCharType="begin"/>
    </w:r>
    <w:r w:rsidRPr="00EF6707">
      <w:rPr>
        <w:rFonts w:eastAsia="Verdana"/>
        <w:bCs/>
        <w:sz w:val="18"/>
        <w:szCs w:val="18"/>
        <w:lang w:eastAsia="en-US"/>
      </w:rPr>
      <w:instrText xml:space="preserve"> NUMPAGES  </w:instrText>
    </w:r>
    <w:r w:rsidRPr="00EF6707">
      <w:rPr>
        <w:rFonts w:eastAsia="Verdana"/>
        <w:bCs/>
        <w:sz w:val="24"/>
        <w:lang w:eastAsia="en-US"/>
      </w:rPr>
      <w:fldChar w:fldCharType="separate"/>
    </w:r>
    <w:r>
      <w:rPr>
        <w:rFonts w:eastAsia="Verdana"/>
        <w:bCs/>
        <w:noProof/>
        <w:sz w:val="18"/>
        <w:szCs w:val="18"/>
        <w:lang w:eastAsia="en-US"/>
      </w:rPr>
      <w:t>60</w:t>
    </w:r>
    <w:r w:rsidRPr="00EF6707">
      <w:rPr>
        <w:rFonts w:eastAsia="Verdana"/>
        <w:bCs/>
        <w:sz w:val="24"/>
        <w:lang w:eastAsia="en-US"/>
      </w:rPr>
      <w:fldChar w:fldCharType="end"/>
    </w:r>
  </w:p>
  <w:p w14:paraId="630F69C9" w14:textId="273AB24B" w:rsidR="00784CC8" w:rsidRPr="00EF6707" w:rsidRDefault="00784CC8" w:rsidP="00EF67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9DE1B9" w14:textId="77777777" w:rsidR="00E82BB1" w:rsidRDefault="00E82BB1">
      <w:r>
        <w:separator/>
      </w:r>
    </w:p>
  </w:footnote>
  <w:footnote w:type="continuationSeparator" w:id="0">
    <w:p w14:paraId="26E97D68" w14:textId="77777777" w:rsidR="00E82BB1" w:rsidRDefault="00E82BB1">
      <w:r>
        <w:continuationSeparator/>
      </w:r>
    </w:p>
  </w:footnote>
  <w:footnote w:id="1">
    <w:p w14:paraId="0819AB97" w14:textId="77777777" w:rsidR="00784CC8" w:rsidRDefault="00784CC8" w:rsidP="00BB2DAE">
      <w:pPr>
        <w:pStyle w:val="FootnoteText"/>
      </w:pPr>
      <w:r>
        <w:rPr>
          <w:rStyle w:val="FootnoteReference"/>
        </w:rPr>
        <w:footnoteRef/>
      </w:r>
      <w:r>
        <w:t xml:space="preserve"> Paldiski linna üldplaneering kehtestati 14..06.2005</w:t>
      </w:r>
    </w:p>
  </w:footnote>
  <w:footnote w:id="2">
    <w:p w14:paraId="5BD8726E" w14:textId="2514EC61" w:rsidR="00784CC8" w:rsidRDefault="00784CC8" w:rsidP="00BB2DAE">
      <w:pPr>
        <w:pStyle w:val="FootnoteText"/>
      </w:pPr>
      <w:r>
        <w:rPr>
          <w:rStyle w:val="FootnoteReference"/>
        </w:rPr>
        <w:footnoteRef/>
      </w:r>
      <w:r>
        <w:t xml:space="preserve"> Keila valla üldplaneering kehtestati 13.10.2005</w:t>
      </w:r>
    </w:p>
  </w:footnote>
  <w:footnote w:id="3">
    <w:p w14:paraId="13E16B10" w14:textId="59D41943" w:rsidR="00784CC8" w:rsidRDefault="00784CC8">
      <w:pPr>
        <w:pStyle w:val="FootnoteText"/>
      </w:pPr>
      <w:r>
        <w:rPr>
          <w:rStyle w:val="FootnoteReference"/>
        </w:rPr>
        <w:footnoteRef/>
      </w:r>
      <w:r>
        <w:t xml:space="preserve"> </w:t>
      </w:r>
      <w:r w:rsidRPr="00F53868">
        <w:t>Merko Infra AS. (2020). Eskiisprojekt „Keila-Paldiski 330/110 kV elektriliini trassi asukoha määramine“</w:t>
      </w:r>
    </w:p>
  </w:footnote>
  <w:footnote w:id="4">
    <w:p w14:paraId="5A40B17A" w14:textId="04D19480" w:rsidR="00784CC8" w:rsidRDefault="00784CC8">
      <w:pPr>
        <w:pStyle w:val="FootnoteText"/>
      </w:pPr>
      <w:r>
        <w:rPr>
          <w:rStyle w:val="FootnoteReference"/>
        </w:rPr>
        <w:footnoteRef/>
      </w:r>
      <w:r>
        <w:t xml:space="preserve"> </w:t>
      </w:r>
      <w:r w:rsidRPr="00F53868">
        <w:t>Merko Infra AS. (2020). Eskiisprojekt „Keila-Paldiski 330/110 kV elektriliini trassi asukoha määramine“</w:t>
      </w:r>
    </w:p>
  </w:footnote>
  <w:footnote w:id="5">
    <w:p w14:paraId="51523DB1" w14:textId="77777777" w:rsidR="00784CC8" w:rsidRDefault="00784CC8" w:rsidP="00BF4AE7">
      <w:pPr>
        <w:pStyle w:val="FootnoteText"/>
      </w:pPr>
      <w:r>
        <w:rPr>
          <w:rStyle w:val="FootnoteReference"/>
        </w:rPr>
        <w:footnoteRef/>
      </w:r>
      <w:r>
        <w:t xml:space="preserve"> </w:t>
      </w:r>
      <w:r w:rsidRPr="00BF3C4B">
        <w:t>Allikas: Keskkonnamõju hindamine. Juhised menetluse läbiviimiseks tegevusloa tasandil. Koostaja: K. Peterson. Keskkonnaministeerium, 2007</w:t>
      </w:r>
    </w:p>
  </w:footnote>
  <w:footnote w:id="6">
    <w:p w14:paraId="6A571D45" w14:textId="77777777" w:rsidR="00784CC8" w:rsidRPr="00DE5BC1" w:rsidRDefault="00784CC8" w:rsidP="00180DF2">
      <w:pPr>
        <w:pStyle w:val="FootnoteText"/>
        <w:rPr>
          <w:lang w:val="en-US"/>
        </w:rPr>
      </w:pPr>
      <w:r>
        <w:rPr>
          <w:rStyle w:val="FootnoteReference"/>
        </w:rPr>
        <w:footnoteRef/>
      </w:r>
      <w:r>
        <w:t xml:space="preserve"> </w:t>
      </w:r>
      <w:r>
        <w:rPr>
          <w:lang w:val="en-US"/>
        </w:rPr>
        <w:t>Eesti geoloogiline baaskaart 6331. EGK 2014</w:t>
      </w:r>
    </w:p>
  </w:footnote>
  <w:footnote w:id="7">
    <w:p w14:paraId="6CEE0E90" w14:textId="77777777" w:rsidR="00784CC8" w:rsidRPr="00521246" w:rsidRDefault="00784CC8" w:rsidP="00BD65E6">
      <w:pPr>
        <w:pStyle w:val="FootnoteText"/>
        <w:rPr>
          <w:szCs w:val="16"/>
        </w:rPr>
      </w:pPr>
      <w:r w:rsidRPr="00521246">
        <w:rPr>
          <w:rStyle w:val="FootnoteReference"/>
          <w:szCs w:val="16"/>
        </w:rPr>
        <w:footnoteRef/>
      </w:r>
      <w:r w:rsidRPr="00521246">
        <w:rPr>
          <w:szCs w:val="16"/>
        </w:rPr>
        <w:t xml:space="preserve"> Elektrooniline Riigi Teataja – </w:t>
      </w:r>
      <w:hyperlink r:id="rId1" w:history="1">
        <w:r w:rsidRPr="00521246">
          <w:rPr>
            <w:rStyle w:val="Hyperlink"/>
            <w:sz w:val="16"/>
            <w:szCs w:val="16"/>
          </w:rPr>
          <w:t>https://www.riigiteataja.ee/akt/101092015012?leiaKehtiv</w:t>
        </w:r>
      </w:hyperlink>
      <w:r w:rsidRPr="00521246">
        <w:rPr>
          <w:szCs w:val="16"/>
        </w:rPr>
        <w:t xml:space="preserve">  </w:t>
      </w:r>
    </w:p>
  </w:footnote>
  <w:footnote w:id="8">
    <w:p w14:paraId="03B1A473" w14:textId="77777777" w:rsidR="00784CC8" w:rsidRPr="00521246" w:rsidRDefault="00784CC8" w:rsidP="00BD65E6">
      <w:pPr>
        <w:pStyle w:val="FootnoteText"/>
        <w:rPr>
          <w:szCs w:val="16"/>
        </w:rPr>
      </w:pPr>
      <w:r w:rsidRPr="00521246">
        <w:rPr>
          <w:rStyle w:val="FootnoteReference"/>
          <w:szCs w:val="16"/>
        </w:rPr>
        <w:footnoteRef/>
      </w:r>
      <w:r w:rsidRPr="00521246">
        <w:rPr>
          <w:szCs w:val="16"/>
        </w:rPr>
        <w:t xml:space="preserve"> Elektrooniline Riigi Teataja – </w:t>
      </w:r>
      <w:hyperlink r:id="rId2" w:history="1">
        <w:r w:rsidRPr="00B429F2">
          <w:rPr>
            <w:rStyle w:val="Hyperlink"/>
            <w:sz w:val="16"/>
            <w:szCs w:val="16"/>
          </w:rPr>
          <w:t>https://www.riigiteataja.ee/akt/110112015009?leiaKehtiv</w:t>
        </w:r>
      </w:hyperlink>
      <w:r>
        <w:rPr>
          <w:szCs w:val="16"/>
        </w:rPr>
        <w:t xml:space="preserve"> </w:t>
      </w:r>
    </w:p>
  </w:footnote>
  <w:footnote w:id="9">
    <w:p w14:paraId="50FE8640" w14:textId="77777777" w:rsidR="00784CC8" w:rsidRPr="00E83509" w:rsidRDefault="00784CC8" w:rsidP="00BD65E6">
      <w:pPr>
        <w:pStyle w:val="FootnoteText"/>
        <w:rPr>
          <w:szCs w:val="16"/>
        </w:rPr>
      </w:pPr>
      <w:r w:rsidRPr="00521246">
        <w:rPr>
          <w:rStyle w:val="FootnoteReference"/>
          <w:szCs w:val="16"/>
        </w:rPr>
        <w:footnoteRef/>
      </w:r>
      <w:r w:rsidRPr="00521246">
        <w:rPr>
          <w:szCs w:val="16"/>
        </w:rPr>
        <w:t xml:space="preserve"> Vt Keskkonnaministeeriumi veebileht: http://www.envir.ee/et/ksh-juhendid-ja-uuringud</w:t>
      </w:r>
    </w:p>
  </w:footnote>
  <w:footnote w:id="10">
    <w:p w14:paraId="4F71211D" w14:textId="77777777" w:rsidR="00784CC8" w:rsidRDefault="00784CC8" w:rsidP="00BD65E6">
      <w:pPr>
        <w:pStyle w:val="FootnoteText"/>
      </w:pPr>
      <w:r>
        <w:rPr>
          <w:rStyle w:val="FootnoteReference"/>
        </w:rPr>
        <w:footnoteRef/>
      </w:r>
      <w:r>
        <w:t xml:space="preserve"> KeÜS § 3 lg 1</w:t>
      </w:r>
      <w:r w:rsidRPr="00F02FA2">
        <w:t xml:space="preserve">; eRT: </w:t>
      </w:r>
      <w:hyperlink r:id="rId3" w:history="1">
        <w:r w:rsidRPr="006F6EF1">
          <w:rPr>
            <w:rStyle w:val="Hyperlink"/>
            <w:sz w:val="16"/>
          </w:rPr>
          <w:t>https://www.riigiteataja.ee/akt/128062016019?leiaKehtiv</w:t>
        </w:r>
      </w:hyperlink>
      <w:r>
        <w:t xml:space="preserve"> </w:t>
      </w:r>
    </w:p>
  </w:footnote>
  <w:footnote w:id="11">
    <w:p w14:paraId="42102389" w14:textId="77777777" w:rsidR="00784CC8" w:rsidRDefault="00784CC8" w:rsidP="00BD65E6">
      <w:pPr>
        <w:pStyle w:val="FootnoteText"/>
      </w:pPr>
      <w:r>
        <w:rPr>
          <w:rStyle w:val="FootnoteReference"/>
        </w:rPr>
        <w:footnoteRef/>
      </w:r>
      <w:r>
        <w:t xml:space="preserve"> KeÜS § 3 lg 2; § 7 lg 3 ja 5; eRT: </w:t>
      </w:r>
      <w:hyperlink r:id="rId4" w:history="1">
        <w:r w:rsidRPr="006F6EF1">
          <w:rPr>
            <w:rStyle w:val="Hyperlink"/>
            <w:sz w:val="16"/>
          </w:rPr>
          <w:t>https://www.riigiteataja.ee/akt/128062016019?leiaKehtiv</w:t>
        </w:r>
      </w:hyperlink>
      <w:r>
        <w:t xml:space="preserve"> </w:t>
      </w:r>
    </w:p>
  </w:footnote>
  <w:footnote w:id="12">
    <w:p w14:paraId="69417BE2" w14:textId="77777777" w:rsidR="00784CC8" w:rsidRDefault="00784CC8" w:rsidP="00AF2826">
      <w:pPr>
        <w:pStyle w:val="FootnoteText"/>
      </w:pPr>
      <w:r>
        <w:rPr>
          <w:rStyle w:val="FootnoteReference"/>
        </w:rPr>
        <w:footnoteRef/>
      </w:r>
      <w:r>
        <w:t xml:space="preserve"> Kutsar, R.; Eschbaum, K. ja Aunapuu, A. 2019. Juhised Natura hindamise läbiviimiseks</w:t>
      </w:r>
    </w:p>
    <w:p w14:paraId="00301BFC" w14:textId="103A776E" w:rsidR="00784CC8" w:rsidRDefault="00784CC8" w:rsidP="00AF2826">
      <w:pPr>
        <w:pStyle w:val="FootnoteText"/>
      </w:pPr>
      <w:r>
        <w:t xml:space="preserve">loodusdirektiivi artikli 6 lõike 3 rakendamisel Eestis. Tellija: Keskkonnaamet </w:t>
      </w:r>
    </w:p>
  </w:footnote>
  <w:footnote w:id="13">
    <w:p w14:paraId="10FCE021" w14:textId="77777777" w:rsidR="00784CC8" w:rsidRDefault="00784CC8" w:rsidP="007F3775">
      <w:pPr>
        <w:pStyle w:val="FootnoteText"/>
      </w:pPr>
      <w:r>
        <w:rPr>
          <w:rStyle w:val="FootnoteReference"/>
        </w:rPr>
        <w:footnoteRef/>
      </w:r>
      <w:r>
        <w:t xml:space="preserve"> </w:t>
      </w:r>
      <w:r w:rsidRPr="00951FF0">
        <w:t>Vabariigi  Valitsuse 17.12.2015 määruse nr 133 „Planeeringute koostamisel koostöö tegemise kord ja planeeringute kooskõlastamise alused“</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D4AA7E" w14:textId="77777777" w:rsidR="00784CC8" w:rsidRDefault="00784CC8" w:rsidP="00B7000B">
    <w:pPr>
      <w:pStyle w:val="Header"/>
      <w:spacing w:line="310" w:lineRule="atLeast"/>
    </w:pPr>
  </w:p>
  <w:p w14:paraId="3F9D9BCF" w14:textId="679FAC96" w:rsidR="00784CC8" w:rsidRDefault="00784CC8" w:rsidP="00B7000B">
    <w:pPr>
      <w:pStyle w:val="Header"/>
    </w:pPr>
    <w:r>
      <w:fldChar w:fldCharType="begin"/>
    </w:r>
    <w:r>
      <w:instrText xml:space="preserve"> STYLEREF  "Normal - Frontpage Heading 2"</w:instrText>
    </w:r>
    <w:r>
      <w:fldChar w:fldCharType="separate"/>
    </w:r>
    <w:r w:rsidR="00225F4C">
      <w:rPr>
        <w:noProof/>
      </w:rPr>
      <w:t>Planeeringu lähteseisukohad ja KSH väljatöötamise kavatsus</w:t>
    </w:r>
    <w:r>
      <w:rPr>
        <w:noProof/>
      </w:rPr>
      <w:fldChar w:fldCharType="end"/>
    </w:r>
    <w:r>
      <w:tab/>
    </w:r>
    <w:r>
      <w:rPr>
        <w:rStyle w:val="PageNumber"/>
      </w:rPr>
      <w:fldChar w:fldCharType="begin"/>
    </w:r>
    <w:r>
      <w:rPr>
        <w:rStyle w:val="PageNumber"/>
      </w:rPr>
      <w:instrText>PAGE</w:instrText>
    </w:r>
    <w:r>
      <w:rPr>
        <w:rStyle w:val="PageNumber"/>
      </w:rPr>
      <w:fldChar w:fldCharType="separate"/>
    </w:r>
    <w:r>
      <w:rPr>
        <w:rStyle w:val="PageNumber"/>
        <w:noProof/>
      </w:rPr>
      <w:t>2</w:t>
    </w:r>
    <w:r>
      <w:rPr>
        <w:rStyle w:val="PageNumber"/>
      </w:rPr>
      <w:fldChar w:fldCharType="end"/>
    </w:r>
  </w:p>
  <w:p w14:paraId="1C6F2DBE" w14:textId="77777777" w:rsidR="00784CC8" w:rsidRDefault="00784CC8" w:rsidP="00B7000B">
    <w:pPr>
      <w:pStyle w:val="Header"/>
      <w:spacing w:line="120" w:lineRule="atLeast"/>
    </w:pPr>
  </w:p>
  <w:p w14:paraId="703A87D2" w14:textId="77777777" w:rsidR="00784CC8" w:rsidRDefault="00784CC8" w:rsidP="00B7000B">
    <w:pPr>
      <w:pStyle w:val="Header"/>
      <w:spacing w:line="120" w:lineRule="atLeast"/>
    </w:pPr>
  </w:p>
  <w:p w14:paraId="10796D2A" w14:textId="77777777" w:rsidR="00784CC8" w:rsidRDefault="00784CC8" w:rsidP="00B7000B">
    <w:pPr>
      <w:pStyle w:val="Header"/>
      <w:spacing w:line="120" w:lineRule="atLeast"/>
    </w:pPr>
  </w:p>
  <w:p w14:paraId="1D5DB110" w14:textId="77777777" w:rsidR="00784CC8" w:rsidRDefault="00784CC8" w:rsidP="00B7000B">
    <w:pPr>
      <w:pStyle w:val="Header"/>
      <w:spacing w:line="120" w:lineRule="atLeast"/>
    </w:pPr>
  </w:p>
  <w:p w14:paraId="2E5E6D42" w14:textId="77777777" w:rsidR="00784CC8" w:rsidRDefault="00784CC8" w:rsidP="00B7000B">
    <w:pPr>
      <w:pStyle w:val="Header"/>
      <w:spacing w:line="120" w:lineRule="atLeast"/>
    </w:pPr>
  </w:p>
  <w:p w14:paraId="77924A86" w14:textId="77777777" w:rsidR="00784CC8" w:rsidRDefault="00784CC8" w:rsidP="00B7000B">
    <w:pPr>
      <w:pStyle w:val="Header"/>
      <w:spacing w:line="120" w:lineRule="atLeast"/>
    </w:pPr>
  </w:p>
  <w:p w14:paraId="4241F6CF" w14:textId="77777777" w:rsidR="00784CC8" w:rsidRDefault="00784CC8" w:rsidP="00B7000B">
    <w:pPr>
      <w:pStyle w:val="Header"/>
      <w:spacing w:line="120" w:lineRule="atLeast"/>
    </w:pPr>
  </w:p>
  <w:p w14:paraId="77A62E0D" w14:textId="77777777" w:rsidR="00784CC8" w:rsidRDefault="00784CC8" w:rsidP="00B7000B">
    <w:pPr>
      <w:pStyle w:val="Header"/>
      <w:spacing w:line="120" w:lineRule="atLeast"/>
    </w:pPr>
  </w:p>
  <w:p w14:paraId="3D41942C" w14:textId="77777777" w:rsidR="00784CC8" w:rsidRDefault="00784CC8" w:rsidP="00B7000B">
    <w:pPr>
      <w:pStyle w:val="Header"/>
      <w:spacing w:line="120" w:lineRule="atLeast"/>
    </w:pPr>
  </w:p>
  <w:p w14:paraId="17DE21BF" w14:textId="77777777" w:rsidR="00784CC8" w:rsidRDefault="00784CC8" w:rsidP="00B7000B">
    <w:pPr>
      <w:pStyle w:val="Header"/>
      <w:spacing w:line="120" w:lineRule="atLeast"/>
    </w:pPr>
  </w:p>
  <w:p w14:paraId="3FC153FC" w14:textId="77777777" w:rsidR="00784CC8" w:rsidRDefault="00784CC8" w:rsidP="00B7000B">
    <w:pPr>
      <w:pStyle w:val="Header"/>
      <w:spacing w:line="120" w:lineRule="atLeast"/>
    </w:pPr>
  </w:p>
  <w:p w14:paraId="76BFBBD7" w14:textId="77777777" w:rsidR="00784CC8" w:rsidRDefault="00784CC8" w:rsidP="00B7000B">
    <w:pPr>
      <w:pStyle w:val="Header"/>
      <w:spacing w:line="120" w:lineRule="atLeast"/>
    </w:pPr>
  </w:p>
  <w:p w14:paraId="34962A61" w14:textId="77777777" w:rsidR="00784CC8" w:rsidRDefault="00784CC8" w:rsidP="00B7000B">
    <w:pPr>
      <w:pStyle w:val="Header"/>
      <w:spacing w:line="120" w:lineRule="atLeast"/>
    </w:pPr>
  </w:p>
  <w:p w14:paraId="7FE4AE11" w14:textId="77777777" w:rsidR="00784CC8" w:rsidRDefault="00784CC8" w:rsidP="00B7000B">
    <w:pPr>
      <w:pStyle w:val="Header"/>
      <w:spacing w:line="120" w:lineRule="atLeast"/>
    </w:pPr>
  </w:p>
  <w:p w14:paraId="02F6B26C" w14:textId="77777777" w:rsidR="00784CC8" w:rsidRDefault="00784CC8" w:rsidP="00B7000B">
    <w:pPr>
      <w:pStyle w:val="Header"/>
      <w:spacing w:line="120" w:lineRule="atLeast"/>
    </w:pPr>
  </w:p>
  <w:p w14:paraId="4D27909B" w14:textId="77777777" w:rsidR="00784CC8" w:rsidRDefault="00784CC8" w:rsidP="00B7000B">
    <w:pPr>
      <w:pStyle w:val="Header"/>
      <w:spacing w:line="120" w:lineRule="atLeast"/>
    </w:pPr>
  </w:p>
  <w:p w14:paraId="01E36D12" w14:textId="77777777" w:rsidR="00784CC8" w:rsidRDefault="00784CC8" w:rsidP="00B7000B">
    <w:pPr>
      <w:pStyle w:val="Header"/>
      <w:spacing w:line="120" w:lineRule="atLeast"/>
    </w:pPr>
  </w:p>
  <w:p w14:paraId="0CDBFF18" w14:textId="77777777" w:rsidR="00784CC8" w:rsidRDefault="00784CC8" w:rsidP="00B7000B">
    <w:pPr>
      <w:pStyle w:val="Header"/>
      <w:spacing w:line="120" w:lineRule="atLeast"/>
    </w:pPr>
  </w:p>
  <w:p w14:paraId="6ED5EDFF" w14:textId="77777777" w:rsidR="00784CC8" w:rsidRDefault="00784CC8" w:rsidP="00B7000B">
    <w:pPr>
      <w:pStyle w:val="Header"/>
      <w:spacing w:line="120" w:lineRule="atLeast"/>
    </w:pPr>
  </w:p>
  <w:p w14:paraId="20183BE7" w14:textId="77777777" w:rsidR="00784CC8" w:rsidRDefault="00784CC8" w:rsidP="00B7000B">
    <w:pPr>
      <w:pStyle w:val="Header"/>
      <w:spacing w:line="120" w:lineRule="atLeast"/>
    </w:pPr>
  </w:p>
  <w:p w14:paraId="5CBEC33D" w14:textId="77777777" w:rsidR="00784CC8" w:rsidRDefault="00784CC8" w:rsidP="00B7000B">
    <w:pPr>
      <w:pStyle w:val="Header"/>
      <w:spacing w:line="120" w:lineRule="atLeast"/>
    </w:pPr>
  </w:p>
  <w:p w14:paraId="1D54EF74" w14:textId="77777777" w:rsidR="00784CC8" w:rsidRDefault="00784CC8" w:rsidP="00B7000B">
    <w:pPr>
      <w:pStyle w:val="Header"/>
      <w:spacing w:line="120" w:lineRule="atLeast"/>
    </w:pPr>
  </w:p>
  <w:p w14:paraId="5E72E505" w14:textId="77777777" w:rsidR="00784CC8" w:rsidRDefault="00784CC8" w:rsidP="00B7000B">
    <w:pPr>
      <w:pStyle w:val="Header"/>
      <w:spacing w:line="120" w:lineRule="atLeast"/>
    </w:pPr>
  </w:p>
  <w:p w14:paraId="78C8CD46" w14:textId="77777777" w:rsidR="00784CC8" w:rsidRDefault="00784CC8" w:rsidP="00B7000B">
    <w:pPr>
      <w:pStyle w:val="Header"/>
      <w:spacing w:line="120" w:lineRule="atLeast"/>
    </w:pPr>
  </w:p>
  <w:p w14:paraId="4A77FC2D" w14:textId="77777777" w:rsidR="00784CC8" w:rsidRDefault="00784CC8" w:rsidP="00B7000B">
    <w:pPr>
      <w:pStyle w:val="Header"/>
      <w:spacing w:line="190" w:lineRule="atLeast"/>
    </w:pPr>
  </w:p>
  <w:p w14:paraId="78122D06" w14:textId="77777777" w:rsidR="00784CC8" w:rsidRPr="00B7000B" w:rsidRDefault="00784CC8" w:rsidP="00B7000B">
    <w:pPr>
      <w:pStyle w:val="Header"/>
    </w:pPr>
  </w:p>
  <w:p w14:paraId="6C5647D9" w14:textId="77777777" w:rsidR="00784CC8" w:rsidRDefault="00784CC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BCE2C1" w14:textId="70672FB7" w:rsidR="00784CC8" w:rsidRPr="004241AA" w:rsidRDefault="00784CC8" w:rsidP="0036428C">
    <w:pPr>
      <w:pBdr>
        <w:bottom w:val="single" w:sz="4" w:space="1" w:color="A7D3F5" w:themeColor="accent1"/>
      </w:pBdr>
      <w:jc w:val="right"/>
    </w:pPr>
    <w:r>
      <w:fldChar w:fldCharType="begin"/>
    </w:r>
    <w:r>
      <w:instrText xml:space="preserve"> STYLEREF  "Normal - Frontpage Heading 2"</w:instrText>
    </w:r>
    <w:r>
      <w:fldChar w:fldCharType="separate"/>
    </w:r>
    <w:r w:rsidR="00BF0B18">
      <w:rPr>
        <w:noProof/>
      </w:rPr>
      <w:t>Planeeringu lähteseisukohad ja KSH väljatöötamise kavatsus</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B8AECB" w14:textId="1B9BDC90" w:rsidR="00784CC8" w:rsidRPr="00710BE8" w:rsidRDefault="00784CC8" w:rsidP="00710BE8">
    <w:pPr>
      <w:jc w:val="right"/>
    </w:pPr>
    <w:r>
      <w:rPr>
        <w:bCs/>
        <w:noProof/>
        <w:lang w:val="en-US"/>
      </w:rPr>
      <w:fldChar w:fldCharType="begin"/>
    </w:r>
    <w:r>
      <w:rPr>
        <w:bCs/>
        <w:noProof/>
        <w:lang w:val="en-US"/>
      </w:rPr>
      <w:instrText xml:space="preserve"> STYLEREF  "Normal - Frontpage Heading 1"  \* MERGEFORMAT </w:instrText>
    </w:r>
    <w:r>
      <w:rPr>
        <w:noProof/>
      </w:rPr>
      <w:fldChar w:fldCharType="end"/>
    </w:r>
  </w:p>
  <w:p w14:paraId="2A167D29" w14:textId="6F1FE79F" w:rsidR="00784CC8" w:rsidRDefault="00784CC8" w:rsidP="00C7729C">
    <w:pPr>
      <w:pBdr>
        <w:bottom w:val="single" w:sz="4" w:space="1" w:color="A7D3F5" w:themeColor="accent1"/>
      </w:pBdr>
      <w:jc w:val="right"/>
    </w:pPr>
    <w:r>
      <w:fldChar w:fldCharType="begin"/>
    </w:r>
    <w:r>
      <w:instrText xml:space="preserve"> STYLEREF  "Normal - Frontpage Heading 2"</w:instrText>
    </w:r>
    <w:r>
      <w:fldChar w:fldCharType="separate"/>
    </w:r>
    <w:r w:rsidR="00BF0B18">
      <w:rPr>
        <w:noProof/>
      </w:rPr>
      <w:t>Planeeringu lähteseisukohad ja KSH väljatöötamise kavatsus</w:t>
    </w:r>
    <w:r>
      <w:rPr>
        <w:noProof/>
      </w:rPr>
      <w:fldChar w:fldCharType="end"/>
    </w:r>
  </w:p>
  <w:p w14:paraId="3BCC5873" w14:textId="77777777" w:rsidR="00784CC8" w:rsidRPr="00C7729C" w:rsidRDefault="00784CC8" w:rsidP="00C7729C">
    <w:pPr>
      <w:pStyle w:val="Header"/>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5206418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D644D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D4265B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1FA51B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5A22B4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F28602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904C31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26CAA6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7A5E9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318E9B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2E764D"/>
    <w:multiLevelType w:val="hybridMultilevel"/>
    <w:tmpl w:val="706EBB3A"/>
    <w:lvl w:ilvl="0" w:tplc="945650B0">
      <w:start w:val="1"/>
      <w:numFmt w:val="bullet"/>
      <w:lvlText w:val=""/>
      <w:lvlJc w:val="left"/>
      <w:pPr>
        <w:ind w:left="363" w:hanging="360"/>
      </w:pPr>
      <w:rPr>
        <w:rFonts w:ascii="Symbol" w:hAnsi="Symbol" w:hint="default"/>
      </w:rPr>
    </w:lvl>
    <w:lvl w:ilvl="1" w:tplc="04250003" w:tentative="1">
      <w:start w:val="1"/>
      <w:numFmt w:val="bullet"/>
      <w:lvlText w:val="o"/>
      <w:lvlJc w:val="left"/>
      <w:pPr>
        <w:ind w:left="1083" w:hanging="360"/>
      </w:pPr>
      <w:rPr>
        <w:rFonts w:ascii="Courier New" w:hAnsi="Courier New" w:cs="Courier New" w:hint="default"/>
      </w:rPr>
    </w:lvl>
    <w:lvl w:ilvl="2" w:tplc="04250005" w:tentative="1">
      <w:start w:val="1"/>
      <w:numFmt w:val="bullet"/>
      <w:lvlText w:val=""/>
      <w:lvlJc w:val="left"/>
      <w:pPr>
        <w:ind w:left="1803" w:hanging="360"/>
      </w:pPr>
      <w:rPr>
        <w:rFonts w:ascii="Wingdings" w:hAnsi="Wingdings" w:hint="default"/>
      </w:rPr>
    </w:lvl>
    <w:lvl w:ilvl="3" w:tplc="04250001" w:tentative="1">
      <w:start w:val="1"/>
      <w:numFmt w:val="bullet"/>
      <w:lvlText w:val=""/>
      <w:lvlJc w:val="left"/>
      <w:pPr>
        <w:ind w:left="2523" w:hanging="360"/>
      </w:pPr>
      <w:rPr>
        <w:rFonts w:ascii="Symbol" w:hAnsi="Symbol" w:hint="default"/>
      </w:rPr>
    </w:lvl>
    <w:lvl w:ilvl="4" w:tplc="04250003" w:tentative="1">
      <w:start w:val="1"/>
      <w:numFmt w:val="bullet"/>
      <w:lvlText w:val="o"/>
      <w:lvlJc w:val="left"/>
      <w:pPr>
        <w:ind w:left="3243" w:hanging="360"/>
      </w:pPr>
      <w:rPr>
        <w:rFonts w:ascii="Courier New" w:hAnsi="Courier New" w:cs="Courier New" w:hint="default"/>
      </w:rPr>
    </w:lvl>
    <w:lvl w:ilvl="5" w:tplc="04250005" w:tentative="1">
      <w:start w:val="1"/>
      <w:numFmt w:val="bullet"/>
      <w:lvlText w:val=""/>
      <w:lvlJc w:val="left"/>
      <w:pPr>
        <w:ind w:left="3963" w:hanging="360"/>
      </w:pPr>
      <w:rPr>
        <w:rFonts w:ascii="Wingdings" w:hAnsi="Wingdings" w:hint="default"/>
      </w:rPr>
    </w:lvl>
    <w:lvl w:ilvl="6" w:tplc="04250001" w:tentative="1">
      <w:start w:val="1"/>
      <w:numFmt w:val="bullet"/>
      <w:lvlText w:val=""/>
      <w:lvlJc w:val="left"/>
      <w:pPr>
        <w:ind w:left="4683" w:hanging="360"/>
      </w:pPr>
      <w:rPr>
        <w:rFonts w:ascii="Symbol" w:hAnsi="Symbol" w:hint="default"/>
      </w:rPr>
    </w:lvl>
    <w:lvl w:ilvl="7" w:tplc="04250003" w:tentative="1">
      <w:start w:val="1"/>
      <w:numFmt w:val="bullet"/>
      <w:lvlText w:val="o"/>
      <w:lvlJc w:val="left"/>
      <w:pPr>
        <w:ind w:left="5403" w:hanging="360"/>
      </w:pPr>
      <w:rPr>
        <w:rFonts w:ascii="Courier New" w:hAnsi="Courier New" w:cs="Courier New" w:hint="default"/>
      </w:rPr>
    </w:lvl>
    <w:lvl w:ilvl="8" w:tplc="04250005" w:tentative="1">
      <w:start w:val="1"/>
      <w:numFmt w:val="bullet"/>
      <w:lvlText w:val=""/>
      <w:lvlJc w:val="left"/>
      <w:pPr>
        <w:ind w:left="6123" w:hanging="360"/>
      </w:pPr>
      <w:rPr>
        <w:rFonts w:ascii="Wingdings" w:hAnsi="Wingdings" w:hint="default"/>
      </w:rPr>
    </w:lvl>
  </w:abstractNum>
  <w:abstractNum w:abstractNumId="11" w15:restartNumberingAfterBreak="0">
    <w:nsid w:val="01541C66"/>
    <w:multiLevelType w:val="multilevel"/>
    <w:tmpl w:val="54E8B3F8"/>
    <w:lvl w:ilvl="0">
      <w:start w:val="1"/>
      <w:numFmt w:val="decimal"/>
      <w:pStyle w:val="Normal-Numbering"/>
      <w:lvlText w:val="%1."/>
      <w:lvlJc w:val="left"/>
      <w:pPr>
        <w:tabs>
          <w:tab w:val="num" w:pos="567"/>
        </w:tabs>
        <w:ind w:left="567" w:hanging="567"/>
      </w:pPr>
      <w:rPr>
        <w:rFonts w:ascii="Verdana" w:hAnsi="Verdana" w:hint="default"/>
        <w:b w:val="0"/>
        <w:i w:val="0"/>
        <w:sz w:val="18"/>
      </w:rPr>
    </w:lvl>
    <w:lvl w:ilvl="1">
      <w:start w:val="1"/>
      <w:numFmt w:val="decimal"/>
      <w:lvlText w:val="%1.%2."/>
      <w:lvlJc w:val="left"/>
      <w:pPr>
        <w:tabs>
          <w:tab w:val="num" w:pos="567"/>
        </w:tabs>
        <w:ind w:left="567" w:hanging="567"/>
      </w:pPr>
      <w:rPr>
        <w:rFonts w:ascii="Verdana" w:hAnsi="Verdana" w:hint="default"/>
        <w:b w:val="0"/>
        <w:i w:val="0"/>
        <w:sz w:val="18"/>
      </w:rPr>
    </w:lvl>
    <w:lvl w:ilvl="2">
      <w:start w:val="1"/>
      <w:numFmt w:val="decimal"/>
      <w:lvlText w:val="%1.%2.%3."/>
      <w:lvlJc w:val="left"/>
      <w:pPr>
        <w:tabs>
          <w:tab w:val="num" w:pos="567"/>
        </w:tabs>
        <w:ind w:left="567" w:hanging="567"/>
      </w:pPr>
      <w:rPr>
        <w:rFonts w:ascii="Verdana" w:hAnsi="Verdana" w:hint="default"/>
        <w:b w:val="0"/>
        <w:i w:val="0"/>
        <w:sz w:val="18"/>
      </w:rPr>
    </w:lvl>
    <w:lvl w:ilvl="3">
      <w:start w:val="1"/>
      <w:numFmt w:val="decimal"/>
      <w:lvlText w:val="%1.%2.%3.%4."/>
      <w:lvlJc w:val="left"/>
      <w:pPr>
        <w:tabs>
          <w:tab w:val="num" w:pos="567"/>
        </w:tabs>
        <w:ind w:left="567" w:hanging="567"/>
      </w:pPr>
      <w:rPr>
        <w:rFonts w:ascii="Verdana" w:hAnsi="Verdana" w:hint="default"/>
        <w:b w:val="0"/>
        <w:i w:val="0"/>
        <w:sz w:val="18"/>
      </w:rPr>
    </w:lvl>
    <w:lvl w:ilvl="4">
      <w:start w:val="1"/>
      <w:numFmt w:val="decimal"/>
      <w:lvlText w:val="%1.%2.%3.%4.%5."/>
      <w:lvlJc w:val="left"/>
      <w:pPr>
        <w:tabs>
          <w:tab w:val="num" w:pos="851"/>
        </w:tabs>
        <w:ind w:left="851" w:hanging="851"/>
      </w:pPr>
      <w:rPr>
        <w:rFonts w:ascii="Verdana" w:hAnsi="Verdana" w:hint="default"/>
        <w:b w:val="0"/>
        <w:i w:val="0"/>
        <w:sz w:val="18"/>
      </w:rPr>
    </w:lvl>
    <w:lvl w:ilvl="5">
      <w:start w:val="1"/>
      <w:numFmt w:val="decimal"/>
      <w:lvlText w:val="%1.%2.%3.%4.%5.%6."/>
      <w:lvlJc w:val="left"/>
      <w:pPr>
        <w:tabs>
          <w:tab w:val="num" w:pos="851"/>
        </w:tabs>
        <w:ind w:left="851" w:hanging="851"/>
      </w:pPr>
      <w:rPr>
        <w:rFonts w:ascii="Verdana" w:hAnsi="Verdana" w:hint="default"/>
        <w:b w:val="0"/>
        <w:i w:val="0"/>
        <w:sz w:val="18"/>
      </w:rPr>
    </w:lvl>
    <w:lvl w:ilvl="6">
      <w:start w:val="1"/>
      <w:numFmt w:val="decimal"/>
      <w:lvlText w:val="%1.%2.%3.%4.%5.%6.%7."/>
      <w:lvlJc w:val="left"/>
      <w:pPr>
        <w:tabs>
          <w:tab w:val="num" w:pos="1134"/>
        </w:tabs>
        <w:ind w:left="1134" w:hanging="1134"/>
      </w:pPr>
      <w:rPr>
        <w:rFonts w:ascii="Verdana" w:hAnsi="Verdana" w:hint="default"/>
        <w:b w:val="0"/>
        <w:i w:val="0"/>
        <w:sz w:val="18"/>
      </w:rPr>
    </w:lvl>
    <w:lvl w:ilvl="7">
      <w:start w:val="1"/>
      <w:numFmt w:val="decimal"/>
      <w:lvlText w:val="%1.%2.%3.%4.%5.%6.%7.%8."/>
      <w:lvlJc w:val="left"/>
      <w:pPr>
        <w:tabs>
          <w:tab w:val="num" w:pos="1134"/>
        </w:tabs>
        <w:ind w:left="1134" w:hanging="1134"/>
      </w:pPr>
      <w:rPr>
        <w:rFonts w:ascii="Verdana" w:hAnsi="Verdana" w:hint="default"/>
        <w:b w:val="0"/>
        <w:i w:val="0"/>
        <w:sz w:val="18"/>
      </w:rPr>
    </w:lvl>
    <w:lvl w:ilvl="8">
      <w:start w:val="1"/>
      <w:numFmt w:val="decimal"/>
      <w:lvlText w:val="%1.%2.%3.%4.%5.%6.%7.%8.%9."/>
      <w:lvlJc w:val="left"/>
      <w:pPr>
        <w:tabs>
          <w:tab w:val="num" w:pos="1134"/>
        </w:tabs>
        <w:ind w:left="1134" w:hanging="1134"/>
      </w:pPr>
      <w:rPr>
        <w:rFonts w:ascii="Verdana" w:hAnsi="Verdana" w:hint="default"/>
        <w:b w:val="0"/>
        <w:i w:val="0"/>
        <w:sz w:val="18"/>
      </w:rPr>
    </w:lvl>
  </w:abstractNum>
  <w:abstractNum w:abstractNumId="12" w15:restartNumberingAfterBreak="0">
    <w:nsid w:val="01695429"/>
    <w:multiLevelType w:val="hybridMultilevel"/>
    <w:tmpl w:val="06DC7D8A"/>
    <w:lvl w:ilvl="0" w:tplc="945650B0">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083C26D9"/>
    <w:multiLevelType w:val="hybridMultilevel"/>
    <w:tmpl w:val="0E4CFBEE"/>
    <w:lvl w:ilvl="0" w:tplc="945650B0">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0BB83B8B"/>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0DA35C87"/>
    <w:multiLevelType w:val="hybridMultilevel"/>
    <w:tmpl w:val="0742ED6A"/>
    <w:lvl w:ilvl="0" w:tplc="945650B0">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12B9060A"/>
    <w:multiLevelType w:val="hybridMultilevel"/>
    <w:tmpl w:val="C1DCA03A"/>
    <w:lvl w:ilvl="0" w:tplc="721629B0">
      <w:start w:val="2"/>
      <w:numFmt w:val="bullet"/>
      <w:lvlText w:val="-"/>
      <w:lvlJc w:val="left"/>
      <w:pPr>
        <w:ind w:left="720" w:hanging="360"/>
      </w:pPr>
      <w:rPr>
        <w:rFonts w:ascii="Verdana" w:eastAsia="Times New Roman" w:hAnsi="Verdana"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15:restartNumberingAfterBreak="0">
    <w:nsid w:val="14827CAD"/>
    <w:multiLevelType w:val="hybridMultilevel"/>
    <w:tmpl w:val="95FC727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15:restartNumberingAfterBreak="0">
    <w:nsid w:val="181C1B85"/>
    <w:multiLevelType w:val="multilevel"/>
    <w:tmpl w:val="D098DCDC"/>
    <w:lvl w:ilvl="0">
      <w:start w:val="1"/>
      <w:numFmt w:val="decimal"/>
      <w:pStyle w:val="Heading1"/>
      <w:lvlText w:val="%1."/>
      <w:lvlJc w:val="left"/>
      <w:pPr>
        <w:tabs>
          <w:tab w:val="num" w:pos="0"/>
        </w:tabs>
        <w:ind w:left="0" w:hanging="624"/>
      </w:pPr>
      <w:rPr>
        <w:rFonts w:ascii="Verdana" w:hAnsi="Verdana" w:hint="default"/>
        <w:b/>
        <w:i w:val="0"/>
        <w:color w:val="1571B9" w:themeColor="accent1" w:themeShade="80"/>
        <w:sz w:val="28"/>
      </w:rPr>
    </w:lvl>
    <w:lvl w:ilvl="1">
      <w:start w:val="1"/>
      <w:numFmt w:val="decimal"/>
      <w:pStyle w:val="Heading2"/>
      <w:lvlText w:val="%1.%2."/>
      <w:lvlJc w:val="left"/>
      <w:pPr>
        <w:tabs>
          <w:tab w:val="num" w:pos="6409"/>
        </w:tabs>
        <w:ind w:left="5161" w:hanging="62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1191"/>
        </w:tabs>
        <w:ind w:left="1191" w:hanging="624"/>
      </w:pPr>
      <w:rPr>
        <w:rFonts w:ascii="Verdana" w:hAnsi="Verdana" w:hint="default"/>
        <w:b/>
        <w:i w:val="0"/>
        <w:color w:val="000000"/>
        <w:sz w:val="18"/>
      </w:rPr>
    </w:lvl>
    <w:lvl w:ilvl="3">
      <w:start w:val="1"/>
      <w:numFmt w:val="decimal"/>
      <w:pStyle w:val="Heading4"/>
      <w:lvlText w:val="%1.%2.%3.%4."/>
      <w:lvlJc w:val="left"/>
      <w:pPr>
        <w:tabs>
          <w:tab w:val="num" w:pos="908"/>
        </w:tabs>
        <w:ind w:left="0" w:hanging="624"/>
      </w:pPr>
      <w:rPr>
        <w:rFonts w:ascii="Verdana" w:hAnsi="Verdana" w:hint="default"/>
        <w:b/>
        <w:i w:val="0"/>
        <w:color w:val="auto"/>
        <w:sz w:val="18"/>
      </w:rPr>
    </w:lvl>
    <w:lvl w:ilvl="4">
      <w:start w:val="1"/>
      <w:numFmt w:val="decimal"/>
      <w:pStyle w:val="Heading5"/>
      <w:lvlText w:val="%1.%2.%3.%4.%5."/>
      <w:lvlJc w:val="left"/>
      <w:pPr>
        <w:tabs>
          <w:tab w:val="num" w:pos="567"/>
        </w:tabs>
        <w:ind w:left="567" w:hanging="1191"/>
      </w:pPr>
      <w:rPr>
        <w:rFonts w:hint="default"/>
      </w:rPr>
    </w:lvl>
    <w:lvl w:ilvl="5">
      <w:start w:val="1"/>
      <w:numFmt w:val="decimal"/>
      <w:pStyle w:val="Heading6"/>
      <w:lvlText w:val="%1.%2.%3.%4.%5.%6"/>
      <w:lvlJc w:val="left"/>
      <w:pPr>
        <w:tabs>
          <w:tab w:val="num" w:pos="567"/>
        </w:tabs>
        <w:ind w:left="567" w:hanging="1191"/>
      </w:pPr>
      <w:rPr>
        <w:rFonts w:hint="default"/>
      </w:rPr>
    </w:lvl>
    <w:lvl w:ilvl="6">
      <w:start w:val="1"/>
      <w:numFmt w:val="decimal"/>
      <w:pStyle w:val="Heading7"/>
      <w:lvlText w:val="%1.%2.%3.%4.%5.%6.%7"/>
      <w:lvlJc w:val="left"/>
      <w:pPr>
        <w:tabs>
          <w:tab w:val="num" w:pos="851"/>
        </w:tabs>
        <w:ind w:left="851" w:hanging="1475"/>
      </w:pPr>
      <w:rPr>
        <w:rFonts w:hint="default"/>
      </w:rPr>
    </w:lvl>
    <w:lvl w:ilvl="7">
      <w:start w:val="1"/>
      <w:numFmt w:val="decimal"/>
      <w:pStyle w:val="Heading8"/>
      <w:lvlText w:val="%1.%2.%3.%4.%5.%6.%7.%8"/>
      <w:lvlJc w:val="left"/>
      <w:pPr>
        <w:tabs>
          <w:tab w:val="num" w:pos="851"/>
        </w:tabs>
        <w:ind w:left="851" w:hanging="1475"/>
      </w:pPr>
      <w:rPr>
        <w:rFonts w:hint="default"/>
      </w:rPr>
    </w:lvl>
    <w:lvl w:ilvl="8">
      <w:start w:val="1"/>
      <w:numFmt w:val="decimal"/>
      <w:pStyle w:val="Heading9"/>
      <w:lvlText w:val="%1.%2.%3.%4.%5.%6.%7.%8.%9"/>
      <w:lvlJc w:val="left"/>
      <w:pPr>
        <w:tabs>
          <w:tab w:val="num" w:pos="1134"/>
        </w:tabs>
        <w:ind w:left="1134" w:hanging="1758"/>
      </w:pPr>
      <w:rPr>
        <w:rFonts w:hint="default"/>
      </w:rPr>
    </w:lvl>
  </w:abstractNum>
  <w:abstractNum w:abstractNumId="19" w15:restartNumberingAfterBreak="0">
    <w:nsid w:val="1B0834BD"/>
    <w:multiLevelType w:val="hybridMultilevel"/>
    <w:tmpl w:val="0D7480A8"/>
    <w:lvl w:ilvl="0" w:tplc="945650B0">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0" w15:restartNumberingAfterBreak="0">
    <w:nsid w:val="22EA2DD8"/>
    <w:multiLevelType w:val="hybridMultilevel"/>
    <w:tmpl w:val="014408EA"/>
    <w:lvl w:ilvl="0" w:tplc="945650B0">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1" w15:restartNumberingAfterBreak="0">
    <w:nsid w:val="24837777"/>
    <w:multiLevelType w:val="hybridMultilevel"/>
    <w:tmpl w:val="AD481262"/>
    <w:lvl w:ilvl="0" w:tplc="945650B0">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15:restartNumberingAfterBreak="0">
    <w:nsid w:val="25235E1B"/>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3" w15:restartNumberingAfterBreak="0">
    <w:nsid w:val="2AA93E73"/>
    <w:multiLevelType w:val="hybridMultilevel"/>
    <w:tmpl w:val="FDA2C706"/>
    <w:lvl w:ilvl="0" w:tplc="945650B0">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24" w15:restartNumberingAfterBreak="0">
    <w:nsid w:val="30AD0D70"/>
    <w:multiLevelType w:val="hybridMultilevel"/>
    <w:tmpl w:val="8AAEC35E"/>
    <w:lvl w:ilvl="0" w:tplc="945650B0">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25" w15:restartNumberingAfterBreak="0">
    <w:nsid w:val="35C86FB9"/>
    <w:multiLevelType w:val="hybridMultilevel"/>
    <w:tmpl w:val="AD341378"/>
    <w:lvl w:ilvl="0" w:tplc="945650B0">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6" w15:restartNumberingAfterBreak="0">
    <w:nsid w:val="36E82FEF"/>
    <w:multiLevelType w:val="multilevel"/>
    <w:tmpl w:val="C7849BF8"/>
    <w:lvl w:ilvl="0">
      <w:start w:val="5"/>
      <w:numFmt w:val="decimal"/>
      <w:lvlText w:val="%1"/>
      <w:lvlJc w:val="left"/>
      <w:pPr>
        <w:ind w:left="360" w:hanging="360"/>
      </w:pPr>
      <w:rPr>
        <w:rFonts w:hint="default"/>
      </w:rPr>
    </w:lvl>
    <w:lvl w:ilvl="1">
      <w:start w:val="1"/>
      <w:numFmt w:val="decimal"/>
      <w:pStyle w:val="SP-Heading21"/>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372A094C"/>
    <w:multiLevelType w:val="hybridMultilevel"/>
    <w:tmpl w:val="AD82E96E"/>
    <w:lvl w:ilvl="0" w:tplc="945650B0">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8" w15:restartNumberingAfterBreak="0">
    <w:nsid w:val="3E7854FD"/>
    <w:multiLevelType w:val="hybridMultilevel"/>
    <w:tmpl w:val="3AB6E4D0"/>
    <w:lvl w:ilvl="0" w:tplc="AE081002">
      <w:start w:val="1"/>
      <w:numFmt w:val="decimal"/>
      <w:lvlText w:val="Lisa %1."/>
      <w:lvlJc w:val="left"/>
      <w:pPr>
        <w:ind w:left="720" w:hanging="360"/>
      </w:pPr>
      <w:rPr>
        <w:rFonts w:hint="default"/>
        <w:color w:val="auto"/>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9" w15:restartNumberingAfterBreak="0">
    <w:nsid w:val="3F7C3DD4"/>
    <w:multiLevelType w:val="hybridMultilevel"/>
    <w:tmpl w:val="40268144"/>
    <w:lvl w:ilvl="0" w:tplc="945650B0">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0" w15:restartNumberingAfterBreak="0">
    <w:nsid w:val="41337145"/>
    <w:multiLevelType w:val="hybridMultilevel"/>
    <w:tmpl w:val="5E56774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1" w15:restartNumberingAfterBreak="0">
    <w:nsid w:val="428D6B00"/>
    <w:multiLevelType w:val="hybridMultilevel"/>
    <w:tmpl w:val="3BD49B2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2" w15:restartNumberingAfterBreak="0">
    <w:nsid w:val="45480BDE"/>
    <w:multiLevelType w:val="hybridMultilevel"/>
    <w:tmpl w:val="F6A0F27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3" w15:restartNumberingAfterBreak="0">
    <w:nsid w:val="48121B4A"/>
    <w:multiLevelType w:val="hybridMultilevel"/>
    <w:tmpl w:val="444ED6D8"/>
    <w:lvl w:ilvl="0" w:tplc="945650B0">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4" w15:restartNumberingAfterBreak="0">
    <w:nsid w:val="483C7686"/>
    <w:multiLevelType w:val="multilevel"/>
    <w:tmpl w:val="F83A6B0C"/>
    <w:styleLink w:val="SP-List"/>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Verdana" w:hAnsi="Verdana" w:hint="default"/>
      </w:rPr>
    </w:lvl>
    <w:lvl w:ilvl="3">
      <w:start w:val="1"/>
      <w:numFmt w:val="bullet"/>
      <w:lvlText w:val=""/>
      <w:lvlJc w:val="left"/>
      <w:pPr>
        <w:ind w:left="2880" w:hanging="360"/>
      </w:pPr>
      <w:rPr>
        <w:rFonts w:ascii="Wingdings" w:hAnsi="Wingdings" w:hint="default"/>
      </w:rPr>
    </w:lvl>
    <w:lvl w:ilvl="4">
      <w:start w:val="1"/>
      <w:numFmt w:val="bullet"/>
      <w:lvlText w:val=""/>
      <w:lvlJc w:val="left"/>
      <w:pPr>
        <w:ind w:left="3600" w:hanging="360"/>
      </w:pPr>
      <w:rPr>
        <w:rFonts w:ascii="Symbol" w:hAnsi="Symbol" w:hint="default"/>
        <w:color w:val="auto"/>
      </w:rPr>
    </w:lvl>
    <w:lvl w:ilvl="5">
      <w:start w:val="1"/>
      <w:numFmt w:val="bullet"/>
      <w:lvlText w:val="‒"/>
      <w:lvlJc w:val="left"/>
      <w:pPr>
        <w:ind w:left="4320" w:hanging="360"/>
      </w:pPr>
      <w:rPr>
        <w:rFonts w:ascii="Verdana" w:hAnsi="Verdana" w:hint="default"/>
      </w:rPr>
    </w:lvl>
    <w:lvl w:ilvl="6">
      <w:start w:val="1"/>
      <w:numFmt w:val="bullet"/>
      <w:lvlText w:val="‒"/>
      <w:lvlJc w:val="left"/>
      <w:pPr>
        <w:ind w:left="5040" w:hanging="360"/>
      </w:pPr>
      <w:rPr>
        <w:rFonts w:ascii="Verdana" w:hAnsi="Verdana" w:hint="default"/>
      </w:rPr>
    </w:lvl>
    <w:lvl w:ilvl="7">
      <w:start w:val="1"/>
      <w:numFmt w:val="bullet"/>
      <w:lvlText w:val="‒"/>
      <w:lvlJc w:val="left"/>
      <w:pPr>
        <w:ind w:left="5760" w:hanging="360"/>
      </w:pPr>
      <w:rPr>
        <w:rFonts w:ascii="Verdana" w:hAnsi="Verdana" w:hint="default"/>
      </w:rPr>
    </w:lvl>
    <w:lvl w:ilvl="8">
      <w:start w:val="1"/>
      <w:numFmt w:val="bullet"/>
      <w:lvlText w:val="‒"/>
      <w:lvlJc w:val="left"/>
      <w:pPr>
        <w:ind w:left="6480" w:hanging="360"/>
      </w:pPr>
      <w:rPr>
        <w:rFonts w:ascii="Verdana" w:hAnsi="Verdana" w:hint="default"/>
      </w:rPr>
    </w:lvl>
  </w:abstractNum>
  <w:abstractNum w:abstractNumId="35" w15:restartNumberingAfterBreak="0">
    <w:nsid w:val="4ABA0022"/>
    <w:multiLevelType w:val="hybridMultilevel"/>
    <w:tmpl w:val="804204DA"/>
    <w:lvl w:ilvl="0" w:tplc="864EC06A">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36" w15:restartNumberingAfterBreak="0">
    <w:nsid w:val="4BDC725A"/>
    <w:multiLevelType w:val="hybridMultilevel"/>
    <w:tmpl w:val="4AF8914A"/>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7" w15:restartNumberingAfterBreak="0">
    <w:nsid w:val="52124BBC"/>
    <w:multiLevelType w:val="multilevel"/>
    <w:tmpl w:val="CEB6A06C"/>
    <w:lvl w:ilvl="0">
      <w:start w:val="1"/>
      <w:numFmt w:val="bullet"/>
      <w:pStyle w:val="Normal-Bullet"/>
      <w:lvlText w:val=""/>
      <w:lvlJc w:val="left"/>
      <w:pPr>
        <w:ind w:left="567" w:hanging="567"/>
      </w:pPr>
      <w:rPr>
        <w:rFonts w:ascii="Symbol" w:hAnsi="Symbol" w:hint="default"/>
      </w:rPr>
    </w:lvl>
    <w:lvl w:ilvl="1">
      <w:start w:val="1"/>
      <w:numFmt w:val="bullet"/>
      <w:lvlText w:val=""/>
      <w:lvlJc w:val="left"/>
      <w:pPr>
        <w:ind w:left="1134" w:hanging="567"/>
      </w:pPr>
      <w:rPr>
        <w:rFonts w:ascii="Symbol" w:hAnsi="Symbol" w:hint="default"/>
      </w:rPr>
    </w:lvl>
    <w:lvl w:ilvl="2">
      <w:start w:val="1"/>
      <w:numFmt w:val="bullet"/>
      <w:lvlText w:val=""/>
      <w:lvlJc w:val="left"/>
      <w:pPr>
        <w:tabs>
          <w:tab w:val="num" w:pos="1134"/>
        </w:tabs>
        <w:ind w:left="1701" w:hanging="567"/>
      </w:pPr>
      <w:rPr>
        <w:rFonts w:ascii="Symbol" w:hAnsi="Symbol" w:hint="default"/>
      </w:rPr>
    </w:lvl>
    <w:lvl w:ilvl="3">
      <w:start w:val="1"/>
      <w:numFmt w:val="bullet"/>
      <w:lvlText w:val=""/>
      <w:lvlJc w:val="left"/>
      <w:pPr>
        <w:tabs>
          <w:tab w:val="num" w:pos="1701"/>
        </w:tabs>
        <w:ind w:left="2268" w:hanging="567"/>
      </w:pPr>
      <w:rPr>
        <w:rFonts w:ascii="Symbol" w:hAnsi="Symbol" w:hint="default"/>
      </w:rPr>
    </w:lvl>
    <w:lvl w:ilvl="4">
      <w:start w:val="1"/>
      <w:numFmt w:val="bullet"/>
      <w:lvlText w:val=""/>
      <w:lvlJc w:val="left"/>
      <w:pPr>
        <w:tabs>
          <w:tab w:val="num" w:pos="2268"/>
        </w:tabs>
        <w:ind w:left="2835" w:hanging="567"/>
      </w:pPr>
      <w:rPr>
        <w:rFonts w:ascii="Symbol" w:hAnsi="Symbol" w:hint="default"/>
      </w:rPr>
    </w:lvl>
    <w:lvl w:ilvl="5">
      <w:start w:val="1"/>
      <w:numFmt w:val="bullet"/>
      <w:lvlText w:val=""/>
      <w:lvlJc w:val="left"/>
      <w:pPr>
        <w:tabs>
          <w:tab w:val="num" w:pos="2835"/>
        </w:tabs>
        <w:ind w:left="3402" w:hanging="567"/>
      </w:pPr>
      <w:rPr>
        <w:rFonts w:ascii="Symbol" w:hAnsi="Symbol" w:hint="default"/>
      </w:rPr>
    </w:lvl>
    <w:lvl w:ilvl="6">
      <w:start w:val="1"/>
      <w:numFmt w:val="bullet"/>
      <w:lvlText w:val=""/>
      <w:lvlJc w:val="left"/>
      <w:pPr>
        <w:tabs>
          <w:tab w:val="num" w:pos="3402"/>
        </w:tabs>
        <w:ind w:left="3969" w:hanging="567"/>
      </w:pPr>
      <w:rPr>
        <w:rFonts w:ascii="Symbol" w:hAnsi="Symbol" w:hint="default"/>
      </w:rPr>
    </w:lvl>
    <w:lvl w:ilvl="7">
      <w:start w:val="1"/>
      <w:numFmt w:val="bullet"/>
      <w:lvlText w:val=""/>
      <w:lvlJc w:val="left"/>
      <w:pPr>
        <w:tabs>
          <w:tab w:val="num" w:pos="3969"/>
        </w:tabs>
        <w:ind w:left="4536" w:hanging="567"/>
      </w:pPr>
      <w:rPr>
        <w:rFonts w:ascii="Symbol" w:hAnsi="Symbol" w:hint="default"/>
      </w:rPr>
    </w:lvl>
    <w:lvl w:ilvl="8">
      <w:start w:val="1"/>
      <w:numFmt w:val="bullet"/>
      <w:lvlText w:val=""/>
      <w:lvlJc w:val="left"/>
      <w:pPr>
        <w:tabs>
          <w:tab w:val="num" w:pos="4536"/>
        </w:tabs>
        <w:ind w:left="5103" w:hanging="567"/>
      </w:pPr>
      <w:rPr>
        <w:rFonts w:ascii="Symbol" w:hAnsi="Symbol" w:hint="default"/>
      </w:rPr>
    </w:lvl>
  </w:abstractNum>
  <w:abstractNum w:abstractNumId="38" w15:restartNumberingAfterBreak="0">
    <w:nsid w:val="59CB7CA3"/>
    <w:multiLevelType w:val="hybridMultilevel"/>
    <w:tmpl w:val="9AC04BE2"/>
    <w:lvl w:ilvl="0" w:tplc="945650B0">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9" w15:restartNumberingAfterBreak="0">
    <w:nsid w:val="59FC6FF8"/>
    <w:multiLevelType w:val="hybridMultilevel"/>
    <w:tmpl w:val="99302C24"/>
    <w:lvl w:ilvl="0" w:tplc="945650B0">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40" w15:restartNumberingAfterBreak="0">
    <w:nsid w:val="5B133852"/>
    <w:multiLevelType w:val="hybridMultilevel"/>
    <w:tmpl w:val="DD268D22"/>
    <w:lvl w:ilvl="0" w:tplc="945650B0">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1" w15:restartNumberingAfterBreak="0">
    <w:nsid w:val="5EBD5423"/>
    <w:multiLevelType w:val="hybridMultilevel"/>
    <w:tmpl w:val="0CA09B66"/>
    <w:lvl w:ilvl="0" w:tplc="945650B0">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2" w15:restartNumberingAfterBreak="0">
    <w:nsid w:val="6DAD57E5"/>
    <w:multiLevelType w:val="hybridMultilevel"/>
    <w:tmpl w:val="5C2459E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3" w15:restartNumberingAfterBreak="0">
    <w:nsid w:val="7216787B"/>
    <w:multiLevelType w:val="hybridMultilevel"/>
    <w:tmpl w:val="C2DE6F60"/>
    <w:lvl w:ilvl="0" w:tplc="04250011">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4" w15:restartNumberingAfterBreak="0">
    <w:nsid w:val="79823D42"/>
    <w:multiLevelType w:val="hybridMultilevel"/>
    <w:tmpl w:val="87C4002E"/>
    <w:lvl w:ilvl="0" w:tplc="945650B0">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5" w15:restartNumberingAfterBreak="0">
    <w:nsid w:val="7AE50129"/>
    <w:multiLevelType w:val="hybridMultilevel"/>
    <w:tmpl w:val="57B06DC6"/>
    <w:lvl w:ilvl="0" w:tplc="945650B0">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6" w15:restartNumberingAfterBreak="0">
    <w:nsid w:val="7AEB58F7"/>
    <w:multiLevelType w:val="hybridMultilevel"/>
    <w:tmpl w:val="6BDC57B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7" w15:restartNumberingAfterBreak="0">
    <w:nsid w:val="7C8B3788"/>
    <w:multiLevelType w:val="hybridMultilevel"/>
    <w:tmpl w:val="1C44C92E"/>
    <w:lvl w:ilvl="0" w:tplc="945650B0">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8" w15:restartNumberingAfterBreak="0">
    <w:nsid w:val="7F9D7A81"/>
    <w:multiLevelType w:val="multilevel"/>
    <w:tmpl w:val="0406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2"/>
  </w:num>
  <w:num w:numId="12">
    <w:abstractNumId w:val="14"/>
  </w:num>
  <w:num w:numId="13">
    <w:abstractNumId w:val="48"/>
  </w:num>
  <w:num w:numId="14">
    <w:abstractNumId w:val="11"/>
  </w:num>
  <w:num w:numId="15">
    <w:abstractNumId w:val="37"/>
  </w:num>
  <w:num w:numId="16">
    <w:abstractNumId w:val="18"/>
  </w:num>
  <w:num w:numId="17">
    <w:abstractNumId w:val="16"/>
  </w:num>
  <w:num w:numId="18">
    <w:abstractNumId w:val="43"/>
  </w:num>
  <w:num w:numId="19">
    <w:abstractNumId w:val="36"/>
  </w:num>
  <w:num w:numId="20">
    <w:abstractNumId w:val="33"/>
  </w:num>
  <w:num w:numId="21">
    <w:abstractNumId w:val="44"/>
  </w:num>
  <w:num w:numId="22">
    <w:abstractNumId w:val="35"/>
  </w:num>
  <w:num w:numId="23">
    <w:abstractNumId w:val="26"/>
  </w:num>
  <w:num w:numId="24">
    <w:abstractNumId w:val="23"/>
  </w:num>
  <w:num w:numId="25">
    <w:abstractNumId w:val="34"/>
  </w:num>
  <w:num w:numId="26">
    <w:abstractNumId w:val="47"/>
  </w:num>
  <w:num w:numId="27">
    <w:abstractNumId w:val="45"/>
  </w:num>
  <w:num w:numId="28">
    <w:abstractNumId w:val="13"/>
  </w:num>
  <w:num w:numId="29">
    <w:abstractNumId w:val="38"/>
  </w:num>
  <w:num w:numId="30">
    <w:abstractNumId w:val="27"/>
  </w:num>
  <w:num w:numId="31">
    <w:abstractNumId w:val="39"/>
  </w:num>
  <w:num w:numId="32">
    <w:abstractNumId w:val="41"/>
  </w:num>
  <w:num w:numId="33">
    <w:abstractNumId w:val="25"/>
  </w:num>
  <w:num w:numId="34">
    <w:abstractNumId w:val="24"/>
  </w:num>
  <w:num w:numId="35">
    <w:abstractNumId w:val="20"/>
  </w:num>
  <w:num w:numId="36">
    <w:abstractNumId w:val="21"/>
  </w:num>
  <w:num w:numId="37">
    <w:abstractNumId w:val="40"/>
  </w:num>
  <w:num w:numId="38">
    <w:abstractNumId w:val="12"/>
  </w:num>
  <w:num w:numId="39">
    <w:abstractNumId w:val="15"/>
  </w:num>
  <w:num w:numId="40">
    <w:abstractNumId w:val="10"/>
  </w:num>
  <w:num w:numId="41">
    <w:abstractNumId w:val="28"/>
  </w:num>
  <w:num w:numId="42">
    <w:abstractNumId w:val="31"/>
  </w:num>
  <w:num w:numId="43">
    <w:abstractNumId w:val="17"/>
  </w:num>
  <w:num w:numId="44">
    <w:abstractNumId w:val="32"/>
  </w:num>
  <w:num w:numId="45">
    <w:abstractNumId w:val="30"/>
  </w:num>
  <w:num w:numId="46">
    <w:abstractNumId w:val="46"/>
  </w:num>
  <w:num w:numId="47">
    <w:abstractNumId w:val="42"/>
  </w:num>
  <w:num w:numId="48">
    <w:abstractNumId w:val="29"/>
  </w:num>
  <w:num w:numId="49">
    <w:abstractNumId w:val="19"/>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1304"/>
  <w:hyphenationZone w:val="140"/>
  <w:clickAndTypeStyle w:val="BodyText"/>
  <w:defaultTableStyle w:val="SP-Tabel1"/>
  <w:characterSpacingControl w:val="doNotCompress"/>
  <w:hdrShapeDefaults>
    <o:shapedefaults v:ext="edit" spidmax="4097">
      <o:colormru v:ext="edit" colors="#a1bf36,#d0cfc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3872"/>
    <w:rsid w:val="0000037D"/>
    <w:rsid w:val="0000077D"/>
    <w:rsid w:val="00001D63"/>
    <w:rsid w:val="00001E4C"/>
    <w:rsid w:val="0000263F"/>
    <w:rsid w:val="0000293F"/>
    <w:rsid w:val="00002F4A"/>
    <w:rsid w:val="000049BA"/>
    <w:rsid w:val="00004ABA"/>
    <w:rsid w:val="00005A77"/>
    <w:rsid w:val="00006004"/>
    <w:rsid w:val="00006720"/>
    <w:rsid w:val="000071C4"/>
    <w:rsid w:val="0000721A"/>
    <w:rsid w:val="0000733A"/>
    <w:rsid w:val="000106BF"/>
    <w:rsid w:val="00010A7C"/>
    <w:rsid w:val="00011936"/>
    <w:rsid w:val="000128A9"/>
    <w:rsid w:val="00012C36"/>
    <w:rsid w:val="00014507"/>
    <w:rsid w:val="000146F1"/>
    <w:rsid w:val="00014A76"/>
    <w:rsid w:val="00014B3F"/>
    <w:rsid w:val="000151A7"/>
    <w:rsid w:val="000152CF"/>
    <w:rsid w:val="000177CB"/>
    <w:rsid w:val="00017E3F"/>
    <w:rsid w:val="00020071"/>
    <w:rsid w:val="0002101F"/>
    <w:rsid w:val="00021154"/>
    <w:rsid w:val="00022308"/>
    <w:rsid w:val="00022871"/>
    <w:rsid w:val="00022C78"/>
    <w:rsid w:val="000233A3"/>
    <w:rsid w:val="000235DA"/>
    <w:rsid w:val="0002384A"/>
    <w:rsid w:val="00023BD9"/>
    <w:rsid w:val="00024055"/>
    <w:rsid w:val="0002447B"/>
    <w:rsid w:val="000253D0"/>
    <w:rsid w:val="00025976"/>
    <w:rsid w:val="00025E16"/>
    <w:rsid w:val="00026291"/>
    <w:rsid w:val="000262D2"/>
    <w:rsid w:val="00027BA9"/>
    <w:rsid w:val="00030825"/>
    <w:rsid w:val="000309A1"/>
    <w:rsid w:val="00030C8D"/>
    <w:rsid w:val="00031210"/>
    <w:rsid w:val="00031878"/>
    <w:rsid w:val="00031C39"/>
    <w:rsid w:val="00031D0E"/>
    <w:rsid w:val="00031D33"/>
    <w:rsid w:val="000328B3"/>
    <w:rsid w:val="00032A0E"/>
    <w:rsid w:val="00032A72"/>
    <w:rsid w:val="00032CC0"/>
    <w:rsid w:val="00033AC3"/>
    <w:rsid w:val="0003417A"/>
    <w:rsid w:val="000361B3"/>
    <w:rsid w:val="000369AB"/>
    <w:rsid w:val="00037CAA"/>
    <w:rsid w:val="00037F68"/>
    <w:rsid w:val="00037FA5"/>
    <w:rsid w:val="000400C9"/>
    <w:rsid w:val="0004049F"/>
    <w:rsid w:val="000406DB"/>
    <w:rsid w:val="00040D5C"/>
    <w:rsid w:val="000413FA"/>
    <w:rsid w:val="00041406"/>
    <w:rsid w:val="00041CC1"/>
    <w:rsid w:val="0004213B"/>
    <w:rsid w:val="0004332E"/>
    <w:rsid w:val="00043556"/>
    <w:rsid w:val="00043741"/>
    <w:rsid w:val="00043852"/>
    <w:rsid w:val="000446A0"/>
    <w:rsid w:val="00044AC6"/>
    <w:rsid w:val="00045408"/>
    <w:rsid w:val="00045EF0"/>
    <w:rsid w:val="00047722"/>
    <w:rsid w:val="00050EAC"/>
    <w:rsid w:val="00051325"/>
    <w:rsid w:val="000513E7"/>
    <w:rsid w:val="0005177A"/>
    <w:rsid w:val="00051A60"/>
    <w:rsid w:val="000524EA"/>
    <w:rsid w:val="00052A7D"/>
    <w:rsid w:val="00052DE4"/>
    <w:rsid w:val="0005341B"/>
    <w:rsid w:val="00053840"/>
    <w:rsid w:val="00053930"/>
    <w:rsid w:val="00053B7D"/>
    <w:rsid w:val="00053DE9"/>
    <w:rsid w:val="00053ECD"/>
    <w:rsid w:val="00054021"/>
    <w:rsid w:val="000543D2"/>
    <w:rsid w:val="00055003"/>
    <w:rsid w:val="000550EC"/>
    <w:rsid w:val="00055AB2"/>
    <w:rsid w:val="00055DAC"/>
    <w:rsid w:val="000561E5"/>
    <w:rsid w:val="00057324"/>
    <w:rsid w:val="00060BE7"/>
    <w:rsid w:val="0006173D"/>
    <w:rsid w:val="00061970"/>
    <w:rsid w:val="000628C2"/>
    <w:rsid w:val="00062A4A"/>
    <w:rsid w:val="00063035"/>
    <w:rsid w:val="0006308B"/>
    <w:rsid w:val="000631A9"/>
    <w:rsid w:val="00063AFA"/>
    <w:rsid w:val="0006409B"/>
    <w:rsid w:val="00064726"/>
    <w:rsid w:val="0006546B"/>
    <w:rsid w:val="00065712"/>
    <w:rsid w:val="000658E2"/>
    <w:rsid w:val="00065A46"/>
    <w:rsid w:val="00065C76"/>
    <w:rsid w:val="00065D7E"/>
    <w:rsid w:val="00065F0B"/>
    <w:rsid w:val="00067083"/>
    <w:rsid w:val="00067201"/>
    <w:rsid w:val="00067306"/>
    <w:rsid w:val="000700BB"/>
    <w:rsid w:val="000701EF"/>
    <w:rsid w:val="000703BC"/>
    <w:rsid w:val="0007157E"/>
    <w:rsid w:val="00071D32"/>
    <w:rsid w:val="00072A21"/>
    <w:rsid w:val="00072EE3"/>
    <w:rsid w:val="00073224"/>
    <w:rsid w:val="000732CB"/>
    <w:rsid w:val="00073337"/>
    <w:rsid w:val="00073BD6"/>
    <w:rsid w:val="00075EC2"/>
    <w:rsid w:val="0007600C"/>
    <w:rsid w:val="00076640"/>
    <w:rsid w:val="000770BE"/>
    <w:rsid w:val="00077A2F"/>
    <w:rsid w:val="00080842"/>
    <w:rsid w:val="00080866"/>
    <w:rsid w:val="000809D2"/>
    <w:rsid w:val="00080D36"/>
    <w:rsid w:val="0008121D"/>
    <w:rsid w:val="00081730"/>
    <w:rsid w:val="00082962"/>
    <w:rsid w:val="000842E5"/>
    <w:rsid w:val="0008474B"/>
    <w:rsid w:val="00084CA5"/>
    <w:rsid w:val="00085581"/>
    <w:rsid w:val="0008585E"/>
    <w:rsid w:val="000859CD"/>
    <w:rsid w:val="00085F64"/>
    <w:rsid w:val="00086024"/>
    <w:rsid w:val="00087ACC"/>
    <w:rsid w:val="00087B12"/>
    <w:rsid w:val="00092827"/>
    <w:rsid w:val="00092D66"/>
    <w:rsid w:val="0009322A"/>
    <w:rsid w:val="00093417"/>
    <w:rsid w:val="000937C9"/>
    <w:rsid w:val="00093B26"/>
    <w:rsid w:val="0009414C"/>
    <w:rsid w:val="00095AF3"/>
    <w:rsid w:val="00095EC9"/>
    <w:rsid w:val="0009640F"/>
    <w:rsid w:val="000967C6"/>
    <w:rsid w:val="00096B51"/>
    <w:rsid w:val="00096C51"/>
    <w:rsid w:val="000977B4"/>
    <w:rsid w:val="000A01AB"/>
    <w:rsid w:val="000A08FC"/>
    <w:rsid w:val="000A1468"/>
    <w:rsid w:val="000A1C7F"/>
    <w:rsid w:val="000A21EB"/>
    <w:rsid w:val="000A2457"/>
    <w:rsid w:val="000A3A21"/>
    <w:rsid w:val="000A4A4F"/>
    <w:rsid w:val="000A5856"/>
    <w:rsid w:val="000A6690"/>
    <w:rsid w:val="000A765C"/>
    <w:rsid w:val="000B02F6"/>
    <w:rsid w:val="000B158E"/>
    <w:rsid w:val="000B183C"/>
    <w:rsid w:val="000B20E9"/>
    <w:rsid w:val="000B25BC"/>
    <w:rsid w:val="000B2A20"/>
    <w:rsid w:val="000B30C4"/>
    <w:rsid w:val="000B32E7"/>
    <w:rsid w:val="000B3589"/>
    <w:rsid w:val="000B3683"/>
    <w:rsid w:val="000B5D5C"/>
    <w:rsid w:val="000B6321"/>
    <w:rsid w:val="000B63DE"/>
    <w:rsid w:val="000B6AC3"/>
    <w:rsid w:val="000B79CB"/>
    <w:rsid w:val="000B7BA9"/>
    <w:rsid w:val="000B7F5C"/>
    <w:rsid w:val="000C002D"/>
    <w:rsid w:val="000C0330"/>
    <w:rsid w:val="000C0CAE"/>
    <w:rsid w:val="000C173C"/>
    <w:rsid w:val="000C1F92"/>
    <w:rsid w:val="000C21D4"/>
    <w:rsid w:val="000C2362"/>
    <w:rsid w:val="000C267F"/>
    <w:rsid w:val="000C269B"/>
    <w:rsid w:val="000C3417"/>
    <w:rsid w:val="000C3FD9"/>
    <w:rsid w:val="000C4A3F"/>
    <w:rsid w:val="000C5CD1"/>
    <w:rsid w:val="000C5E91"/>
    <w:rsid w:val="000C5F1B"/>
    <w:rsid w:val="000C77FF"/>
    <w:rsid w:val="000D346E"/>
    <w:rsid w:val="000D3571"/>
    <w:rsid w:val="000D4D94"/>
    <w:rsid w:val="000D50C0"/>
    <w:rsid w:val="000D5279"/>
    <w:rsid w:val="000D5CB9"/>
    <w:rsid w:val="000D5FB7"/>
    <w:rsid w:val="000D66E6"/>
    <w:rsid w:val="000D6D56"/>
    <w:rsid w:val="000D7FB4"/>
    <w:rsid w:val="000E02FC"/>
    <w:rsid w:val="000E182D"/>
    <w:rsid w:val="000E1A77"/>
    <w:rsid w:val="000E1F6B"/>
    <w:rsid w:val="000E3437"/>
    <w:rsid w:val="000E382B"/>
    <w:rsid w:val="000E3D5B"/>
    <w:rsid w:val="000E4040"/>
    <w:rsid w:val="000E4600"/>
    <w:rsid w:val="000E51E6"/>
    <w:rsid w:val="000E5CF4"/>
    <w:rsid w:val="000E5F6A"/>
    <w:rsid w:val="000E67C7"/>
    <w:rsid w:val="000E6F13"/>
    <w:rsid w:val="000E75D1"/>
    <w:rsid w:val="000E7AC3"/>
    <w:rsid w:val="000E7B7A"/>
    <w:rsid w:val="000F0A2A"/>
    <w:rsid w:val="000F17A6"/>
    <w:rsid w:val="000F3A72"/>
    <w:rsid w:val="000F424A"/>
    <w:rsid w:val="000F47E3"/>
    <w:rsid w:val="000F4CB6"/>
    <w:rsid w:val="000F4D10"/>
    <w:rsid w:val="000F572D"/>
    <w:rsid w:val="000F5E9A"/>
    <w:rsid w:val="000F6093"/>
    <w:rsid w:val="000F64D7"/>
    <w:rsid w:val="000F6ECC"/>
    <w:rsid w:val="000F7046"/>
    <w:rsid w:val="000F708E"/>
    <w:rsid w:val="000F7246"/>
    <w:rsid w:val="000F7A17"/>
    <w:rsid w:val="00100025"/>
    <w:rsid w:val="0010075E"/>
    <w:rsid w:val="00100C7D"/>
    <w:rsid w:val="00100D57"/>
    <w:rsid w:val="001013B1"/>
    <w:rsid w:val="00101AB1"/>
    <w:rsid w:val="00102738"/>
    <w:rsid w:val="00103168"/>
    <w:rsid w:val="0010328F"/>
    <w:rsid w:val="001038EB"/>
    <w:rsid w:val="00103A3D"/>
    <w:rsid w:val="00103ABF"/>
    <w:rsid w:val="001041DC"/>
    <w:rsid w:val="00104C99"/>
    <w:rsid w:val="001054A1"/>
    <w:rsid w:val="00105AB7"/>
    <w:rsid w:val="00105EB2"/>
    <w:rsid w:val="00106662"/>
    <w:rsid w:val="00106CA0"/>
    <w:rsid w:val="00106F2C"/>
    <w:rsid w:val="00110271"/>
    <w:rsid w:val="00111231"/>
    <w:rsid w:val="001114BA"/>
    <w:rsid w:val="00111923"/>
    <w:rsid w:val="00113274"/>
    <w:rsid w:val="001132C4"/>
    <w:rsid w:val="001134DE"/>
    <w:rsid w:val="00113C6B"/>
    <w:rsid w:val="001142B1"/>
    <w:rsid w:val="00114D2A"/>
    <w:rsid w:val="00114F07"/>
    <w:rsid w:val="00115EA5"/>
    <w:rsid w:val="001163A6"/>
    <w:rsid w:val="00116510"/>
    <w:rsid w:val="00117289"/>
    <w:rsid w:val="00117C3D"/>
    <w:rsid w:val="00120D8C"/>
    <w:rsid w:val="00121B47"/>
    <w:rsid w:val="00122155"/>
    <w:rsid w:val="00125F9A"/>
    <w:rsid w:val="00126165"/>
    <w:rsid w:val="001269EE"/>
    <w:rsid w:val="00130113"/>
    <w:rsid w:val="001314DF"/>
    <w:rsid w:val="0013150F"/>
    <w:rsid w:val="00131977"/>
    <w:rsid w:val="001321D4"/>
    <w:rsid w:val="00132B50"/>
    <w:rsid w:val="00134025"/>
    <w:rsid w:val="00134579"/>
    <w:rsid w:val="00134643"/>
    <w:rsid w:val="001362EC"/>
    <w:rsid w:val="00136DDB"/>
    <w:rsid w:val="00140780"/>
    <w:rsid w:val="00140B53"/>
    <w:rsid w:val="001413CD"/>
    <w:rsid w:val="00141AD8"/>
    <w:rsid w:val="001420A1"/>
    <w:rsid w:val="00142F57"/>
    <w:rsid w:val="00143D84"/>
    <w:rsid w:val="00144AFB"/>
    <w:rsid w:val="001450C7"/>
    <w:rsid w:val="00145157"/>
    <w:rsid w:val="001459F2"/>
    <w:rsid w:val="00145F25"/>
    <w:rsid w:val="001463EB"/>
    <w:rsid w:val="00146FB3"/>
    <w:rsid w:val="001470D8"/>
    <w:rsid w:val="00147843"/>
    <w:rsid w:val="00147A06"/>
    <w:rsid w:val="00147DAD"/>
    <w:rsid w:val="0015174C"/>
    <w:rsid w:val="001518AD"/>
    <w:rsid w:val="00151B7C"/>
    <w:rsid w:val="0015213A"/>
    <w:rsid w:val="00152955"/>
    <w:rsid w:val="00153073"/>
    <w:rsid w:val="00153B8F"/>
    <w:rsid w:val="00153E4E"/>
    <w:rsid w:val="00154531"/>
    <w:rsid w:val="0015495B"/>
    <w:rsid w:val="00154AB5"/>
    <w:rsid w:val="0015556B"/>
    <w:rsid w:val="001558E9"/>
    <w:rsid w:val="00156A2F"/>
    <w:rsid w:val="001606B3"/>
    <w:rsid w:val="00160BF6"/>
    <w:rsid w:val="00160E0C"/>
    <w:rsid w:val="001618C0"/>
    <w:rsid w:val="00161E94"/>
    <w:rsid w:val="00161F8E"/>
    <w:rsid w:val="00163CF5"/>
    <w:rsid w:val="001646CF"/>
    <w:rsid w:val="00164D5A"/>
    <w:rsid w:val="001652FB"/>
    <w:rsid w:val="00165BFA"/>
    <w:rsid w:val="00166967"/>
    <w:rsid w:val="00166B07"/>
    <w:rsid w:val="0016710B"/>
    <w:rsid w:val="0016729E"/>
    <w:rsid w:val="001678C9"/>
    <w:rsid w:val="0016790D"/>
    <w:rsid w:val="0017015B"/>
    <w:rsid w:val="00170D3F"/>
    <w:rsid w:val="00170DA1"/>
    <w:rsid w:val="00171425"/>
    <w:rsid w:val="00171701"/>
    <w:rsid w:val="001726E7"/>
    <w:rsid w:val="00173910"/>
    <w:rsid w:val="00173B2F"/>
    <w:rsid w:val="00173C05"/>
    <w:rsid w:val="00174814"/>
    <w:rsid w:val="001753A6"/>
    <w:rsid w:val="00176ECB"/>
    <w:rsid w:val="001776B5"/>
    <w:rsid w:val="00180DF2"/>
    <w:rsid w:val="001817C2"/>
    <w:rsid w:val="00181C75"/>
    <w:rsid w:val="00181DB1"/>
    <w:rsid w:val="00181F53"/>
    <w:rsid w:val="00182173"/>
    <w:rsid w:val="001822E7"/>
    <w:rsid w:val="0018253D"/>
    <w:rsid w:val="00183CFC"/>
    <w:rsid w:val="00183F4E"/>
    <w:rsid w:val="0018417F"/>
    <w:rsid w:val="001842DF"/>
    <w:rsid w:val="00184AE4"/>
    <w:rsid w:val="00186759"/>
    <w:rsid w:val="00187587"/>
    <w:rsid w:val="00187622"/>
    <w:rsid w:val="001877AE"/>
    <w:rsid w:val="00187966"/>
    <w:rsid w:val="00190097"/>
    <w:rsid w:val="00190F16"/>
    <w:rsid w:val="00190FA2"/>
    <w:rsid w:val="00192184"/>
    <w:rsid w:val="00192C4E"/>
    <w:rsid w:val="00194C51"/>
    <w:rsid w:val="0019504C"/>
    <w:rsid w:val="00195290"/>
    <w:rsid w:val="001954E6"/>
    <w:rsid w:val="00195C0A"/>
    <w:rsid w:val="00197DE6"/>
    <w:rsid w:val="001A0D36"/>
    <w:rsid w:val="001A0FDC"/>
    <w:rsid w:val="001A1912"/>
    <w:rsid w:val="001A1D6E"/>
    <w:rsid w:val="001A1F62"/>
    <w:rsid w:val="001A22DA"/>
    <w:rsid w:val="001A22E6"/>
    <w:rsid w:val="001A3559"/>
    <w:rsid w:val="001A4726"/>
    <w:rsid w:val="001A53A2"/>
    <w:rsid w:val="001A577B"/>
    <w:rsid w:val="001A5CDA"/>
    <w:rsid w:val="001A6751"/>
    <w:rsid w:val="001A6BEC"/>
    <w:rsid w:val="001A7055"/>
    <w:rsid w:val="001A77DE"/>
    <w:rsid w:val="001A7C42"/>
    <w:rsid w:val="001A7EC8"/>
    <w:rsid w:val="001B0E23"/>
    <w:rsid w:val="001B1074"/>
    <w:rsid w:val="001B1A3E"/>
    <w:rsid w:val="001B1AA2"/>
    <w:rsid w:val="001B1E1E"/>
    <w:rsid w:val="001B2025"/>
    <w:rsid w:val="001B2915"/>
    <w:rsid w:val="001B2DB9"/>
    <w:rsid w:val="001B368D"/>
    <w:rsid w:val="001B5603"/>
    <w:rsid w:val="001B5B24"/>
    <w:rsid w:val="001B692D"/>
    <w:rsid w:val="001B7586"/>
    <w:rsid w:val="001B7AA3"/>
    <w:rsid w:val="001B7BFD"/>
    <w:rsid w:val="001C0661"/>
    <w:rsid w:val="001C078D"/>
    <w:rsid w:val="001C2069"/>
    <w:rsid w:val="001C2F76"/>
    <w:rsid w:val="001C34E7"/>
    <w:rsid w:val="001C3ECA"/>
    <w:rsid w:val="001C4BAC"/>
    <w:rsid w:val="001C4C82"/>
    <w:rsid w:val="001C5179"/>
    <w:rsid w:val="001C57B7"/>
    <w:rsid w:val="001C6326"/>
    <w:rsid w:val="001C6D7C"/>
    <w:rsid w:val="001C796D"/>
    <w:rsid w:val="001C7CEC"/>
    <w:rsid w:val="001C7DB5"/>
    <w:rsid w:val="001C7DDF"/>
    <w:rsid w:val="001C7E46"/>
    <w:rsid w:val="001D005C"/>
    <w:rsid w:val="001D0C75"/>
    <w:rsid w:val="001D0D1E"/>
    <w:rsid w:val="001D203A"/>
    <w:rsid w:val="001D2828"/>
    <w:rsid w:val="001D3CD6"/>
    <w:rsid w:val="001D40D7"/>
    <w:rsid w:val="001D473B"/>
    <w:rsid w:val="001D4D1A"/>
    <w:rsid w:val="001D5626"/>
    <w:rsid w:val="001D5637"/>
    <w:rsid w:val="001D5B39"/>
    <w:rsid w:val="001D602C"/>
    <w:rsid w:val="001D7180"/>
    <w:rsid w:val="001D7263"/>
    <w:rsid w:val="001D7549"/>
    <w:rsid w:val="001E05C5"/>
    <w:rsid w:val="001E1715"/>
    <w:rsid w:val="001E1C5A"/>
    <w:rsid w:val="001E2264"/>
    <w:rsid w:val="001E280F"/>
    <w:rsid w:val="001E34F7"/>
    <w:rsid w:val="001E3657"/>
    <w:rsid w:val="001E4B33"/>
    <w:rsid w:val="001E4FC5"/>
    <w:rsid w:val="001E503A"/>
    <w:rsid w:val="001E6156"/>
    <w:rsid w:val="001E6858"/>
    <w:rsid w:val="001E6CE0"/>
    <w:rsid w:val="001E6E70"/>
    <w:rsid w:val="001E6F61"/>
    <w:rsid w:val="001E71F4"/>
    <w:rsid w:val="001E7277"/>
    <w:rsid w:val="001E7833"/>
    <w:rsid w:val="001F00C8"/>
    <w:rsid w:val="001F028B"/>
    <w:rsid w:val="001F0B76"/>
    <w:rsid w:val="001F0D3A"/>
    <w:rsid w:val="001F1459"/>
    <w:rsid w:val="001F1D05"/>
    <w:rsid w:val="001F3A32"/>
    <w:rsid w:val="001F3C0C"/>
    <w:rsid w:val="001F3E91"/>
    <w:rsid w:val="001F45DF"/>
    <w:rsid w:val="001F4C8E"/>
    <w:rsid w:val="00200367"/>
    <w:rsid w:val="0020116F"/>
    <w:rsid w:val="002013A1"/>
    <w:rsid w:val="00201428"/>
    <w:rsid w:val="00201579"/>
    <w:rsid w:val="002016C6"/>
    <w:rsid w:val="00202773"/>
    <w:rsid w:val="00202B22"/>
    <w:rsid w:val="00202D17"/>
    <w:rsid w:val="00202D4E"/>
    <w:rsid w:val="00203A87"/>
    <w:rsid w:val="0020412A"/>
    <w:rsid w:val="00204320"/>
    <w:rsid w:val="0020467E"/>
    <w:rsid w:val="00205269"/>
    <w:rsid w:val="00205453"/>
    <w:rsid w:val="00205C0B"/>
    <w:rsid w:val="00206396"/>
    <w:rsid w:val="002106BF"/>
    <w:rsid w:val="00210E7D"/>
    <w:rsid w:val="00211C3C"/>
    <w:rsid w:val="00212036"/>
    <w:rsid w:val="0021208B"/>
    <w:rsid w:val="00212D00"/>
    <w:rsid w:val="00212D58"/>
    <w:rsid w:val="00212DF6"/>
    <w:rsid w:val="00213058"/>
    <w:rsid w:val="00214069"/>
    <w:rsid w:val="00214C1F"/>
    <w:rsid w:val="00214EBB"/>
    <w:rsid w:val="00215627"/>
    <w:rsid w:val="00216F8E"/>
    <w:rsid w:val="00217B10"/>
    <w:rsid w:val="00217FCA"/>
    <w:rsid w:val="00220249"/>
    <w:rsid w:val="0022073C"/>
    <w:rsid w:val="00221849"/>
    <w:rsid w:val="00221DA2"/>
    <w:rsid w:val="002225F4"/>
    <w:rsid w:val="002241A2"/>
    <w:rsid w:val="002251BC"/>
    <w:rsid w:val="00225F4C"/>
    <w:rsid w:val="002308B2"/>
    <w:rsid w:val="0023151C"/>
    <w:rsid w:val="002324EF"/>
    <w:rsid w:val="00232888"/>
    <w:rsid w:val="0023291E"/>
    <w:rsid w:val="00232933"/>
    <w:rsid w:val="00233205"/>
    <w:rsid w:val="002335C1"/>
    <w:rsid w:val="00234540"/>
    <w:rsid w:val="00234593"/>
    <w:rsid w:val="00234AB6"/>
    <w:rsid w:val="00236DDE"/>
    <w:rsid w:val="00236FA0"/>
    <w:rsid w:val="00237ED5"/>
    <w:rsid w:val="002411D6"/>
    <w:rsid w:val="00241561"/>
    <w:rsid w:val="0024177B"/>
    <w:rsid w:val="0024225B"/>
    <w:rsid w:val="00242354"/>
    <w:rsid w:val="00242665"/>
    <w:rsid w:val="00242C48"/>
    <w:rsid w:val="00243281"/>
    <w:rsid w:val="0024333E"/>
    <w:rsid w:val="002434AC"/>
    <w:rsid w:val="002437E0"/>
    <w:rsid w:val="002438A0"/>
    <w:rsid w:val="00244669"/>
    <w:rsid w:val="00244A38"/>
    <w:rsid w:val="00244AC7"/>
    <w:rsid w:val="00244CEF"/>
    <w:rsid w:val="0024501C"/>
    <w:rsid w:val="00245D36"/>
    <w:rsid w:val="00245FD9"/>
    <w:rsid w:val="0024622A"/>
    <w:rsid w:val="00247195"/>
    <w:rsid w:val="0024758E"/>
    <w:rsid w:val="00247603"/>
    <w:rsid w:val="0024761A"/>
    <w:rsid w:val="002479D9"/>
    <w:rsid w:val="00247E97"/>
    <w:rsid w:val="00250AA2"/>
    <w:rsid w:val="002514A3"/>
    <w:rsid w:val="002516DF"/>
    <w:rsid w:val="002519AD"/>
    <w:rsid w:val="00252683"/>
    <w:rsid w:val="0025294B"/>
    <w:rsid w:val="00252AD1"/>
    <w:rsid w:val="00252B29"/>
    <w:rsid w:val="00255029"/>
    <w:rsid w:val="00255071"/>
    <w:rsid w:val="00255516"/>
    <w:rsid w:val="00255A1A"/>
    <w:rsid w:val="00255B31"/>
    <w:rsid w:val="0025647F"/>
    <w:rsid w:val="00256559"/>
    <w:rsid w:val="0025683F"/>
    <w:rsid w:val="002575B5"/>
    <w:rsid w:val="00260B57"/>
    <w:rsid w:val="00262918"/>
    <w:rsid w:val="0026306F"/>
    <w:rsid w:val="00263F6B"/>
    <w:rsid w:val="0026498E"/>
    <w:rsid w:val="00264CE6"/>
    <w:rsid w:val="00264F23"/>
    <w:rsid w:val="00265529"/>
    <w:rsid w:val="0026565D"/>
    <w:rsid w:val="00266269"/>
    <w:rsid w:val="002669FC"/>
    <w:rsid w:val="0026737F"/>
    <w:rsid w:val="002675B8"/>
    <w:rsid w:val="002715B1"/>
    <w:rsid w:val="00272567"/>
    <w:rsid w:val="00272936"/>
    <w:rsid w:val="002736F0"/>
    <w:rsid w:val="0027452F"/>
    <w:rsid w:val="002770CF"/>
    <w:rsid w:val="002807DE"/>
    <w:rsid w:val="002810E6"/>
    <w:rsid w:val="00281AE2"/>
    <w:rsid w:val="00281D6D"/>
    <w:rsid w:val="0028226B"/>
    <w:rsid w:val="002830E1"/>
    <w:rsid w:val="002831A7"/>
    <w:rsid w:val="00283CB0"/>
    <w:rsid w:val="002841AF"/>
    <w:rsid w:val="00284B47"/>
    <w:rsid w:val="00285E2C"/>
    <w:rsid w:val="0028651F"/>
    <w:rsid w:val="00286C8C"/>
    <w:rsid w:val="00287099"/>
    <w:rsid w:val="0029023C"/>
    <w:rsid w:val="00290C1E"/>
    <w:rsid w:val="00290EFF"/>
    <w:rsid w:val="00291221"/>
    <w:rsid w:val="00291527"/>
    <w:rsid w:val="00291977"/>
    <w:rsid w:val="00291E6D"/>
    <w:rsid w:val="002925BA"/>
    <w:rsid w:val="00292F84"/>
    <w:rsid w:val="002931AE"/>
    <w:rsid w:val="00293670"/>
    <w:rsid w:val="00293CE3"/>
    <w:rsid w:val="00293FE5"/>
    <w:rsid w:val="002950C2"/>
    <w:rsid w:val="002952E3"/>
    <w:rsid w:val="00295B2B"/>
    <w:rsid w:val="00297CD6"/>
    <w:rsid w:val="002A05BE"/>
    <w:rsid w:val="002A0C8E"/>
    <w:rsid w:val="002A0D5D"/>
    <w:rsid w:val="002A12C7"/>
    <w:rsid w:val="002A12F7"/>
    <w:rsid w:val="002A1F14"/>
    <w:rsid w:val="002A2846"/>
    <w:rsid w:val="002A29B1"/>
    <w:rsid w:val="002A2C51"/>
    <w:rsid w:val="002A3603"/>
    <w:rsid w:val="002A387A"/>
    <w:rsid w:val="002A3B40"/>
    <w:rsid w:val="002A40A8"/>
    <w:rsid w:val="002A5065"/>
    <w:rsid w:val="002A5989"/>
    <w:rsid w:val="002A6C35"/>
    <w:rsid w:val="002A778F"/>
    <w:rsid w:val="002A7A57"/>
    <w:rsid w:val="002A7E5B"/>
    <w:rsid w:val="002B016B"/>
    <w:rsid w:val="002B0370"/>
    <w:rsid w:val="002B0B0A"/>
    <w:rsid w:val="002B0F63"/>
    <w:rsid w:val="002B17B5"/>
    <w:rsid w:val="002B1AF3"/>
    <w:rsid w:val="002B1C22"/>
    <w:rsid w:val="002B2190"/>
    <w:rsid w:val="002B2A35"/>
    <w:rsid w:val="002B34E8"/>
    <w:rsid w:val="002B38ED"/>
    <w:rsid w:val="002B3D0A"/>
    <w:rsid w:val="002B4D4C"/>
    <w:rsid w:val="002B4FFB"/>
    <w:rsid w:val="002B507C"/>
    <w:rsid w:val="002B5598"/>
    <w:rsid w:val="002B5739"/>
    <w:rsid w:val="002B5893"/>
    <w:rsid w:val="002B6070"/>
    <w:rsid w:val="002B6728"/>
    <w:rsid w:val="002B687A"/>
    <w:rsid w:val="002B6D00"/>
    <w:rsid w:val="002B6FA2"/>
    <w:rsid w:val="002B70FB"/>
    <w:rsid w:val="002B7D11"/>
    <w:rsid w:val="002C0769"/>
    <w:rsid w:val="002C1FA0"/>
    <w:rsid w:val="002C2C54"/>
    <w:rsid w:val="002C304B"/>
    <w:rsid w:val="002C3EEE"/>
    <w:rsid w:val="002C3F69"/>
    <w:rsid w:val="002C4043"/>
    <w:rsid w:val="002C4AE5"/>
    <w:rsid w:val="002C5E06"/>
    <w:rsid w:val="002C6CCE"/>
    <w:rsid w:val="002C70B8"/>
    <w:rsid w:val="002C797D"/>
    <w:rsid w:val="002D0021"/>
    <w:rsid w:val="002D11A3"/>
    <w:rsid w:val="002D1CAA"/>
    <w:rsid w:val="002D266C"/>
    <w:rsid w:val="002D29FD"/>
    <w:rsid w:val="002D3627"/>
    <w:rsid w:val="002D37DF"/>
    <w:rsid w:val="002D49FE"/>
    <w:rsid w:val="002D5B64"/>
    <w:rsid w:val="002D67CB"/>
    <w:rsid w:val="002D6FE6"/>
    <w:rsid w:val="002D7606"/>
    <w:rsid w:val="002D76DB"/>
    <w:rsid w:val="002D7A55"/>
    <w:rsid w:val="002D7BE6"/>
    <w:rsid w:val="002E0338"/>
    <w:rsid w:val="002E2001"/>
    <w:rsid w:val="002E219C"/>
    <w:rsid w:val="002E4569"/>
    <w:rsid w:val="002E4672"/>
    <w:rsid w:val="002E497A"/>
    <w:rsid w:val="002E4F9B"/>
    <w:rsid w:val="002E5104"/>
    <w:rsid w:val="002E534A"/>
    <w:rsid w:val="002E59C0"/>
    <w:rsid w:val="002E64E2"/>
    <w:rsid w:val="002E6739"/>
    <w:rsid w:val="002E6F49"/>
    <w:rsid w:val="002E762C"/>
    <w:rsid w:val="002E7C60"/>
    <w:rsid w:val="002F005C"/>
    <w:rsid w:val="002F0447"/>
    <w:rsid w:val="002F05D3"/>
    <w:rsid w:val="002F0797"/>
    <w:rsid w:val="002F0F9C"/>
    <w:rsid w:val="002F11EE"/>
    <w:rsid w:val="002F22C4"/>
    <w:rsid w:val="002F2587"/>
    <w:rsid w:val="002F284E"/>
    <w:rsid w:val="002F28EC"/>
    <w:rsid w:val="002F3C21"/>
    <w:rsid w:val="002F3F4C"/>
    <w:rsid w:val="002F4235"/>
    <w:rsid w:val="002F50DD"/>
    <w:rsid w:val="002F5F07"/>
    <w:rsid w:val="002F61D8"/>
    <w:rsid w:val="002F74F3"/>
    <w:rsid w:val="00300360"/>
    <w:rsid w:val="0030177A"/>
    <w:rsid w:val="00301A25"/>
    <w:rsid w:val="003029AC"/>
    <w:rsid w:val="00304034"/>
    <w:rsid w:val="00304AFF"/>
    <w:rsid w:val="00304C48"/>
    <w:rsid w:val="00304FC5"/>
    <w:rsid w:val="003056C9"/>
    <w:rsid w:val="00306117"/>
    <w:rsid w:val="00306441"/>
    <w:rsid w:val="00306AFA"/>
    <w:rsid w:val="00306C53"/>
    <w:rsid w:val="00306D28"/>
    <w:rsid w:val="00307342"/>
    <w:rsid w:val="00310584"/>
    <w:rsid w:val="00310B98"/>
    <w:rsid w:val="00310BA9"/>
    <w:rsid w:val="003114E8"/>
    <w:rsid w:val="00312B82"/>
    <w:rsid w:val="00312C9C"/>
    <w:rsid w:val="00313063"/>
    <w:rsid w:val="003132F1"/>
    <w:rsid w:val="00313379"/>
    <w:rsid w:val="003138A5"/>
    <w:rsid w:val="0031418F"/>
    <w:rsid w:val="003143F7"/>
    <w:rsid w:val="003148CC"/>
    <w:rsid w:val="003160A3"/>
    <w:rsid w:val="00316384"/>
    <w:rsid w:val="00316C5C"/>
    <w:rsid w:val="00317546"/>
    <w:rsid w:val="00317D0C"/>
    <w:rsid w:val="00317F71"/>
    <w:rsid w:val="00320701"/>
    <w:rsid w:val="0032106D"/>
    <w:rsid w:val="00321208"/>
    <w:rsid w:val="00321B1B"/>
    <w:rsid w:val="00322A55"/>
    <w:rsid w:val="0032343B"/>
    <w:rsid w:val="00323476"/>
    <w:rsid w:val="00324884"/>
    <w:rsid w:val="00324F35"/>
    <w:rsid w:val="003251A8"/>
    <w:rsid w:val="00325B54"/>
    <w:rsid w:val="003262DA"/>
    <w:rsid w:val="00326381"/>
    <w:rsid w:val="0032734F"/>
    <w:rsid w:val="003273EF"/>
    <w:rsid w:val="0032754B"/>
    <w:rsid w:val="00327855"/>
    <w:rsid w:val="00327C6D"/>
    <w:rsid w:val="00327F54"/>
    <w:rsid w:val="00330AE2"/>
    <w:rsid w:val="00331DC7"/>
    <w:rsid w:val="003333E2"/>
    <w:rsid w:val="003339FB"/>
    <w:rsid w:val="0033473F"/>
    <w:rsid w:val="0033478E"/>
    <w:rsid w:val="003351BF"/>
    <w:rsid w:val="00335621"/>
    <w:rsid w:val="00335775"/>
    <w:rsid w:val="00335839"/>
    <w:rsid w:val="00335A55"/>
    <w:rsid w:val="003361C2"/>
    <w:rsid w:val="00336863"/>
    <w:rsid w:val="00337FCA"/>
    <w:rsid w:val="003409A9"/>
    <w:rsid w:val="003411DA"/>
    <w:rsid w:val="00341C18"/>
    <w:rsid w:val="00341DE9"/>
    <w:rsid w:val="0034231C"/>
    <w:rsid w:val="00342CF6"/>
    <w:rsid w:val="00343349"/>
    <w:rsid w:val="0034358F"/>
    <w:rsid w:val="0034387B"/>
    <w:rsid w:val="0034624D"/>
    <w:rsid w:val="00347AC9"/>
    <w:rsid w:val="003502DC"/>
    <w:rsid w:val="00350585"/>
    <w:rsid w:val="003510EC"/>
    <w:rsid w:val="00351647"/>
    <w:rsid w:val="00351B3F"/>
    <w:rsid w:val="00351D9A"/>
    <w:rsid w:val="00352365"/>
    <w:rsid w:val="003524A0"/>
    <w:rsid w:val="003527A8"/>
    <w:rsid w:val="0035311F"/>
    <w:rsid w:val="00354020"/>
    <w:rsid w:val="00354190"/>
    <w:rsid w:val="00354BDA"/>
    <w:rsid w:val="00355835"/>
    <w:rsid w:val="00355CB9"/>
    <w:rsid w:val="00360007"/>
    <w:rsid w:val="0036049E"/>
    <w:rsid w:val="003624B2"/>
    <w:rsid w:val="00363387"/>
    <w:rsid w:val="0036428C"/>
    <w:rsid w:val="003643FD"/>
    <w:rsid w:val="003644B6"/>
    <w:rsid w:val="00364BAB"/>
    <w:rsid w:val="00365652"/>
    <w:rsid w:val="00365911"/>
    <w:rsid w:val="00365AE7"/>
    <w:rsid w:val="00365DCF"/>
    <w:rsid w:val="00365FF4"/>
    <w:rsid w:val="003661AD"/>
    <w:rsid w:val="00366212"/>
    <w:rsid w:val="00366663"/>
    <w:rsid w:val="00367B63"/>
    <w:rsid w:val="00367E40"/>
    <w:rsid w:val="00370228"/>
    <w:rsid w:val="00370CA3"/>
    <w:rsid w:val="00370EB4"/>
    <w:rsid w:val="00371004"/>
    <w:rsid w:val="00371754"/>
    <w:rsid w:val="00372ECD"/>
    <w:rsid w:val="00373010"/>
    <w:rsid w:val="0037435D"/>
    <w:rsid w:val="00374BA4"/>
    <w:rsid w:val="00375111"/>
    <w:rsid w:val="003765AE"/>
    <w:rsid w:val="00377A35"/>
    <w:rsid w:val="00380131"/>
    <w:rsid w:val="00380ED2"/>
    <w:rsid w:val="00381BE8"/>
    <w:rsid w:val="00381D0C"/>
    <w:rsid w:val="00382511"/>
    <w:rsid w:val="00382A6A"/>
    <w:rsid w:val="00383135"/>
    <w:rsid w:val="003831F5"/>
    <w:rsid w:val="003839B2"/>
    <w:rsid w:val="003847C1"/>
    <w:rsid w:val="003848F8"/>
    <w:rsid w:val="003849D8"/>
    <w:rsid w:val="0038517B"/>
    <w:rsid w:val="003865E7"/>
    <w:rsid w:val="00386BDE"/>
    <w:rsid w:val="0038720F"/>
    <w:rsid w:val="0038766B"/>
    <w:rsid w:val="00387A45"/>
    <w:rsid w:val="003900D7"/>
    <w:rsid w:val="003917FD"/>
    <w:rsid w:val="003919BC"/>
    <w:rsid w:val="00391A62"/>
    <w:rsid w:val="003922F2"/>
    <w:rsid w:val="0039248F"/>
    <w:rsid w:val="00392D7D"/>
    <w:rsid w:val="00392DBF"/>
    <w:rsid w:val="00394F0C"/>
    <w:rsid w:val="003951CF"/>
    <w:rsid w:val="00395BF4"/>
    <w:rsid w:val="00395D89"/>
    <w:rsid w:val="00395EA2"/>
    <w:rsid w:val="003960E9"/>
    <w:rsid w:val="00396335"/>
    <w:rsid w:val="003963D0"/>
    <w:rsid w:val="0039779F"/>
    <w:rsid w:val="003977E4"/>
    <w:rsid w:val="00397828"/>
    <w:rsid w:val="003979BE"/>
    <w:rsid w:val="00397DFB"/>
    <w:rsid w:val="00397F84"/>
    <w:rsid w:val="003A0242"/>
    <w:rsid w:val="003A083F"/>
    <w:rsid w:val="003A0DF7"/>
    <w:rsid w:val="003A1940"/>
    <w:rsid w:val="003A1C7F"/>
    <w:rsid w:val="003A2FC2"/>
    <w:rsid w:val="003A302E"/>
    <w:rsid w:val="003A48A4"/>
    <w:rsid w:val="003A4D25"/>
    <w:rsid w:val="003A5EDF"/>
    <w:rsid w:val="003A5FB0"/>
    <w:rsid w:val="003A61D0"/>
    <w:rsid w:val="003A7FE0"/>
    <w:rsid w:val="003B0724"/>
    <w:rsid w:val="003B0DCD"/>
    <w:rsid w:val="003B1AED"/>
    <w:rsid w:val="003B28D6"/>
    <w:rsid w:val="003B37BA"/>
    <w:rsid w:val="003B3F4E"/>
    <w:rsid w:val="003B4327"/>
    <w:rsid w:val="003B4350"/>
    <w:rsid w:val="003B491E"/>
    <w:rsid w:val="003B519C"/>
    <w:rsid w:val="003B5261"/>
    <w:rsid w:val="003B534D"/>
    <w:rsid w:val="003B5601"/>
    <w:rsid w:val="003B6082"/>
    <w:rsid w:val="003B6903"/>
    <w:rsid w:val="003B778E"/>
    <w:rsid w:val="003C06CD"/>
    <w:rsid w:val="003C09A7"/>
    <w:rsid w:val="003C09EF"/>
    <w:rsid w:val="003C0B7B"/>
    <w:rsid w:val="003C1390"/>
    <w:rsid w:val="003C13BA"/>
    <w:rsid w:val="003C171F"/>
    <w:rsid w:val="003C2842"/>
    <w:rsid w:val="003C349A"/>
    <w:rsid w:val="003C377D"/>
    <w:rsid w:val="003C3D0A"/>
    <w:rsid w:val="003C3EA4"/>
    <w:rsid w:val="003C3F25"/>
    <w:rsid w:val="003C4C51"/>
    <w:rsid w:val="003C4E78"/>
    <w:rsid w:val="003C57F0"/>
    <w:rsid w:val="003C63CA"/>
    <w:rsid w:val="003C6798"/>
    <w:rsid w:val="003D0DFA"/>
    <w:rsid w:val="003D1B58"/>
    <w:rsid w:val="003D29E3"/>
    <w:rsid w:val="003D2DED"/>
    <w:rsid w:val="003D30EE"/>
    <w:rsid w:val="003D4AA4"/>
    <w:rsid w:val="003D50F0"/>
    <w:rsid w:val="003D5C2D"/>
    <w:rsid w:val="003D6245"/>
    <w:rsid w:val="003D6903"/>
    <w:rsid w:val="003D6F80"/>
    <w:rsid w:val="003D7579"/>
    <w:rsid w:val="003E023C"/>
    <w:rsid w:val="003E051A"/>
    <w:rsid w:val="003E1334"/>
    <w:rsid w:val="003E214E"/>
    <w:rsid w:val="003E272A"/>
    <w:rsid w:val="003E30CB"/>
    <w:rsid w:val="003E418B"/>
    <w:rsid w:val="003E4930"/>
    <w:rsid w:val="003E511F"/>
    <w:rsid w:val="003E6F9B"/>
    <w:rsid w:val="003E7218"/>
    <w:rsid w:val="003E7743"/>
    <w:rsid w:val="003F0A38"/>
    <w:rsid w:val="003F0AF9"/>
    <w:rsid w:val="003F11D1"/>
    <w:rsid w:val="003F2720"/>
    <w:rsid w:val="003F3463"/>
    <w:rsid w:val="003F3620"/>
    <w:rsid w:val="003F3D4B"/>
    <w:rsid w:val="003F44B3"/>
    <w:rsid w:val="003F50F5"/>
    <w:rsid w:val="003F56D2"/>
    <w:rsid w:val="003F590E"/>
    <w:rsid w:val="003F5D6B"/>
    <w:rsid w:val="003F5DC2"/>
    <w:rsid w:val="003F5FEF"/>
    <w:rsid w:val="003F6107"/>
    <w:rsid w:val="003F6754"/>
    <w:rsid w:val="003F7382"/>
    <w:rsid w:val="00400A94"/>
    <w:rsid w:val="00400AF6"/>
    <w:rsid w:val="00400B65"/>
    <w:rsid w:val="00400BDD"/>
    <w:rsid w:val="004011C7"/>
    <w:rsid w:val="00401E2E"/>
    <w:rsid w:val="004021E1"/>
    <w:rsid w:val="00403133"/>
    <w:rsid w:val="004032DB"/>
    <w:rsid w:val="00403596"/>
    <w:rsid w:val="0040387B"/>
    <w:rsid w:val="00403C80"/>
    <w:rsid w:val="0040410F"/>
    <w:rsid w:val="00404603"/>
    <w:rsid w:val="00404D0B"/>
    <w:rsid w:val="004057C7"/>
    <w:rsid w:val="004062DB"/>
    <w:rsid w:val="00406556"/>
    <w:rsid w:val="00407622"/>
    <w:rsid w:val="00407E7C"/>
    <w:rsid w:val="004110ED"/>
    <w:rsid w:val="00411860"/>
    <w:rsid w:val="00412920"/>
    <w:rsid w:val="0041296B"/>
    <w:rsid w:val="00412D5B"/>
    <w:rsid w:val="00413340"/>
    <w:rsid w:val="004135B5"/>
    <w:rsid w:val="0041516D"/>
    <w:rsid w:val="0041687A"/>
    <w:rsid w:val="00417173"/>
    <w:rsid w:val="004173B9"/>
    <w:rsid w:val="00417735"/>
    <w:rsid w:val="0041782B"/>
    <w:rsid w:val="0042039A"/>
    <w:rsid w:val="0042048E"/>
    <w:rsid w:val="00420737"/>
    <w:rsid w:val="00421413"/>
    <w:rsid w:val="0042147C"/>
    <w:rsid w:val="00421F57"/>
    <w:rsid w:val="00422001"/>
    <w:rsid w:val="00422455"/>
    <w:rsid w:val="00423685"/>
    <w:rsid w:val="004241AA"/>
    <w:rsid w:val="004251AC"/>
    <w:rsid w:val="004255AF"/>
    <w:rsid w:val="00425D66"/>
    <w:rsid w:val="00426DB8"/>
    <w:rsid w:val="00427EA8"/>
    <w:rsid w:val="00427FE2"/>
    <w:rsid w:val="00430880"/>
    <w:rsid w:val="0043118F"/>
    <w:rsid w:val="00431C26"/>
    <w:rsid w:val="00431C8E"/>
    <w:rsid w:val="00431EB6"/>
    <w:rsid w:val="00433522"/>
    <w:rsid w:val="00433983"/>
    <w:rsid w:val="00433DA8"/>
    <w:rsid w:val="0043402B"/>
    <w:rsid w:val="00434A05"/>
    <w:rsid w:val="00435597"/>
    <w:rsid w:val="00435599"/>
    <w:rsid w:val="00435917"/>
    <w:rsid w:val="00435A46"/>
    <w:rsid w:val="00436CB6"/>
    <w:rsid w:val="004372DB"/>
    <w:rsid w:val="0043756C"/>
    <w:rsid w:val="00437662"/>
    <w:rsid w:val="0043788D"/>
    <w:rsid w:val="00441DA9"/>
    <w:rsid w:val="00442B30"/>
    <w:rsid w:val="004431AC"/>
    <w:rsid w:val="00443892"/>
    <w:rsid w:val="004454BF"/>
    <w:rsid w:val="00445930"/>
    <w:rsid w:val="00445D38"/>
    <w:rsid w:val="00445D48"/>
    <w:rsid w:val="00446161"/>
    <w:rsid w:val="004462D8"/>
    <w:rsid w:val="00446960"/>
    <w:rsid w:val="004469D3"/>
    <w:rsid w:val="00446FD7"/>
    <w:rsid w:val="00447F1C"/>
    <w:rsid w:val="00450233"/>
    <w:rsid w:val="00450890"/>
    <w:rsid w:val="00450B14"/>
    <w:rsid w:val="0045205C"/>
    <w:rsid w:val="004523B9"/>
    <w:rsid w:val="00452B51"/>
    <w:rsid w:val="00452EEF"/>
    <w:rsid w:val="004533DC"/>
    <w:rsid w:val="00453D86"/>
    <w:rsid w:val="004543EF"/>
    <w:rsid w:val="00454860"/>
    <w:rsid w:val="00454919"/>
    <w:rsid w:val="00454946"/>
    <w:rsid w:val="004554B5"/>
    <w:rsid w:val="0045667D"/>
    <w:rsid w:val="004567DD"/>
    <w:rsid w:val="004577E3"/>
    <w:rsid w:val="00457A01"/>
    <w:rsid w:val="00457D19"/>
    <w:rsid w:val="00457E5D"/>
    <w:rsid w:val="004600C7"/>
    <w:rsid w:val="00460771"/>
    <w:rsid w:val="004608E7"/>
    <w:rsid w:val="00462BE0"/>
    <w:rsid w:val="00464EDF"/>
    <w:rsid w:val="0046535D"/>
    <w:rsid w:val="00466124"/>
    <w:rsid w:val="0046622D"/>
    <w:rsid w:val="00466ABD"/>
    <w:rsid w:val="0046764B"/>
    <w:rsid w:val="004700DD"/>
    <w:rsid w:val="004703D5"/>
    <w:rsid w:val="00470531"/>
    <w:rsid w:val="00470674"/>
    <w:rsid w:val="00470A51"/>
    <w:rsid w:val="00470D97"/>
    <w:rsid w:val="004712EF"/>
    <w:rsid w:val="00471E5F"/>
    <w:rsid w:val="004728F9"/>
    <w:rsid w:val="00472B63"/>
    <w:rsid w:val="0047401A"/>
    <w:rsid w:val="004741E4"/>
    <w:rsid w:val="004742E9"/>
    <w:rsid w:val="00474943"/>
    <w:rsid w:val="00474C0A"/>
    <w:rsid w:val="00475662"/>
    <w:rsid w:val="00476541"/>
    <w:rsid w:val="00476D5E"/>
    <w:rsid w:val="00477038"/>
    <w:rsid w:val="00477C0D"/>
    <w:rsid w:val="00477C95"/>
    <w:rsid w:val="0048001A"/>
    <w:rsid w:val="00480075"/>
    <w:rsid w:val="0048039F"/>
    <w:rsid w:val="00481000"/>
    <w:rsid w:val="00483872"/>
    <w:rsid w:val="00483DA3"/>
    <w:rsid w:val="00484A78"/>
    <w:rsid w:val="00485874"/>
    <w:rsid w:val="00485AD6"/>
    <w:rsid w:val="00485E40"/>
    <w:rsid w:val="00485E72"/>
    <w:rsid w:val="00486BD2"/>
    <w:rsid w:val="00486D17"/>
    <w:rsid w:val="00491FC2"/>
    <w:rsid w:val="0049280B"/>
    <w:rsid w:val="00492ACE"/>
    <w:rsid w:val="0049303B"/>
    <w:rsid w:val="004935A4"/>
    <w:rsid w:val="004937B8"/>
    <w:rsid w:val="004942EB"/>
    <w:rsid w:val="00494BF9"/>
    <w:rsid w:val="004951BC"/>
    <w:rsid w:val="004952C6"/>
    <w:rsid w:val="0049561E"/>
    <w:rsid w:val="00495756"/>
    <w:rsid w:val="00495EE8"/>
    <w:rsid w:val="004962C5"/>
    <w:rsid w:val="004966A5"/>
    <w:rsid w:val="004A0228"/>
    <w:rsid w:val="004A0342"/>
    <w:rsid w:val="004A0C27"/>
    <w:rsid w:val="004A1A56"/>
    <w:rsid w:val="004A2211"/>
    <w:rsid w:val="004A2259"/>
    <w:rsid w:val="004A3C88"/>
    <w:rsid w:val="004A4B90"/>
    <w:rsid w:val="004A6522"/>
    <w:rsid w:val="004A68A7"/>
    <w:rsid w:val="004A78F6"/>
    <w:rsid w:val="004A7C6E"/>
    <w:rsid w:val="004B0444"/>
    <w:rsid w:val="004B091E"/>
    <w:rsid w:val="004B0BA2"/>
    <w:rsid w:val="004B1D99"/>
    <w:rsid w:val="004B2AE1"/>
    <w:rsid w:val="004B4305"/>
    <w:rsid w:val="004B460B"/>
    <w:rsid w:val="004B4F68"/>
    <w:rsid w:val="004B542A"/>
    <w:rsid w:val="004B575A"/>
    <w:rsid w:val="004B6E2D"/>
    <w:rsid w:val="004B771C"/>
    <w:rsid w:val="004C02AC"/>
    <w:rsid w:val="004C06C9"/>
    <w:rsid w:val="004C0C15"/>
    <w:rsid w:val="004C0C90"/>
    <w:rsid w:val="004C17C1"/>
    <w:rsid w:val="004C1B32"/>
    <w:rsid w:val="004C1D22"/>
    <w:rsid w:val="004C1FE1"/>
    <w:rsid w:val="004C2BA9"/>
    <w:rsid w:val="004C2C59"/>
    <w:rsid w:val="004C36A9"/>
    <w:rsid w:val="004C3CE8"/>
    <w:rsid w:val="004C3EAF"/>
    <w:rsid w:val="004C45E4"/>
    <w:rsid w:val="004C4926"/>
    <w:rsid w:val="004C4D48"/>
    <w:rsid w:val="004C5073"/>
    <w:rsid w:val="004C6255"/>
    <w:rsid w:val="004C67EC"/>
    <w:rsid w:val="004C7323"/>
    <w:rsid w:val="004C741D"/>
    <w:rsid w:val="004C75CC"/>
    <w:rsid w:val="004C7D14"/>
    <w:rsid w:val="004D03E7"/>
    <w:rsid w:val="004D112C"/>
    <w:rsid w:val="004D11FB"/>
    <w:rsid w:val="004D19C8"/>
    <w:rsid w:val="004D20E7"/>
    <w:rsid w:val="004D261C"/>
    <w:rsid w:val="004D2767"/>
    <w:rsid w:val="004D3F25"/>
    <w:rsid w:val="004D40FA"/>
    <w:rsid w:val="004D43F9"/>
    <w:rsid w:val="004D46B9"/>
    <w:rsid w:val="004D47C5"/>
    <w:rsid w:val="004D498A"/>
    <w:rsid w:val="004D4F2B"/>
    <w:rsid w:val="004D5FB2"/>
    <w:rsid w:val="004D6A62"/>
    <w:rsid w:val="004D6E16"/>
    <w:rsid w:val="004D6F49"/>
    <w:rsid w:val="004D70FD"/>
    <w:rsid w:val="004D7FF4"/>
    <w:rsid w:val="004E079E"/>
    <w:rsid w:val="004E113B"/>
    <w:rsid w:val="004E1D48"/>
    <w:rsid w:val="004E1ECF"/>
    <w:rsid w:val="004E2106"/>
    <w:rsid w:val="004E2942"/>
    <w:rsid w:val="004E2C92"/>
    <w:rsid w:val="004E2D02"/>
    <w:rsid w:val="004E2EBC"/>
    <w:rsid w:val="004E2EE0"/>
    <w:rsid w:val="004E3A45"/>
    <w:rsid w:val="004E3B6B"/>
    <w:rsid w:val="004E3BF5"/>
    <w:rsid w:val="004E3D37"/>
    <w:rsid w:val="004E465D"/>
    <w:rsid w:val="004E5943"/>
    <w:rsid w:val="004E59ED"/>
    <w:rsid w:val="004E6598"/>
    <w:rsid w:val="004E661E"/>
    <w:rsid w:val="004E6D6F"/>
    <w:rsid w:val="004F0F68"/>
    <w:rsid w:val="004F14D4"/>
    <w:rsid w:val="004F157A"/>
    <w:rsid w:val="004F1809"/>
    <w:rsid w:val="004F19E5"/>
    <w:rsid w:val="004F1F20"/>
    <w:rsid w:val="004F352F"/>
    <w:rsid w:val="004F3F3C"/>
    <w:rsid w:val="004F4DC7"/>
    <w:rsid w:val="004F51C8"/>
    <w:rsid w:val="004F5415"/>
    <w:rsid w:val="004F6D5A"/>
    <w:rsid w:val="004F71EC"/>
    <w:rsid w:val="004F7923"/>
    <w:rsid w:val="00500003"/>
    <w:rsid w:val="00500536"/>
    <w:rsid w:val="00501145"/>
    <w:rsid w:val="005011A5"/>
    <w:rsid w:val="00502EA9"/>
    <w:rsid w:val="00502EF0"/>
    <w:rsid w:val="005036D9"/>
    <w:rsid w:val="0050409D"/>
    <w:rsid w:val="0050462E"/>
    <w:rsid w:val="00504963"/>
    <w:rsid w:val="00504C02"/>
    <w:rsid w:val="0050562B"/>
    <w:rsid w:val="00510644"/>
    <w:rsid w:val="005106BD"/>
    <w:rsid w:val="00510B10"/>
    <w:rsid w:val="00511BEF"/>
    <w:rsid w:val="00511E5E"/>
    <w:rsid w:val="005129B1"/>
    <w:rsid w:val="00512D00"/>
    <w:rsid w:val="00513C11"/>
    <w:rsid w:val="00514AD2"/>
    <w:rsid w:val="00515389"/>
    <w:rsid w:val="0051598E"/>
    <w:rsid w:val="00515F18"/>
    <w:rsid w:val="00516094"/>
    <w:rsid w:val="00516AF1"/>
    <w:rsid w:val="005174D2"/>
    <w:rsid w:val="0052002F"/>
    <w:rsid w:val="00520C01"/>
    <w:rsid w:val="005215D7"/>
    <w:rsid w:val="005218AC"/>
    <w:rsid w:val="00521D92"/>
    <w:rsid w:val="00523DDA"/>
    <w:rsid w:val="00523FAC"/>
    <w:rsid w:val="0052437F"/>
    <w:rsid w:val="00524745"/>
    <w:rsid w:val="00525BEA"/>
    <w:rsid w:val="005272DA"/>
    <w:rsid w:val="00527B16"/>
    <w:rsid w:val="00527CFA"/>
    <w:rsid w:val="00530529"/>
    <w:rsid w:val="00530A6D"/>
    <w:rsid w:val="00530D61"/>
    <w:rsid w:val="00530F8A"/>
    <w:rsid w:val="00530FFE"/>
    <w:rsid w:val="00531649"/>
    <w:rsid w:val="00531B23"/>
    <w:rsid w:val="0053210C"/>
    <w:rsid w:val="005322B6"/>
    <w:rsid w:val="005322B9"/>
    <w:rsid w:val="005326A7"/>
    <w:rsid w:val="00532714"/>
    <w:rsid w:val="00532A64"/>
    <w:rsid w:val="00532A74"/>
    <w:rsid w:val="00533F82"/>
    <w:rsid w:val="00533FAB"/>
    <w:rsid w:val="005341D0"/>
    <w:rsid w:val="005341F0"/>
    <w:rsid w:val="005359E2"/>
    <w:rsid w:val="00535B48"/>
    <w:rsid w:val="00535F56"/>
    <w:rsid w:val="00535F5B"/>
    <w:rsid w:val="005376C1"/>
    <w:rsid w:val="005408B8"/>
    <w:rsid w:val="00540F44"/>
    <w:rsid w:val="005410E9"/>
    <w:rsid w:val="00541175"/>
    <w:rsid w:val="005415E5"/>
    <w:rsid w:val="00541706"/>
    <w:rsid w:val="005426DE"/>
    <w:rsid w:val="00542FB3"/>
    <w:rsid w:val="005437A0"/>
    <w:rsid w:val="005438A2"/>
    <w:rsid w:val="00543FD7"/>
    <w:rsid w:val="00544984"/>
    <w:rsid w:val="00544B1F"/>
    <w:rsid w:val="0054522C"/>
    <w:rsid w:val="005458C9"/>
    <w:rsid w:val="00545C7C"/>
    <w:rsid w:val="00545CEE"/>
    <w:rsid w:val="00546B6C"/>
    <w:rsid w:val="00546BAD"/>
    <w:rsid w:val="00546E84"/>
    <w:rsid w:val="0054796F"/>
    <w:rsid w:val="00547CB0"/>
    <w:rsid w:val="005500EC"/>
    <w:rsid w:val="005502A9"/>
    <w:rsid w:val="005503A0"/>
    <w:rsid w:val="00550E27"/>
    <w:rsid w:val="00550F57"/>
    <w:rsid w:val="00551302"/>
    <w:rsid w:val="005516AB"/>
    <w:rsid w:val="00552946"/>
    <w:rsid w:val="00553085"/>
    <w:rsid w:val="00553231"/>
    <w:rsid w:val="00553A35"/>
    <w:rsid w:val="00554840"/>
    <w:rsid w:val="00554EDE"/>
    <w:rsid w:val="00554EFE"/>
    <w:rsid w:val="0055622F"/>
    <w:rsid w:val="005562DF"/>
    <w:rsid w:val="0055723C"/>
    <w:rsid w:val="0055781D"/>
    <w:rsid w:val="00560DB7"/>
    <w:rsid w:val="00560DD3"/>
    <w:rsid w:val="00560F02"/>
    <w:rsid w:val="005616CD"/>
    <w:rsid w:val="00562163"/>
    <w:rsid w:val="00562346"/>
    <w:rsid w:val="00562369"/>
    <w:rsid w:val="005624E1"/>
    <w:rsid w:val="00562B75"/>
    <w:rsid w:val="00563DFE"/>
    <w:rsid w:val="00563EDC"/>
    <w:rsid w:val="005646AE"/>
    <w:rsid w:val="0056533C"/>
    <w:rsid w:val="00565773"/>
    <w:rsid w:val="005657D1"/>
    <w:rsid w:val="00565D06"/>
    <w:rsid w:val="00565D93"/>
    <w:rsid w:val="0056625E"/>
    <w:rsid w:val="005679AE"/>
    <w:rsid w:val="00567B16"/>
    <w:rsid w:val="005700BD"/>
    <w:rsid w:val="00570E8B"/>
    <w:rsid w:val="00571CC2"/>
    <w:rsid w:val="0057242B"/>
    <w:rsid w:val="00572C1D"/>
    <w:rsid w:val="00573D1E"/>
    <w:rsid w:val="005744C2"/>
    <w:rsid w:val="0057471A"/>
    <w:rsid w:val="00574B7C"/>
    <w:rsid w:val="00576A13"/>
    <w:rsid w:val="00576CA4"/>
    <w:rsid w:val="00577D62"/>
    <w:rsid w:val="00580FB7"/>
    <w:rsid w:val="005815AE"/>
    <w:rsid w:val="00581DBC"/>
    <w:rsid w:val="0058237E"/>
    <w:rsid w:val="00582F60"/>
    <w:rsid w:val="00583236"/>
    <w:rsid w:val="00583D03"/>
    <w:rsid w:val="00583DEC"/>
    <w:rsid w:val="005846D0"/>
    <w:rsid w:val="00585125"/>
    <w:rsid w:val="005859E5"/>
    <w:rsid w:val="00585D98"/>
    <w:rsid w:val="00586703"/>
    <w:rsid w:val="005868C9"/>
    <w:rsid w:val="00586B14"/>
    <w:rsid w:val="0059023F"/>
    <w:rsid w:val="0059158E"/>
    <w:rsid w:val="00591E4A"/>
    <w:rsid w:val="00592A62"/>
    <w:rsid w:val="0059382F"/>
    <w:rsid w:val="00593AF5"/>
    <w:rsid w:val="0059427F"/>
    <w:rsid w:val="005948F8"/>
    <w:rsid w:val="00594E68"/>
    <w:rsid w:val="00594FAA"/>
    <w:rsid w:val="005958DF"/>
    <w:rsid w:val="00595C09"/>
    <w:rsid w:val="00596864"/>
    <w:rsid w:val="00596B4E"/>
    <w:rsid w:val="00596CE1"/>
    <w:rsid w:val="00597C0D"/>
    <w:rsid w:val="00597F3E"/>
    <w:rsid w:val="005A066A"/>
    <w:rsid w:val="005A0F28"/>
    <w:rsid w:val="005A1553"/>
    <w:rsid w:val="005A1B26"/>
    <w:rsid w:val="005A3C29"/>
    <w:rsid w:val="005A3D94"/>
    <w:rsid w:val="005A4EAE"/>
    <w:rsid w:val="005A58A0"/>
    <w:rsid w:val="005A5A7C"/>
    <w:rsid w:val="005A63DC"/>
    <w:rsid w:val="005A6637"/>
    <w:rsid w:val="005A7031"/>
    <w:rsid w:val="005B0CD8"/>
    <w:rsid w:val="005B1846"/>
    <w:rsid w:val="005B2979"/>
    <w:rsid w:val="005B38B5"/>
    <w:rsid w:val="005B38CC"/>
    <w:rsid w:val="005B3B7B"/>
    <w:rsid w:val="005B43D0"/>
    <w:rsid w:val="005B44AB"/>
    <w:rsid w:val="005B461B"/>
    <w:rsid w:val="005B50FC"/>
    <w:rsid w:val="005B58F6"/>
    <w:rsid w:val="005B6D60"/>
    <w:rsid w:val="005B72AC"/>
    <w:rsid w:val="005B7399"/>
    <w:rsid w:val="005C19A3"/>
    <w:rsid w:val="005C212A"/>
    <w:rsid w:val="005C27BC"/>
    <w:rsid w:val="005C3738"/>
    <w:rsid w:val="005C379E"/>
    <w:rsid w:val="005C3CE6"/>
    <w:rsid w:val="005C4A09"/>
    <w:rsid w:val="005C4C95"/>
    <w:rsid w:val="005C4EE8"/>
    <w:rsid w:val="005C4FBB"/>
    <w:rsid w:val="005C5457"/>
    <w:rsid w:val="005C6248"/>
    <w:rsid w:val="005C65BA"/>
    <w:rsid w:val="005C685A"/>
    <w:rsid w:val="005C7077"/>
    <w:rsid w:val="005C7275"/>
    <w:rsid w:val="005C7D7C"/>
    <w:rsid w:val="005D1133"/>
    <w:rsid w:val="005D1650"/>
    <w:rsid w:val="005D2653"/>
    <w:rsid w:val="005D2B4F"/>
    <w:rsid w:val="005D31D2"/>
    <w:rsid w:val="005D3AE6"/>
    <w:rsid w:val="005D4095"/>
    <w:rsid w:val="005D459C"/>
    <w:rsid w:val="005D4B6E"/>
    <w:rsid w:val="005D54CA"/>
    <w:rsid w:val="005D6289"/>
    <w:rsid w:val="005D6B3B"/>
    <w:rsid w:val="005D71A2"/>
    <w:rsid w:val="005D728C"/>
    <w:rsid w:val="005D77DE"/>
    <w:rsid w:val="005E0394"/>
    <w:rsid w:val="005E0590"/>
    <w:rsid w:val="005E0F8B"/>
    <w:rsid w:val="005E109C"/>
    <w:rsid w:val="005E2825"/>
    <w:rsid w:val="005E3A48"/>
    <w:rsid w:val="005E5A21"/>
    <w:rsid w:val="005E6310"/>
    <w:rsid w:val="005E68D0"/>
    <w:rsid w:val="005E691C"/>
    <w:rsid w:val="005E754F"/>
    <w:rsid w:val="005E7D5C"/>
    <w:rsid w:val="005F0018"/>
    <w:rsid w:val="005F1DF8"/>
    <w:rsid w:val="005F210F"/>
    <w:rsid w:val="005F27CA"/>
    <w:rsid w:val="005F348A"/>
    <w:rsid w:val="005F3681"/>
    <w:rsid w:val="005F40B7"/>
    <w:rsid w:val="005F4E2F"/>
    <w:rsid w:val="005F5401"/>
    <w:rsid w:val="005F6411"/>
    <w:rsid w:val="005F6DDE"/>
    <w:rsid w:val="005F7252"/>
    <w:rsid w:val="0060025A"/>
    <w:rsid w:val="006007F0"/>
    <w:rsid w:val="00601503"/>
    <w:rsid w:val="00601DB3"/>
    <w:rsid w:val="00601F4B"/>
    <w:rsid w:val="006025AA"/>
    <w:rsid w:val="00602F16"/>
    <w:rsid w:val="00603A51"/>
    <w:rsid w:val="00604384"/>
    <w:rsid w:val="00605ADE"/>
    <w:rsid w:val="00605AE9"/>
    <w:rsid w:val="00606468"/>
    <w:rsid w:val="00606A3D"/>
    <w:rsid w:val="00607893"/>
    <w:rsid w:val="00610419"/>
    <w:rsid w:val="006110EF"/>
    <w:rsid w:val="00611131"/>
    <w:rsid w:val="006117D9"/>
    <w:rsid w:val="00611F2C"/>
    <w:rsid w:val="00612133"/>
    <w:rsid w:val="00612FF1"/>
    <w:rsid w:val="006134E1"/>
    <w:rsid w:val="00613D91"/>
    <w:rsid w:val="00614760"/>
    <w:rsid w:val="00614882"/>
    <w:rsid w:val="0061573C"/>
    <w:rsid w:val="00615EF5"/>
    <w:rsid w:val="00616691"/>
    <w:rsid w:val="006177ED"/>
    <w:rsid w:val="006206F8"/>
    <w:rsid w:val="006216D4"/>
    <w:rsid w:val="00621C62"/>
    <w:rsid w:val="00621DF8"/>
    <w:rsid w:val="00622014"/>
    <w:rsid w:val="00622456"/>
    <w:rsid w:val="0062284A"/>
    <w:rsid w:val="00622D1F"/>
    <w:rsid w:val="00622E7E"/>
    <w:rsid w:val="00622F4D"/>
    <w:rsid w:val="00623A15"/>
    <w:rsid w:val="0062447F"/>
    <w:rsid w:val="00624ABF"/>
    <w:rsid w:val="00624B14"/>
    <w:rsid w:val="00624F25"/>
    <w:rsid w:val="006256A2"/>
    <w:rsid w:val="00625C02"/>
    <w:rsid w:val="00626063"/>
    <w:rsid w:val="006268DE"/>
    <w:rsid w:val="00627256"/>
    <w:rsid w:val="00627598"/>
    <w:rsid w:val="00627C1F"/>
    <w:rsid w:val="00627F8F"/>
    <w:rsid w:val="0063106E"/>
    <w:rsid w:val="00631887"/>
    <w:rsid w:val="00632B0B"/>
    <w:rsid w:val="00635B5F"/>
    <w:rsid w:val="00635D70"/>
    <w:rsid w:val="00636049"/>
    <w:rsid w:val="006364DC"/>
    <w:rsid w:val="0063738C"/>
    <w:rsid w:val="006402BD"/>
    <w:rsid w:val="006408CD"/>
    <w:rsid w:val="006424B5"/>
    <w:rsid w:val="006427AB"/>
    <w:rsid w:val="00642C14"/>
    <w:rsid w:val="006431A8"/>
    <w:rsid w:val="00643B93"/>
    <w:rsid w:val="00643BB3"/>
    <w:rsid w:val="00643F53"/>
    <w:rsid w:val="006440EE"/>
    <w:rsid w:val="00646087"/>
    <w:rsid w:val="00646BC4"/>
    <w:rsid w:val="00650B32"/>
    <w:rsid w:val="00650B3B"/>
    <w:rsid w:val="00652580"/>
    <w:rsid w:val="00652900"/>
    <w:rsid w:val="00653722"/>
    <w:rsid w:val="0065458C"/>
    <w:rsid w:val="00654EE6"/>
    <w:rsid w:val="0065602E"/>
    <w:rsid w:val="00656B3F"/>
    <w:rsid w:val="00656E57"/>
    <w:rsid w:val="00657DE8"/>
    <w:rsid w:val="00657E4D"/>
    <w:rsid w:val="00657E78"/>
    <w:rsid w:val="006620C3"/>
    <w:rsid w:val="006622DF"/>
    <w:rsid w:val="006625E2"/>
    <w:rsid w:val="006625EB"/>
    <w:rsid w:val="006628CD"/>
    <w:rsid w:val="00662C4F"/>
    <w:rsid w:val="00662C5B"/>
    <w:rsid w:val="00663A82"/>
    <w:rsid w:val="00664445"/>
    <w:rsid w:val="00666242"/>
    <w:rsid w:val="006668D4"/>
    <w:rsid w:val="0066700A"/>
    <w:rsid w:val="00667010"/>
    <w:rsid w:val="006705D8"/>
    <w:rsid w:val="00670F35"/>
    <w:rsid w:val="0067174B"/>
    <w:rsid w:val="006719A0"/>
    <w:rsid w:val="006720D4"/>
    <w:rsid w:val="0067238E"/>
    <w:rsid w:val="00672733"/>
    <w:rsid w:val="006727D4"/>
    <w:rsid w:val="00675056"/>
    <w:rsid w:val="006766F9"/>
    <w:rsid w:val="00676812"/>
    <w:rsid w:val="00677040"/>
    <w:rsid w:val="0068085F"/>
    <w:rsid w:val="00680E8E"/>
    <w:rsid w:val="00681332"/>
    <w:rsid w:val="00682876"/>
    <w:rsid w:val="00682B3C"/>
    <w:rsid w:val="00682EDF"/>
    <w:rsid w:val="00683717"/>
    <w:rsid w:val="0068482F"/>
    <w:rsid w:val="006853DC"/>
    <w:rsid w:val="00685C2D"/>
    <w:rsid w:val="00686D6F"/>
    <w:rsid w:val="00687078"/>
    <w:rsid w:val="00687E55"/>
    <w:rsid w:val="006900FF"/>
    <w:rsid w:val="006901D7"/>
    <w:rsid w:val="006905D3"/>
    <w:rsid w:val="00690879"/>
    <w:rsid w:val="00690D95"/>
    <w:rsid w:val="0069114E"/>
    <w:rsid w:val="0069201B"/>
    <w:rsid w:val="00692088"/>
    <w:rsid w:val="006931D9"/>
    <w:rsid w:val="006934AA"/>
    <w:rsid w:val="00693D03"/>
    <w:rsid w:val="00693F2A"/>
    <w:rsid w:val="0069402C"/>
    <w:rsid w:val="00694811"/>
    <w:rsid w:val="00694F40"/>
    <w:rsid w:val="006956A4"/>
    <w:rsid w:val="00696798"/>
    <w:rsid w:val="006A084A"/>
    <w:rsid w:val="006A1028"/>
    <w:rsid w:val="006A2933"/>
    <w:rsid w:val="006A426D"/>
    <w:rsid w:val="006A4517"/>
    <w:rsid w:val="006A5103"/>
    <w:rsid w:val="006A5DDA"/>
    <w:rsid w:val="006A63F5"/>
    <w:rsid w:val="006A76AD"/>
    <w:rsid w:val="006B045C"/>
    <w:rsid w:val="006B0679"/>
    <w:rsid w:val="006B0A9F"/>
    <w:rsid w:val="006B0D3F"/>
    <w:rsid w:val="006B1BFC"/>
    <w:rsid w:val="006B3061"/>
    <w:rsid w:val="006B3125"/>
    <w:rsid w:val="006B3579"/>
    <w:rsid w:val="006B4842"/>
    <w:rsid w:val="006B4C21"/>
    <w:rsid w:val="006B5218"/>
    <w:rsid w:val="006B5B56"/>
    <w:rsid w:val="006B61BD"/>
    <w:rsid w:val="006B6D22"/>
    <w:rsid w:val="006B7872"/>
    <w:rsid w:val="006B78C3"/>
    <w:rsid w:val="006B7969"/>
    <w:rsid w:val="006B7E35"/>
    <w:rsid w:val="006C004D"/>
    <w:rsid w:val="006C046B"/>
    <w:rsid w:val="006C05ED"/>
    <w:rsid w:val="006C15B3"/>
    <w:rsid w:val="006C2F78"/>
    <w:rsid w:val="006C379A"/>
    <w:rsid w:val="006C3F01"/>
    <w:rsid w:val="006C3FDE"/>
    <w:rsid w:val="006C458B"/>
    <w:rsid w:val="006C4DF3"/>
    <w:rsid w:val="006C629A"/>
    <w:rsid w:val="006C6363"/>
    <w:rsid w:val="006C7208"/>
    <w:rsid w:val="006C7749"/>
    <w:rsid w:val="006D2AC0"/>
    <w:rsid w:val="006D3B11"/>
    <w:rsid w:val="006D57D5"/>
    <w:rsid w:val="006D5D68"/>
    <w:rsid w:val="006D62FF"/>
    <w:rsid w:val="006D696A"/>
    <w:rsid w:val="006D6C56"/>
    <w:rsid w:val="006D6D68"/>
    <w:rsid w:val="006D7CC9"/>
    <w:rsid w:val="006D7DBC"/>
    <w:rsid w:val="006E021A"/>
    <w:rsid w:val="006E0727"/>
    <w:rsid w:val="006E0FA7"/>
    <w:rsid w:val="006E1E24"/>
    <w:rsid w:val="006E1EEC"/>
    <w:rsid w:val="006E23E1"/>
    <w:rsid w:val="006E24E2"/>
    <w:rsid w:val="006E25D3"/>
    <w:rsid w:val="006E264A"/>
    <w:rsid w:val="006E388B"/>
    <w:rsid w:val="006E39D5"/>
    <w:rsid w:val="006E4158"/>
    <w:rsid w:val="006E4F00"/>
    <w:rsid w:val="006E53C6"/>
    <w:rsid w:val="006E5406"/>
    <w:rsid w:val="006E57FC"/>
    <w:rsid w:val="006E6488"/>
    <w:rsid w:val="006E64CC"/>
    <w:rsid w:val="006E64E7"/>
    <w:rsid w:val="006E67AD"/>
    <w:rsid w:val="006E6C1B"/>
    <w:rsid w:val="006E6E14"/>
    <w:rsid w:val="006E7025"/>
    <w:rsid w:val="006E7D0F"/>
    <w:rsid w:val="006F0206"/>
    <w:rsid w:val="006F05D7"/>
    <w:rsid w:val="006F065B"/>
    <w:rsid w:val="006F09A7"/>
    <w:rsid w:val="006F0F1B"/>
    <w:rsid w:val="006F16DF"/>
    <w:rsid w:val="006F20EF"/>
    <w:rsid w:val="006F2B42"/>
    <w:rsid w:val="006F30C6"/>
    <w:rsid w:val="006F3C4F"/>
    <w:rsid w:val="006F4221"/>
    <w:rsid w:val="006F455B"/>
    <w:rsid w:val="006F4956"/>
    <w:rsid w:val="006F4B49"/>
    <w:rsid w:val="006F5619"/>
    <w:rsid w:val="006F5938"/>
    <w:rsid w:val="006F645D"/>
    <w:rsid w:val="006F6AAD"/>
    <w:rsid w:val="007008A0"/>
    <w:rsid w:val="00700C87"/>
    <w:rsid w:val="007010DA"/>
    <w:rsid w:val="0070140C"/>
    <w:rsid w:val="007017EC"/>
    <w:rsid w:val="00701900"/>
    <w:rsid w:val="00703D93"/>
    <w:rsid w:val="00703FC0"/>
    <w:rsid w:val="007067E6"/>
    <w:rsid w:val="00706810"/>
    <w:rsid w:val="00706936"/>
    <w:rsid w:val="00707280"/>
    <w:rsid w:val="007078C3"/>
    <w:rsid w:val="00707946"/>
    <w:rsid w:val="00707CD9"/>
    <w:rsid w:val="00710169"/>
    <w:rsid w:val="0071025A"/>
    <w:rsid w:val="00710379"/>
    <w:rsid w:val="00710A5B"/>
    <w:rsid w:val="00710BE8"/>
    <w:rsid w:val="0071170A"/>
    <w:rsid w:val="0071272D"/>
    <w:rsid w:val="00713231"/>
    <w:rsid w:val="00714A36"/>
    <w:rsid w:val="00714B2D"/>
    <w:rsid w:val="007153B4"/>
    <w:rsid w:val="00716B9C"/>
    <w:rsid w:val="007177DF"/>
    <w:rsid w:val="00717BFC"/>
    <w:rsid w:val="00720DBA"/>
    <w:rsid w:val="0072125C"/>
    <w:rsid w:val="0072137F"/>
    <w:rsid w:val="00721411"/>
    <w:rsid w:val="00721AC9"/>
    <w:rsid w:val="00721B4E"/>
    <w:rsid w:val="00721F26"/>
    <w:rsid w:val="007222E5"/>
    <w:rsid w:val="007229B0"/>
    <w:rsid w:val="00722EE7"/>
    <w:rsid w:val="00723597"/>
    <w:rsid w:val="00724131"/>
    <w:rsid w:val="00724944"/>
    <w:rsid w:val="00724A32"/>
    <w:rsid w:val="00724D3A"/>
    <w:rsid w:val="00724EBE"/>
    <w:rsid w:val="00726936"/>
    <w:rsid w:val="00727248"/>
    <w:rsid w:val="0072773A"/>
    <w:rsid w:val="0072789B"/>
    <w:rsid w:val="00727D4B"/>
    <w:rsid w:val="00730503"/>
    <w:rsid w:val="00730960"/>
    <w:rsid w:val="007314DD"/>
    <w:rsid w:val="00732B96"/>
    <w:rsid w:val="00732F77"/>
    <w:rsid w:val="0073356A"/>
    <w:rsid w:val="00733923"/>
    <w:rsid w:val="00733A1B"/>
    <w:rsid w:val="00733F84"/>
    <w:rsid w:val="00734664"/>
    <w:rsid w:val="0073496E"/>
    <w:rsid w:val="00734C2A"/>
    <w:rsid w:val="00735290"/>
    <w:rsid w:val="007356AA"/>
    <w:rsid w:val="00735CA0"/>
    <w:rsid w:val="00735F48"/>
    <w:rsid w:val="007363F7"/>
    <w:rsid w:val="007376C0"/>
    <w:rsid w:val="00737F7E"/>
    <w:rsid w:val="0074033C"/>
    <w:rsid w:val="00740532"/>
    <w:rsid w:val="0074074B"/>
    <w:rsid w:val="00740C78"/>
    <w:rsid w:val="00740E88"/>
    <w:rsid w:val="007415E1"/>
    <w:rsid w:val="0074180B"/>
    <w:rsid w:val="007419DA"/>
    <w:rsid w:val="0074283B"/>
    <w:rsid w:val="007428F8"/>
    <w:rsid w:val="007430EA"/>
    <w:rsid w:val="007432BB"/>
    <w:rsid w:val="00743368"/>
    <w:rsid w:val="0074361F"/>
    <w:rsid w:val="00745AD3"/>
    <w:rsid w:val="0074643A"/>
    <w:rsid w:val="007472AB"/>
    <w:rsid w:val="007474C3"/>
    <w:rsid w:val="00747646"/>
    <w:rsid w:val="007478DB"/>
    <w:rsid w:val="00747F30"/>
    <w:rsid w:val="00750DA0"/>
    <w:rsid w:val="007512B3"/>
    <w:rsid w:val="00751482"/>
    <w:rsid w:val="00751CE9"/>
    <w:rsid w:val="00751E03"/>
    <w:rsid w:val="00752332"/>
    <w:rsid w:val="007527BE"/>
    <w:rsid w:val="007539ED"/>
    <w:rsid w:val="007544A6"/>
    <w:rsid w:val="007554F5"/>
    <w:rsid w:val="00755A33"/>
    <w:rsid w:val="00755D51"/>
    <w:rsid w:val="00756593"/>
    <w:rsid w:val="00757C78"/>
    <w:rsid w:val="00760EED"/>
    <w:rsid w:val="007617C1"/>
    <w:rsid w:val="00762A4B"/>
    <w:rsid w:val="00762CB0"/>
    <w:rsid w:val="00763A46"/>
    <w:rsid w:val="00764BF6"/>
    <w:rsid w:val="0076575E"/>
    <w:rsid w:val="007658EF"/>
    <w:rsid w:val="00767E74"/>
    <w:rsid w:val="00770E40"/>
    <w:rsid w:val="0077140C"/>
    <w:rsid w:val="00772C0F"/>
    <w:rsid w:val="007738D3"/>
    <w:rsid w:val="007739BB"/>
    <w:rsid w:val="00773A34"/>
    <w:rsid w:val="00774C89"/>
    <w:rsid w:val="00776053"/>
    <w:rsid w:val="007762E8"/>
    <w:rsid w:val="00776842"/>
    <w:rsid w:val="00777357"/>
    <w:rsid w:val="00780B16"/>
    <w:rsid w:val="00780D80"/>
    <w:rsid w:val="00780F9E"/>
    <w:rsid w:val="00781537"/>
    <w:rsid w:val="00782382"/>
    <w:rsid w:val="00782670"/>
    <w:rsid w:val="00782850"/>
    <w:rsid w:val="00783A1A"/>
    <w:rsid w:val="007847A5"/>
    <w:rsid w:val="00784CC8"/>
    <w:rsid w:val="0078508C"/>
    <w:rsid w:val="00786A04"/>
    <w:rsid w:val="00786A61"/>
    <w:rsid w:val="00786D07"/>
    <w:rsid w:val="00786EDE"/>
    <w:rsid w:val="00786F2B"/>
    <w:rsid w:val="0078761B"/>
    <w:rsid w:val="00790183"/>
    <w:rsid w:val="0079040B"/>
    <w:rsid w:val="00790823"/>
    <w:rsid w:val="00790ADE"/>
    <w:rsid w:val="00791C40"/>
    <w:rsid w:val="0079217B"/>
    <w:rsid w:val="00792CD1"/>
    <w:rsid w:val="00792FA3"/>
    <w:rsid w:val="007938A6"/>
    <w:rsid w:val="00793A12"/>
    <w:rsid w:val="00793E63"/>
    <w:rsid w:val="007946FE"/>
    <w:rsid w:val="00794777"/>
    <w:rsid w:val="007957B1"/>
    <w:rsid w:val="0079586F"/>
    <w:rsid w:val="00795BA3"/>
    <w:rsid w:val="007974A4"/>
    <w:rsid w:val="007974FA"/>
    <w:rsid w:val="007A179F"/>
    <w:rsid w:val="007A2974"/>
    <w:rsid w:val="007A2B02"/>
    <w:rsid w:val="007A3917"/>
    <w:rsid w:val="007A3B62"/>
    <w:rsid w:val="007A4549"/>
    <w:rsid w:val="007A45CA"/>
    <w:rsid w:val="007A62FD"/>
    <w:rsid w:val="007A6379"/>
    <w:rsid w:val="007A6A70"/>
    <w:rsid w:val="007A6C6D"/>
    <w:rsid w:val="007A6CF1"/>
    <w:rsid w:val="007B0B83"/>
    <w:rsid w:val="007B0C7F"/>
    <w:rsid w:val="007B1A51"/>
    <w:rsid w:val="007B21FE"/>
    <w:rsid w:val="007B241F"/>
    <w:rsid w:val="007B2824"/>
    <w:rsid w:val="007B2BF5"/>
    <w:rsid w:val="007B2E88"/>
    <w:rsid w:val="007B4D6E"/>
    <w:rsid w:val="007B538E"/>
    <w:rsid w:val="007B56F7"/>
    <w:rsid w:val="007B5A19"/>
    <w:rsid w:val="007B5AB4"/>
    <w:rsid w:val="007B6AB3"/>
    <w:rsid w:val="007B7991"/>
    <w:rsid w:val="007C08FE"/>
    <w:rsid w:val="007C0E16"/>
    <w:rsid w:val="007C16B4"/>
    <w:rsid w:val="007C1945"/>
    <w:rsid w:val="007C1E42"/>
    <w:rsid w:val="007C3111"/>
    <w:rsid w:val="007C3758"/>
    <w:rsid w:val="007C37D5"/>
    <w:rsid w:val="007C37FC"/>
    <w:rsid w:val="007C3C3B"/>
    <w:rsid w:val="007C458F"/>
    <w:rsid w:val="007C4DF3"/>
    <w:rsid w:val="007C4FF2"/>
    <w:rsid w:val="007C5BFA"/>
    <w:rsid w:val="007D02D3"/>
    <w:rsid w:val="007D2003"/>
    <w:rsid w:val="007D2506"/>
    <w:rsid w:val="007D2DE4"/>
    <w:rsid w:val="007D3F8B"/>
    <w:rsid w:val="007D4E74"/>
    <w:rsid w:val="007D50D1"/>
    <w:rsid w:val="007D60AC"/>
    <w:rsid w:val="007D65F9"/>
    <w:rsid w:val="007D66AC"/>
    <w:rsid w:val="007D753F"/>
    <w:rsid w:val="007E01C7"/>
    <w:rsid w:val="007E062A"/>
    <w:rsid w:val="007E097E"/>
    <w:rsid w:val="007E0A67"/>
    <w:rsid w:val="007E0C14"/>
    <w:rsid w:val="007E1093"/>
    <w:rsid w:val="007E2329"/>
    <w:rsid w:val="007E3D2A"/>
    <w:rsid w:val="007E5C32"/>
    <w:rsid w:val="007E6C78"/>
    <w:rsid w:val="007E6D1F"/>
    <w:rsid w:val="007E6D98"/>
    <w:rsid w:val="007E7B9A"/>
    <w:rsid w:val="007F10EE"/>
    <w:rsid w:val="007F117C"/>
    <w:rsid w:val="007F1834"/>
    <w:rsid w:val="007F1FF2"/>
    <w:rsid w:val="007F20F8"/>
    <w:rsid w:val="007F2DCA"/>
    <w:rsid w:val="007F3775"/>
    <w:rsid w:val="007F3888"/>
    <w:rsid w:val="007F3CC5"/>
    <w:rsid w:val="007F3ED2"/>
    <w:rsid w:val="007F4AA2"/>
    <w:rsid w:val="007F595A"/>
    <w:rsid w:val="007F5E31"/>
    <w:rsid w:val="007F5F01"/>
    <w:rsid w:val="007F6DC7"/>
    <w:rsid w:val="007F7D52"/>
    <w:rsid w:val="008003AD"/>
    <w:rsid w:val="008003C8"/>
    <w:rsid w:val="0080155F"/>
    <w:rsid w:val="008018FB"/>
    <w:rsid w:val="008021B1"/>
    <w:rsid w:val="00802587"/>
    <w:rsid w:val="008025F5"/>
    <w:rsid w:val="0080265A"/>
    <w:rsid w:val="00802F42"/>
    <w:rsid w:val="00803739"/>
    <w:rsid w:val="00803A6B"/>
    <w:rsid w:val="008054CE"/>
    <w:rsid w:val="0080637C"/>
    <w:rsid w:val="00806B27"/>
    <w:rsid w:val="008072C3"/>
    <w:rsid w:val="00807E07"/>
    <w:rsid w:val="00807EFF"/>
    <w:rsid w:val="00807F0C"/>
    <w:rsid w:val="00810248"/>
    <w:rsid w:val="00810535"/>
    <w:rsid w:val="00810AF5"/>
    <w:rsid w:val="00811787"/>
    <w:rsid w:val="00811802"/>
    <w:rsid w:val="00811C30"/>
    <w:rsid w:val="00812A42"/>
    <w:rsid w:val="00813451"/>
    <w:rsid w:val="00814014"/>
    <w:rsid w:val="00814709"/>
    <w:rsid w:val="0081536D"/>
    <w:rsid w:val="008155FF"/>
    <w:rsid w:val="00815981"/>
    <w:rsid w:val="008166F6"/>
    <w:rsid w:val="00816BD7"/>
    <w:rsid w:val="00816E1A"/>
    <w:rsid w:val="008174D8"/>
    <w:rsid w:val="0081758B"/>
    <w:rsid w:val="0081765B"/>
    <w:rsid w:val="00817B02"/>
    <w:rsid w:val="00820CE6"/>
    <w:rsid w:val="00820E4B"/>
    <w:rsid w:val="008215F4"/>
    <w:rsid w:val="008222F9"/>
    <w:rsid w:val="008225C9"/>
    <w:rsid w:val="008237B3"/>
    <w:rsid w:val="00823F58"/>
    <w:rsid w:val="00824892"/>
    <w:rsid w:val="0082592E"/>
    <w:rsid w:val="00825965"/>
    <w:rsid w:val="008261CD"/>
    <w:rsid w:val="0082748A"/>
    <w:rsid w:val="008274C1"/>
    <w:rsid w:val="00827685"/>
    <w:rsid w:val="00827998"/>
    <w:rsid w:val="008311AB"/>
    <w:rsid w:val="008312E1"/>
    <w:rsid w:val="0083261A"/>
    <w:rsid w:val="00832708"/>
    <w:rsid w:val="00833CFF"/>
    <w:rsid w:val="00833DAD"/>
    <w:rsid w:val="00833F0B"/>
    <w:rsid w:val="0083403A"/>
    <w:rsid w:val="00834602"/>
    <w:rsid w:val="00834703"/>
    <w:rsid w:val="00834B22"/>
    <w:rsid w:val="008354B2"/>
    <w:rsid w:val="008356BA"/>
    <w:rsid w:val="0083574A"/>
    <w:rsid w:val="00836DC2"/>
    <w:rsid w:val="00836EAA"/>
    <w:rsid w:val="00837392"/>
    <w:rsid w:val="008402FC"/>
    <w:rsid w:val="0084064A"/>
    <w:rsid w:val="00840752"/>
    <w:rsid w:val="00841E5A"/>
    <w:rsid w:val="00842530"/>
    <w:rsid w:val="00842917"/>
    <w:rsid w:val="00844770"/>
    <w:rsid w:val="008457DE"/>
    <w:rsid w:val="00845E05"/>
    <w:rsid w:val="00846119"/>
    <w:rsid w:val="008469E2"/>
    <w:rsid w:val="00847117"/>
    <w:rsid w:val="00847238"/>
    <w:rsid w:val="00847611"/>
    <w:rsid w:val="00847A8A"/>
    <w:rsid w:val="00850447"/>
    <w:rsid w:val="00850CAF"/>
    <w:rsid w:val="0085141F"/>
    <w:rsid w:val="00851BAD"/>
    <w:rsid w:val="00852CC3"/>
    <w:rsid w:val="0085346B"/>
    <w:rsid w:val="00853803"/>
    <w:rsid w:val="00853CB3"/>
    <w:rsid w:val="00854420"/>
    <w:rsid w:val="00854549"/>
    <w:rsid w:val="00854785"/>
    <w:rsid w:val="008548A2"/>
    <w:rsid w:val="00854939"/>
    <w:rsid w:val="00855EE4"/>
    <w:rsid w:val="00856215"/>
    <w:rsid w:val="00856252"/>
    <w:rsid w:val="008564C0"/>
    <w:rsid w:val="00856625"/>
    <w:rsid w:val="0085672B"/>
    <w:rsid w:val="008571A4"/>
    <w:rsid w:val="008571C1"/>
    <w:rsid w:val="008574D2"/>
    <w:rsid w:val="0085750B"/>
    <w:rsid w:val="00857A18"/>
    <w:rsid w:val="00857DFB"/>
    <w:rsid w:val="00861160"/>
    <w:rsid w:val="00862A4F"/>
    <w:rsid w:val="0086331E"/>
    <w:rsid w:val="00863389"/>
    <w:rsid w:val="00864204"/>
    <w:rsid w:val="008645AA"/>
    <w:rsid w:val="00864A32"/>
    <w:rsid w:val="0086569D"/>
    <w:rsid w:val="00865C2C"/>
    <w:rsid w:val="00865F9C"/>
    <w:rsid w:val="00866120"/>
    <w:rsid w:val="00866429"/>
    <w:rsid w:val="00867663"/>
    <w:rsid w:val="008700A7"/>
    <w:rsid w:val="0087014C"/>
    <w:rsid w:val="00871886"/>
    <w:rsid w:val="00872CFF"/>
    <w:rsid w:val="00873C65"/>
    <w:rsid w:val="00874A08"/>
    <w:rsid w:val="0087519F"/>
    <w:rsid w:val="00876909"/>
    <w:rsid w:val="008770B5"/>
    <w:rsid w:val="0087763B"/>
    <w:rsid w:val="008779FC"/>
    <w:rsid w:val="00880462"/>
    <w:rsid w:val="008804FE"/>
    <w:rsid w:val="0088076B"/>
    <w:rsid w:val="008812FA"/>
    <w:rsid w:val="00881AF1"/>
    <w:rsid w:val="008824C7"/>
    <w:rsid w:val="00882E38"/>
    <w:rsid w:val="008834E4"/>
    <w:rsid w:val="00883DD1"/>
    <w:rsid w:val="0088401F"/>
    <w:rsid w:val="008841E1"/>
    <w:rsid w:val="0088449A"/>
    <w:rsid w:val="00885CAA"/>
    <w:rsid w:val="0088698A"/>
    <w:rsid w:val="00886A59"/>
    <w:rsid w:val="00886C51"/>
    <w:rsid w:val="00890AAA"/>
    <w:rsid w:val="00891AE9"/>
    <w:rsid w:val="00891E72"/>
    <w:rsid w:val="00892412"/>
    <w:rsid w:val="00893288"/>
    <w:rsid w:val="00893B8B"/>
    <w:rsid w:val="0089461B"/>
    <w:rsid w:val="008948B1"/>
    <w:rsid w:val="00895044"/>
    <w:rsid w:val="008951B4"/>
    <w:rsid w:val="0089613E"/>
    <w:rsid w:val="00896737"/>
    <w:rsid w:val="00896B06"/>
    <w:rsid w:val="008975D6"/>
    <w:rsid w:val="00897C12"/>
    <w:rsid w:val="00897F83"/>
    <w:rsid w:val="008A131B"/>
    <w:rsid w:val="008A1D80"/>
    <w:rsid w:val="008A266C"/>
    <w:rsid w:val="008A2F27"/>
    <w:rsid w:val="008A31F8"/>
    <w:rsid w:val="008A3F74"/>
    <w:rsid w:val="008A41F2"/>
    <w:rsid w:val="008A42F8"/>
    <w:rsid w:val="008A50CB"/>
    <w:rsid w:val="008A5713"/>
    <w:rsid w:val="008A5920"/>
    <w:rsid w:val="008A5DF6"/>
    <w:rsid w:val="008A6764"/>
    <w:rsid w:val="008A72DA"/>
    <w:rsid w:val="008B01B4"/>
    <w:rsid w:val="008B09D2"/>
    <w:rsid w:val="008B1600"/>
    <w:rsid w:val="008B171F"/>
    <w:rsid w:val="008B1AE4"/>
    <w:rsid w:val="008B358A"/>
    <w:rsid w:val="008B35A7"/>
    <w:rsid w:val="008B44E6"/>
    <w:rsid w:val="008B4FE8"/>
    <w:rsid w:val="008B5F0D"/>
    <w:rsid w:val="008C0FCC"/>
    <w:rsid w:val="008C14DC"/>
    <w:rsid w:val="008C1BAA"/>
    <w:rsid w:val="008C203F"/>
    <w:rsid w:val="008C2596"/>
    <w:rsid w:val="008C3787"/>
    <w:rsid w:val="008C4F11"/>
    <w:rsid w:val="008C5257"/>
    <w:rsid w:val="008C5DA9"/>
    <w:rsid w:val="008C6877"/>
    <w:rsid w:val="008C690D"/>
    <w:rsid w:val="008C7192"/>
    <w:rsid w:val="008D01AE"/>
    <w:rsid w:val="008D0D20"/>
    <w:rsid w:val="008D0FF1"/>
    <w:rsid w:val="008D1AF4"/>
    <w:rsid w:val="008D1BF5"/>
    <w:rsid w:val="008D2892"/>
    <w:rsid w:val="008D33CF"/>
    <w:rsid w:val="008D36D2"/>
    <w:rsid w:val="008D5A8D"/>
    <w:rsid w:val="008D6937"/>
    <w:rsid w:val="008D799A"/>
    <w:rsid w:val="008D7B73"/>
    <w:rsid w:val="008E02A3"/>
    <w:rsid w:val="008E0500"/>
    <w:rsid w:val="008E08FF"/>
    <w:rsid w:val="008E140D"/>
    <w:rsid w:val="008E14E8"/>
    <w:rsid w:val="008E1E50"/>
    <w:rsid w:val="008E21D6"/>
    <w:rsid w:val="008E232A"/>
    <w:rsid w:val="008E23DC"/>
    <w:rsid w:val="008E2EE4"/>
    <w:rsid w:val="008E334B"/>
    <w:rsid w:val="008E3802"/>
    <w:rsid w:val="008E543C"/>
    <w:rsid w:val="008E6C74"/>
    <w:rsid w:val="008E7658"/>
    <w:rsid w:val="008E7978"/>
    <w:rsid w:val="008F22E8"/>
    <w:rsid w:val="008F2727"/>
    <w:rsid w:val="008F35DE"/>
    <w:rsid w:val="008F37C9"/>
    <w:rsid w:val="008F3A23"/>
    <w:rsid w:val="008F4239"/>
    <w:rsid w:val="009005A9"/>
    <w:rsid w:val="009006D7"/>
    <w:rsid w:val="00900A21"/>
    <w:rsid w:val="0090160F"/>
    <w:rsid w:val="00901B18"/>
    <w:rsid w:val="00901C87"/>
    <w:rsid w:val="009020A9"/>
    <w:rsid w:val="00902935"/>
    <w:rsid w:val="00902E18"/>
    <w:rsid w:val="0090322D"/>
    <w:rsid w:val="009032CE"/>
    <w:rsid w:val="009032E9"/>
    <w:rsid w:val="0090340C"/>
    <w:rsid w:val="00903A02"/>
    <w:rsid w:val="00904309"/>
    <w:rsid w:val="00904327"/>
    <w:rsid w:val="00904565"/>
    <w:rsid w:val="0090464D"/>
    <w:rsid w:val="009046A1"/>
    <w:rsid w:val="00904879"/>
    <w:rsid w:val="00905FCC"/>
    <w:rsid w:val="00906086"/>
    <w:rsid w:val="00907B41"/>
    <w:rsid w:val="00907D4D"/>
    <w:rsid w:val="00907FEB"/>
    <w:rsid w:val="00914B36"/>
    <w:rsid w:val="00914CC2"/>
    <w:rsid w:val="00915437"/>
    <w:rsid w:val="00915795"/>
    <w:rsid w:val="00915AA5"/>
    <w:rsid w:val="00916C5D"/>
    <w:rsid w:val="00917247"/>
    <w:rsid w:val="00917CFD"/>
    <w:rsid w:val="00917F74"/>
    <w:rsid w:val="00920165"/>
    <w:rsid w:val="00920965"/>
    <w:rsid w:val="00921816"/>
    <w:rsid w:val="00923074"/>
    <w:rsid w:val="00923BB8"/>
    <w:rsid w:val="00923ECC"/>
    <w:rsid w:val="00924A7D"/>
    <w:rsid w:val="00925879"/>
    <w:rsid w:val="00925A59"/>
    <w:rsid w:val="009264BF"/>
    <w:rsid w:val="009265FE"/>
    <w:rsid w:val="00926D2E"/>
    <w:rsid w:val="00926FB5"/>
    <w:rsid w:val="0092794A"/>
    <w:rsid w:val="00927F88"/>
    <w:rsid w:val="009312E5"/>
    <w:rsid w:val="00931ABD"/>
    <w:rsid w:val="00934A23"/>
    <w:rsid w:val="00935A42"/>
    <w:rsid w:val="00935DB8"/>
    <w:rsid w:val="009360A0"/>
    <w:rsid w:val="009361C0"/>
    <w:rsid w:val="00936A17"/>
    <w:rsid w:val="00937640"/>
    <w:rsid w:val="00940359"/>
    <w:rsid w:val="0094037C"/>
    <w:rsid w:val="00940A0B"/>
    <w:rsid w:val="00940BE6"/>
    <w:rsid w:val="00942435"/>
    <w:rsid w:val="00942F62"/>
    <w:rsid w:val="00943060"/>
    <w:rsid w:val="009455D2"/>
    <w:rsid w:val="009476E8"/>
    <w:rsid w:val="009479E8"/>
    <w:rsid w:val="009503CB"/>
    <w:rsid w:val="00950AB0"/>
    <w:rsid w:val="009512C2"/>
    <w:rsid w:val="009518D6"/>
    <w:rsid w:val="00951FF0"/>
    <w:rsid w:val="009525B4"/>
    <w:rsid w:val="00952933"/>
    <w:rsid w:val="00952B05"/>
    <w:rsid w:val="009531F6"/>
    <w:rsid w:val="0095394D"/>
    <w:rsid w:val="00954B14"/>
    <w:rsid w:val="009609BD"/>
    <w:rsid w:val="00961D16"/>
    <w:rsid w:val="00962E4F"/>
    <w:rsid w:val="00963A23"/>
    <w:rsid w:val="00963C5C"/>
    <w:rsid w:val="009643C5"/>
    <w:rsid w:val="00964A97"/>
    <w:rsid w:val="00964C01"/>
    <w:rsid w:val="0096501F"/>
    <w:rsid w:val="009651E1"/>
    <w:rsid w:val="009653CD"/>
    <w:rsid w:val="009662E7"/>
    <w:rsid w:val="009665F2"/>
    <w:rsid w:val="00966D85"/>
    <w:rsid w:val="009677B5"/>
    <w:rsid w:val="00967BAD"/>
    <w:rsid w:val="00967BF0"/>
    <w:rsid w:val="0097066F"/>
    <w:rsid w:val="0097089C"/>
    <w:rsid w:val="00971681"/>
    <w:rsid w:val="00971AF0"/>
    <w:rsid w:val="009727FB"/>
    <w:rsid w:val="00973D33"/>
    <w:rsid w:val="009747DC"/>
    <w:rsid w:val="009756F1"/>
    <w:rsid w:val="00975B8D"/>
    <w:rsid w:val="00976F1E"/>
    <w:rsid w:val="00976FEE"/>
    <w:rsid w:val="0097701E"/>
    <w:rsid w:val="0098006E"/>
    <w:rsid w:val="00980470"/>
    <w:rsid w:val="00980D00"/>
    <w:rsid w:val="009813AF"/>
    <w:rsid w:val="00981A04"/>
    <w:rsid w:val="0098207D"/>
    <w:rsid w:val="00982896"/>
    <w:rsid w:val="00982E25"/>
    <w:rsid w:val="00983537"/>
    <w:rsid w:val="00983898"/>
    <w:rsid w:val="0098397D"/>
    <w:rsid w:val="00984054"/>
    <w:rsid w:val="009842F0"/>
    <w:rsid w:val="00985066"/>
    <w:rsid w:val="00985921"/>
    <w:rsid w:val="00985C77"/>
    <w:rsid w:val="00985E2A"/>
    <w:rsid w:val="009863AF"/>
    <w:rsid w:val="009864AA"/>
    <w:rsid w:val="009868D1"/>
    <w:rsid w:val="00986C92"/>
    <w:rsid w:val="00986E0F"/>
    <w:rsid w:val="00986EFB"/>
    <w:rsid w:val="009871CC"/>
    <w:rsid w:val="00990144"/>
    <w:rsid w:val="00990AE6"/>
    <w:rsid w:val="0099128C"/>
    <w:rsid w:val="00991CC1"/>
    <w:rsid w:val="00991F27"/>
    <w:rsid w:val="00992BC7"/>
    <w:rsid w:val="009934EB"/>
    <w:rsid w:val="00994949"/>
    <w:rsid w:val="00994BC7"/>
    <w:rsid w:val="00994C3D"/>
    <w:rsid w:val="009951BF"/>
    <w:rsid w:val="009956FF"/>
    <w:rsid w:val="00995D22"/>
    <w:rsid w:val="00995DD0"/>
    <w:rsid w:val="00996179"/>
    <w:rsid w:val="00996360"/>
    <w:rsid w:val="009965F6"/>
    <w:rsid w:val="00996FAC"/>
    <w:rsid w:val="00997223"/>
    <w:rsid w:val="00997777"/>
    <w:rsid w:val="009A009F"/>
    <w:rsid w:val="009A068F"/>
    <w:rsid w:val="009A0842"/>
    <w:rsid w:val="009A09F7"/>
    <w:rsid w:val="009A19BF"/>
    <w:rsid w:val="009A3411"/>
    <w:rsid w:val="009A37F3"/>
    <w:rsid w:val="009A3FEF"/>
    <w:rsid w:val="009A4013"/>
    <w:rsid w:val="009A466D"/>
    <w:rsid w:val="009A471D"/>
    <w:rsid w:val="009A49AA"/>
    <w:rsid w:val="009A4BFF"/>
    <w:rsid w:val="009A5471"/>
    <w:rsid w:val="009A581E"/>
    <w:rsid w:val="009A7184"/>
    <w:rsid w:val="009A7802"/>
    <w:rsid w:val="009A79C9"/>
    <w:rsid w:val="009A7C52"/>
    <w:rsid w:val="009B05FB"/>
    <w:rsid w:val="009B0F6E"/>
    <w:rsid w:val="009B1501"/>
    <w:rsid w:val="009B19E5"/>
    <w:rsid w:val="009B1E12"/>
    <w:rsid w:val="009B2A33"/>
    <w:rsid w:val="009B2E47"/>
    <w:rsid w:val="009B33F9"/>
    <w:rsid w:val="009B461C"/>
    <w:rsid w:val="009B5202"/>
    <w:rsid w:val="009B615E"/>
    <w:rsid w:val="009B627A"/>
    <w:rsid w:val="009B635B"/>
    <w:rsid w:val="009B63E4"/>
    <w:rsid w:val="009B6FC2"/>
    <w:rsid w:val="009B74F2"/>
    <w:rsid w:val="009B7E50"/>
    <w:rsid w:val="009C14BF"/>
    <w:rsid w:val="009C1AC6"/>
    <w:rsid w:val="009C219E"/>
    <w:rsid w:val="009C3BDB"/>
    <w:rsid w:val="009C4C92"/>
    <w:rsid w:val="009C6ADC"/>
    <w:rsid w:val="009C785F"/>
    <w:rsid w:val="009D0C0D"/>
    <w:rsid w:val="009D1A05"/>
    <w:rsid w:val="009D1B38"/>
    <w:rsid w:val="009D1B52"/>
    <w:rsid w:val="009D1FC1"/>
    <w:rsid w:val="009D21EC"/>
    <w:rsid w:val="009D225A"/>
    <w:rsid w:val="009D26F0"/>
    <w:rsid w:val="009D2F9D"/>
    <w:rsid w:val="009D30BA"/>
    <w:rsid w:val="009D387B"/>
    <w:rsid w:val="009D5F0C"/>
    <w:rsid w:val="009D6151"/>
    <w:rsid w:val="009D629D"/>
    <w:rsid w:val="009D7B1A"/>
    <w:rsid w:val="009D7B86"/>
    <w:rsid w:val="009D7DB2"/>
    <w:rsid w:val="009D7EEC"/>
    <w:rsid w:val="009D7EFB"/>
    <w:rsid w:val="009E02D8"/>
    <w:rsid w:val="009E07D5"/>
    <w:rsid w:val="009E1227"/>
    <w:rsid w:val="009E1991"/>
    <w:rsid w:val="009E222E"/>
    <w:rsid w:val="009E298F"/>
    <w:rsid w:val="009E3A2E"/>
    <w:rsid w:val="009E409F"/>
    <w:rsid w:val="009E60B2"/>
    <w:rsid w:val="009E62D2"/>
    <w:rsid w:val="009E68A9"/>
    <w:rsid w:val="009E6B16"/>
    <w:rsid w:val="009E77ED"/>
    <w:rsid w:val="009F1589"/>
    <w:rsid w:val="009F1AB5"/>
    <w:rsid w:val="009F2E7D"/>
    <w:rsid w:val="009F3D80"/>
    <w:rsid w:val="009F3E03"/>
    <w:rsid w:val="009F4485"/>
    <w:rsid w:val="009F44C8"/>
    <w:rsid w:val="009F558E"/>
    <w:rsid w:val="009F65CB"/>
    <w:rsid w:val="009F7812"/>
    <w:rsid w:val="009F7A24"/>
    <w:rsid w:val="009F7BBF"/>
    <w:rsid w:val="009F7F54"/>
    <w:rsid w:val="00A0000B"/>
    <w:rsid w:val="00A00AD5"/>
    <w:rsid w:val="00A00C26"/>
    <w:rsid w:val="00A00EA0"/>
    <w:rsid w:val="00A01080"/>
    <w:rsid w:val="00A01469"/>
    <w:rsid w:val="00A01D4D"/>
    <w:rsid w:val="00A01E21"/>
    <w:rsid w:val="00A0202B"/>
    <w:rsid w:val="00A020CA"/>
    <w:rsid w:val="00A02869"/>
    <w:rsid w:val="00A02CF6"/>
    <w:rsid w:val="00A02F1D"/>
    <w:rsid w:val="00A0332D"/>
    <w:rsid w:val="00A03C56"/>
    <w:rsid w:val="00A03F00"/>
    <w:rsid w:val="00A03FFB"/>
    <w:rsid w:val="00A041C5"/>
    <w:rsid w:val="00A05095"/>
    <w:rsid w:val="00A059D2"/>
    <w:rsid w:val="00A0664F"/>
    <w:rsid w:val="00A07938"/>
    <w:rsid w:val="00A07B50"/>
    <w:rsid w:val="00A07BBE"/>
    <w:rsid w:val="00A07EF4"/>
    <w:rsid w:val="00A1024C"/>
    <w:rsid w:val="00A10EC0"/>
    <w:rsid w:val="00A11DCD"/>
    <w:rsid w:val="00A12354"/>
    <w:rsid w:val="00A12DB0"/>
    <w:rsid w:val="00A12DE4"/>
    <w:rsid w:val="00A131C4"/>
    <w:rsid w:val="00A13220"/>
    <w:rsid w:val="00A13491"/>
    <w:rsid w:val="00A13D3F"/>
    <w:rsid w:val="00A14140"/>
    <w:rsid w:val="00A14282"/>
    <w:rsid w:val="00A14673"/>
    <w:rsid w:val="00A1491E"/>
    <w:rsid w:val="00A14A6B"/>
    <w:rsid w:val="00A16DB1"/>
    <w:rsid w:val="00A172EC"/>
    <w:rsid w:val="00A177B6"/>
    <w:rsid w:val="00A17B42"/>
    <w:rsid w:val="00A20887"/>
    <w:rsid w:val="00A21D14"/>
    <w:rsid w:val="00A22531"/>
    <w:rsid w:val="00A22B09"/>
    <w:rsid w:val="00A235E1"/>
    <w:rsid w:val="00A2408A"/>
    <w:rsid w:val="00A24227"/>
    <w:rsid w:val="00A246B8"/>
    <w:rsid w:val="00A25604"/>
    <w:rsid w:val="00A258ED"/>
    <w:rsid w:val="00A266B0"/>
    <w:rsid w:val="00A27209"/>
    <w:rsid w:val="00A27EF0"/>
    <w:rsid w:val="00A303BD"/>
    <w:rsid w:val="00A30FC1"/>
    <w:rsid w:val="00A3102C"/>
    <w:rsid w:val="00A31D51"/>
    <w:rsid w:val="00A32713"/>
    <w:rsid w:val="00A33C3C"/>
    <w:rsid w:val="00A33C9F"/>
    <w:rsid w:val="00A34025"/>
    <w:rsid w:val="00A341E2"/>
    <w:rsid w:val="00A34656"/>
    <w:rsid w:val="00A34BA3"/>
    <w:rsid w:val="00A351DD"/>
    <w:rsid w:val="00A357D8"/>
    <w:rsid w:val="00A3786E"/>
    <w:rsid w:val="00A37C30"/>
    <w:rsid w:val="00A37C64"/>
    <w:rsid w:val="00A37DBF"/>
    <w:rsid w:val="00A37DFF"/>
    <w:rsid w:val="00A4064C"/>
    <w:rsid w:val="00A41075"/>
    <w:rsid w:val="00A41913"/>
    <w:rsid w:val="00A42EE4"/>
    <w:rsid w:val="00A42F5D"/>
    <w:rsid w:val="00A42F7D"/>
    <w:rsid w:val="00A43C96"/>
    <w:rsid w:val="00A4517A"/>
    <w:rsid w:val="00A45815"/>
    <w:rsid w:val="00A45D94"/>
    <w:rsid w:val="00A460B5"/>
    <w:rsid w:val="00A46295"/>
    <w:rsid w:val="00A46572"/>
    <w:rsid w:val="00A4765F"/>
    <w:rsid w:val="00A47C16"/>
    <w:rsid w:val="00A47C82"/>
    <w:rsid w:val="00A508B5"/>
    <w:rsid w:val="00A50960"/>
    <w:rsid w:val="00A512CB"/>
    <w:rsid w:val="00A514A7"/>
    <w:rsid w:val="00A51D9F"/>
    <w:rsid w:val="00A52CEF"/>
    <w:rsid w:val="00A537CE"/>
    <w:rsid w:val="00A53994"/>
    <w:rsid w:val="00A53D9B"/>
    <w:rsid w:val="00A54F20"/>
    <w:rsid w:val="00A554CC"/>
    <w:rsid w:val="00A556C8"/>
    <w:rsid w:val="00A55D7D"/>
    <w:rsid w:val="00A560BF"/>
    <w:rsid w:val="00A56569"/>
    <w:rsid w:val="00A56C26"/>
    <w:rsid w:val="00A6043D"/>
    <w:rsid w:val="00A61626"/>
    <w:rsid w:val="00A61F8F"/>
    <w:rsid w:val="00A61FC2"/>
    <w:rsid w:val="00A62B29"/>
    <w:rsid w:val="00A630F3"/>
    <w:rsid w:val="00A63580"/>
    <w:rsid w:val="00A638CE"/>
    <w:rsid w:val="00A63CDE"/>
    <w:rsid w:val="00A65963"/>
    <w:rsid w:val="00A65B11"/>
    <w:rsid w:val="00A661C5"/>
    <w:rsid w:val="00A67193"/>
    <w:rsid w:val="00A67E9B"/>
    <w:rsid w:val="00A70332"/>
    <w:rsid w:val="00A70467"/>
    <w:rsid w:val="00A70AF8"/>
    <w:rsid w:val="00A70D90"/>
    <w:rsid w:val="00A7142E"/>
    <w:rsid w:val="00A71B92"/>
    <w:rsid w:val="00A7213F"/>
    <w:rsid w:val="00A72A43"/>
    <w:rsid w:val="00A73562"/>
    <w:rsid w:val="00A73D26"/>
    <w:rsid w:val="00A73D59"/>
    <w:rsid w:val="00A74734"/>
    <w:rsid w:val="00A750F0"/>
    <w:rsid w:val="00A76402"/>
    <w:rsid w:val="00A76E04"/>
    <w:rsid w:val="00A77594"/>
    <w:rsid w:val="00A7798F"/>
    <w:rsid w:val="00A77BD5"/>
    <w:rsid w:val="00A803F9"/>
    <w:rsid w:val="00A81AC8"/>
    <w:rsid w:val="00A82386"/>
    <w:rsid w:val="00A82677"/>
    <w:rsid w:val="00A82DD5"/>
    <w:rsid w:val="00A8303A"/>
    <w:rsid w:val="00A84329"/>
    <w:rsid w:val="00A849CC"/>
    <w:rsid w:val="00A8518F"/>
    <w:rsid w:val="00A85A2C"/>
    <w:rsid w:val="00A8616C"/>
    <w:rsid w:val="00A866BB"/>
    <w:rsid w:val="00A903B3"/>
    <w:rsid w:val="00A906BE"/>
    <w:rsid w:val="00A90A90"/>
    <w:rsid w:val="00A90E27"/>
    <w:rsid w:val="00A90E93"/>
    <w:rsid w:val="00A918C5"/>
    <w:rsid w:val="00A929BB"/>
    <w:rsid w:val="00A933C6"/>
    <w:rsid w:val="00A9415D"/>
    <w:rsid w:val="00A94326"/>
    <w:rsid w:val="00A953A8"/>
    <w:rsid w:val="00A96BFE"/>
    <w:rsid w:val="00A96C7A"/>
    <w:rsid w:val="00A97775"/>
    <w:rsid w:val="00A97ED1"/>
    <w:rsid w:val="00AA02A4"/>
    <w:rsid w:val="00AA2568"/>
    <w:rsid w:val="00AA3211"/>
    <w:rsid w:val="00AA3980"/>
    <w:rsid w:val="00AA4B5C"/>
    <w:rsid w:val="00AA4F85"/>
    <w:rsid w:val="00AA5303"/>
    <w:rsid w:val="00AA5721"/>
    <w:rsid w:val="00AA5B67"/>
    <w:rsid w:val="00AA5D2D"/>
    <w:rsid w:val="00AA61AD"/>
    <w:rsid w:val="00AA6226"/>
    <w:rsid w:val="00AA6237"/>
    <w:rsid w:val="00AB0C1E"/>
    <w:rsid w:val="00AB104C"/>
    <w:rsid w:val="00AB1E5A"/>
    <w:rsid w:val="00AB2315"/>
    <w:rsid w:val="00AB33D6"/>
    <w:rsid w:val="00AB3869"/>
    <w:rsid w:val="00AB48BC"/>
    <w:rsid w:val="00AB53A2"/>
    <w:rsid w:val="00AB5660"/>
    <w:rsid w:val="00AB5A41"/>
    <w:rsid w:val="00AB6279"/>
    <w:rsid w:val="00AB6A9D"/>
    <w:rsid w:val="00AB6AEB"/>
    <w:rsid w:val="00AB7D81"/>
    <w:rsid w:val="00AC001A"/>
    <w:rsid w:val="00AC0042"/>
    <w:rsid w:val="00AC0394"/>
    <w:rsid w:val="00AC0D0C"/>
    <w:rsid w:val="00AC0E6B"/>
    <w:rsid w:val="00AC1526"/>
    <w:rsid w:val="00AC1BF8"/>
    <w:rsid w:val="00AC278E"/>
    <w:rsid w:val="00AC2D47"/>
    <w:rsid w:val="00AC33D1"/>
    <w:rsid w:val="00AC57E3"/>
    <w:rsid w:val="00AC6005"/>
    <w:rsid w:val="00AC7E7E"/>
    <w:rsid w:val="00AD03E4"/>
    <w:rsid w:val="00AD0716"/>
    <w:rsid w:val="00AD13C6"/>
    <w:rsid w:val="00AD1701"/>
    <w:rsid w:val="00AD1769"/>
    <w:rsid w:val="00AD180E"/>
    <w:rsid w:val="00AD1E66"/>
    <w:rsid w:val="00AD203F"/>
    <w:rsid w:val="00AD28A1"/>
    <w:rsid w:val="00AD2E4F"/>
    <w:rsid w:val="00AD2FD3"/>
    <w:rsid w:val="00AD3D5E"/>
    <w:rsid w:val="00AD5A40"/>
    <w:rsid w:val="00AD5E3E"/>
    <w:rsid w:val="00AD69BA"/>
    <w:rsid w:val="00AD6AFD"/>
    <w:rsid w:val="00AD6E37"/>
    <w:rsid w:val="00AD7554"/>
    <w:rsid w:val="00AD7B72"/>
    <w:rsid w:val="00AE0C07"/>
    <w:rsid w:val="00AE10CB"/>
    <w:rsid w:val="00AE1631"/>
    <w:rsid w:val="00AE2F36"/>
    <w:rsid w:val="00AE30EF"/>
    <w:rsid w:val="00AE36AD"/>
    <w:rsid w:val="00AE3D3D"/>
    <w:rsid w:val="00AE3E66"/>
    <w:rsid w:val="00AE49FA"/>
    <w:rsid w:val="00AE4B72"/>
    <w:rsid w:val="00AE56EC"/>
    <w:rsid w:val="00AE5A62"/>
    <w:rsid w:val="00AE6049"/>
    <w:rsid w:val="00AE6AAB"/>
    <w:rsid w:val="00AE702F"/>
    <w:rsid w:val="00AE7211"/>
    <w:rsid w:val="00AE773D"/>
    <w:rsid w:val="00AE7991"/>
    <w:rsid w:val="00AE7E39"/>
    <w:rsid w:val="00AF1B4C"/>
    <w:rsid w:val="00AF1D30"/>
    <w:rsid w:val="00AF1E40"/>
    <w:rsid w:val="00AF2023"/>
    <w:rsid w:val="00AF2826"/>
    <w:rsid w:val="00AF2C90"/>
    <w:rsid w:val="00AF42EE"/>
    <w:rsid w:val="00AF4D16"/>
    <w:rsid w:val="00AF5456"/>
    <w:rsid w:val="00AF6323"/>
    <w:rsid w:val="00AF6C1A"/>
    <w:rsid w:val="00AF6C4A"/>
    <w:rsid w:val="00AF6FFC"/>
    <w:rsid w:val="00AF7494"/>
    <w:rsid w:val="00AF7A4D"/>
    <w:rsid w:val="00AF7FE1"/>
    <w:rsid w:val="00B006D8"/>
    <w:rsid w:val="00B00AE6"/>
    <w:rsid w:val="00B00AFF"/>
    <w:rsid w:val="00B00D32"/>
    <w:rsid w:val="00B01D17"/>
    <w:rsid w:val="00B01EF7"/>
    <w:rsid w:val="00B02BDF"/>
    <w:rsid w:val="00B03402"/>
    <w:rsid w:val="00B03D30"/>
    <w:rsid w:val="00B0451A"/>
    <w:rsid w:val="00B055EC"/>
    <w:rsid w:val="00B057C8"/>
    <w:rsid w:val="00B05A5B"/>
    <w:rsid w:val="00B05F3E"/>
    <w:rsid w:val="00B076E4"/>
    <w:rsid w:val="00B10254"/>
    <w:rsid w:val="00B10484"/>
    <w:rsid w:val="00B1102B"/>
    <w:rsid w:val="00B1187E"/>
    <w:rsid w:val="00B11ADB"/>
    <w:rsid w:val="00B11BB6"/>
    <w:rsid w:val="00B1217B"/>
    <w:rsid w:val="00B1227C"/>
    <w:rsid w:val="00B12375"/>
    <w:rsid w:val="00B13094"/>
    <w:rsid w:val="00B130AD"/>
    <w:rsid w:val="00B13407"/>
    <w:rsid w:val="00B141F7"/>
    <w:rsid w:val="00B143E6"/>
    <w:rsid w:val="00B148A1"/>
    <w:rsid w:val="00B14A3B"/>
    <w:rsid w:val="00B15B86"/>
    <w:rsid w:val="00B15C5F"/>
    <w:rsid w:val="00B15F55"/>
    <w:rsid w:val="00B162D2"/>
    <w:rsid w:val="00B16728"/>
    <w:rsid w:val="00B17143"/>
    <w:rsid w:val="00B177AE"/>
    <w:rsid w:val="00B179C6"/>
    <w:rsid w:val="00B17C70"/>
    <w:rsid w:val="00B204F1"/>
    <w:rsid w:val="00B212A5"/>
    <w:rsid w:val="00B217C2"/>
    <w:rsid w:val="00B21DC7"/>
    <w:rsid w:val="00B21F17"/>
    <w:rsid w:val="00B2291E"/>
    <w:rsid w:val="00B2384C"/>
    <w:rsid w:val="00B24A82"/>
    <w:rsid w:val="00B24FB1"/>
    <w:rsid w:val="00B2739F"/>
    <w:rsid w:val="00B2777C"/>
    <w:rsid w:val="00B27CB1"/>
    <w:rsid w:val="00B30A2B"/>
    <w:rsid w:val="00B30EA2"/>
    <w:rsid w:val="00B3110E"/>
    <w:rsid w:val="00B312E4"/>
    <w:rsid w:val="00B317F4"/>
    <w:rsid w:val="00B31AFC"/>
    <w:rsid w:val="00B320B0"/>
    <w:rsid w:val="00B324F0"/>
    <w:rsid w:val="00B333AB"/>
    <w:rsid w:val="00B34BC8"/>
    <w:rsid w:val="00B35437"/>
    <w:rsid w:val="00B3707E"/>
    <w:rsid w:val="00B37240"/>
    <w:rsid w:val="00B40280"/>
    <w:rsid w:val="00B416D1"/>
    <w:rsid w:val="00B420AF"/>
    <w:rsid w:val="00B42E2D"/>
    <w:rsid w:val="00B430B6"/>
    <w:rsid w:val="00B4420E"/>
    <w:rsid w:val="00B443E7"/>
    <w:rsid w:val="00B447B8"/>
    <w:rsid w:val="00B447B9"/>
    <w:rsid w:val="00B452A4"/>
    <w:rsid w:val="00B45324"/>
    <w:rsid w:val="00B462FB"/>
    <w:rsid w:val="00B477E3"/>
    <w:rsid w:val="00B51170"/>
    <w:rsid w:val="00B51537"/>
    <w:rsid w:val="00B51B6A"/>
    <w:rsid w:val="00B51E64"/>
    <w:rsid w:val="00B5269D"/>
    <w:rsid w:val="00B52DFB"/>
    <w:rsid w:val="00B5427A"/>
    <w:rsid w:val="00B545DD"/>
    <w:rsid w:val="00B546FF"/>
    <w:rsid w:val="00B54E61"/>
    <w:rsid w:val="00B5589A"/>
    <w:rsid w:val="00B56331"/>
    <w:rsid w:val="00B56BAD"/>
    <w:rsid w:val="00B56E88"/>
    <w:rsid w:val="00B571B8"/>
    <w:rsid w:val="00B57753"/>
    <w:rsid w:val="00B57BE4"/>
    <w:rsid w:val="00B60009"/>
    <w:rsid w:val="00B60586"/>
    <w:rsid w:val="00B617E0"/>
    <w:rsid w:val="00B618A0"/>
    <w:rsid w:val="00B62B06"/>
    <w:rsid w:val="00B635D3"/>
    <w:rsid w:val="00B63E33"/>
    <w:rsid w:val="00B64297"/>
    <w:rsid w:val="00B653F6"/>
    <w:rsid w:val="00B65A5B"/>
    <w:rsid w:val="00B65D13"/>
    <w:rsid w:val="00B65D8A"/>
    <w:rsid w:val="00B66665"/>
    <w:rsid w:val="00B66ACB"/>
    <w:rsid w:val="00B66CEA"/>
    <w:rsid w:val="00B6730C"/>
    <w:rsid w:val="00B676A6"/>
    <w:rsid w:val="00B7000B"/>
    <w:rsid w:val="00B70107"/>
    <w:rsid w:val="00B71266"/>
    <w:rsid w:val="00B72982"/>
    <w:rsid w:val="00B72D9A"/>
    <w:rsid w:val="00B72E30"/>
    <w:rsid w:val="00B746F3"/>
    <w:rsid w:val="00B74FE6"/>
    <w:rsid w:val="00B750C7"/>
    <w:rsid w:val="00B76136"/>
    <w:rsid w:val="00B76A3C"/>
    <w:rsid w:val="00B76C8C"/>
    <w:rsid w:val="00B7790E"/>
    <w:rsid w:val="00B77FDC"/>
    <w:rsid w:val="00B811A9"/>
    <w:rsid w:val="00B8160F"/>
    <w:rsid w:val="00B8185E"/>
    <w:rsid w:val="00B81DD5"/>
    <w:rsid w:val="00B82459"/>
    <w:rsid w:val="00B838F2"/>
    <w:rsid w:val="00B83A12"/>
    <w:rsid w:val="00B8404C"/>
    <w:rsid w:val="00B84E5C"/>
    <w:rsid w:val="00B851D5"/>
    <w:rsid w:val="00B852EA"/>
    <w:rsid w:val="00B854B9"/>
    <w:rsid w:val="00B87152"/>
    <w:rsid w:val="00B87EA7"/>
    <w:rsid w:val="00B91111"/>
    <w:rsid w:val="00B911FE"/>
    <w:rsid w:val="00B918F8"/>
    <w:rsid w:val="00B91BB8"/>
    <w:rsid w:val="00B93023"/>
    <w:rsid w:val="00B930B2"/>
    <w:rsid w:val="00B94163"/>
    <w:rsid w:val="00B94E57"/>
    <w:rsid w:val="00B94F93"/>
    <w:rsid w:val="00B956F3"/>
    <w:rsid w:val="00B95993"/>
    <w:rsid w:val="00B95D41"/>
    <w:rsid w:val="00B95E24"/>
    <w:rsid w:val="00B95F96"/>
    <w:rsid w:val="00B964D4"/>
    <w:rsid w:val="00B96ED5"/>
    <w:rsid w:val="00B96F0D"/>
    <w:rsid w:val="00B97FD8"/>
    <w:rsid w:val="00BA0001"/>
    <w:rsid w:val="00BA11B8"/>
    <w:rsid w:val="00BA193E"/>
    <w:rsid w:val="00BA1EFD"/>
    <w:rsid w:val="00BA29D8"/>
    <w:rsid w:val="00BA2A4F"/>
    <w:rsid w:val="00BA3025"/>
    <w:rsid w:val="00BA59E8"/>
    <w:rsid w:val="00BA5A16"/>
    <w:rsid w:val="00BA61D3"/>
    <w:rsid w:val="00BB0D95"/>
    <w:rsid w:val="00BB149E"/>
    <w:rsid w:val="00BB1C7E"/>
    <w:rsid w:val="00BB2A74"/>
    <w:rsid w:val="00BB2DAE"/>
    <w:rsid w:val="00BB34C4"/>
    <w:rsid w:val="00BB3EB6"/>
    <w:rsid w:val="00BB462F"/>
    <w:rsid w:val="00BB48FC"/>
    <w:rsid w:val="00BB5F78"/>
    <w:rsid w:val="00BB60D3"/>
    <w:rsid w:val="00BC01A3"/>
    <w:rsid w:val="00BC0612"/>
    <w:rsid w:val="00BC13F0"/>
    <w:rsid w:val="00BC178A"/>
    <w:rsid w:val="00BC3218"/>
    <w:rsid w:val="00BC34EA"/>
    <w:rsid w:val="00BC35AC"/>
    <w:rsid w:val="00BC3724"/>
    <w:rsid w:val="00BC3A7C"/>
    <w:rsid w:val="00BC4BC0"/>
    <w:rsid w:val="00BC5A6B"/>
    <w:rsid w:val="00BC5AA2"/>
    <w:rsid w:val="00BC6C94"/>
    <w:rsid w:val="00BC7A17"/>
    <w:rsid w:val="00BC7BA6"/>
    <w:rsid w:val="00BC7C9A"/>
    <w:rsid w:val="00BD02FF"/>
    <w:rsid w:val="00BD04CD"/>
    <w:rsid w:val="00BD0956"/>
    <w:rsid w:val="00BD0E03"/>
    <w:rsid w:val="00BD16DF"/>
    <w:rsid w:val="00BD1B88"/>
    <w:rsid w:val="00BD3021"/>
    <w:rsid w:val="00BD463F"/>
    <w:rsid w:val="00BD491E"/>
    <w:rsid w:val="00BD5D5B"/>
    <w:rsid w:val="00BD5D6A"/>
    <w:rsid w:val="00BD5FC4"/>
    <w:rsid w:val="00BD65E6"/>
    <w:rsid w:val="00BD661F"/>
    <w:rsid w:val="00BD7A85"/>
    <w:rsid w:val="00BD7ADC"/>
    <w:rsid w:val="00BD7D86"/>
    <w:rsid w:val="00BE0E22"/>
    <w:rsid w:val="00BE0F49"/>
    <w:rsid w:val="00BE1377"/>
    <w:rsid w:val="00BE1B27"/>
    <w:rsid w:val="00BE2EE9"/>
    <w:rsid w:val="00BE433E"/>
    <w:rsid w:val="00BE58D7"/>
    <w:rsid w:val="00BE6428"/>
    <w:rsid w:val="00BE6DC2"/>
    <w:rsid w:val="00BE703F"/>
    <w:rsid w:val="00BE7A5B"/>
    <w:rsid w:val="00BE7FAF"/>
    <w:rsid w:val="00BF0912"/>
    <w:rsid w:val="00BF0B18"/>
    <w:rsid w:val="00BF108F"/>
    <w:rsid w:val="00BF117C"/>
    <w:rsid w:val="00BF14A1"/>
    <w:rsid w:val="00BF1756"/>
    <w:rsid w:val="00BF18E7"/>
    <w:rsid w:val="00BF1CDA"/>
    <w:rsid w:val="00BF2329"/>
    <w:rsid w:val="00BF2650"/>
    <w:rsid w:val="00BF27E1"/>
    <w:rsid w:val="00BF2DA0"/>
    <w:rsid w:val="00BF3153"/>
    <w:rsid w:val="00BF3195"/>
    <w:rsid w:val="00BF437F"/>
    <w:rsid w:val="00BF467E"/>
    <w:rsid w:val="00BF4886"/>
    <w:rsid w:val="00BF4AE7"/>
    <w:rsid w:val="00BF5AEE"/>
    <w:rsid w:val="00BF5DB3"/>
    <w:rsid w:val="00BF618F"/>
    <w:rsid w:val="00BF7A78"/>
    <w:rsid w:val="00C001F8"/>
    <w:rsid w:val="00C004EE"/>
    <w:rsid w:val="00C0061E"/>
    <w:rsid w:val="00C018A3"/>
    <w:rsid w:val="00C0192B"/>
    <w:rsid w:val="00C027A0"/>
    <w:rsid w:val="00C0296D"/>
    <w:rsid w:val="00C02D67"/>
    <w:rsid w:val="00C03301"/>
    <w:rsid w:val="00C03759"/>
    <w:rsid w:val="00C03C26"/>
    <w:rsid w:val="00C04425"/>
    <w:rsid w:val="00C0461A"/>
    <w:rsid w:val="00C0468D"/>
    <w:rsid w:val="00C04A39"/>
    <w:rsid w:val="00C04A6E"/>
    <w:rsid w:val="00C051B9"/>
    <w:rsid w:val="00C058DA"/>
    <w:rsid w:val="00C060AC"/>
    <w:rsid w:val="00C066E8"/>
    <w:rsid w:val="00C07812"/>
    <w:rsid w:val="00C0792A"/>
    <w:rsid w:val="00C07FFC"/>
    <w:rsid w:val="00C11AD2"/>
    <w:rsid w:val="00C12707"/>
    <w:rsid w:val="00C133A8"/>
    <w:rsid w:val="00C13701"/>
    <w:rsid w:val="00C138C3"/>
    <w:rsid w:val="00C13C71"/>
    <w:rsid w:val="00C13D13"/>
    <w:rsid w:val="00C144A9"/>
    <w:rsid w:val="00C151EA"/>
    <w:rsid w:val="00C15B50"/>
    <w:rsid w:val="00C160D3"/>
    <w:rsid w:val="00C202E5"/>
    <w:rsid w:val="00C2031D"/>
    <w:rsid w:val="00C205C1"/>
    <w:rsid w:val="00C2177E"/>
    <w:rsid w:val="00C21A5D"/>
    <w:rsid w:val="00C21D84"/>
    <w:rsid w:val="00C229EC"/>
    <w:rsid w:val="00C22F0C"/>
    <w:rsid w:val="00C22F33"/>
    <w:rsid w:val="00C23AC1"/>
    <w:rsid w:val="00C23D62"/>
    <w:rsid w:val="00C23F7D"/>
    <w:rsid w:val="00C249F2"/>
    <w:rsid w:val="00C25715"/>
    <w:rsid w:val="00C25F06"/>
    <w:rsid w:val="00C25F66"/>
    <w:rsid w:val="00C261B0"/>
    <w:rsid w:val="00C264D4"/>
    <w:rsid w:val="00C26D24"/>
    <w:rsid w:val="00C307C4"/>
    <w:rsid w:val="00C31044"/>
    <w:rsid w:val="00C310BA"/>
    <w:rsid w:val="00C317DB"/>
    <w:rsid w:val="00C31EF2"/>
    <w:rsid w:val="00C32270"/>
    <w:rsid w:val="00C3298E"/>
    <w:rsid w:val="00C32999"/>
    <w:rsid w:val="00C3317D"/>
    <w:rsid w:val="00C3361D"/>
    <w:rsid w:val="00C33BA4"/>
    <w:rsid w:val="00C34260"/>
    <w:rsid w:val="00C34407"/>
    <w:rsid w:val="00C345EE"/>
    <w:rsid w:val="00C34A54"/>
    <w:rsid w:val="00C34D6D"/>
    <w:rsid w:val="00C350C0"/>
    <w:rsid w:val="00C35544"/>
    <w:rsid w:val="00C35A3B"/>
    <w:rsid w:val="00C35B84"/>
    <w:rsid w:val="00C36128"/>
    <w:rsid w:val="00C36476"/>
    <w:rsid w:val="00C378A4"/>
    <w:rsid w:val="00C379F3"/>
    <w:rsid w:val="00C37BAC"/>
    <w:rsid w:val="00C37E7C"/>
    <w:rsid w:val="00C40C50"/>
    <w:rsid w:val="00C4132E"/>
    <w:rsid w:val="00C4135E"/>
    <w:rsid w:val="00C41941"/>
    <w:rsid w:val="00C42DC4"/>
    <w:rsid w:val="00C4491A"/>
    <w:rsid w:val="00C4623A"/>
    <w:rsid w:val="00C462FA"/>
    <w:rsid w:val="00C46822"/>
    <w:rsid w:val="00C46982"/>
    <w:rsid w:val="00C46A6B"/>
    <w:rsid w:val="00C46AF7"/>
    <w:rsid w:val="00C47004"/>
    <w:rsid w:val="00C47E93"/>
    <w:rsid w:val="00C50568"/>
    <w:rsid w:val="00C5082E"/>
    <w:rsid w:val="00C50A6D"/>
    <w:rsid w:val="00C51D7E"/>
    <w:rsid w:val="00C5207B"/>
    <w:rsid w:val="00C5272A"/>
    <w:rsid w:val="00C536B1"/>
    <w:rsid w:val="00C55516"/>
    <w:rsid w:val="00C56B46"/>
    <w:rsid w:val="00C56EB4"/>
    <w:rsid w:val="00C575DB"/>
    <w:rsid w:val="00C57A6A"/>
    <w:rsid w:val="00C600AB"/>
    <w:rsid w:val="00C60371"/>
    <w:rsid w:val="00C62444"/>
    <w:rsid w:val="00C62625"/>
    <w:rsid w:val="00C627E6"/>
    <w:rsid w:val="00C635C8"/>
    <w:rsid w:val="00C655A9"/>
    <w:rsid w:val="00C659C1"/>
    <w:rsid w:val="00C67460"/>
    <w:rsid w:val="00C67CFB"/>
    <w:rsid w:val="00C67D7D"/>
    <w:rsid w:val="00C7030F"/>
    <w:rsid w:val="00C721C1"/>
    <w:rsid w:val="00C72525"/>
    <w:rsid w:val="00C734EB"/>
    <w:rsid w:val="00C7371C"/>
    <w:rsid w:val="00C73AD9"/>
    <w:rsid w:val="00C73DA8"/>
    <w:rsid w:val="00C756CB"/>
    <w:rsid w:val="00C76A44"/>
    <w:rsid w:val="00C76F24"/>
    <w:rsid w:val="00C770C8"/>
    <w:rsid w:val="00C7729C"/>
    <w:rsid w:val="00C776D5"/>
    <w:rsid w:val="00C8042B"/>
    <w:rsid w:val="00C80AB9"/>
    <w:rsid w:val="00C81022"/>
    <w:rsid w:val="00C826D1"/>
    <w:rsid w:val="00C831D8"/>
    <w:rsid w:val="00C8336F"/>
    <w:rsid w:val="00C83D7F"/>
    <w:rsid w:val="00C85B25"/>
    <w:rsid w:val="00C85D79"/>
    <w:rsid w:val="00C863E6"/>
    <w:rsid w:val="00C864C4"/>
    <w:rsid w:val="00C86D95"/>
    <w:rsid w:val="00C86DA6"/>
    <w:rsid w:val="00C87110"/>
    <w:rsid w:val="00C87676"/>
    <w:rsid w:val="00C87A16"/>
    <w:rsid w:val="00C87B37"/>
    <w:rsid w:val="00C90A2E"/>
    <w:rsid w:val="00C90F53"/>
    <w:rsid w:val="00C918BC"/>
    <w:rsid w:val="00C91A27"/>
    <w:rsid w:val="00C936BD"/>
    <w:rsid w:val="00C93823"/>
    <w:rsid w:val="00C939F9"/>
    <w:rsid w:val="00C93AE2"/>
    <w:rsid w:val="00C9421F"/>
    <w:rsid w:val="00C9448C"/>
    <w:rsid w:val="00C94E5C"/>
    <w:rsid w:val="00C95854"/>
    <w:rsid w:val="00C962C4"/>
    <w:rsid w:val="00C973C2"/>
    <w:rsid w:val="00CA02FE"/>
    <w:rsid w:val="00CA0620"/>
    <w:rsid w:val="00CA081F"/>
    <w:rsid w:val="00CA0C50"/>
    <w:rsid w:val="00CA23D6"/>
    <w:rsid w:val="00CA3B7D"/>
    <w:rsid w:val="00CA6203"/>
    <w:rsid w:val="00CA78D3"/>
    <w:rsid w:val="00CA7C0F"/>
    <w:rsid w:val="00CB0219"/>
    <w:rsid w:val="00CB0475"/>
    <w:rsid w:val="00CB0535"/>
    <w:rsid w:val="00CB0CB2"/>
    <w:rsid w:val="00CB1203"/>
    <w:rsid w:val="00CB1336"/>
    <w:rsid w:val="00CB16A9"/>
    <w:rsid w:val="00CB27C5"/>
    <w:rsid w:val="00CB4101"/>
    <w:rsid w:val="00CB42FC"/>
    <w:rsid w:val="00CB482C"/>
    <w:rsid w:val="00CB4CE4"/>
    <w:rsid w:val="00CB51B0"/>
    <w:rsid w:val="00CB52AD"/>
    <w:rsid w:val="00CB6558"/>
    <w:rsid w:val="00CB686F"/>
    <w:rsid w:val="00CB6C4B"/>
    <w:rsid w:val="00CB74FE"/>
    <w:rsid w:val="00CB7C1C"/>
    <w:rsid w:val="00CC0692"/>
    <w:rsid w:val="00CC078E"/>
    <w:rsid w:val="00CC15B5"/>
    <w:rsid w:val="00CC1959"/>
    <w:rsid w:val="00CC1A21"/>
    <w:rsid w:val="00CC25D3"/>
    <w:rsid w:val="00CC3079"/>
    <w:rsid w:val="00CC39FF"/>
    <w:rsid w:val="00CC3E85"/>
    <w:rsid w:val="00CC4803"/>
    <w:rsid w:val="00CC480C"/>
    <w:rsid w:val="00CC6108"/>
    <w:rsid w:val="00CC64C2"/>
    <w:rsid w:val="00CC6C77"/>
    <w:rsid w:val="00CC71C9"/>
    <w:rsid w:val="00CC782A"/>
    <w:rsid w:val="00CC7D4A"/>
    <w:rsid w:val="00CC7E36"/>
    <w:rsid w:val="00CD08AD"/>
    <w:rsid w:val="00CD12C9"/>
    <w:rsid w:val="00CD1C8A"/>
    <w:rsid w:val="00CD1E86"/>
    <w:rsid w:val="00CD432B"/>
    <w:rsid w:val="00CD53ED"/>
    <w:rsid w:val="00CD5DA4"/>
    <w:rsid w:val="00CD7A1A"/>
    <w:rsid w:val="00CD7E64"/>
    <w:rsid w:val="00CE1014"/>
    <w:rsid w:val="00CE337E"/>
    <w:rsid w:val="00CE4525"/>
    <w:rsid w:val="00CE4B16"/>
    <w:rsid w:val="00CE4C43"/>
    <w:rsid w:val="00CE4CD1"/>
    <w:rsid w:val="00CE50EE"/>
    <w:rsid w:val="00CE521A"/>
    <w:rsid w:val="00CE5C79"/>
    <w:rsid w:val="00CE620E"/>
    <w:rsid w:val="00CE7711"/>
    <w:rsid w:val="00CF0711"/>
    <w:rsid w:val="00CF11BA"/>
    <w:rsid w:val="00CF2CA2"/>
    <w:rsid w:val="00CF3CBE"/>
    <w:rsid w:val="00CF50D7"/>
    <w:rsid w:val="00CF69EC"/>
    <w:rsid w:val="00CF6F3A"/>
    <w:rsid w:val="00CF7667"/>
    <w:rsid w:val="00CF7D42"/>
    <w:rsid w:val="00D00ED1"/>
    <w:rsid w:val="00D01177"/>
    <w:rsid w:val="00D01849"/>
    <w:rsid w:val="00D01AD5"/>
    <w:rsid w:val="00D02C3A"/>
    <w:rsid w:val="00D02EFA"/>
    <w:rsid w:val="00D02F02"/>
    <w:rsid w:val="00D03B23"/>
    <w:rsid w:val="00D03DB9"/>
    <w:rsid w:val="00D058EE"/>
    <w:rsid w:val="00D0595E"/>
    <w:rsid w:val="00D07173"/>
    <w:rsid w:val="00D07B87"/>
    <w:rsid w:val="00D1008C"/>
    <w:rsid w:val="00D100BE"/>
    <w:rsid w:val="00D10CE8"/>
    <w:rsid w:val="00D11406"/>
    <w:rsid w:val="00D12476"/>
    <w:rsid w:val="00D1347A"/>
    <w:rsid w:val="00D13AD6"/>
    <w:rsid w:val="00D14D7E"/>
    <w:rsid w:val="00D17267"/>
    <w:rsid w:val="00D17B63"/>
    <w:rsid w:val="00D221E6"/>
    <w:rsid w:val="00D238DD"/>
    <w:rsid w:val="00D240BE"/>
    <w:rsid w:val="00D244CC"/>
    <w:rsid w:val="00D248F1"/>
    <w:rsid w:val="00D25930"/>
    <w:rsid w:val="00D25F35"/>
    <w:rsid w:val="00D26427"/>
    <w:rsid w:val="00D2720B"/>
    <w:rsid w:val="00D273A3"/>
    <w:rsid w:val="00D3040F"/>
    <w:rsid w:val="00D305B3"/>
    <w:rsid w:val="00D305FA"/>
    <w:rsid w:val="00D31060"/>
    <w:rsid w:val="00D32033"/>
    <w:rsid w:val="00D3311F"/>
    <w:rsid w:val="00D33158"/>
    <w:rsid w:val="00D33A51"/>
    <w:rsid w:val="00D3409C"/>
    <w:rsid w:val="00D34A79"/>
    <w:rsid w:val="00D34AD7"/>
    <w:rsid w:val="00D34CAF"/>
    <w:rsid w:val="00D34EDF"/>
    <w:rsid w:val="00D36066"/>
    <w:rsid w:val="00D36278"/>
    <w:rsid w:val="00D37E60"/>
    <w:rsid w:val="00D37F06"/>
    <w:rsid w:val="00D401FA"/>
    <w:rsid w:val="00D413D4"/>
    <w:rsid w:val="00D42430"/>
    <w:rsid w:val="00D4412A"/>
    <w:rsid w:val="00D445BF"/>
    <w:rsid w:val="00D4489A"/>
    <w:rsid w:val="00D45F6F"/>
    <w:rsid w:val="00D4685E"/>
    <w:rsid w:val="00D475A7"/>
    <w:rsid w:val="00D47771"/>
    <w:rsid w:val="00D47CD5"/>
    <w:rsid w:val="00D47CFE"/>
    <w:rsid w:val="00D50057"/>
    <w:rsid w:val="00D501D1"/>
    <w:rsid w:val="00D50F9A"/>
    <w:rsid w:val="00D51017"/>
    <w:rsid w:val="00D51776"/>
    <w:rsid w:val="00D51997"/>
    <w:rsid w:val="00D51A91"/>
    <w:rsid w:val="00D51C4E"/>
    <w:rsid w:val="00D524D9"/>
    <w:rsid w:val="00D536FB"/>
    <w:rsid w:val="00D54979"/>
    <w:rsid w:val="00D557C3"/>
    <w:rsid w:val="00D55B95"/>
    <w:rsid w:val="00D5627B"/>
    <w:rsid w:val="00D571D8"/>
    <w:rsid w:val="00D57249"/>
    <w:rsid w:val="00D57C51"/>
    <w:rsid w:val="00D57CDB"/>
    <w:rsid w:val="00D60C81"/>
    <w:rsid w:val="00D61076"/>
    <w:rsid w:val="00D61EC8"/>
    <w:rsid w:val="00D621E8"/>
    <w:rsid w:val="00D6294D"/>
    <w:rsid w:val="00D63332"/>
    <w:rsid w:val="00D634AD"/>
    <w:rsid w:val="00D637AE"/>
    <w:rsid w:val="00D64386"/>
    <w:rsid w:val="00D6459C"/>
    <w:rsid w:val="00D647B6"/>
    <w:rsid w:val="00D64804"/>
    <w:rsid w:val="00D65B1A"/>
    <w:rsid w:val="00D65C9F"/>
    <w:rsid w:val="00D65DF6"/>
    <w:rsid w:val="00D66911"/>
    <w:rsid w:val="00D66BCA"/>
    <w:rsid w:val="00D67231"/>
    <w:rsid w:val="00D67937"/>
    <w:rsid w:val="00D70716"/>
    <w:rsid w:val="00D71201"/>
    <w:rsid w:val="00D71BAB"/>
    <w:rsid w:val="00D74BE2"/>
    <w:rsid w:val="00D7529B"/>
    <w:rsid w:val="00D75DBD"/>
    <w:rsid w:val="00D77058"/>
    <w:rsid w:val="00D77979"/>
    <w:rsid w:val="00D77980"/>
    <w:rsid w:val="00D77C95"/>
    <w:rsid w:val="00D80EFA"/>
    <w:rsid w:val="00D81A3A"/>
    <w:rsid w:val="00D81A64"/>
    <w:rsid w:val="00D81BC8"/>
    <w:rsid w:val="00D82C74"/>
    <w:rsid w:val="00D82F15"/>
    <w:rsid w:val="00D8368D"/>
    <w:rsid w:val="00D83864"/>
    <w:rsid w:val="00D8397E"/>
    <w:rsid w:val="00D8447B"/>
    <w:rsid w:val="00D84490"/>
    <w:rsid w:val="00D85A7D"/>
    <w:rsid w:val="00D85E54"/>
    <w:rsid w:val="00D860DC"/>
    <w:rsid w:val="00D864DB"/>
    <w:rsid w:val="00D86531"/>
    <w:rsid w:val="00D8668F"/>
    <w:rsid w:val="00D86C8B"/>
    <w:rsid w:val="00D873D7"/>
    <w:rsid w:val="00D9064A"/>
    <w:rsid w:val="00D914D8"/>
    <w:rsid w:val="00D9157A"/>
    <w:rsid w:val="00D91724"/>
    <w:rsid w:val="00D91D9A"/>
    <w:rsid w:val="00D92062"/>
    <w:rsid w:val="00D922BA"/>
    <w:rsid w:val="00D92390"/>
    <w:rsid w:val="00D92699"/>
    <w:rsid w:val="00D93B79"/>
    <w:rsid w:val="00D94177"/>
    <w:rsid w:val="00D94465"/>
    <w:rsid w:val="00D94DDC"/>
    <w:rsid w:val="00D95B5F"/>
    <w:rsid w:val="00D96113"/>
    <w:rsid w:val="00D962FC"/>
    <w:rsid w:val="00D976DC"/>
    <w:rsid w:val="00DA0DCE"/>
    <w:rsid w:val="00DA141C"/>
    <w:rsid w:val="00DA1593"/>
    <w:rsid w:val="00DA221D"/>
    <w:rsid w:val="00DA2640"/>
    <w:rsid w:val="00DA2962"/>
    <w:rsid w:val="00DA3083"/>
    <w:rsid w:val="00DA423B"/>
    <w:rsid w:val="00DA4A32"/>
    <w:rsid w:val="00DA5568"/>
    <w:rsid w:val="00DA5FF8"/>
    <w:rsid w:val="00DB191A"/>
    <w:rsid w:val="00DB1B3B"/>
    <w:rsid w:val="00DB1EE3"/>
    <w:rsid w:val="00DB2963"/>
    <w:rsid w:val="00DB4E95"/>
    <w:rsid w:val="00DB5247"/>
    <w:rsid w:val="00DB527D"/>
    <w:rsid w:val="00DB5B66"/>
    <w:rsid w:val="00DB5D40"/>
    <w:rsid w:val="00DB6963"/>
    <w:rsid w:val="00DB774D"/>
    <w:rsid w:val="00DC0B44"/>
    <w:rsid w:val="00DC1068"/>
    <w:rsid w:val="00DC20E3"/>
    <w:rsid w:val="00DC2E0C"/>
    <w:rsid w:val="00DC3D69"/>
    <w:rsid w:val="00DC4C94"/>
    <w:rsid w:val="00DC517D"/>
    <w:rsid w:val="00DC5EEC"/>
    <w:rsid w:val="00DC6402"/>
    <w:rsid w:val="00DC645B"/>
    <w:rsid w:val="00DC67D4"/>
    <w:rsid w:val="00DC6CB3"/>
    <w:rsid w:val="00DD099E"/>
    <w:rsid w:val="00DD09A1"/>
    <w:rsid w:val="00DD0B03"/>
    <w:rsid w:val="00DD1371"/>
    <w:rsid w:val="00DD16B5"/>
    <w:rsid w:val="00DD2E17"/>
    <w:rsid w:val="00DD30F8"/>
    <w:rsid w:val="00DD3B43"/>
    <w:rsid w:val="00DD3DDA"/>
    <w:rsid w:val="00DD3E39"/>
    <w:rsid w:val="00DD3E92"/>
    <w:rsid w:val="00DD44BA"/>
    <w:rsid w:val="00DD49BF"/>
    <w:rsid w:val="00DD4A8E"/>
    <w:rsid w:val="00DD518E"/>
    <w:rsid w:val="00DD57F0"/>
    <w:rsid w:val="00DD599A"/>
    <w:rsid w:val="00DD5ACE"/>
    <w:rsid w:val="00DD636B"/>
    <w:rsid w:val="00DD663A"/>
    <w:rsid w:val="00DD67D6"/>
    <w:rsid w:val="00DD78FD"/>
    <w:rsid w:val="00DD7AB9"/>
    <w:rsid w:val="00DD7BC5"/>
    <w:rsid w:val="00DD7ED9"/>
    <w:rsid w:val="00DE10AD"/>
    <w:rsid w:val="00DE1DD7"/>
    <w:rsid w:val="00DE1EF1"/>
    <w:rsid w:val="00DE2009"/>
    <w:rsid w:val="00DE202D"/>
    <w:rsid w:val="00DE28EB"/>
    <w:rsid w:val="00DE453C"/>
    <w:rsid w:val="00DE54AD"/>
    <w:rsid w:val="00DE572B"/>
    <w:rsid w:val="00DE5B4E"/>
    <w:rsid w:val="00DE6C6E"/>
    <w:rsid w:val="00DE7416"/>
    <w:rsid w:val="00DF12BC"/>
    <w:rsid w:val="00DF23F6"/>
    <w:rsid w:val="00DF286C"/>
    <w:rsid w:val="00DF366D"/>
    <w:rsid w:val="00DF3A4D"/>
    <w:rsid w:val="00DF3A8D"/>
    <w:rsid w:val="00DF3D8D"/>
    <w:rsid w:val="00DF676B"/>
    <w:rsid w:val="00DF6B60"/>
    <w:rsid w:val="00DF7280"/>
    <w:rsid w:val="00DF7CBB"/>
    <w:rsid w:val="00DF7F02"/>
    <w:rsid w:val="00E000E0"/>
    <w:rsid w:val="00E002A5"/>
    <w:rsid w:val="00E00DF9"/>
    <w:rsid w:val="00E01325"/>
    <w:rsid w:val="00E0150A"/>
    <w:rsid w:val="00E0182B"/>
    <w:rsid w:val="00E0270B"/>
    <w:rsid w:val="00E039FF"/>
    <w:rsid w:val="00E03B0F"/>
    <w:rsid w:val="00E03B41"/>
    <w:rsid w:val="00E03B61"/>
    <w:rsid w:val="00E03F12"/>
    <w:rsid w:val="00E040E8"/>
    <w:rsid w:val="00E04CA6"/>
    <w:rsid w:val="00E0516A"/>
    <w:rsid w:val="00E05230"/>
    <w:rsid w:val="00E056E5"/>
    <w:rsid w:val="00E05D55"/>
    <w:rsid w:val="00E06159"/>
    <w:rsid w:val="00E06A7A"/>
    <w:rsid w:val="00E0733F"/>
    <w:rsid w:val="00E073CE"/>
    <w:rsid w:val="00E0754D"/>
    <w:rsid w:val="00E07F35"/>
    <w:rsid w:val="00E1120A"/>
    <w:rsid w:val="00E11646"/>
    <w:rsid w:val="00E11D8F"/>
    <w:rsid w:val="00E12991"/>
    <w:rsid w:val="00E14435"/>
    <w:rsid w:val="00E1529A"/>
    <w:rsid w:val="00E15467"/>
    <w:rsid w:val="00E15BA7"/>
    <w:rsid w:val="00E1641C"/>
    <w:rsid w:val="00E170DC"/>
    <w:rsid w:val="00E1749D"/>
    <w:rsid w:val="00E208FA"/>
    <w:rsid w:val="00E21468"/>
    <w:rsid w:val="00E21998"/>
    <w:rsid w:val="00E22A5D"/>
    <w:rsid w:val="00E244C1"/>
    <w:rsid w:val="00E244E6"/>
    <w:rsid w:val="00E251A3"/>
    <w:rsid w:val="00E25512"/>
    <w:rsid w:val="00E26219"/>
    <w:rsid w:val="00E26481"/>
    <w:rsid w:val="00E2717A"/>
    <w:rsid w:val="00E274A2"/>
    <w:rsid w:val="00E2773B"/>
    <w:rsid w:val="00E27B56"/>
    <w:rsid w:val="00E302E4"/>
    <w:rsid w:val="00E31F88"/>
    <w:rsid w:val="00E32637"/>
    <w:rsid w:val="00E333CF"/>
    <w:rsid w:val="00E33B47"/>
    <w:rsid w:val="00E33C70"/>
    <w:rsid w:val="00E34380"/>
    <w:rsid w:val="00E345FA"/>
    <w:rsid w:val="00E34833"/>
    <w:rsid w:val="00E358E8"/>
    <w:rsid w:val="00E35BE6"/>
    <w:rsid w:val="00E3607F"/>
    <w:rsid w:val="00E36C68"/>
    <w:rsid w:val="00E377BC"/>
    <w:rsid w:val="00E37FD9"/>
    <w:rsid w:val="00E4045A"/>
    <w:rsid w:val="00E40D7D"/>
    <w:rsid w:val="00E415F7"/>
    <w:rsid w:val="00E42290"/>
    <w:rsid w:val="00E42589"/>
    <w:rsid w:val="00E428B2"/>
    <w:rsid w:val="00E42E7F"/>
    <w:rsid w:val="00E4330B"/>
    <w:rsid w:val="00E435EB"/>
    <w:rsid w:val="00E43968"/>
    <w:rsid w:val="00E43DB9"/>
    <w:rsid w:val="00E452BE"/>
    <w:rsid w:val="00E464BA"/>
    <w:rsid w:val="00E46980"/>
    <w:rsid w:val="00E46C9F"/>
    <w:rsid w:val="00E47548"/>
    <w:rsid w:val="00E51460"/>
    <w:rsid w:val="00E529DE"/>
    <w:rsid w:val="00E5344A"/>
    <w:rsid w:val="00E539C8"/>
    <w:rsid w:val="00E54DA4"/>
    <w:rsid w:val="00E5536C"/>
    <w:rsid w:val="00E55A6C"/>
    <w:rsid w:val="00E56077"/>
    <w:rsid w:val="00E56226"/>
    <w:rsid w:val="00E562D6"/>
    <w:rsid w:val="00E574CE"/>
    <w:rsid w:val="00E57765"/>
    <w:rsid w:val="00E5786E"/>
    <w:rsid w:val="00E601D5"/>
    <w:rsid w:val="00E601D8"/>
    <w:rsid w:val="00E6065A"/>
    <w:rsid w:val="00E60720"/>
    <w:rsid w:val="00E6107D"/>
    <w:rsid w:val="00E615F4"/>
    <w:rsid w:val="00E62483"/>
    <w:rsid w:val="00E6303A"/>
    <w:rsid w:val="00E63C10"/>
    <w:rsid w:val="00E63C4C"/>
    <w:rsid w:val="00E63CF1"/>
    <w:rsid w:val="00E640D8"/>
    <w:rsid w:val="00E6421C"/>
    <w:rsid w:val="00E64849"/>
    <w:rsid w:val="00E65D3A"/>
    <w:rsid w:val="00E671BA"/>
    <w:rsid w:val="00E67225"/>
    <w:rsid w:val="00E6784B"/>
    <w:rsid w:val="00E713D2"/>
    <w:rsid w:val="00E71696"/>
    <w:rsid w:val="00E7236E"/>
    <w:rsid w:val="00E73AE0"/>
    <w:rsid w:val="00E73AF1"/>
    <w:rsid w:val="00E745AC"/>
    <w:rsid w:val="00E75F5C"/>
    <w:rsid w:val="00E76077"/>
    <w:rsid w:val="00E7637C"/>
    <w:rsid w:val="00E77B9A"/>
    <w:rsid w:val="00E77C31"/>
    <w:rsid w:val="00E801ED"/>
    <w:rsid w:val="00E813BE"/>
    <w:rsid w:val="00E81718"/>
    <w:rsid w:val="00E817D5"/>
    <w:rsid w:val="00E81FAD"/>
    <w:rsid w:val="00E82BB1"/>
    <w:rsid w:val="00E82F28"/>
    <w:rsid w:val="00E847AF"/>
    <w:rsid w:val="00E850F3"/>
    <w:rsid w:val="00E85214"/>
    <w:rsid w:val="00E85733"/>
    <w:rsid w:val="00E85A8A"/>
    <w:rsid w:val="00E85E21"/>
    <w:rsid w:val="00E868E8"/>
    <w:rsid w:val="00E86CFE"/>
    <w:rsid w:val="00E87181"/>
    <w:rsid w:val="00E8775C"/>
    <w:rsid w:val="00E907D4"/>
    <w:rsid w:val="00E90E9E"/>
    <w:rsid w:val="00E912BE"/>
    <w:rsid w:val="00E91E32"/>
    <w:rsid w:val="00E930D4"/>
    <w:rsid w:val="00E931B9"/>
    <w:rsid w:val="00E932EC"/>
    <w:rsid w:val="00E93AE2"/>
    <w:rsid w:val="00E93BD7"/>
    <w:rsid w:val="00E94462"/>
    <w:rsid w:val="00E949F1"/>
    <w:rsid w:val="00E95308"/>
    <w:rsid w:val="00E96592"/>
    <w:rsid w:val="00E9692A"/>
    <w:rsid w:val="00E96C62"/>
    <w:rsid w:val="00E96D55"/>
    <w:rsid w:val="00E9779A"/>
    <w:rsid w:val="00EA1FA7"/>
    <w:rsid w:val="00EA2258"/>
    <w:rsid w:val="00EA44C7"/>
    <w:rsid w:val="00EA45C3"/>
    <w:rsid w:val="00EA55A3"/>
    <w:rsid w:val="00EA55BA"/>
    <w:rsid w:val="00EA735C"/>
    <w:rsid w:val="00EA7386"/>
    <w:rsid w:val="00EA757F"/>
    <w:rsid w:val="00EA7687"/>
    <w:rsid w:val="00EA784B"/>
    <w:rsid w:val="00EA78CF"/>
    <w:rsid w:val="00EB07F8"/>
    <w:rsid w:val="00EB0BA2"/>
    <w:rsid w:val="00EB0C9E"/>
    <w:rsid w:val="00EB3074"/>
    <w:rsid w:val="00EB3238"/>
    <w:rsid w:val="00EB32FA"/>
    <w:rsid w:val="00EB34CB"/>
    <w:rsid w:val="00EB3B88"/>
    <w:rsid w:val="00EB42F3"/>
    <w:rsid w:val="00EB477A"/>
    <w:rsid w:val="00EB5EE2"/>
    <w:rsid w:val="00EB66C7"/>
    <w:rsid w:val="00EB6772"/>
    <w:rsid w:val="00EB6D89"/>
    <w:rsid w:val="00EB6EF1"/>
    <w:rsid w:val="00EB7AB7"/>
    <w:rsid w:val="00EB7AD8"/>
    <w:rsid w:val="00EC01EF"/>
    <w:rsid w:val="00EC0568"/>
    <w:rsid w:val="00EC0D8E"/>
    <w:rsid w:val="00EC251A"/>
    <w:rsid w:val="00EC3200"/>
    <w:rsid w:val="00ED0953"/>
    <w:rsid w:val="00ED0DB7"/>
    <w:rsid w:val="00ED1249"/>
    <w:rsid w:val="00ED15A4"/>
    <w:rsid w:val="00ED2866"/>
    <w:rsid w:val="00ED29CE"/>
    <w:rsid w:val="00ED2AA9"/>
    <w:rsid w:val="00ED35CA"/>
    <w:rsid w:val="00ED3B84"/>
    <w:rsid w:val="00ED3CB4"/>
    <w:rsid w:val="00ED43AD"/>
    <w:rsid w:val="00ED488B"/>
    <w:rsid w:val="00ED4A63"/>
    <w:rsid w:val="00ED4EBE"/>
    <w:rsid w:val="00ED53C7"/>
    <w:rsid w:val="00ED5500"/>
    <w:rsid w:val="00ED5959"/>
    <w:rsid w:val="00ED5B0E"/>
    <w:rsid w:val="00ED6027"/>
    <w:rsid w:val="00ED678A"/>
    <w:rsid w:val="00ED6FB3"/>
    <w:rsid w:val="00EE0B0F"/>
    <w:rsid w:val="00EE0B2E"/>
    <w:rsid w:val="00EE0C66"/>
    <w:rsid w:val="00EE0C88"/>
    <w:rsid w:val="00EE1706"/>
    <w:rsid w:val="00EE1C0E"/>
    <w:rsid w:val="00EE1D5F"/>
    <w:rsid w:val="00EE2966"/>
    <w:rsid w:val="00EE2D65"/>
    <w:rsid w:val="00EE43F7"/>
    <w:rsid w:val="00EE4F91"/>
    <w:rsid w:val="00EE59A3"/>
    <w:rsid w:val="00EE5A80"/>
    <w:rsid w:val="00EE5EFF"/>
    <w:rsid w:val="00EE62B1"/>
    <w:rsid w:val="00EE672C"/>
    <w:rsid w:val="00EE6743"/>
    <w:rsid w:val="00EE78D1"/>
    <w:rsid w:val="00EE7EA4"/>
    <w:rsid w:val="00EF037A"/>
    <w:rsid w:val="00EF046D"/>
    <w:rsid w:val="00EF0EF5"/>
    <w:rsid w:val="00EF208B"/>
    <w:rsid w:val="00EF27A4"/>
    <w:rsid w:val="00EF2F8A"/>
    <w:rsid w:val="00EF4477"/>
    <w:rsid w:val="00EF4AD7"/>
    <w:rsid w:val="00EF56A7"/>
    <w:rsid w:val="00EF6066"/>
    <w:rsid w:val="00EF60E4"/>
    <w:rsid w:val="00EF6707"/>
    <w:rsid w:val="00EF6DE4"/>
    <w:rsid w:val="00EF7338"/>
    <w:rsid w:val="00EF766E"/>
    <w:rsid w:val="00EF76EB"/>
    <w:rsid w:val="00EF7B76"/>
    <w:rsid w:val="00F00A3F"/>
    <w:rsid w:val="00F01AC8"/>
    <w:rsid w:val="00F01F7D"/>
    <w:rsid w:val="00F02787"/>
    <w:rsid w:val="00F028ED"/>
    <w:rsid w:val="00F03356"/>
    <w:rsid w:val="00F03E6D"/>
    <w:rsid w:val="00F0452E"/>
    <w:rsid w:val="00F053A9"/>
    <w:rsid w:val="00F0560B"/>
    <w:rsid w:val="00F05A0A"/>
    <w:rsid w:val="00F061A1"/>
    <w:rsid w:val="00F0626C"/>
    <w:rsid w:val="00F06C6A"/>
    <w:rsid w:val="00F071AA"/>
    <w:rsid w:val="00F07276"/>
    <w:rsid w:val="00F10315"/>
    <w:rsid w:val="00F10839"/>
    <w:rsid w:val="00F10F98"/>
    <w:rsid w:val="00F10FE4"/>
    <w:rsid w:val="00F112B0"/>
    <w:rsid w:val="00F11B44"/>
    <w:rsid w:val="00F1269A"/>
    <w:rsid w:val="00F12753"/>
    <w:rsid w:val="00F12930"/>
    <w:rsid w:val="00F13536"/>
    <w:rsid w:val="00F144CB"/>
    <w:rsid w:val="00F144FA"/>
    <w:rsid w:val="00F14E0A"/>
    <w:rsid w:val="00F152E7"/>
    <w:rsid w:val="00F153FB"/>
    <w:rsid w:val="00F15888"/>
    <w:rsid w:val="00F16986"/>
    <w:rsid w:val="00F16D97"/>
    <w:rsid w:val="00F17519"/>
    <w:rsid w:val="00F17D1A"/>
    <w:rsid w:val="00F209CA"/>
    <w:rsid w:val="00F20AFC"/>
    <w:rsid w:val="00F20CC6"/>
    <w:rsid w:val="00F20EF9"/>
    <w:rsid w:val="00F21896"/>
    <w:rsid w:val="00F22226"/>
    <w:rsid w:val="00F2239F"/>
    <w:rsid w:val="00F22596"/>
    <w:rsid w:val="00F241CE"/>
    <w:rsid w:val="00F2424D"/>
    <w:rsid w:val="00F24563"/>
    <w:rsid w:val="00F24A86"/>
    <w:rsid w:val="00F24D4E"/>
    <w:rsid w:val="00F26332"/>
    <w:rsid w:val="00F27D32"/>
    <w:rsid w:val="00F27D8E"/>
    <w:rsid w:val="00F27DA8"/>
    <w:rsid w:val="00F3110B"/>
    <w:rsid w:val="00F3216D"/>
    <w:rsid w:val="00F321DD"/>
    <w:rsid w:val="00F322BD"/>
    <w:rsid w:val="00F32487"/>
    <w:rsid w:val="00F325B7"/>
    <w:rsid w:val="00F32B4A"/>
    <w:rsid w:val="00F3314D"/>
    <w:rsid w:val="00F331A4"/>
    <w:rsid w:val="00F336B7"/>
    <w:rsid w:val="00F3372E"/>
    <w:rsid w:val="00F3547A"/>
    <w:rsid w:val="00F36242"/>
    <w:rsid w:val="00F3656B"/>
    <w:rsid w:val="00F36F75"/>
    <w:rsid w:val="00F374EB"/>
    <w:rsid w:val="00F40D8D"/>
    <w:rsid w:val="00F410FD"/>
    <w:rsid w:val="00F41EEA"/>
    <w:rsid w:val="00F42542"/>
    <w:rsid w:val="00F42A1F"/>
    <w:rsid w:val="00F42F07"/>
    <w:rsid w:val="00F43DA6"/>
    <w:rsid w:val="00F4450E"/>
    <w:rsid w:val="00F455E7"/>
    <w:rsid w:val="00F45B30"/>
    <w:rsid w:val="00F46012"/>
    <w:rsid w:val="00F4696D"/>
    <w:rsid w:val="00F50A95"/>
    <w:rsid w:val="00F51229"/>
    <w:rsid w:val="00F51473"/>
    <w:rsid w:val="00F516E4"/>
    <w:rsid w:val="00F517C3"/>
    <w:rsid w:val="00F520AB"/>
    <w:rsid w:val="00F5331C"/>
    <w:rsid w:val="00F53868"/>
    <w:rsid w:val="00F55A16"/>
    <w:rsid w:val="00F55D75"/>
    <w:rsid w:val="00F55D9C"/>
    <w:rsid w:val="00F560FC"/>
    <w:rsid w:val="00F56523"/>
    <w:rsid w:val="00F57058"/>
    <w:rsid w:val="00F5739F"/>
    <w:rsid w:val="00F579C2"/>
    <w:rsid w:val="00F57C79"/>
    <w:rsid w:val="00F60802"/>
    <w:rsid w:val="00F608F7"/>
    <w:rsid w:val="00F61563"/>
    <w:rsid w:val="00F61CEC"/>
    <w:rsid w:val="00F61D1F"/>
    <w:rsid w:val="00F64456"/>
    <w:rsid w:val="00F64819"/>
    <w:rsid w:val="00F65408"/>
    <w:rsid w:val="00F670CB"/>
    <w:rsid w:val="00F6713B"/>
    <w:rsid w:val="00F672DF"/>
    <w:rsid w:val="00F679AF"/>
    <w:rsid w:val="00F67ABC"/>
    <w:rsid w:val="00F7070A"/>
    <w:rsid w:val="00F7237F"/>
    <w:rsid w:val="00F72924"/>
    <w:rsid w:val="00F733E1"/>
    <w:rsid w:val="00F74671"/>
    <w:rsid w:val="00F7484F"/>
    <w:rsid w:val="00F74AD2"/>
    <w:rsid w:val="00F75AFF"/>
    <w:rsid w:val="00F76779"/>
    <w:rsid w:val="00F76B54"/>
    <w:rsid w:val="00F76DE1"/>
    <w:rsid w:val="00F77649"/>
    <w:rsid w:val="00F77E53"/>
    <w:rsid w:val="00F800D4"/>
    <w:rsid w:val="00F805AB"/>
    <w:rsid w:val="00F80748"/>
    <w:rsid w:val="00F81719"/>
    <w:rsid w:val="00F81D21"/>
    <w:rsid w:val="00F81F82"/>
    <w:rsid w:val="00F81FDC"/>
    <w:rsid w:val="00F82374"/>
    <w:rsid w:val="00F8247D"/>
    <w:rsid w:val="00F82667"/>
    <w:rsid w:val="00F826F8"/>
    <w:rsid w:val="00F83540"/>
    <w:rsid w:val="00F83836"/>
    <w:rsid w:val="00F83887"/>
    <w:rsid w:val="00F83BBA"/>
    <w:rsid w:val="00F84229"/>
    <w:rsid w:val="00F84280"/>
    <w:rsid w:val="00F84C3C"/>
    <w:rsid w:val="00F85525"/>
    <w:rsid w:val="00F85F69"/>
    <w:rsid w:val="00F86CB6"/>
    <w:rsid w:val="00F86CEB"/>
    <w:rsid w:val="00F8706C"/>
    <w:rsid w:val="00F8775E"/>
    <w:rsid w:val="00F879E9"/>
    <w:rsid w:val="00F91321"/>
    <w:rsid w:val="00F92E22"/>
    <w:rsid w:val="00F93914"/>
    <w:rsid w:val="00F9437E"/>
    <w:rsid w:val="00F94847"/>
    <w:rsid w:val="00F94852"/>
    <w:rsid w:val="00F94F08"/>
    <w:rsid w:val="00F95D01"/>
    <w:rsid w:val="00F96390"/>
    <w:rsid w:val="00F9662F"/>
    <w:rsid w:val="00F967FF"/>
    <w:rsid w:val="00F96D1C"/>
    <w:rsid w:val="00F96F83"/>
    <w:rsid w:val="00F97AB3"/>
    <w:rsid w:val="00F97C7F"/>
    <w:rsid w:val="00FA07D2"/>
    <w:rsid w:val="00FA0A7B"/>
    <w:rsid w:val="00FA10EC"/>
    <w:rsid w:val="00FA1ED7"/>
    <w:rsid w:val="00FA2C7C"/>
    <w:rsid w:val="00FA32AB"/>
    <w:rsid w:val="00FA39E4"/>
    <w:rsid w:val="00FA4371"/>
    <w:rsid w:val="00FA4727"/>
    <w:rsid w:val="00FA47F4"/>
    <w:rsid w:val="00FA58EC"/>
    <w:rsid w:val="00FA61BD"/>
    <w:rsid w:val="00FA7D6F"/>
    <w:rsid w:val="00FB0244"/>
    <w:rsid w:val="00FB20E8"/>
    <w:rsid w:val="00FB22F0"/>
    <w:rsid w:val="00FB4CAD"/>
    <w:rsid w:val="00FB514D"/>
    <w:rsid w:val="00FB5257"/>
    <w:rsid w:val="00FB533D"/>
    <w:rsid w:val="00FB6725"/>
    <w:rsid w:val="00FB6C6D"/>
    <w:rsid w:val="00FB721F"/>
    <w:rsid w:val="00FB7383"/>
    <w:rsid w:val="00FB7DD3"/>
    <w:rsid w:val="00FB7FFE"/>
    <w:rsid w:val="00FC0ED9"/>
    <w:rsid w:val="00FC1771"/>
    <w:rsid w:val="00FC1C2F"/>
    <w:rsid w:val="00FC28A2"/>
    <w:rsid w:val="00FC2E8F"/>
    <w:rsid w:val="00FC2E99"/>
    <w:rsid w:val="00FC3CD8"/>
    <w:rsid w:val="00FC45F9"/>
    <w:rsid w:val="00FC5262"/>
    <w:rsid w:val="00FC5621"/>
    <w:rsid w:val="00FC5D1D"/>
    <w:rsid w:val="00FC5E6C"/>
    <w:rsid w:val="00FC6677"/>
    <w:rsid w:val="00FC7025"/>
    <w:rsid w:val="00FC7868"/>
    <w:rsid w:val="00FC7BAA"/>
    <w:rsid w:val="00FD0221"/>
    <w:rsid w:val="00FD0230"/>
    <w:rsid w:val="00FD0A38"/>
    <w:rsid w:val="00FD0BD5"/>
    <w:rsid w:val="00FD10CF"/>
    <w:rsid w:val="00FD17EB"/>
    <w:rsid w:val="00FD200D"/>
    <w:rsid w:val="00FD2213"/>
    <w:rsid w:val="00FD3438"/>
    <w:rsid w:val="00FD3552"/>
    <w:rsid w:val="00FD3EDA"/>
    <w:rsid w:val="00FD40EB"/>
    <w:rsid w:val="00FD412E"/>
    <w:rsid w:val="00FD5175"/>
    <w:rsid w:val="00FD5EBA"/>
    <w:rsid w:val="00FD60F4"/>
    <w:rsid w:val="00FD613D"/>
    <w:rsid w:val="00FD62DA"/>
    <w:rsid w:val="00FD66C3"/>
    <w:rsid w:val="00FD6B81"/>
    <w:rsid w:val="00FD7645"/>
    <w:rsid w:val="00FD7870"/>
    <w:rsid w:val="00FD789C"/>
    <w:rsid w:val="00FD7FED"/>
    <w:rsid w:val="00FE06BF"/>
    <w:rsid w:val="00FE0B70"/>
    <w:rsid w:val="00FE26FF"/>
    <w:rsid w:val="00FE383B"/>
    <w:rsid w:val="00FE41DF"/>
    <w:rsid w:val="00FE54C4"/>
    <w:rsid w:val="00FE5685"/>
    <w:rsid w:val="00FE586F"/>
    <w:rsid w:val="00FE5A2F"/>
    <w:rsid w:val="00FE78FB"/>
    <w:rsid w:val="00FF04CD"/>
    <w:rsid w:val="00FF05BF"/>
    <w:rsid w:val="00FF0D8A"/>
    <w:rsid w:val="00FF1284"/>
    <w:rsid w:val="00FF300E"/>
    <w:rsid w:val="00FF3330"/>
    <w:rsid w:val="00FF36B7"/>
    <w:rsid w:val="00FF3F44"/>
    <w:rsid w:val="00FF3FCF"/>
    <w:rsid w:val="00FF4E79"/>
    <w:rsid w:val="00FF56C9"/>
    <w:rsid w:val="00FF61A2"/>
    <w:rsid w:val="00FF648D"/>
    <w:rsid w:val="00FF6DED"/>
    <w:rsid w:val="00FF7700"/>
    <w:rsid w:val="00FF7CF3"/>
    <w:rsid w:val="0A053B76"/>
    <w:rsid w:val="5E8A995A"/>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a1bf36,#d0cfc5"/>
    </o:shapedefaults>
    <o:shapelayout v:ext="edit">
      <o:idmap v:ext="edit" data="1"/>
    </o:shapelayout>
  </w:shapeDefaults>
  <w:decimalSymbol w:val="."/>
  <w:listSeparator w:val=","/>
  <w14:docId w14:val="77DAAB53"/>
  <w15:docId w15:val="{F8B3FB3F-34A0-4118-A24D-F6EFCB827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a-DK" w:eastAsia="da-DK" w:bidi="ar-SA"/>
      </w:rPr>
    </w:rPrDefault>
    <w:pPrDefault>
      <w:pPr>
        <w:spacing w:before="120" w:after="120" w:line="276" w:lineRule="auto"/>
        <w:jc w:val="both"/>
      </w:pPr>
    </w:pPrDefault>
  </w:docDefaults>
  <w:latentStyles w:defLockedState="0" w:defUIPriority="2"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lsdException w:name="heading 5" w:uiPriority="1"/>
    <w:lsdException w:name="heading 6" w:uiPriority="1"/>
    <w:lsdException w:name="heading 7" w:semiHidden="1" w:uiPriority="1" w:unhideWhenUsed="1" w:qFormat="1"/>
    <w:lsdException w:name="heading 8" w:semiHidden="1" w:uiPriority="1" w:unhideWhenUsed="1"/>
    <w:lsdException w:name="heading 9" w:semiHidden="1" w:uiPriority="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39" w:unhideWhenUsed="1"/>
    <w:lsdException w:name="toc 8" w:semiHidden="1" w:uiPriority="39" w:unhideWhenUsed="1"/>
    <w:lsdException w:name="toc 9" w:semiHidden="1" w:uiPriority="0"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0"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iPriority="99"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qFormat="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99"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59"/>
    <w:lsdException w:name="Table Theme" w:semiHidden="1" w:uiPriority="0"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40532"/>
    <w:pPr>
      <w:spacing w:before="20" w:after="20"/>
    </w:pPr>
    <w:rPr>
      <w:rFonts w:ascii="Verdana" w:hAnsi="Verdana"/>
      <w:sz w:val="18"/>
      <w:szCs w:val="24"/>
      <w:lang w:val="et-EE"/>
    </w:rPr>
  </w:style>
  <w:style w:type="paragraph" w:styleId="Heading1">
    <w:name w:val="heading 1"/>
    <w:basedOn w:val="Normal"/>
    <w:next w:val="BodyText"/>
    <w:link w:val="Heading1Char"/>
    <w:uiPriority w:val="1"/>
    <w:qFormat/>
    <w:rsid w:val="00614882"/>
    <w:pPr>
      <w:keepNext/>
      <w:pageBreakBefore/>
      <w:numPr>
        <w:numId w:val="16"/>
      </w:numPr>
      <w:suppressLineNumbers/>
      <w:tabs>
        <w:tab w:val="left" w:pos="142"/>
      </w:tabs>
      <w:spacing w:before="480" w:after="240"/>
      <w:ind w:left="624"/>
      <w:outlineLvl w:val="0"/>
    </w:pPr>
    <w:rPr>
      <w:rFonts w:cs="Arial"/>
      <w:b/>
      <w:bCs/>
      <w:color w:val="005FB0"/>
      <w:sz w:val="28"/>
      <w:szCs w:val="32"/>
    </w:rPr>
  </w:style>
  <w:style w:type="paragraph" w:styleId="Heading2">
    <w:name w:val="heading 2"/>
    <w:basedOn w:val="Normal"/>
    <w:next w:val="BodyText"/>
    <w:uiPriority w:val="1"/>
    <w:qFormat/>
    <w:rsid w:val="00E82F28"/>
    <w:pPr>
      <w:keepNext/>
      <w:numPr>
        <w:ilvl w:val="1"/>
        <w:numId w:val="16"/>
      </w:numPr>
      <w:tabs>
        <w:tab w:val="clear" w:pos="6409"/>
        <w:tab w:val="left" w:pos="142"/>
        <w:tab w:val="num" w:pos="1248"/>
      </w:tabs>
      <w:spacing w:before="480" w:after="240"/>
      <w:ind w:left="624"/>
      <w:outlineLvl w:val="1"/>
    </w:pPr>
    <w:rPr>
      <w:rFonts w:cs="Arial"/>
      <w:b/>
      <w:bCs/>
      <w:iCs/>
      <w:sz w:val="20"/>
      <w:szCs w:val="28"/>
    </w:rPr>
  </w:style>
  <w:style w:type="paragraph" w:styleId="Heading3">
    <w:name w:val="heading 3"/>
    <w:basedOn w:val="Normal"/>
    <w:next w:val="BodyText"/>
    <w:uiPriority w:val="1"/>
    <w:qFormat/>
    <w:rsid w:val="00844770"/>
    <w:pPr>
      <w:keepNext/>
      <w:numPr>
        <w:ilvl w:val="2"/>
        <w:numId w:val="16"/>
      </w:numPr>
      <w:tabs>
        <w:tab w:val="clear" w:pos="1191"/>
        <w:tab w:val="num" w:pos="0"/>
        <w:tab w:val="left" w:pos="142"/>
        <w:tab w:val="left" w:pos="426"/>
      </w:tabs>
      <w:spacing w:before="360" w:after="180"/>
      <w:ind w:left="624"/>
      <w:outlineLvl w:val="2"/>
    </w:pPr>
    <w:rPr>
      <w:rFonts w:cs="Arial"/>
      <w:b/>
      <w:bCs/>
      <w:szCs w:val="26"/>
    </w:rPr>
  </w:style>
  <w:style w:type="paragraph" w:styleId="Heading4">
    <w:name w:val="heading 4"/>
    <w:basedOn w:val="Normal"/>
    <w:next w:val="Normal"/>
    <w:autoRedefine/>
    <w:uiPriority w:val="1"/>
    <w:unhideWhenUsed/>
    <w:rsid w:val="00C85D79"/>
    <w:pPr>
      <w:keepNext/>
      <w:numPr>
        <w:ilvl w:val="3"/>
        <w:numId w:val="16"/>
      </w:numPr>
      <w:tabs>
        <w:tab w:val="left" w:pos="142"/>
        <w:tab w:val="left" w:pos="426"/>
      </w:tabs>
      <w:spacing w:before="240" w:after="120"/>
      <w:outlineLvl w:val="3"/>
    </w:pPr>
    <w:rPr>
      <w:b/>
      <w:bCs/>
      <w:szCs w:val="28"/>
    </w:rPr>
  </w:style>
  <w:style w:type="paragraph" w:styleId="Heading5">
    <w:name w:val="heading 5"/>
    <w:basedOn w:val="Normal"/>
    <w:next w:val="Normal"/>
    <w:uiPriority w:val="1"/>
    <w:unhideWhenUsed/>
    <w:rsid w:val="00C85D79"/>
    <w:pPr>
      <w:numPr>
        <w:ilvl w:val="4"/>
        <w:numId w:val="16"/>
      </w:numPr>
      <w:outlineLvl w:val="4"/>
    </w:pPr>
    <w:rPr>
      <w:b/>
      <w:bCs/>
      <w:iCs/>
      <w:szCs w:val="26"/>
    </w:rPr>
  </w:style>
  <w:style w:type="paragraph" w:styleId="Heading6">
    <w:name w:val="heading 6"/>
    <w:basedOn w:val="Normal"/>
    <w:next w:val="Normal"/>
    <w:uiPriority w:val="1"/>
    <w:unhideWhenUsed/>
    <w:rsid w:val="00C85D79"/>
    <w:pPr>
      <w:numPr>
        <w:ilvl w:val="5"/>
        <w:numId w:val="16"/>
      </w:numPr>
      <w:outlineLvl w:val="5"/>
    </w:pPr>
    <w:rPr>
      <w:b/>
      <w:bCs/>
      <w:szCs w:val="22"/>
    </w:rPr>
  </w:style>
  <w:style w:type="paragraph" w:styleId="Heading7">
    <w:name w:val="heading 7"/>
    <w:basedOn w:val="Normal"/>
    <w:next w:val="Normal"/>
    <w:uiPriority w:val="1"/>
    <w:unhideWhenUsed/>
    <w:qFormat/>
    <w:rsid w:val="00C85D79"/>
    <w:pPr>
      <w:numPr>
        <w:ilvl w:val="6"/>
        <w:numId w:val="16"/>
      </w:numPr>
      <w:outlineLvl w:val="6"/>
    </w:pPr>
    <w:rPr>
      <w:b/>
    </w:rPr>
  </w:style>
  <w:style w:type="paragraph" w:styleId="Heading8">
    <w:name w:val="heading 8"/>
    <w:basedOn w:val="Normal"/>
    <w:next w:val="Normal"/>
    <w:uiPriority w:val="1"/>
    <w:unhideWhenUsed/>
    <w:rsid w:val="00C85D79"/>
    <w:pPr>
      <w:numPr>
        <w:ilvl w:val="7"/>
        <w:numId w:val="16"/>
      </w:numPr>
      <w:outlineLvl w:val="7"/>
    </w:pPr>
    <w:rPr>
      <w:b/>
      <w:iCs/>
    </w:rPr>
  </w:style>
  <w:style w:type="paragraph" w:styleId="Heading9">
    <w:name w:val="heading 9"/>
    <w:basedOn w:val="Normal"/>
    <w:next w:val="Normal"/>
    <w:uiPriority w:val="1"/>
    <w:unhideWhenUsed/>
    <w:rsid w:val="00C85D79"/>
    <w:pPr>
      <w:numPr>
        <w:ilvl w:val="8"/>
        <w:numId w:val="16"/>
      </w:numPr>
      <w:outlineLvl w:val="8"/>
    </w:pPr>
    <w:rPr>
      <w:rFonts w:cs="Arial"/>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SP-Caption"/>
    <w:basedOn w:val="Normal"/>
    <w:next w:val="Normal"/>
    <w:uiPriority w:val="35"/>
    <w:qFormat/>
    <w:rsid w:val="008222F9"/>
    <w:pPr>
      <w:spacing w:before="60" w:after="120"/>
    </w:pPr>
    <w:rPr>
      <w:b/>
      <w:bCs/>
      <w:color w:val="005FB0"/>
      <w:szCs w:val="20"/>
    </w:rPr>
  </w:style>
  <w:style w:type="character" w:styleId="EndnoteReference">
    <w:name w:val="endnote reference"/>
    <w:basedOn w:val="DefaultParagraphFont"/>
    <w:uiPriority w:val="2"/>
    <w:semiHidden/>
    <w:unhideWhenUsed/>
    <w:rsid w:val="00FD6B81"/>
    <w:rPr>
      <w:rFonts w:ascii="Verdana" w:hAnsi="Verdana"/>
      <w:sz w:val="12"/>
      <w:vertAlign w:val="superscript"/>
    </w:rPr>
  </w:style>
  <w:style w:type="paragraph" w:styleId="EndnoteText">
    <w:name w:val="endnote text"/>
    <w:basedOn w:val="Normal"/>
    <w:uiPriority w:val="2"/>
    <w:semiHidden/>
    <w:unhideWhenUsed/>
    <w:rsid w:val="00FD6B81"/>
    <w:pPr>
      <w:spacing w:line="210" w:lineRule="atLeast"/>
    </w:pPr>
    <w:rPr>
      <w:sz w:val="12"/>
      <w:szCs w:val="20"/>
    </w:rPr>
  </w:style>
  <w:style w:type="character" w:styleId="FootnoteReference">
    <w:name w:val="footnote reference"/>
    <w:aliases w:val="SUPERS,Footnote reference number,Footnote symbol,note TESI,-E Fußnotenzeichen,number,Footnote number,Footnote Reference Superscript,Footnote reference superscritp,BVI fnr,stylish,Ref,de nota al pie,Footnote Refernece,E,fr"/>
    <w:basedOn w:val="DefaultParagraphFont"/>
    <w:uiPriority w:val="2"/>
    <w:unhideWhenUsed/>
    <w:qFormat/>
    <w:rsid w:val="00740532"/>
    <w:rPr>
      <w:rFonts w:ascii="Verdana" w:hAnsi="Verdana"/>
      <w:sz w:val="16"/>
      <w:vertAlign w:val="superscript"/>
    </w:rPr>
  </w:style>
  <w:style w:type="paragraph" w:styleId="FootnoteText">
    <w:name w:val="footnote text"/>
    <w:basedOn w:val="Normal"/>
    <w:link w:val="FootnoteTextChar"/>
    <w:uiPriority w:val="2"/>
    <w:unhideWhenUsed/>
    <w:qFormat/>
    <w:rsid w:val="00740532"/>
    <w:pPr>
      <w:spacing w:line="210" w:lineRule="atLeast"/>
      <w:jc w:val="left"/>
    </w:pPr>
    <w:rPr>
      <w:sz w:val="16"/>
      <w:szCs w:val="20"/>
    </w:rPr>
  </w:style>
  <w:style w:type="character" w:styleId="HTMLAcronym">
    <w:name w:val="HTML Acronym"/>
    <w:basedOn w:val="DefaultParagraphFont"/>
    <w:uiPriority w:val="2"/>
    <w:semiHidden/>
    <w:rsid w:val="00FD6B81"/>
  </w:style>
  <w:style w:type="paragraph" w:styleId="HTMLAddress">
    <w:name w:val="HTML Address"/>
    <w:basedOn w:val="Normal"/>
    <w:uiPriority w:val="2"/>
    <w:semiHidden/>
    <w:rsid w:val="00FD6B81"/>
    <w:rPr>
      <w:i/>
      <w:iCs/>
    </w:rPr>
  </w:style>
  <w:style w:type="character" w:styleId="HTMLCite">
    <w:name w:val="HTML Cite"/>
    <w:basedOn w:val="DefaultParagraphFont"/>
    <w:uiPriority w:val="2"/>
    <w:semiHidden/>
    <w:rsid w:val="00FD6B81"/>
    <w:rPr>
      <w:i/>
      <w:iCs/>
    </w:rPr>
  </w:style>
  <w:style w:type="character" w:styleId="HTMLCode">
    <w:name w:val="HTML Code"/>
    <w:basedOn w:val="DefaultParagraphFont"/>
    <w:uiPriority w:val="2"/>
    <w:semiHidden/>
    <w:rsid w:val="00FD6B81"/>
    <w:rPr>
      <w:rFonts w:ascii="Courier New" w:hAnsi="Courier New" w:cs="Courier New"/>
      <w:sz w:val="20"/>
      <w:szCs w:val="20"/>
    </w:rPr>
  </w:style>
  <w:style w:type="character" w:styleId="HTMLDefinition">
    <w:name w:val="HTML Definition"/>
    <w:basedOn w:val="DefaultParagraphFont"/>
    <w:uiPriority w:val="2"/>
    <w:semiHidden/>
    <w:rsid w:val="00FD6B81"/>
    <w:rPr>
      <w:i/>
      <w:iCs/>
    </w:rPr>
  </w:style>
  <w:style w:type="character" w:styleId="HTMLKeyboard">
    <w:name w:val="HTML Keyboard"/>
    <w:basedOn w:val="DefaultParagraphFont"/>
    <w:uiPriority w:val="2"/>
    <w:semiHidden/>
    <w:rsid w:val="00FD6B81"/>
    <w:rPr>
      <w:rFonts w:ascii="Courier New" w:hAnsi="Courier New" w:cs="Courier New"/>
      <w:sz w:val="20"/>
      <w:szCs w:val="20"/>
    </w:rPr>
  </w:style>
  <w:style w:type="paragraph" w:styleId="HTMLPreformatted">
    <w:name w:val="HTML Preformatted"/>
    <w:basedOn w:val="Normal"/>
    <w:uiPriority w:val="2"/>
    <w:semiHidden/>
    <w:rsid w:val="00FD6B81"/>
    <w:rPr>
      <w:rFonts w:ascii="Courier New" w:hAnsi="Courier New" w:cs="Courier New"/>
      <w:sz w:val="20"/>
      <w:szCs w:val="20"/>
    </w:rPr>
  </w:style>
  <w:style w:type="character" w:styleId="HTMLSample">
    <w:name w:val="HTML Sample"/>
    <w:basedOn w:val="DefaultParagraphFont"/>
    <w:uiPriority w:val="2"/>
    <w:semiHidden/>
    <w:rsid w:val="00FD6B81"/>
    <w:rPr>
      <w:rFonts w:ascii="Courier New" w:hAnsi="Courier New" w:cs="Courier New"/>
    </w:rPr>
  </w:style>
  <w:style w:type="character" w:styleId="HTMLTypewriter">
    <w:name w:val="HTML Typewriter"/>
    <w:basedOn w:val="DefaultParagraphFont"/>
    <w:uiPriority w:val="2"/>
    <w:semiHidden/>
    <w:rsid w:val="00FD6B81"/>
    <w:rPr>
      <w:rFonts w:ascii="Courier New" w:hAnsi="Courier New" w:cs="Courier New"/>
      <w:sz w:val="20"/>
      <w:szCs w:val="20"/>
    </w:rPr>
  </w:style>
  <w:style w:type="character" w:styleId="HTMLVariable">
    <w:name w:val="HTML Variable"/>
    <w:basedOn w:val="DefaultParagraphFont"/>
    <w:uiPriority w:val="2"/>
    <w:semiHidden/>
    <w:rsid w:val="00FD6B81"/>
    <w:rPr>
      <w:i/>
      <w:iCs/>
    </w:rPr>
  </w:style>
  <w:style w:type="character" w:styleId="LineNumber">
    <w:name w:val="line number"/>
    <w:basedOn w:val="DefaultParagraphFont"/>
    <w:uiPriority w:val="2"/>
    <w:semiHidden/>
    <w:rsid w:val="00FD6B81"/>
  </w:style>
  <w:style w:type="paragraph" w:styleId="List">
    <w:name w:val="List"/>
    <w:basedOn w:val="Normal"/>
    <w:uiPriority w:val="2"/>
    <w:semiHidden/>
    <w:rsid w:val="00FD6B81"/>
    <w:pPr>
      <w:ind w:left="283" w:hanging="283"/>
    </w:pPr>
  </w:style>
  <w:style w:type="paragraph" w:styleId="List2">
    <w:name w:val="List 2"/>
    <w:basedOn w:val="Normal"/>
    <w:uiPriority w:val="2"/>
    <w:semiHidden/>
    <w:rsid w:val="00FD6B81"/>
    <w:pPr>
      <w:ind w:left="566" w:hanging="283"/>
    </w:pPr>
  </w:style>
  <w:style w:type="paragraph" w:styleId="List3">
    <w:name w:val="List 3"/>
    <w:basedOn w:val="Normal"/>
    <w:uiPriority w:val="2"/>
    <w:semiHidden/>
    <w:rsid w:val="00FD6B81"/>
    <w:pPr>
      <w:ind w:left="849" w:hanging="283"/>
    </w:pPr>
  </w:style>
  <w:style w:type="paragraph" w:styleId="List4">
    <w:name w:val="List 4"/>
    <w:basedOn w:val="Normal"/>
    <w:uiPriority w:val="2"/>
    <w:semiHidden/>
    <w:rsid w:val="00FD6B81"/>
    <w:pPr>
      <w:ind w:left="1132" w:hanging="283"/>
    </w:pPr>
  </w:style>
  <w:style w:type="paragraph" w:styleId="List5">
    <w:name w:val="List 5"/>
    <w:basedOn w:val="Normal"/>
    <w:uiPriority w:val="2"/>
    <w:semiHidden/>
    <w:rsid w:val="00FD6B81"/>
    <w:pPr>
      <w:ind w:left="1415" w:hanging="283"/>
    </w:pPr>
  </w:style>
  <w:style w:type="paragraph" w:styleId="ListBullet">
    <w:name w:val="List Bullet"/>
    <w:basedOn w:val="Normal"/>
    <w:uiPriority w:val="2"/>
    <w:semiHidden/>
    <w:rsid w:val="00FD6B81"/>
    <w:pPr>
      <w:numPr>
        <w:numId w:val="1"/>
      </w:numPr>
    </w:pPr>
  </w:style>
  <w:style w:type="paragraph" w:styleId="ListBullet2">
    <w:name w:val="List Bullet 2"/>
    <w:basedOn w:val="Normal"/>
    <w:uiPriority w:val="2"/>
    <w:semiHidden/>
    <w:unhideWhenUsed/>
    <w:rsid w:val="00FD6B81"/>
    <w:pPr>
      <w:numPr>
        <w:numId w:val="2"/>
      </w:numPr>
    </w:pPr>
  </w:style>
  <w:style w:type="paragraph" w:styleId="ListBullet3">
    <w:name w:val="List Bullet 3"/>
    <w:basedOn w:val="Normal"/>
    <w:uiPriority w:val="2"/>
    <w:semiHidden/>
    <w:rsid w:val="00FD6B81"/>
    <w:pPr>
      <w:numPr>
        <w:numId w:val="3"/>
      </w:numPr>
    </w:pPr>
  </w:style>
  <w:style w:type="paragraph" w:styleId="ListBullet4">
    <w:name w:val="List Bullet 4"/>
    <w:basedOn w:val="Normal"/>
    <w:uiPriority w:val="2"/>
    <w:semiHidden/>
    <w:rsid w:val="00FD6B81"/>
    <w:pPr>
      <w:numPr>
        <w:numId w:val="4"/>
      </w:numPr>
    </w:pPr>
  </w:style>
  <w:style w:type="paragraph" w:styleId="ListBullet5">
    <w:name w:val="List Bullet 5"/>
    <w:basedOn w:val="Normal"/>
    <w:uiPriority w:val="2"/>
    <w:semiHidden/>
    <w:rsid w:val="00FD6B81"/>
    <w:pPr>
      <w:numPr>
        <w:numId w:val="5"/>
      </w:numPr>
    </w:pPr>
  </w:style>
  <w:style w:type="paragraph" w:styleId="ListContinue">
    <w:name w:val="List Continue"/>
    <w:basedOn w:val="Normal"/>
    <w:uiPriority w:val="2"/>
    <w:semiHidden/>
    <w:rsid w:val="00FD6B81"/>
    <w:pPr>
      <w:spacing w:after="120"/>
      <w:ind w:left="283"/>
    </w:pPr>
  </w:style>
  <w:style w:type="paragraph" w:styleId="ListContinue2">
    <w:name w:val="List Continue 2"/>
    <w:basedOn w:val="Normal"/>
    <w:uiPriority w:val="2"/>
    <w:semiHidden/>
    <w:rsid w:val="00FD6B81"/>
    <w:pPr>
      <w:spacing w:after="120"/>
      <w:ind w:left="566"/>
    </w:pPr>
  </w:style>
  <w:style w:type="paragraph" w:styleId="ListContinue3">
    <w:name w:val="List Continue 3"/>
    <w:basedOn w:val="Normal"/>
    <w:uiPriority w:val="2"/>
    <w:semiHidden/>
    <w:rsid w:val="00FD6B81"/>
    <w:pPr>
      <w:spacing w:after="120"/>
      <w:ind w:left="849"/>
    </w:pPr>
  </w:style>
  <w:style w:type="paragraph" w:styleId="ListContinue4">
    <w:name w:val="List Continue 4"/>
    <w:basedOn w:val="Normal"/>
    <w:uiPriority w:val="2"/>
    <w:semiHidden/>
    <w:rsid w:val="00FD6B81"/>
    <w:pPr>
      <w:spacing w:after="120"/>
      <w:ind w:left="1132"/>
    </w:pPr>
  </w:style>
  <w:style w:type="paragraph" w:styleId="ListContinue5">
    <w:name w:val="List Continue 5"/>
    <w:basedOn w:val="Normal"/>
    <w:uiPriority w:val="2"/>
    <w:semiHidden/>
    <w:rsid w:val="00FD6B81"/>
    <w:pPr>
      <w:spacing w:after="120"/>
      <w:ind w:left="1415"/>
    </w:pPr>
  </w:style>
  <w:style w:type="paragraph" w:styleId="ListNumber">
    <w:name w:val="List Number"/>
    <w:basedOn w:val="Normal"/>
    <w:uiPriority w:val="2"/>
    <w:semiHidden/>
    <w:unhideWhenUsed/>
    <w:rsid w:val="00FD6B81"/>
    <w:pPr>
      <w:numPr>
        <w:numId w:val="6"/>
      </w:numPr>
    </w:pPr>
  </w:style>
  <w:style w:type="paragraph" w:styleId="ListNumber2">
    <w:name w:val="List Number 2"/>
    <w:basedOn w:val="Normal"/>
    <w:uiPriority w:val="2"/>
    <w:semiHidden/>
    <w:rsid w:val="00FD6B81"/>
    <w:pPr>
      <w:numPr>
        <w:numId w:val="7"/>
      </w:numPr>
    </w:pPr>
  </w:style>
  <w:style w:type="paragraph" w:styleId="ListNumber3">
    <w:name w:val="List Number 3"/>
    <w:basedOn w:val="Normal"/>
    <w:uiPriority w:val="2"/>
    <w:semiHidden/>
    <w:rsid w:val="00FD6B81"/>
    <w:pPr>
      <w:numPr>
        <w:numId w:val="8"/>
      </w:numPr>
    </w:pPr>
  </w:style>
  <w:style w:type="paragraph" w:styleId="ListNumber4">
    <w:name w:val="List Number 4"/>
    <w:basedOn w:val="Normal"/>
    <w:uiPriority w:val="2"/>
    <w:semiHidden/>
    <w:rsid w:val="00FD6B81"/>
    <w:pPr>
      <w:numPr>
        <w:numId w:val="9"/>
      </w:numPr>
    </w:pPr>
  </w:style>
  <w:style w:type="paragraph" w:styleId="ListNumber5">
    <w:name w:val="List Number 5"/>
    <w:basedOn w:val="Normal"/>
    <w:uiPriority w:val="2"/>
    <w:semiHidden/>
    <w:rsid w:val="00FD6B81"/>
    <w:pPr>
      <w:numPr>
        <w:numId w:val="10"/>
      </w:numPr>
    </w:pPr>
  </w:style>
  <w:style w:type="paragraph" w:styleId="MessageHeader">
    <w:name w:val="Message Header"/>
    <w:basedOn w:val="Normal"/>
    <w:uiPriority w:val="2"/>
    <w:semiHidden/>
    <w:rsid w:val="00FD6B8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rsid w:val="00FD6B81"/>
    <w:rPr>
      <w:rFonts w:ascii="Times New Roman" w:hAnsi="Times New Roman"/>
      <w:sz w:val="24"/>
    </w:rPr>
  </w:style>
  <w:style w:type="paragraph" w:styleId="NormalIndent">
    <w:name w:val="Normal Indent"/>
    <w:basedOn w:val="Normal"/>
    <w:uiPriority w:val="2"/>
    <w:semiHidden/>
    <w:rsid w:val="00FD6B81"/>
    <w:pPr>
      <w:ind w:left="1304"/>
    </w:pPr>
  </w:style>
  <w:style w:type="paragraph" w:styleId="NoteHeading">
    <w:name w:val="Note Heading"/>
    <w:basedOn w:val="Normal"/>
    <w:next w:val="Normal"/>
    <w:uiPriority w:val="2"/>
    <w:semiHidden/>
    <w:rsid w:val="00FD6B81"/>
  </w:style>
  <w:style w:type="paragraph" w:styleId="PlainText">
    <w:name w:val="Plain Text"/>
    <w:basedOn w:val="Normal"/>
    <w:uiPriority w:val="2"/>
    <w:semiHidden/>
    <w:rsid w:val="00FD6B81"/>
    <w:rPr>
      <w:rFonts w:ascii="Courier New" w:hAnsi="Courier New" w:cs="Courier New"/>
      <w:sz w:val="20"/>
      <w:szCs w:val="20"/>
    </w:rPr>
  </w:style>
  <w:style w:type="paragraph" w:styleId="Salutation">
    <w:name w:val="Salutation"/>
    <w:basedOn w:val="Normal"/>
    <w:next w:val="Normal"/>
    <w:uiPriority w:val="2"/>
    <w:semiHidden/>
    <w:rsid w:val="00FD6B81"/>
  </w:style>
  <w:style w:type="paragraph" w:styleId="Signature">
    <w:name w:val="Signature"/>
    <w:basedOn w:val="Normal"/>
    <w:uiPriority w:val="2"/>
    <w:semiHidden/>
    <w:rsid w:val="00FD6B81"/>
    <w:pPr>
      <w:ind w:left="4252"/>
    </w:pPr>
  </w:style>
  <w:style w:type="character" w:styleId="Strong">
    <w:name w:val="Strong"/>
    <w:aliases w:val="SP-Strong"/>
    <w:basedOn w:val="DefaultParagraphFont"/>
    <w:uiPriority w:val="22"/>
    <w:unhideWhenUsed/>
    <w:qFormat/>
    <w:rsid w:val="008A266C"/>
    <w:rPr>
      <w:b/>
      <w:bCs/>
    </w:rPr>
  </w:style>
  <w:style w:type="paragraph" w:styleId="Subtitle">
    <w:name w:val="Subtitle"/>
    <w:basedOn w:val="Normal"/>
    <w:uiPriority w:val="2"/>
    <w:semiHidden/>
    <w:unhideWhenUsed/>
    <w:qFormat/>
    <w:rsid w:val="008A266C"/>
    <w:pPr>
      <w:spacing w:after="60"/>
      <w:jc w:val="center"/>
      <w:outlineLvl w:val="1"/>
    </w:pPr>
    <w:rPr>
      <w:rFonts w:ascii="Arial" w:hAnsi="Arial" w:cs="Arial"/>
      <w:sz w:val="24"/>
    </w:rPr>
  </w:style>
  <w:style w:type="table" w:styleId="Table3Deffects1">
    <w:name w:val="Table 3D effects 1"/>
    <w:basedOn w:val="TableNormal"/>
    <w:semiHidden/>
    <w:rsid w:val="00FD6B81"/>
    <w:pPr>
      <w:spacing w:line="26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FD6B81"/>
    <w:pPr>
      <w:spacing w:line="26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FD6B81"/>
    <w:pPr>
      <w:spacing w:line="26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FD6B81"/>
    <w:pPr>
      <w:spacing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FD6B81"/>
    <w:pPr>
      <w:spacing w:line="26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FD6B81"/>
    <w:pPr>
      <w:spacing w:line="26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FD6B81"/>
    <w:pPr>
      <w:spacing w:line="26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FD6B81"/>
    <w:pPr>
      <w:spacing w:line="26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FD6B81"/>
    <w:pPr>
      <w:spacing w:line="26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FD6B81"/>
    <w:pPr>
      <w:spacing w:line="26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FD6B81"/>
    <w:pPr>
      <w:spacing w:line="26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FD6B81"/>
    <w:pPr>
      <w:spacing w:line="26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FD6B81"/>
    <w:pPr>
      <w:spacing w:line="26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FD6B81"/>
    <w:pPr>
      <w:spacing w:line="26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FD6B81"/>
    <w:pPr>
      <w:spacing w:line="26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FD6B81"/>
    <w:pPr>
      <w:spacing w:line="26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FD6B81"/>
    <w:pPr>
      <w:spacing w:line="26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FD6B81"/>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qFormat/>
    <w:rsid w:val="00FD6B81"/>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FD6B81"/>
    <w:pPr>
      <w:spacing w:line="26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FD6B81"/>
    <w:pPr>
      <w:spacing w:line="26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FD6B81"/>
    <w:pPr>
      <w:spacing w:line="26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FD6B81"/>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FD6B81"/>
    <w:pPr>
      <w:spacing w:line="26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FD6B81"/>
    <w:pPr>
      <w:spacing w:line="26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FD6B81"/>
    <w:pPr>
      <w:spacing w:line="26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FD6B81"/>
    <w:pPr>
      <w:spacing w:line="26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FD6B81"/>
    <w:pPr>
      <w:spacing w:line="26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FD6B81"/>
    <w:pPr>
      <w:spacing w:line="26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FD6B81"/>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FD6B81"/>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FD6B81"/>
    <w:pPr>
      <w:spacing w:line="26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FD6B81"/>
    <w:pPr>
      <w:spacing w:line="26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FD6B81"/>
    <w:pPr>
      <w:spacing w:line="26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FD6B81"/>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FD6B81"/>
    <w:pPr>
      <w:spacing w:line="26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FD6B81"/>
    <w:pPr>
      <w:spacing w:line="26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FD6B81"/>
    <w:pPr>
      <w:spacing w:line="26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FD6B81"/>
    <w:pPr>
      <w:spacing w:line="26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FD6B81"/>
    <w:pPr>
      <w:spacing w:line="26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FD6B81"/>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FD6B81"/>
    <w:pPr>
      <w:spacing w:line="26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FD6B81"/>
    <w:pPr>
      <w:spacing w:line="26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FD6B81"/>
    <w:pPr>
      <w:spacing w:line="26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uiPriority w:val="2"/>
    <w:semiHidden/>
    <w:unhideWhenUsed/>
    <w:qFormat/>
    <w:rsid w:val="008A266C"/>
    <w:pPr>
      <w:spacing w:before="240" w:after="60"/>
      <w:jc w:val="center"/>
      <w:outlineLvl w:val="0"/>
    </w:pPr>
    <w:rPr>
      <w:rFonts w:ascii="Arial" w:hAnsi="Arial" w:cs="Arial"/>
      <w:b/>
      <w:bCs/>
      <w:kern w:val="28"/>
      <w:sz w:val="32"/>
      <w:szCs w:val="32"/>
    </w:rPr>
  </w:style>
  <w:style w:type="paragraph" w:styleId="TOC1">
    <w:name w:val="toc 1"/>
    <w:basedOn w:val="Normal"/>
    <w:next w:val="Normal"/>
    <w:uiPriority w:val="39"/>
    <w:rsid w:val="003160A3"/>
    <w:pPr>
      <w:tabs>
        <w:tab w:val="left" w:pos="851"/>
        <w:tab w:val="right" w:leader="dot" w:pos="8891"/>
      </w:tabs>
      <w:spacing w:before="60" w:after="60"/>
      <w:ind w:left="851" w:hanging="851"/>
      <w:jc w:val="left"/>
    </w:pPr>
    <w:rPr>
      <w:rFonts w:asciiTheme="minorHAnsi" w:hAnsiTheme="minorHAnsi"/>
      <w:b/>
      <w:bCs/>
      <w:caps/>
      <w:szCs w:val="20"/>
    </w:rPr>
  </w:style>
  <w:style w:type="paragraph" w:styleId="TOC2">
    <w:name w:val="toc 2"/>
    <w:basedOn w:val="Normal"/>
    <w:next w:val="Normal"/>
    <w:uiPriority w:val="39"/>
    <w:rsid w:val="003160A3"/>
    <w:pPr>
      <w:tabs>
        <w:tab w:val="left" w:pos="851"/>
        <w:tab w:val="right" w:leader="dot" w:pos="8891"/>
      </w:tabs>
      <w:ind w:left="851" w:hanging="851"/>
      <w:jc w:val="left"/>
    </w:pPr>
    <w:rPr>
      <w:rFonts w:asciiTheme="minorHAnsi" w:hAnsiTheme="minorHAnsi"/>
      <w:szCs w:val="20"/>
    </w:rPr>
  </w:style>
  <w:style w:type="paragraph" w:styleId="TOC3">
    <w:name w:val="toc 3"/>
    <w:basedOn w:val="Normal"/>
    <w:next w:val="Normal"/>
    <w:uiPriority w:val="39"/>
    <w:rsid w:val="003160A3"/>
    <w:pPr>
      <w:tabs>
        <w:tab w:val="left" w:pos="851"/>
        <w:tab w:val="right" w:leader="dot" w:pos="8891"/>
      </w:tabs>
      <w:spacing w:before="0" w:after="0"/>
      <w:ind w:left="851" w:hanging="851"/>
      <w:jc w:val="left"/>
    </w:pPr>
    <w:rPr>
      <w:rFonts w:asciiTheme="minorHAnsi" w:hAnsiTheme="minorHAnsi"/>
      <w:iCs/>
      <w:szCs w:val="20"/>
    </w:rPr>
  </w:style>
  <w:style w:type="paragraph" w:styleId="TOC4">
    <w:name w:val="toc 4"/>
    <w:basedOn w:val="Normal"/>
    <w:next w:val="Normal"/>
    <w:link w:val="TOC4Char"/>
    <w:rsid w:val="00024055"/>
    <w:pPr>
      <w:spacing w:before="0" w:after="0"/>
      <w:ind w:left="540"/>
    </w:pPr>
    <w:rPr>
      <w:rFonts w:asciiTheme="minorHAnsi" w:hAnsiTheme="minorHAnsi"/>
      <w:szCs w:val="18"/>
    </w:rPr>
  </w:style>
  <w:style w:type="paragraph" w:styleId="TOC5">
    <w:name w:val="toc 5"/>
    <w:basedOn w:val="Normal"/>
    <w:next w:val="Normal"/>
    <w:rsid w:val="00734664"/>
    <w:pPr>
      <w:spacing w:before="0" w:after="0"/>
      <w:ind w:left="720"/>
    </w:pPr>
    <w:rPr>
      <w:rFonts w:asciiTheme="minorHAnsi" w:hAnsiTheme="minorHAnsi"/>
      <w:szCs w:val="18"/>
    </w:rPr>
  </w:style>
  <w:style w:type="numbering" w:styleId="111111">
    <w:name w:val="Outline List 2"/>
    <w:basedOn w:val="NoList"/>
    <w:semiHidden/>
    <w:rsid w:val="00FD6B81"/>
    <w:pPr>
      <w:numPr>
        <w:numId w:val="11"/>
      </w:numPr>
    </w:pPr>
  </w:style>
  <w:style w:type="numbering" w:styleId="1ai">
    <w:name w:val="Outline List 1"/>
    <w:basedOn w:val="NoList"/>
    <w:semiHidden/>
    <w:rsid w:val="00FD6B81"/>
    <w:pPr>
      <w:numPr>
        <w:numId w:val="12"/>
      </w:numPr>
    </w:pPr>
  </w:style>
  <w:style w:type="numbering" w:styleId="ArticleSection">
    <w:name w:val="Outline List 3"/>
    <w:basedOn w:val="NoList"/>
    <w:semiHidden/>
    <w:rsid w:val="00FD6B81"/>
    <w:pPr>
      <w:numPr>
        <w:numId w:val="13"/>
      </w:numPr>
    </w:pPr>
  </w:style>
  <w:style w:type="paragraph" w:styleId="BlockText">
    <w:name w:val="Block Text"/>
    <w:basedOn w:val="Normal"/>
    <w:uiPriority w:val="2"/>
    <w:semiHidden/>
    <w:rsid w:val="00FD6B81"/>
    <w:pPr>
      <w:spacing w:after="120"/>
      <w:ind w:left="1440" w:right="1440"/>
    </w:pPr>
  </w:style>
  <w:style w:type="paragraph" w:styleId="BodyText">
    <w:name w:val="Body Text"/>
    <w:aliases w:val=" Char,Char"/>
    <w:basedOn w:val="Normal"/>
    <w:link w:val="BodyTextChar"/>
    <w:uiPriority w:val="99"/>
    <w:qFormat/>
    <w:rsid w:val="008A266C"/>
    <w:pPr>
      <w:spacing w:after="120"/>
    </w:pPr>
  </w:style>
  <w:style w:type="paragraph" w:styleId="BodyText2">
    <w:name w:val="Body Text 2"/>
    <w:basedOn w:val="Normal"/>
    <w:uiPriority w:val="2"/>
    <w:semiHidden/>
    <w:rsid w:val="00FD6B81"/>
    <w:pPr>
      <w:spacing w:after="120" w:line="480" w:lineRule="auto"/>
    </w:pPr>
  </w:style>
  <w:style w:type="paragraph" w:styleId="BodyText3">
    <w:name w:val="Body Text 3"/>
    <w:basedOn w:val="Normal"/>
    <w:uiPriority w:val="2"/>
    <w:semiHidden/>
    <w:rsid w:val="00FD6B81"/>
    <w:pPr>
      <w:spacing w:after="120"/>
    </w:pPr>
    <w:rPr>
      <w:sz w:val="16"/>
      <w:szCs w:val="16"/>
    </w:rPr>
  </w:style>
  <w:style w:type="paragraph" w:styleId="BodyTextFirstIndent">
    <w:name w:val="Body Text First Indent"/>
    <w:basedOn w:val="BodyText"/>
    <w:uiPriority w:val="2"/>
    <w:semiHidden/>
    <w:rsid w:val="00FD6B81"/>
    <w:pPr>
      <w:ind w:firstLine="210"/>
    </w:pPr>
  </w:style>
  <w:style w:type="paragraph" w:styleId="BodyTextIndent">
    <w:name w:val="Body Text Indent"/>
    <w:basedOn w:val="Normal"/>
    <w:uiPriority w:val="2"/>
    <w:semiHidden/>
    <w:rsid w:val="00FD6B81"/>
    <w:pPr>
      <w:spacing w:after="120"/>
      <w:ind w:left="283"/>
    </w:pPr>
  </w:style>
  <w:style w:type="paragraph" w:styleId="BodyTextFirstIndent2">
    <w:name w:val="Body Text First Indent 2"/>
    <w:basedOn w:val="BodyTextIndent"/>
    <w:uiPriority w:val="2"/>
    <w:semiHidden/>
    <w:rsid w:val="00FD6B81"/>
    <w:pPr>
      <w:ind w:firstLine="210"/>
    </w:pPr>
  </w:style>
  <w:style w:type="paragraph" w:styleId="BodyTextIndent2">
    <w:name w:val="Body Text Indent 2"/>
    <w:basedOn w:val="Normal"/>
    <w:uiPriority w:val="2"/>
    <w:semiHidden/>
    <w:rsid w:val="00FD6B81"/>
    <w:pPr>
      <w:spacing w:after="120" w:line="480" w:lineRule="auto"/>
      <w:ind w:left="283"/>
    </w:pPr>
  </w:style>
  <w:style w:type="paragraph" w:styleId="BodyTextIndent3">
    <w:name w:val="Body Text Indent 3"/>
    <w:basedOn w:val="Normal"/>
    <w:uiPriority w:val="2"/>
    <w:semiHidden/>
    <w:rsid w:val="00FD6B81"/>
    <w:pPr>
      <w:spacing w:after="120"/>
      <w:ind w:left="283"/>
    </w:pPr>
    <w:rPr>
      <w:sz w:val="16"/>
      <w:szCs w:val="16"/>
    </w:rPr>
  </w:style>
  <w:style w:type="paragraph" w:styleId="Closing">
    <w:name w:val="Closing"/>
    <w:basedOn w:val="Normal"/>
    <w:uiPriority w:val="2"/>
    <w:semiHidden/>
    <w:rsid w:val="00FD6B81"/>
    <w:pPr>
      <w:ind w:left="4252"/>
    </w:pPr>
  </w:style>
  <w:style w:type="paragraph" w:styleId="Date">
    <w:name w:val="Date"/>
    <w:basedOn w:val="Normal"/>
    <w:next w:val="Normal"/>
    <w:uiPriority w:val="2"/>
    <w:semiHidden/>
    <w:rsid w:val="00FD6B81"/>
  </w:style>
  <w:style w:type="paragraph" w:styleId="E-mailSignature">
    <w:name w:val="E-mail Signature"/>
    <w:basedOn w:val="Normal"/>
    <w:uiPriority w:val="2"/>
    <w:semiHidden/>
    <w:rsid w:val="00FD6B81"/>
  </w:style>
  <w:style w:type="character" w:styleId="Emphasis">
    <w:name w:val="Emphasis"/>
    <w:basedOn w:val="DefaultParagraphFont"/>
    <w:uiPriority w:val="2"/>
    <w:rsid w:val="00FD6B81"/>
    <w:rPr>
      <w:i/>
      <w:iCs/>
    </w:rPr>
  </w:style>
  <w:style w:type="paragraph" w:styleId="EnvelopeAddress">
    <w:name w:val="envelope address"/>
    <w:basedOn w:val="Normal"/>
    <w:uiPriority w:val="2"/>
    <w:semiHidden/>
    <w:unhideWhenUsed/>
    <w:rsid w:val="00FD6B81"/>
    <w:pPr>
      <w:framePr w:w="7920" w:h="1980" w:hRule="exact" w:hSpace="141" w:wrap="auto" w:hAnchor="page" w:xAlign="center" w:yAlign="bottom"/>
      <w:ind w:left="2880"/>
    </w:pPr>
    <w:rPr>
      <w:rFonts w:ascii="Arial" w:hAnsi="Arial" w:cs="Arial"/>
      <w:sz w:val="24"/>
    </w:rPr>
  </w:style>
  <w:style w:type="paragraph" w:styleId="EnvelopeReturn">
    <w:name w:val="envelope return"/>
    <w:basedOn w:val="Normal"/>
    <w:uiPriority w:val="2"/>
    <w:semiHidden/>
    <w:unhideWhenUsed/>
    <w:rsid w:val="00FD6B81"/>
    <w:rPr>
      <w:rFonts w:ascii="Arial" w:hAnsi="Arial" w:cs="Arial"/>
      <w:sz w:val="20"/>
      <w:szCs w:val="20"/>
    </w:rPr>
  </w:style>
  <w:style w:type="paragraph" w:styleId="Footer">
    <w:name w:val="footer"/>
    <w:basedOn w:val="Normal"/>
    <w:link w:val="FooterChar"/>
    <w:rsid w:val="003160A3"/>
    <w:pPr>
      <w:tabs>
        <w:tab w:val="right" w:pos="9509"/>
      </w:tabs>
      <w:spacing w:line="210" w:lineRule="atLeast"/>
    </w:pPr>
    <w:rPr>
      <w:caps/>
      <w:sz w:val="16"/>
    </w:rPr>
  </w:style>
  <w:style w:type="paragraph" w:styleId="Header">
    <w:name w:val="header"/>
    <w:basedOn w:val="Normal"/>
    <w:link w:val="HeaderChar"/>
    <w:rsid w:val="005F4E2F"/>
    <w:pPr>
      <w:tabs>
        <w:tab w:val="right" w:pos="8902"/>
      </w:tabs>
      <w:spacing w:line="160" w:lineRule="atLeast"/>
      <w:ind w:left="-624"/>
    </w:pPr>
    <w:rPr>
      <w:caps/>
      <w:spacing w:val="4"/>
      <w:sz w:val="13"/>
    </w:rPr>
  </w:style>
  <w:style w:type="character" w:styleId="FollowedHyperlink">
    <w:name w:val="FollowedHyperlink"/>
    <w:basedOn w:val="DefaultParagraphFont"/>
    <w:uiPriority w:val="2"/>
    <w:semiHidden/>
    <w:unhideWhenUsed/>
    <w:rsid w:val="00A07BBE"/>
    <w:rPr>
      <w:rFonts w:ascii="Verdana" w:hAnsi="Verdana"/>
      <w:color w:val="808080"/>
      <w:sz w:val="18"/>
      <w:u w:val="none"/>
    </w:rPr>
  </w:style>
  <w:style w:type="character" w:styleId="Hyperlink">
    <w:name w:val="Hyperlink"/>
    <w:basedOn w:val="DefaultParagraphFont"/>
    <w:uiPriority w:val="99"/>
    <w:unhideWhenUsed/>
    <w:rsid w:val="00A07BBE"/>
    <w:rPr>
      <w:rFonts w:ascii="Verdana" w:hAnsi="Verdana"/>
      <w:color w:val="auto"/>
      <w:sz w:val="18"/>
      <w:u w:val="none"/>
    </w:rPr>
  </w:style>
  <w:style w:type="character" w:styleId="PageNumber">
    <w:name w:val="page number"/>
    <w:basedOn w:val="DefaultParagraphFont"/>
    <w:uiPriority w:val="2"/>
    <w:rsid w:val="00D85E54"/>
    <w:rPr>
      <w:rFonts w:ascii="Verdana" w:hAnsi="Verdana"/>
      <w:sz w:val="15"/>
    </w:rPr>
  </w:style>
  <w:style w:type="paragraph" w:customStyle="1" w:styleId="Normal-Intentedfor">
    <w:name w:val="Normal - Intented for"/>
    <w:basedOn w:val="Normal-Documentdatatext"/>
    <w:uiPriority w:val="2"/>
    <w:rsid w:val="00940A0B"/>
  </w:style>
  <w:style w:type="paragraph" w:customStyle="1" w:styleId="Normal-TOCHeading">
    <w:name w:val="Normal - TOC Heading"/>
    <w:basedOn w:val="Normal"/>
    <w:next w:val="Normal"/>
    <w:uiPriority w:val="2"/>
    <w:rsid w:val="00DD3B43"/>
    <w:pPr>
      <w:spacing w:before="60" w:after="60" w:line="280" w:lineRule="atLeast"/>
    </w:pPr>
    <w:rPr>
      <w:b/>
      <w:caps/>
      <w:color w:val="009DE0"/>
      <w:sz w:val="22"/>
    </w:rPr>
  </w:style>
  <w:style w:type="paragraph" w:customStyle="1" w:styleId="Normal-Headnote">
    <w:name w:val="Normal - Head note"/>
    <w:basedOn w:val="Normal"/>
    <w:uiPriority w:val="2"/>
    <w:rsid w:val="00AF7FE1"/>
    <w:pPr>
      <w:spacing w:line="270" w:lineRule="atLeast"/>
      <w:ind w:left="624"/>
    </w:pPr>
    <w:rPr>
      <w:b/>
      <w:color w:val="4D4D4D"/>
      <w:sz w:val="21"/>
    </w:rPr>
  </w:style>
  <w:style w:type="paragraph" w:customStyle="1" w:styleId="Template">
    <w:name w:val="Template"/>
    <w:link w:val="TemplateChar"/>
    <w:uiPriority w:val="2"/>
    <w:semiHidden/>
    <w:rsid w:val="00484A78"/>
    <w:pPr>
      <w:tabs>
        <w:tab w:val="left" w:pos="198"/>
      </w:tabs>
      <w:spacing w:line="200" w:lineRule="atLeast"/>
    </w:pPr>
    <w:rPr>
      <w:rFonts w:ascii="Verdana" w:hAnsi="Verdana"/>
      <w:noProof/>
      <w:sz w:val="14"/>
      <w:szCs w:val="24"/>
      <w:lang w:val="en-GB"/>
    </w:rPr>
  </w:style>
  <w:style w:type="paragraph" w:customStyle="1" w:styleId="Template-Adresse">
    <w:name w:val="Template - Adresse"/>
    <w:basedOn w:val="Template"/>
    <w:uiPriority w:val="2"/>
    <w:semiHidden/>
    <w:rsid w:val="00985E2A"/>
  </w:style>
  <w:style w:type="paragraph" w:customStyle="1" w:styleId="Normal-FrontpageHeading1">
    <w:name w:val="Normal - Frontpage Heading 1"/>
    <w:basedOn w:val="Normal"/>
    <w:link w:val="Normal-FrontpageHeading1Char"/>
    <w:uiPriority w:val="2"/>
    <w:rsid w:val="003160A3"/>
    <w:pPr>
      <w:suppressLineNumbers/>
      <w:suppressAutoHyphens/>
      <w:spacing w:before="60" w:after="60"/>
      <w:jc w:val="left"/>
    </w:pPr>
    <w:rPr>
      <w:b/>
      <w:caps/>
      <w:color w:val="4D4D4D"/>
      <w:sz w:val="52"/>
    </w:rPr>
  </w:style>
  <w:style w:type="paragraph" w:customStyle="1" w:styleId="Normal-FrontpageHeading2">
    <w:name w:val="Normal - Frontpage Heading 2"/>
    <w:basedOn w:val="Normal-FrontpageHeading1"/>
    <w:link w:val="Normal-FrontpageHeading2Char"/>
    <w:uiPriority w:val="2"/>
    <w:rsid w:val="003160A3"/>
    <w:rPr>
      <w:color w:val="009DE0"/>
    </w:rPr>
  </w:style>
  <w:style w:type="paragraph" w:customStyle="1" w:styleId="Normal-Documentdataleadtext">
    <w:name w:val="Normal - Document data leadtext"/>
    <w:basedOn w:val="Normal"/>
    <w:uiPriority w:val="2"/>
    <w:rsid w:val="00DD7BC5"/>
    <w:rPr>
      <w:sz w:val="16"/>
    </w:rPr>
  </w:style>
  <w:style w:type="paragraph" w:customStyle="1" w:styleId="Normal-Documentdatatext">
    <w:name w:val="Normal - Document data text"/>
    <w:basedOn w:val="Normal"/>
    <w:uiPriority w:val="2"/>
    <w:rsid w:val="00500003"/>
    <w:rPr>
      <w:b/>
    </w:rPr>
  </w:style>
  <w:style w:type="paragraph" w:customStyle="1" w:styleId="Template-ReftoFrontpageheading1">
    <w:name w:val="Template - Ref to Frontpage heading 1"/>
    <w:basedOn w:val="Template"/>
    <w:link w:val="Template-ReftoFrontpageheading1Char"/>
    <w:uiPriority w:val="2"/>
    <w:semiHidden/>
    <w:rsid w:val="009C1AC6"/>
    <w:pPr>
      <w:spacing w:line="280" w:lineRule="atLeast"/>
    </w:pPr>
    <w:rPr>
      <w:b/>
      <w:caps/>
      <w:color w:val="009DE0"/>
      <w:sz w:val="22"/>
    </w:rPr>
  </w:style>
  <w:style w:type="paragraph" w:customStyle="1" w:styleId="Normal-FactBoxHeading1-White">
    <w:name w:val="Normal - Fact Box Heading 1 -  White"/>
    <w:basedOn w:val="Normal"/>
    <w:next w:val="Normal-FactBoxHeading2-Black"/>
    <w:rsid w:val="009F44C8"/>
    <w:pPr>
      <w:spacing w:line="320" w:lineRule="atLeast"/>
    </w:pPr>
    <w:rPr>
      <w:b/>
      <w:caps/>
      <w:color w:val="FFFFFF"/>
      <w:sz w:val="30"/>
    </w:rPr>
  </w:style>
  <w:style w:type="paragraph" w:customStyle="1" w:styleId="Normal-FactBoxHeading1-Black">
    <w:name w:val="Normal - Fact Box Heading 1 - Black"/>
    <w:basedOn w:val="Normal"/>
    <w:rsid w:val="00A131C4"/>
    <w:pPr>
      <w:spacing w:after="160"/>
    </w:pPr>
    <w:rPr>
      <w:b/>
      <w:caps/>
      <w:sz w:val="22"/>
    </w:rPr>
  </w:style>
  <w:style w:type="paragraph" w:customStyle="1" w:styleId="Normal-FactBoxHeading2-White">
    <w:name w:val="Normal - Fact Box Heading 2 - White"/>
    <w:basedOn w:val="Normal"/>
    <w:next w:val="Normal-FactBoxBodytext-White"/>
    <w:rsid w:val="00043556"/>
    <w:pPr>
      <w:spacing w:after="100" w:line="220" w:lineRule="atLeast"/>
    </w:pPr>
    <w:rPr>
      <w:b/>
      <w:color w:val="FFFFFF"/>
    </w:rPr>
  </w:style>
  <w:style w:type="paragraph" w:customStyle="1" w:styleId="Normal-FactBoxHeading2-Black">
    <w:name w:val="Normal - Fact Box Heading 2 - Black"/>
    <w:basedOn w:val="Normal"/>
    <w:next w:val="Normal-FactBoxBodytext-Black"/>
    <w:rsid w:val="00A131C4"/>
    <w:pPr>
      <w:spacing w:line="220" w:lineRule="atLeast"/>
    </w:pPr>
    <w:rPr>
      <w:b/>
    </w:rPr>
  </w:style>
  <w:style w:type="paragraph" w:customStyle="1" w:styleId="Normal-FactBoxBodytext-White">
    <w:name w:val="Normal - Fact Box Body text - White"/>
    <w:basedOn w:val="Normal"/>
    <w:rsid w:val="005846D0"/>
    <w:pPr>
      <w:spacing w:line="280" w:lineRule="atLeast"/>
    </w:pPr>
    <w:rPr>
      <w:color w:val="FFFFFF"/>
    </w:rPr>
  </w:style>
  <w:style w:type="paragraph" w:customStyle="1" w:styleId="Normal-FactBoxBodytext-Black">
    <w:name w:val="Normal - Fact Box Body text - Black"/>
    <w:basedOn w:val="Normal"/>
    <w:rsid w:val="00A131C4"/>
    <w:pPr>
      <w:spacing w:line="220" w:lineRule="atLeast"/>
    </w:pPr>
  </w:style>
  <w:style w:type="character" w:customStyle="1" w:styleId="Normal-FrontpageHeading1Char">
    <w:name w:val="Normal - Frontpage Heading 1 Char"/>
    <w:basedOn w:val="DefaultParagraphFont"/>
    <w:link w:val="Normal-FrontpageHeading1"/>
    <w:uiPriority w:val="2"/>
    <w:rsid w:val="003160A3"/>
    <w:rPr>
      <w:rFonts w:ascii="Verdana" w:hAnsi="Verdana"/>
      <w:b/>
      <w:caps/>
      <w:color w:val="4D4D4D"/>
      <w:sz w:val="52"/>
      <w:szCs w:val="24"/>
      <w:lang w:val="et-EE"/>
    </w:rPr>
  </w:style>
  <w:style w:type="paragraph" w:customStyle="1" w:styleId="Normal-NoteHeading">
    <w:name w:val="Normal - Note Heading"/>
    <w:basedOn w:val="Normal"/>
    <w:uiPriority w:val="2"/>
    <w:rsid w:val="006D6D68"/>
    <w:pPr>
      <w:spacing w:after="100" w:line="170" w:lineRule="atLeast"/>
    </w:pPr>
    <w:rPr>
      <w:b/>
      <w:color w:val="009DE0"/>
      <w:sz w:val="15"/>
    </w:rPr>
  </w:style>
  <w:style w:type="paragraph" w:customStyle="1" w:styleId="Normal-Note">
    <w:name w:val="Normal - Note"/>
    <w:basedOn w:val="Normal"/>
    <w:uiPriority w:val="2"/>
    <w:rsid w:val="006D6D68"/>
    <w:pPr>
      <w:spacing w:line="170" w:lineRule="atLeast"/>
    </w:pPr>
    <w:rPr>
      <w:sz w:val="15"/>
    </w:rPr>
  </w:style>
  <w:style w:type="paragraph" w:customStyle="1" w:styleId="Caption-Text">
    <w:name w:val="Caption - Text"/>
    <w:basedOn w:val="Normal"/>
    <w:rsid w:val="003160A3"/>
    <w:pPr>
      <w:spacing w:line="170" w:lineRule="atLeast"/>
    </w:pPr>
    <w:rPr>
      <w:sz w:val="16"/>
    </w:rPr>
  </w:style>
  <w:style w:type="paragraph" w:customStyle="1" w:styleId="Normal-LeadingAfterCaption">
    <w:name w:val="Normal - Leading After Caption"/>
    <w:basedOn w:val="Normal"/>
    <w:uiPriority w:val="2"/>
    <w:rsid w:val="00126165"/>
    <w:pPr>
      <w:framePr w:wrap="around" w:vAnchor="text" w:hAnchor="page" w:x="8818" w:y="1"/>
      <w:spacing w:line="100" w:lineRule="exact"/>
      <w:suppressOverlap/>
    </w:pPr>
    <w:rPr>
      <w:sz w:val="10"/>
      <w:lang w:val="it-IT"/>
    </w:rPr>
  </w:style>
  <w:style w:type="paragraph" w:customStyle="1" w:styleId="Template-ReftoFrontpageheading2">
    <w:name w:val="Template - Ref to Frontpage heading 2"/>
    <w:basedOn w:val="Template-ReftoFrontpageheading1"/>
    <w:link w:val="Template-ReftoFrontpageheading2Char"/>
    <w:uiPriority w:val="2"/>
    <w:semiHidden/>
    <w:rsid w:val="009C1AC6"/>
  </w:style>
  <w:style w:type="paragraph" w:customStyle="1" w:styleId="Normal-RevisionData">
    <w:name w:val="Normal - Revision Data"/>
    <w:basedOn w:val="Normal"/>
    <w:uiPriority w:val="2"/>
    <w:rsid w:val="00BF437F"/>
    <w:rPr>
      <w:sz w:val="16"/>
    </w:rPr>
  </w:style>
  <w:style w:type="paragraph" w:customStyle="1" w:styleId="Normal-RevisionDataText">
    <w:name w:val="Normal - Revision Data Text"/>
    <w:basedOn w:val="Normal"/>
    <w:uiPriority w:val="2"/>
    <w:rsid w:val="000C5F1B"/>
    <w:rPr>
      <w:b/>
    </w:rPr>
  </w:style>
  <w:style w:type="character" w:customStyle="1" w:styleId="Normal-FrontpageHeading2Char">
    <w:name w:val="Normal - Frontpage Heading 2 Char"/>
    <w:basedOn w:val="Normal-FrontpageHeading1Char"/>
    <w:link w:val="Normal-FrontpageHeading2"/>
    <w:uiPriority w:val="2"/>
    <w:rsid w:val="003160A3"/>
    <w:rPr>
      <w:rFonts w:ascii="Verdana" w:hAnsi="Verdana"/>
      <w:b/>
      <w:caps/>
      <w:color w:val="009DE0"/>
      <w:sz w:val="52"/>
      <w:szCs w:val="24"/>
      <w:lang w:val="et-EE"/>
    </w:rPr>
  </w:style>
  <w:style w:type="character" w:customStyle="1" w:styleId="TemplateChar">
    <w:name w:val="Template Char"/>
    <w:basedOn w:val="DefaultParagraphFont"/>
    <w:link w:val="Template"/>
    <w:uiPriority w:val="2"/>
    <w:semiHidden/>
    <w:rsid w:val="00A01080"/>
    <w:rPr>
      <w:rFonts w:ascii="Verdana" w:hAnsi="Verdana"/>
      <w:noProof/>
      <w:sz w:val="14"/>
      <w:szCs w:val="24"/>
      <w:lang w:val="en-GB"/>
    </w:rPr>
  </w:style>
  <w:style w:type="character" w:customStyle="1" w:styleId="Template-ReftoFrontpageheading1Char">
    <w:name w:val="Template - Ref to Frontpage heading 1 Char"/>
    <w:basedOn w:val="TemplateChar"/>
    <w:link w:val="Template-ReftoFrontpageheading1"/>
    <w:uiPriority w:val="2"/>
    <w:semiHidden/>
    <w:rsid w:val="00A01080"/>
    <w:rPr>
      <w:rFonts w:ascii="Verdana" w:hAnsi="Verdana"/>
      <w:b/>
      <w:caps/>
      <w:noProof/>
      <w:color w:val="009DE0"/>
      <w:sz w:val="22"/>
      <w:szCs w:val="24"/>
      <w:lang w:val="en-GB"/>
    </w:rPr>
  </w:style>
  <w:style w:type="character" w:customStyle="1" w:styleId="Template-ReftoFrontpageheading2Char">
    <w:name w:val="Template - Ref to Frontpage heading 2 Char"/>
    <w:basedOn w:val="Template-ReftoFrontpageheading1Char"/>
    <w:link w:val="Template-ReftoFrontpageheading2"/>
    <w:uiPriority w:val="2"/>
    <w:semiHidden/>
    <w:rsid w:val="00A01080"/>
    <w:rPr>
      <w:rFonts w:ascii="Verdana" w:hAnsi="Verdana"/>
      <w:b/>
      <w:caps/>
      <w:noProof/>
      <w:color w:val="009DE0"/>
      <w:sz w:val="22"/>
      <w:szCs w:val="24"/>
      <w:lang w:val="en-GB"/>
    </w:rPr>
  </w:style>
  <w:style w:type="paragraph" w:customStyle="1" w:styleId="Template-Stylerefheader">
    <w:name w:val="Template - Styleref header"/>
    <w:basedOn w:val="Header"/>
    <w:uiPriority w:val="2"/>
    <w:semiHidden/>
    <w:rsid w:val="00D85E54"/>
    <w:pPr>
      <w:ind w:left="0"/>
    </w:pPr>
    <w:rPr>
      <w:lang w:val="da-DK"/>
    </w:rPr>
  </w:style>
  <w:style w:type="paragraph" w:customStyle="1" w:styleId="Normal-Ref">
    <w:name w:val="Normal - Ref"/>
    <w:basedOn w:val="Normal"/>
    <w:uiPriority w:val="2"/>
    <w:rsid w:val="0020412A"/>
  </w:style>
  <w:style w:type="paragraph" w:customStyle="1" w:styleId="Normal-Optional1">
    <w:name w:val="Normal - Optional 1"/>
    <w:basedOn w:val="Normal-RevisionDataText"/>
    <w:uiPriority w:val="2"/>
    <w:rsid w:val="0020412A"/>
  </w:style>
  <w:style w:type="paragraph" w:customStyle="1" w:styleId="Normal-Optional2">
    <w:name w:val="Normal - Optional 2"/>
    <w:basedOn w:val="Normal-RevisionDataText"/>
    <w:uiPriority w:val="2"/>
    <w:rsid w:val="0020412A"/>
  </w:style>
  <w:style w:type="paragraph" w:customStyle="1" w:styleId="Normal-SupplementTOC1">
    <w:name w:val="Normal - Supplement TOC1"/>
    <w:basedOn w:val="Normal"/>
    <w:next w:val="Normal-SupplementsTOC2"/>
    <w:uiPriority w:val="2"/>
    <w:rsid w:val="009A5471"/>
    <w:rPr>
      <w:b/>
    </w:rPr>
  </w:style>
  <w:style w:type="paragraph" w:customStyle="1" w:styleId="Normal-SupplementsTOC2">
    <w:name w:val="Normal - Supplements TOC2"/>
    <w:basedOn w:val="Normal"/>
    <w:uiPriority w:val="2"/>
    <w:rsid w:val="009A5471"/>
  </w:style>
  <w:style w:type="paragraph" w:styleId="TOC6">
    <w:name w:val="toc 6"/>
    <w:basedOn w:val="Normal"/>
    <w:next w:val="Normal"/>
    <w:rsid w:val="003262DA"/>
    <w:pPr>
      <w:spacing w:before="0" w:after="0"/>
      <w:ind w:left="900"/>
    </w:pPr>
    <w:rPr>
      <w:rFonts w:asciiTheme="minorHAnsi" w:hAnsiTheme="minorHAnsi"/>
      <w:szCs w:val="18"/>
    </w:rPr>
  </w:style>
  <w:style w:type="paragraph" w:customStyle="1" w:styleId="Normal-Bullet">
    <w:name w:val="Normal - Bullet"/>
    <w:basedOn w:val="Normal"/>
    <w:uiPriority w:val="2"/>
    <w:rsid w:val="00C07812"/>
    <w:pPr>
      <w:numPr>
        <w:numId w:val="15"/>
      </w:numPr>
    </w:pPr>
  </w:style>
  <w:style w:type="paragraph" w:customStyle="1" w:styleId="Normal-Numbering">
    <w:name w:val="Normal - Numbering"/>
    <w:basedOn w:val="Normal-Bullet"/>
    <w:uiPriority w:val="2"/>
    <w:rsid w:val="00C07812"/>
    <w:pPr>
      <w:numPr>
        <w:numId w:val="14"/>
      </w:numPr>
    </w:pPr>
  </w:style>
  <w:style w:type="paragraph" w:customStyle="1" w:styleId="Normal-SupplementNumber">
    <w:name w:val="Normal - Supplement Number"/>
    <w:basedOn w:val="Normal"/>
    <w:next w:val="Normal-Supplementstitle"/>
    <w:uiPriority w:val="2"/>
    <w:rsid w:val="00810248"/>
    <w:pPr>
      <w:pageBreakBefore/>
      <w:spacing w:before="2560" w:line="280" w:lineRule="atLeast"/>
    </w:pPr>
    <w:rPr>
      <w:b/>
      <w:caps/>
      <w:color w:val="009DE0"/>
      <w:sz w:val="22"/>
    </w:rPr>
  </w:style>
  <w:style w:type="paragraph" w:customStyle="1" w:styleId="Normal-Supplementstitle">
    <w:name w:val="Normal - Supplements title"/>
    <w:basedOn w:val="Normal-SupplementNumber"/>
    <w:next w:val="Normal"/>
    <w:uiPriority w:val="2"/>
    <w:rsid w:val="00810248"/>
    <w:pPr>
      <w:pageBreakBefore w:val="0"/>
      <w:spacing w:before="0"/>
    </w:pPr>
  </w:style>
  <w:style w:type="paragraph" w:customStyle="1" w:styleId="Normal-Optional1leadtext">
    <w:name w:val="Normal - Optional 1 leadtext"/>
    <w:basedOn w:val="Normal-Documentdataleadtext"/>
    <w:uiPriority w:val="2"/>
    <w:rsid w:val="00C23F7D"/>
  </w:style>
  <w:style w:type="paragraph" w:customStyle="1" w:styleId="Normal-Optional2leadtext">
    <w:name w:val="Normal - Optional 2 leadtext"/>
    <w:basedOn w:val="Normal-Optional1leadtext"/>
    <w:uiPriority w:val="2"/>
    <w:rsid w:val="00C23F7D"/>
  </w:style>
  <w:style w:type="character" w:customStyle="1" w:styleId="TOC4Char">
    <w:name w:val="TOC 4 Char"/>
    <w:basedOn w:val="DefaultParagraphFont"/>
    <w:link w:val="TOC4"/>
    <w:rsid w:val="00024055"/>
    <w:rPr>
      <w:rFonts w:asciiTheme="minorHAnsi" w:hAnsiTheme="minorHAnsi"/>
      <w:sz w:val="18"/>
      <w:szCs w:val="18"/>
      <w:lang w:val="et-EE"/>
    </w:rPr>
  </w:style>
  <w:style w:type="paragraph" w:styleId="DocumentMap">
    <w:name w:val="Document Map"/>
    <w:basedOn w:val="Normal"/>
    <w:uiPriority w:val="2"/>
    <w:semiHidden/>
    <w:rsid w:val="00164D5A"/>
    <w:pPr>
      <w:shd w:val="clear" w:color="auto" w:fill="000080"/>
    </w:pPr>
    <w:rPr>
      <w:rFonts w:ascii="Tahoma" w:hAnsi="Tahoma" w:cs="Tahoma"/>
      <w:sz w:val="20"/>
      <w:szCs w:val="20"/>
    </w:rPr>
  </w:style>
  <w:style w:type="paragraph" w:customStyle="1" w:styleId="Heading1-NOTTOC">
    <w:name w:val="Heading 1 - NOT TOC"/>
    <w:basedOn w:val="Heading1"/>
    <w:rsid w:val="00CB0535"/>
    <w:pPr>
      <w:numPr>
        <w:numId w:val="0"/>
      </w:numPr>
      <w:outlineLvl w:val="9"/>
    </w:pPr>
  </w:style>
  <w:style w:type="paragraph" w:customStyle="1" w:styleId="Heading2-NOTTOC">
    <w:name w:val="Heading 2 - NOT TOC"/>
    <w:basedOn w:val="Heading2"/>
    <w:rsid w:val="00721F26"/>
    <w:pPr>
      <w:numPr>
        <w:ilvl w:val="0"/>
        <w:numId w:val="0"/>
      </w:numPr>
      <w:outlineLvl w:val="9"/>
    </w:pPr>
  </w:style>
  <w:style w:type="paragraph" w:customStyle="1" w:styleId="Heading3-NOTTOC">
    <w:name w:val="Heading 3 - NOT TOC"/>
    <w:basedOn w:val="Heading3"/>
    <w:rsid w:val="000561E5"/>
    <w:pPr>
      <w:numPr>
        <w:ilvl w:val="0"/>
        <w:numId w:val="0"/>
      </w:numPr>
      <w:outlineLvl w:val="9"/>
    </w:pPr>
  </w:style>
  <w:style w:type="paragraph" w:customStyle="1" w:styleId="Heading4-NOTTOC">
    <w:name w:val="Heading 4 - NOT TOC"/>
    <w:basedOn w:val="Heading4"/>
    <w:rsid w:val="000561E5"/>
    <w:pPr>
      <w:numPr>
        <w:ilvl w:val="0"/>
        <w:numId w:val="0"/>
      </w:numPr>
      <w:outlineLvl w:val="9"/>
    </w:pPr>
  </w:style>
  <w:style w:type="paragraph" w:customStyle="1" w:styleId="Normal-SupplementNumber-NOTTOC">
    <w:name w:val="Normal - Supplement Number - NOT TOC"/>
    <w:basedOn w:val="Normal-SupplementNumber"/>
    <w:rsid w:val="000561E5"/>
  </w:style>
  <w:style w:type="paragraph" w:customStyle="1" w:styleId="Normal-SupplementsTitle-NOTTOC">
    <w:name w:val="Normal - Supplements Title - NOT TOC"/>
    <w:basedOn w:val="Normal-Supplementstitle"/>
    <w:rsid w:val="000561E5"/>
  </w:style>
  <w:style w:type="character" w:customStyle="1" w:styleId="FooterChar">
    <w:name w:val="Footer Char"/>
    <w:basedOn w:val="DefaultParagraphFont"/>
    <w:link w:val="Footer"/>
    <w:rsid w:val="003160A3"/>
    <w:rPr>
      <w:rFonts w:ascii="Verdana" w:hAnsi="Verdana"/>
      <w:caps/>
      <w:sz w:val="16"/>
      <w:szCs w:val="24"/>
      <w:lang w:val="et-EE"/>
    </w:rPr>
  </w:style>
  <w:style w:type="paragraph" w:styleId="TOC7">
    <w:name w:val="toc 7"/>
    <w:basedOn w:val="Normal"/>
    <w:next w:val="Normal"/>
    <w:uiPriority w:val="39"/>
    <w:rsid w:val="002B17B5"/>
    <w:pPr>
      <w:tabs>
        <w:tab w:val="right" w:pos="7218"/>
      </w:tabs>
      <w:spacing w:before="0" w:after="0"/>
    </w:pPr>
    <w:rPr>
      <w:rFonts w:asciiTheme="minorHAnsi" w:hAnsiTheme="minorHAnsi"/>
      <w:noProof/>
      <w:szCs w:val="18"/>
    </w:rPr>
  </w:style>
  <w:style w:type="paragraph" w:styleId="TOC8">
    <w:name w:val="toc 8"/>
    <w:basedOn w:val="Normal"/>
    <w:next w:val="Normal"/>
    <w:uiPriority w:val="39"/>
    <w:rsid w:val="002B17B5"/>
    <w:pPr>
      <w:spacing w:before="0" w:after="0"/>
    </w:pPr>
    <w:rPr>
      <w:rFonts w:asciiTheme="minorHAnsi" w:hAnsiTheme="minorHAnsi"/>
      <w:szCs w:val="18"/>
    </w:rPr>
  </w:style>
  <w:style w:type="paragraph" w:styleId="TOC9">
    <w:name w:val="toc 9"/>
    <w:basedOn w:val="Normal"/>
    <w:next w:val="Normal"/>
    <w:rsid w:val="009264BF"/>
    <w:pPr>
      <w:spacing w:before="0" w:after="0"/>
      <w:ind w:left="1440"/>
    </w:pPr>
    <w:rPr>
      <w:rFonts w:asciiTheme="minorHAnsi" w:hAnsiTheme="minorHAnsi"/>
      <w:szCs w:val="18"/>
    </w:rPr>
  </w:style>
  <w:style w:type="paragraph" w:styleId="BalloonText">
    <w:name w:val="Balloon Text"/>
    <w:basedOn w:val="Normal"/>
    <w:link w:val="BalloonTextChar"/>
    <w:uiPriority w:val="2"/>
    <w:rsid w:val="00111231"/>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2"/>
    <w:rsid w:val="00111231"/>
    <w:rPr>
      <w:rFonts w:ascii="Tahoma" w:hAnsi="Tahoma" w:cs="Tahoma"/>
      <w:sz w:val="16"/>
      <w:szCs w:val="16"/>
      <w:lang w:val="et-EE"/>
    </w:rPr>
  </w:style>
  <w:style w:type="table" w:customStyle="1" w:styleId="Ramboll2">
    <w:name w:val="Ramboll2"/>
    <w:basedOn w:val="TableNormal"/>
    <w:uiPriority w:val="99"/>
    <w:qFormat/>
    <w:rsid w:val="005426DE"/>
    <w:rPr>
      <w:rFonts w:ascii="Verdana" w:hAnsi="Verdana"/>
      <w:color w:val="006BC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pPr>
        <w:keepNext/>
        <w:wordWrap/>
        <w:jc w:val="left"/>
      </w:pPr>
      <w:rPr>
        <w:rFonts w:ascii="Verdana" w:hAnsi="Verdana"/>
        <w:b/>
        <w:color w:val="FFFFFF" w:themeColor="background1"/>
      </w:rPr>
      <w:tblPr/>
      <w:trPr>
        <w:cantSplit/>
        <w:tblHeader/>
      </w:trPr>
      <w:tcPr>
        <w:shd w:val="clear" w:color="auto" w:fill="009DE0" w:themeFill="text2"/>
        <w:vAlign w:val="center"/>
      </w:tcPr>
    </w:tblStylePr>
  </w:style>
  <w:style w:type="character" w:customStyle="1" w:styleId="BodyTextChar">
    <w:name w:val="Body Text Char"/>
    <w:aliases w:val=" Char Char,Char Char"/>
    <w:basedOn w:val="DefaultParagraphFont"/>
    <w:link w:val="BodyText"/>
    <w:uiPriority w:val="99"/>
    <w:qFormat/>
    <w:locked/>
    <w:rsid w:val="00483872"/>
    <w:rPr>
      <w:rFonts w:ascii="Verdana" w:hAnsi="Verdana"/>
      <w:sz w:val="18"/>
      <w:szCs w:val="24"/>
      <w:lang w:val="et-EE"/>
    </w:rPr>
  </w:style>
  <w:style w:type="character" w:customStyle="1" w:styleId="clsstandardtext">
    <w:name w:val="clsstandardtext"/>
    <w:basedOn w:val="DefaultParagraphFont"/>
    <w:uiPriority w:val="99"/>
    <w:qFormat/>
    <w:rsid w:val="00483872"/>
    <w:rPr>
      <w:rFonts w:cs="Times New Roman"/>
    </w:rPr>
  </w:style>
  <w:style w:type="character" w:styleId="CommentReference">
    <w:name w:val="annotation reference"/>
    <w:basedOn w:val="DefaultParagraphFont"/>
    <w:uiPriority w:val="99"/>
    <w:qFormat/>
    <w:rsid w:val="00483872"/>
    <w:rPr>
      <w:sz w:val="16"/>
      <w:szCs w:val="16"/>
    </w:rPr>
  </w:style>
  <w:style w:type="paragraph" w:styleId="CommentText">
    <w:name w:val="annotation text"/>
    <w:basedOn w:val="Normal"/>
    <w:link w:val="CommentTextChar"/>
    <w:uiPriority w:val="99"/>
    <w:qFormat/>
    <w:rsid w:val="00483872"/>
    <w:pPr>
      <w:spacing w:line="240" w:lineRule="auto"/>
    </w:pPr>
    <w:rPr>
      <w:sz w:val="20"/>
      <w:szCs w:val="20"/>
    </w:rPr>
  </w:style>
  <w:style w:type="character" w:customStyle="1" w:styleId="CommentTextChar">
    <w:name w:val="Comment Text Char"/>
    <w:basedOn w:val="DefaultParagraphFont"/>
    <w:link w:val="CommentText"/>
    <w:uiPriority w:val="99"/>
    <w:qFormat/>
    <w:rsid w:val="00483872"/>
    <w:rPr>
      <w:rFonts w:ascii="Verdana" w:hAnsi="Verdana"/>
      <w:lang w:val="et-EE"/>
    </w:rPr>
  </w:style>
  <w:style w:type="paragraph" w:styleId="CommentSubject">
    <w:name w:val="annotation subject"/>
    <w:basedOn w:val="CommentText"/>
    <w:next w:val="CommentText"/>
    <w:link w:val="CommentSubjectChar"/>
    <w:uiPriority w:val="2"/>
    <w:rsid w:val="00483872"/>
    <w:rPr>
      <w:b/>
      <w:bCs/>
    </w:rPr>
  </w:style>
  <w:style w:type="character" w:customStyle="1" w:styleId="CommentSubjectChar">
    <w:name w:val="Comment Subject Char"/>
    <w:basedOn w:val="CommentTextChar"/>
    <w:link w:val="CommentSubject"/>
    <w:uiPriority w:val="2"/>
    <w:rsid w:val="00483872"/>
    <w:rPr>
      <w:rFonts w:ascii="Verdana" w:hAnsi="Verdana"/>
      <w:b/>
      <w:bCs/>
      <w:lang w:val="et-EE"/>
    </w:rPr>
  </w:style>
  <w:style w:type="character" w:customStyle="1" w:styleId="apple-style-span">
    <w:name w:val="apple-style-span"/>
    <w:basedOn w:val="DefaultParagraphFont"/>
    <w:uiPriority w:val="99"/>
    <w:rsid w:val="00483872"/>
    <w:rPr>
      <w:rFonts w:cs="Times New Roman"/>
    </w:rPr>
  </w:style>
  <w:style w:type="character" w:customStyle="1" w:styleId="skypepnhtextspan">
    <w:name w:val="skype_pnh_text_span"/>
    <w:basedOn w:val="DefaultParagraphFont"/>
    <w:uiPriority w:val="99"/>
    <w:rsid w:val="00483872"/>
    <w:rPr>
      <w:rFonts w:cs="Times New Roman"/>
    </w:rPr>
  </w:style>
  <w:style w:type="character" w:customStyle="1" w:styleId="skypepnhrightspan">
    <w:name w:val="skype_pnh_right_span"/>
    <w:basedOn w:val="DefaultParagraphFont"/>
    <w:uiPriority w:val="99"/>
    <w:rsid w:val="00483872"/>
    <w:rPr>
      <w:rFonts w:cs="Times New Roman"/>
    </w:rPr>
  </w:style>
  <w:style w:type="paragraph" w:styleId="ListParagraph">
    <w:name w:val="List Paragraph"/>
    <w:aliases w:val="SP-List Paragraph"/>
    <w:basedOn w:val="Normal"/>
    <w:link w:val="ListParagraphChar"/>
    <w:uiPriority w:val="34"/>
    <w:qFormat/>
    <w:rsid w:val="00483872"/>
    <w:pPr>
      <w:spacing w:before="0" w:after="200"/>
      <w:ind w:left="720"/>
      <w:contextualSpacing/>
      <w:jc w:val="left"/>
    </w:pPr>
    <w:rPr>
      <w:rFonts w:eastAsiaTheme="minorHAnsi" w:cstheme="minorBidi"/>
      <w:szCs w:val="22"/>
      <w:lang w:val="da-DK" w:eastAsia="en-US"/>
    </w:rPr>
  </w:style>
  <w:style w:type="character" w:customStyle="1" w:styleId="FootnoteTextChar">
    <w:name w:val="Footnote Text Char"/>
    <w:basedOn w:val="DefaultParagraphFont"/>
    <w:link w:val="FootnoteText"/>
    <w:uiPriority w:val="2"/>
    <w:qFormat/>
    <w:rsid w:val="00483872"/>
    <w:rPr>
      <w:rFonts w:ascii="Verdana" w:hAnsi="Verdana"/>
      <w:sz w:val="16"/>
      <w:lang w:val="et-EE"/>
    </w:rPr>
  </w:style>
  <w:style w:type="character" w:customStyle="1" w:styleId="tekst4">
    <w:name w:val="tekst4"/>
    <w:basedOn w:val="DefaultParagraphFont"/>
    <w:uiPriority w:val="99"/>
    <w:rsid w:val="00483872"/>
  </w:style>
  <w:style w:type="table" w:styleId="LightList-Accent5">
    <w:name w:val="Light List Accent 5"/>
    <w:basedOn w:val="TableNormal"/>
    <w:uiPriority w:val="61"/>
    <w:rsid w:val="00483872"/>
    <w:pPr>
      <w:spacing w:before="0" w:after="0" w:line="240" w:lineRule="auto"/>
      <w:jc w:val="left"/>
    </w:pPr>
    <w:rPr>
      <w:rFonts w:asciiTheme="minorHAnsi" w:eastAsiaTheme="minorHAnsi" w:hAnsiTheme="minorHAnsi" w:cstheme="minorBidi"/>
      <w:sz w:val="22"/>
      <w:szCs w:val="22"/>
      <w:lang w:val="fi-FI" w:eastAsia="en-US"/>
    </w:rPr>
    <w:tblPr>
      <w:tblStyleRowBandSize w:val="1"/>
      <w:tblStyleColBandSize w:val="1"/>
      <w:tblBorders>
        <w:top w:val="single" w:sz="8" w:space="0" w:color="C63418" w:themeColor="accent5"/>
        <w:left w:val="single" w:sz="8" w:space="0" w:color="C63418" w:themeColor="accent5"/>
        <w:bottom w:val="single" w:sz="8" w:space="0" w:color="C63418" w:themeColor="accent5"/>
        <w:right w:val="single" w:sz="8" w:space="0" w:color="C63418" w:themeColor="accent5"/>
      </w:tblBorders>
    </w:tblPr>
    <w:tblStylePr w:type="firstRow">
      <w:pPr>
        <w:spacing w:before="0" w:after="0" w:line="240" w:lineRule="auto"/>
      </w:pPr>
      <w:rPr>
        <w:b/>
        <w:bCs/>
        <w:color w:val="FFFFFF" w:themeColor="background1"/>
      </w:rPr>
      <w:tblPr/>
      <w:tcPr>
        <w:shd w:val="clear" w:color="auto" w:fill="C63418" w:themeFill="accent5"/>
      </w:tcPr>
    </w:tblStylePr>
    <w:tblStylePr w:type="lastRow">
      <w:pPr>
        <w:spacing w:before="0" w:after="0" w:line="240" w:lineRule="auto"/>
      </w:pPr>
      <w:rPr>
        <w:b/>
        <w:bCs/>
      </w:rPr>
      <w:tblPr/>
      <w:tcPr>
        <w:tcBorders>
          <w:top w:val="double" w:sz="6" w:space="0" w:color="C63418" w:themeColor="accent5"/>
          <w:left w:val="single" w:sz="8" w:space="0" w:color="C63418" w:themeColor="accent5"/>
          <w:bottom w:val="single" w:sz="8" w:space="0" w:color="C63418" w:themeColor="accent5"/>
          <w:right w:val="single" w:sz="8" w:space="0" w:color="C63418" w:themeColor="accent5"/>
        </w:tcBorders>
      </w:tcPr>
    </w:tblStylePr>
    <w:tblStylePr w:type="firstCol">
      <w:rPr>
        <w:b/>
        <w:bCs/>
      </w:rPr>
    </w:tblStylePr>
    <w:tblStylePr w:type="lastCol">
      <w:rPr>
        <w:b/>
        <w:bCs/>
      </w:rPr>
    </w:tblStylePr>
    <w:tblStylePr w:type="band1Vert">
      <w:tblPr/>
      <w:tcPr>
        <w:tcBorders>
          <w:top w:val="single" w:sz="8" w:space="0" w:color="C63418" w:themeColor="accent5"/>
          <w:left w:val="single" w:sz="8" w:space="0" w:color="C63418" w:themeColor="accent5"/>
          <w:bottom w:val="single" w:sz="8" w:space="0" w:color="C63418" w:themeColor="accent5"/>
          <w:right w:val="single" w:sz="8" w:space="0" w:color="C63418" w:themeColor="accent5"/>
        </w:tcBorders>
      </w:tcPr>
    </w:tblStylePr>
    <w:tblStylePr w:type="band1Horz">
      <w:tblPr/>
      <w:tcPr>
        <w:tcBorders>
          <w:top w:val="single" w:sz="8" w:space="0" w:color="C63418" w:themeColor="accent5"/>
          <w:left w:val="single" w:sz="8" w:space="0" w:color="C63418" w:themeColor="accent5"/>
          <w:bottom w:val="single" w:sz="8" w:space="0" w:color="C63418" w:themeColor="accent5"/>
          <w:right w:val="single" w:sz="8" w:space="0" w:color="C63418" w:themeColor="accent5"/>
        </w:tcBorders>
      </w:tcPr>
    </w:tblStylePr>
  </w:style>
  <w:style w:type="character" w:customStyle="1" w:styleId="HeaderChar">
    <w:name w:val="Header Char"/>
    <w:link w:val="Header"/>
    <w:rsid w:val="00483872"/>
    <w:rPr>
      <w:rFonts w:ascii="Verdana" w:hAnsi="Verdana"/>
      <w:caps/>
      <w:spacing w:val="4"/>
      <w:sz w:val="13"/>
      <w:szCs w:val="24"/>
      <w:lang w:val="et-EE"/>
    </w:rPr>
  </w:style>
  <w:style w:type="paragraph" w:customStyle="1" w:styleId="Default">
    <w:name w:val="Default"/>
    <w:rsid w:val="00483872"/>
    <w:pPr>
      <w:autoSpaceDE w:val="0"/>
      <w:autoSpaceDN w:val="0"/>
      <w:adjustRightInd w:val="0"/>
      <w:spacing w:before="0" w:after="0" w:line="240" w:lineRule="auto"/>
      <w:jc w:val="left"/>
    </w:pPr>
    <w:rPr>
      <w:rFonts w:ascii="Verdana" w:hAnsi="Verdana" w:cs="Verdana"/>
      <w:color w:val="000000"/>
      <w:sz w:val="24"/>
      <w:szCs w:val="24"/>
      <w:lang w:val="et-EE"/>
    </w:rPr>
  </w:style>
  <w:style w:type="paragraph" w:styleId="Revision">
    <w:name w:val="Revision"/>
    <w:hidden/>
    <w:uiPriority w:val="99"/>
    <w:semiHidden/>
    <w:rsid w:val="00483872"/>
    <w:pPr>
      <w:spacing w:before="0" w:after="0" w:line="240" w:lineRule="auto"/>
      <w:jc w:val="left"/>
    </w:pPr>
    <w:rPr>
      <w:rFonts w:ascii="Verdana" w:hAnsi="Verdana"/>
      <w:sz w:val="18"/>
      <w:szCs w:val="24"/>
      <w:lang w:val="et-EE"/>
    </w:rPr>
  </w:style>
  <w:style w:type="table" w:customStyle="1" w:styleId="Ramboll21">
    <w:name w:val="Ramboll21"/>
    <w:basedOn w:val="TableNormal"/>
    <w:uiPriority w:val="99"/>
    <w:qFormat/>
    <w:rsid w:val="00B2739F"/>
    <w:rPr>
      <w:rFonts w:ascii="Verdana" w:hAnsi="Verdana"/>
    </w:rPr>
    <w:tblPr>
      <w:tblBorders>
        <w:top w:val="single" w:sz="4" w:space="0" w:color="A7D3F5"/>
        <w:left w:val="single" w:sz="4" w:space="0" w:color="A7D3F5"/>
        <w:bottom w:val="single" w:sz="4" w:space="0" w:color="A7D3F5"/>
        <w:right w:val="single" w:sz="4" w:space="0" w:color="A7D3F5"/>
        <w:insideH w:val="single" w:sz="4" w:space="0" w:color="A7D3F5"/>
        <w:insideV w:val="single" w:sz="4" w:space="0" w:color="A7D3F5"/>
      </w:tblBorders>
    </w:tblPr>
    <w:tblStylePr w:type="firstRow">
      <w:pPr>
        <w:keepNext/>
        <w:wordWrap/>
        <w:jc w:val="left"/>
      </w:pPr>
      <w:rPr>
        <w:rFonts w:ascii="Verdana" w:hAnsi="Verdana"/>
        <w:b/>
        <w:color w:val="FFFFFF"/>
      </w:rPr>
      <w:tblPr/>
      <w:trPr>
        <w:cantSplit/>
        <w:tblHeader/>
      </w:trPr>
      <w:tcPr>
        <w:shd w:val="clear" w:color="auto" w:fill="009DE0"/>
        <w:vAlign w:val="center"/>
      </w:tcPr>
    </w:tblStylePr>
  </w:style>
  <w:style w:type="character" w:customStyle="1" w:styleId="tyhik">
    <w:name w:val="tyhik"/>
    <w:basedOn w:val="DefaultParagraphFont"/>
    <w:rsid w:val="00622456"/>
  </w:style>
  <w:style w:type="character" w:customStyle="1" w:styleId="apple-converted-space">
    <w:name w:val="apple-converted-space"/>
    <w:basedOn w:val="DefaultParagraphFont"/>
    <w:rsid w:val="007974A4"/>
  </w:style>
  <w:style w:type="table" w:customStyle="1" w:styleId="Ramboll22">
    <w:name w:val="Ramboll22"/>
    <w:basedOn w:val="TableNormal"/>
    <w:uiPriority w:val="99"/>
    <w:qFormat/>
    <w:rsid w:val="005426DE"/>
    <w:pPr>
      <w:spacing w:before="0" w:after="0" w:line="240" w:lineRule="auto"/>
      <w:jc w:val="left"/>
    </w:pPr>
    <w:rPr>
      <w:rFonts w:ascii="Verdana" w:hAnsi="Verdana"/>
      <w:color w:val="006BC2"/>
    </w:rPr>
    <w:tblPr>
      <w:tblBorders>
        <w:top w:val="single" w:sz="4" w:space="0" w:color="A7D3F5" w:themeColor="accent1"/>
        <w:left w:val="single" w:sz="4" w:space="0" w:color="A7D3F5" w:themeColor="accent1"/>
        <w:bottom w:val="single" w:sz="4" w:space="0" w:color="A7D3F5" w:themeColor="accent1"/>
        <w:right w:val="single" w:sz="4" w:space="0" w:color="A7D3F5" w:themeColor="accent1"/>
        <w:insideH w:val="single" w:sz="4" w:space="0" w:color="A7D3F5" w:themeColor="accent1"/>
        <w:insideV w:val="single" w:sz="4" w:space="0" w:color="A7D3F5" w:themeColor="accent1"/>
      </w:tblBorders>
    </w:tblPr>
    <w:tcPr>
      <w:shd w:val="clear" w:color="auto" w:fill="FFFFFF" w:themeFill="background1"/>
    </w:tcPr>
    <w:tblStylePr w:type="firstRow">
      <w:pPr>
        <w:keepNext/>
        <w:wordWrap/>
        <w:jc w:val="left"/>
      </w:pPr>
      <w:rPr>
        <w:rFonts w:ascii="Verdana" w:hAnsi="Verdana"/>
        <w:b/>
        <w:color w:val="FFFFFF" w:themeColor="background1"/>
      </w:rPr>
      <w:tblPr/>
      <w:trPr>
        <w:cantSplit/>
        <w:tblHeader/>
      </w:trPr>
      <w:tcPr>
        <w:shd w:val="clear" w:color="auto" w:fill="009DE0" w:themeFill="text2"/>
        <w:vAlign w:val="center"/>
      </w:tcPr>
    </w:tblStylePr>
  </w:style>
  <w:style w:type="character" w:styleId="PlaceholderText">
    <w:name w:val="Placeholder Text"/>
    <w:basedOn w:val="DefaultParagraphFont"/>
    <w:uiPriority w:val="99"/>
    <w:semiHidden/>
    <w:rsid w:val="00A27209"/>
    <w:rPr>
      <w:color w:val="808080"/>
    </w:rPr>
  </w:style>
  <w:style w:type="table" w:customStyle="1" w:styleId="SP-Tabel">
    <w:name w:val="SP-Tabel"/>
    <w:basedOn w:val="GridTable4-Accent1"/>
    <w:uiPriority w:val="99"/>
    <w:rsid w:val="00A27209"/>
    <w:pPr>
      <w:spacing w:before="60"/>
      <w:jc w:val="left"/>
    </w:pPr>
    <w:rPr>
      <w:rFonts w:asciiTheme="minorHAnsi" w:eastAsiaTheme="minorHAnsi" w:hAnsiTheme="minorHAnsi" w:cstheme="minorBidi"/>
      <w:sz w:val="18"/>
      <w:szCs w:val="18"/>
      <w:lang w:val="et-EE" w:eastAsia="en-US"/>
    </w:rPr>
    <w:tblPr>
      <w:tblBorders>
        <w:top w:val="single" w:sz="4" w:space="0" w:color="6D6B5C" w:themeColor="background2" w:themeShade="E6"/>
        <w:left w:val="single" w:sz="4" w:space="0" w:color="6D6B5C" w:themeColor="background2" w:themeShade="E6"/>
        <w:bottom w:val="single" w:sz="4" w:space="0" w:color="6D6B5C" w:themeColor="background2" w:themeShade="E6"/>
        <w:right w:val="single" w:sz="4" w:space="0" w:color="6D6B5C" w:themeColor="background2" w:themeShade="E6"/>
        <w:insideH w:val="single" w:sz="4" w:space="0" w:color="6D6B5C" w:themeColor="background2" w:themeShade="E6"/>
        <w:insideV w:val="single" w:sz="4" w:space="0" w:color="6D6B5C" w:themeColor="background2" w:themeShade="E6"/>
      </w:tblBorders>
    </w:tblPr>
    <w:tblStylePr w:type="firstRow">
      <w:pPr>
        <w:keepNext/>
        <w:wordWrap/>
      </w:pPr>
      <w:rPr>
        <w:rFonts w:asciiTheme="minorHAnsi" w:hAnsiTheme="minorHAnsi"/>
        <w:b/>
        <w:bCs/>
        <w:color w:val="FFFFFF" w:themeColor="background1"/>
      </w:rPr>
      <w:tblPr/>
      <w:tcPr>
        <w:tcBorders>
          <w:top w:val="single" w:sz="4" w:space="0" w:color="C40079" w:themeColor="accent4"/>
          <w:left w:val="single" w:sz="4" w:space="0" w:color="C40079" w:themeColor="accent4"/>
          <w:bottom w:val="single" w:sz="4" w:space="0" w:color="C40079" w:themeColor="accent4"/>
          <w:right w:val="single" w:sz="4" w:space="0" w:color="C40079" w:themeColor="accent4"/>
          <w:insideH w:val="single" w:sz="4" w:space="0" w:color="C40079" w:themeColor="accent4"/>
          <w:insideV w:val="single" w:sz="4" w:space="0" w:color="C40079" w:themeColor="accent4"/>
        </w:tcBorders>
        <w:shd w:val="clear" w:color="auto" w:fill="A7D3F5" w:themeFill="accent1"/>
      </w:tcPr>
    </w:tblStylePr>
    <w:tblStylePr w:type="lastRow">
      <w:rPr>
        <w:b/>
        <w:bCs/>
      </w:rPr>
      <w:tblPr/>
      <w:tcPr>
        <w:tcBorders>
          <w:top w:val="single" w:sz="4" w:space="0" w:color="6D6B5C" w:themeColor="background2" w:themeShade="E6"/>
          <w:left w:val="single" w:sz="4" w:space="0" w:color="6D6B5C" w:themeColor="background2" w:themeShade="E6"/>
          <w:bottom w:val="single" w:sz="4" w:space="0" w:color="6D6B5C" w:themeColor="background2" w:themeShade="E6"/>
          <w:right w:val="single" w:sz="4" w:space="0" w:color="6D6B5C" w:themeColor="background2" w:themeShade="E6"/>
          <w:insideH w:val="single" w:sz="4" w:space="0" w:color="6D6B5C" w:themeColor="background2" w:themeShade="E6"/>
          <w:insideV w:val="single" w:sz="4" w:space="0" w:color="6D6B5C" w:themeColor="background2" w:themeShade="E6"/>
        </w:tcBorders>
      </w:tcPr>
    </w:tblStylePr>
    <w:tblStylePr w:type="firstCol">
      <w:rPr>
        <w:b/>
        <w:bCs/>
      </w:rPr>
    </w:tblStylePr>
    <w:tblStylePr w:type="lastCol">
      <w:rPr>
        <w:b/>
        <w:bCs/>
      </w:rPr>
    </w:tblStylePr>
    <w:tblStylePr w:type="band1Vert">
      <w:tblPr/>
      <w:tcPr>
        <w:shd w:val="clear" w:color="auto" w:fill="FFFFFF" w:themeFill="background1"/>
      </w:tcPr>
    </w:tblStylePr>
    <w:tblStylePr w:type="band1Horz">
      <w:tblPr/>
      <w:tcPr>
        <w:shd w:val="clear" w:color="auto" w:fill="FFFFFF" w:themeFill="background1"/>
      </w:tcPr>
    </w:tblStylePr>
  </w:style>
  <w:style w:type="table" w:styleId="GridTable4-Accent1">
    <w:name w:val="Grid Table 4 Accent 1"/>
    <w:basedOn w:val="TableNormal"/>
    <w:uiPriority w:val="49"/>
    <w:rsid w:val="00A27209"/>
    <w:pPr>
      <w:spacing w:after="0" w:line="240" w:lineRule="auto"/>
    </w:pPr>
    <w:tblPr>
      <w:tblStyleRowBandSize w:val="1"/>
      <w:tblStyleColBandSize w:val="1"/>
      <w:tblBorders>
        <w:top w:val="single" w:sz="4" w:space="0" w:color="CAE4F9" w:themeColor="accent1" w:themeTint="99"/>
        <w:left w:val="single" w:sz="4" w:space="0" w:color="CAE4F9" w:themeColor="accent1" w:themeTint="99"/>
        <w:bottom w:val="single" w:sz="4" w:space="0" w:color="CAE4F9" w:themeColor="accent1" w:themeTint="99"/>
        <w:right w:val="single" w:sz="4" w:space="0" w:color="CAE4F9" w:themeColor="accent1" w:themeTint="99"/>
        <w:insideH w:val="single" w:sz="4" w:space="0" w:color="CAE4F9" w:themeColor="accent1" w:themeTint="99"/>
        <w:insideV w:val="single" w:sz="4" w:space="0" w:color="CAE4F9" w:themeColor="accent1" w:themeTint="99"/>
      </w:tblBorders>
    </w:tblPr>
    <w:tblStylePr w:type="firstRow">
      <w:rPr>
        <w:b/>
        <w:bCs/>
        <w:color w:val="FFFFFF" w:themeColor="background1"/>
      </w:rPr>
      <w:tblPr/>
      <w:tcPr>
        <w:tcBorders>
          <w:top w:val="single" w:sz="4" w:space="0" w:color="A7D3F5" w:themeColor="accent1"/>
          <w:left w:val="single" w:sz="4" w:space="0" w:color="A7D3F5" w:themeColor="accent1"/>
          <w:bottom w:val="single" w:sz="4" w:space="0" w:color="A7D3F5" w:themeColor="accent1"/>
          <w:right w:val="single" w:sz="4" w:space="0" w:color="A7D3F5" w:themeColor="accent1"/>
          <w:insideH w:val="nil"/>
          <w:insideV w:val="nil"/>
        </w:tcBorders>
        <w:shd w:val="clear" w:color="auto" w:fill="A7D3F5" w:themeFill="accent1"/>
      </w:tcPr>
    </w:tblStylePr>
    <w:tblStylePr w:type="lastRow">
      <w:rPr>
        <w:b/>
        <w:bCs/>
      </w:rPr>
      <w:tblPr/>
      <w:tcPr>
        <w:tcBorders>
          <w:top w:val="double" w:sz="4" w:space="0" w:color="A7D3F5" w:themeColor="accent1"/>
        </w:tcBorders>
      </w:tcPr>
    </w:tblStylePr>
    <w:tblStylePr w:type="firstCol">
      <w:rPr>
        <w:b/>
        <w:bCs/>
      </w:rPr>
    </w:tblStylePr>
    <w:tblStylePr w:type="lastCol">
      <w:rPr>
        <w:b/>
        <w:bCs/>
      </w:rPr>
    </w:tblStylePr>
    <w:tblStylePr w:type="band1Vert">
      <w:tblPr/>
      <w:tcPr>
        <w:shd w:val="clear" w:color="auto" w:fill="EDF6FD" w:themeFill="accent1" w:themeFillTint="33"/>
      </w:tcPr>
    </w:tblStylePr>
    <w:tblStylePr w:type="band1Horz">
      <w:tblPr/>
      <w:tcPr>
        <w:shd w:val="clear" w:color="auto" w:fill="EDF6FD" w:themeFill="accent1" w:themeFillTint="33"/>
      </w:tcPr>
    </w:tblStylePr>
  </w:style>
  <w:style w:type="table" w:styleId="TableGridLight">
    <w:name w:val="Grid Table Light"/>
    <w:basedOn w:val="TableNormal"/>
    <w:uiPriority w:val="40"/>
    <w:rsid w:val="00EF670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P-Tabel1">
    <w:name w:val="SP-Tabel1"/>
    <w:basedOn w:val="GridTable4-Accent1"/>
    <w:uiPriority w:val="99"/>
    <w:rsid w:val="008222F9"/>
    <w:pPr>
      <w:spacing w:before="60"/>
      <w:jc w:val="left"/>
    </w:pPr>
    <w:rPr>
      <w:rFonts w:ascii="Verdana" w:eastAsia="Verdana" w:hAnsi="Verdana"/>
      <w:sz w:val="18"/>
      <w:szCs w:val="18"/>
      <w:lang w:val="et-EE" w:eastAsia="en-US"/>
    </w:rPr>
    <w:tblPr>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tblPr>
    <w:tblStylePr w:type="firstRow">
      <w:pPr>
        <w:keepNext/>
        <w:wordWrap/>
      </w:pPr>
      <w:rPr>
        <w:rFonts w:ascii="Verdana" w:hAnsi="Verdana"/>
        <w:b/>
        <w:bCs/>
        <w:color w:val="FFFFFF"/>
      </w:rPr>
      <w:tblPr/>
      <w:tcPr>
        <w:tcBorders>
          <w:top w:val="single" w:sz="4" w:space="0" w:color="A7D3F5" w:themeColor="accent1"/>
          <w:left w:val="single" w:sz="4" w:space="0" w:color="A7D3F5" w:themeColor="accent1"/>
          <w:bottom w:val="single" w:sz="4" w:space="0" w:color="A7D3F5" w:themeColor="accent1"/>
          <w:right w:val="single" w:sz="4" w:space="0" w:color="A7D3F5" w:themeColor="accent1"/>
          <w:insideH w:val="nil"/>
          <w:insideV w:val="nil"/>
        </w:tcBorders>
        <w:shd w:val="clear" w:color="auto" w:fill="005FB0"/>
      </w:tcPr>
    </w:tblStylePr>
    <w:tblStylePr w:type="lastRow">
      <w:rPr>
        <w:b/>
        <w:bCs/>
      </w:rPr>
      <w:tblPr/>
      <w:tcPr>
        <w:tcBorders>
          <w:top w:val="single" w:sz="4" w:space="0" w:color="D0CECE"/>
          <w:left w:val="single" w:sz="4" w:space="0" w:color="D0CECE"/>
          <w:bottom w:val="single" w:sz="4" w:space="0" w:color="D0CECE"/>
          <w:right w:val="single" w:sz="4" w:space="0" w:color="D0CECE"/>
          <w:insideH w:val="single" w:sz="4" w:space="0" w:color="D0CECE"/>
          <w:insideV w:val="single" w:sz="4" w:space="0" w:color="D0CECE"/>
        </w:tcBorders>
      </w:tcPr>
    </w:tblStylePr>
    <w:tblStylePr w:type="firstCol">
      <w:rPr>
        <w:b/>
        <w:bCs/>
      </w:rPr>
    </w:tblStylePr>
    <w:tblStylePr w:type="lastCol">
      <w:rPr>
        <w:b/>
        <w:bCs/>
      </w:rPr>
    </w:tblStylePr>
    <w:tblStylePr w:type="band1Vert">
      <w:tblPr/>
      <w:tcPr>
        <w:shd w:val="clear" w:color="auto" w:fill="FFFFFF"/>
      </w:tcPr>
    </w:tblStylePr>
    <w:tblStylePr w:type="band1Horz">
      <w:tblPr/>
      <w:tcPr>
        <w:shd w:val="clear" w:color="auto" w:fill="FFFFFF"/>
      </w:tcPr>
    </w:tblStylePr>
  </w:style>
  <w:style w:type="table" w:customStyle="1" w:styleId="SP-Tabel2">
    <w:name w:val="SP-Tabel2"/>
    <w:basedOn w:val="GridTable4-Accent1"/>
    <w:uiPriority w:val="99"/>
    <w:rsid w:val="005174D2"/>
    <w:pPr>
      <w:spacing w:before="60"/>
      <w:jc w:val="left"/>
    </w:pPr>
    <w:rPr>
      <w:rFonts w:ascii="Verdana" w:eastAsia="Verdana" w:hAnsi="Verdana"/>
      <w:sz w:val="18"/>
      <w:szCs w:val="18"/>
      <w:lang w:val="et-EE" w:eastAsia="en-US"/>
    </w:rPr>
    <w:tblPr>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tblPr>
    <w:tblStylePr w:type="firstRow">
      <w:pPr>
        <w:keepNext/>
        <w:wordWrap/>
      </w:pPr>
      <w:rPr>
        <w:rFonts w:ascii="Verdana" w:hAnsi="Verdana"/>
        <w:b/>
        <w:bCs/>
        <w:color w:val="FFFFFF"/>
      </w:rPr>
      <w:tblPr/>
      <w:tcPr>
        <w:tcBorders>
          <w:top w:val="single" w:sz="4" w:space="0" w:color="B2B2B2"/>
          <w:left w:val="single" w:sz="4" w:space="0" w:color="B2B2B2"/>
          <w:bottom w:val="single" w:sz="4" w:space="0" w:color="B2B2B2"/>
          <w:right w:val="single" w:sz="4" w:space="0" w:color="B2B2B2"/>
          <w:insideH w:val="single" w:sz="4" w:space="0" w:color="B2B2B2"/>
          <w:insideV w:val="single" w:sz="4" w:space="0" w:color="B2B2B2"/>
        </w:tcBorders>
        <w:shd w:val="clear" w:color="auto" w:fill="0060B0"/>
      </w:tcPr>
    </w:tblStylePr>
    <w:tblStylePr w:type="lastRow">
      <w:rPr>
        <w:b/>
        <w:bCs/>
      </w:rPr>
      <w:tblPr/>
      <w:tcPr>
        <w:tcBorders>
          <w:top w:val="single" w:sz="4" w:space="0" w:color="D0CECE"/>
          <w:left w:val="single" w:sz="4" w:space="0" w:color="D0CECE"/>
          <w:bottom w:val="single" w:sz="4" w:space="0" w:color="D0CECE"/>
          <w:right w:val="single" w:sz="4" w:space="0" w:color="D0CECE"/>
          <w:insideH w:val="single" w:sz="4" w:space="0" w:color="D0CECE"/>
          <w:insideV w:val="single" w:sz="4" w:space="0" w:color="D0CECE"/>
        </w:tcBorders>
      </w:tcPr>
    </w:tblStylePr>
    <w:tblStylePr w:type="firstCol">
      <w:rPr>
        <w:b/>
        <w:bCs/>
      </w:rPr>
    </w:tblStylePr>
    <w:tblStylePr w:type="lastCol">
      <w:rPr>
        <w:b/>
        <w:bCs/>
      </w:rPr>
    </w:tblStylePr>
    <w:tblStylePr w:type="band1Vert">
      <w:tblPr/>
      <w:tcPr>
        <w:shd w:val="clear" w:color="auto" w:fill="FFFFFF"/>
      </w:tcPr>
    </w:tblStylePr>
    <w:tblStylePr w:type="band1Horz">
      <w:tblPr/>
      <w:tcPr>
        <w:shd w:val="clear" w:color="auto" w:fill="FFFFFF"/>
      </w:tcPr>
    </w:tblStylePr>
  </w:style>
  <w:style w:type="paragraph" w:customStyle="1" w:styleId="SP-Lisadepealkiri">
    <w:name w:val="SP-Lisade pealkiri"/>
    <w:basedOn w:val="Normal"/>
    <w:qFormat/>
    <w:rsid w:val="008222F9"/>
    <w:pPr>
      <w:spacing w:before="2280" w:after="120"/>
      <w:jc w:val="left"/>
    </w:pPr>
    <w:rPr>
      <w:rFonts w:asciiTheme="minorHAnsi" w:eastAsiaTheme="minorHAnsi" w:hAnsiTheme="minorHAnsi" w:cstheme="minorBidi"/>
      <w:b/>
      <w:color w:val="005FB0"/>
      <w:sz w:val="28"/>
      <w:szCs w:val="18"/>
      <w:lang w:eastAsia="en-US"/>
    </w:rPr>
  </w:style>
  <w:style w:type="paragraph" w:styleId="TableofFigures">
    <w:name w:val="table of figures"/>
    <w:basedOn w:val="Normal"/>
    <w:next w:val="Normal"/>
    <w:uiPriority w:val="2"/>
    <w:semiHidden/>
    <w:unhideWhenUsed/>
    <w:rsid w:val="0008585E"/>
    <w:pPr>
      <w:spacing w:after="0"/>
    </w:pPr>
  </w:style>
  <w:style w:type="character" w:customStyle="1" w:styleId="UnresolvedMention1">
    <w:name w:val="Unresolved Mention1"/>
    <w:basedOn w:val="DefaultParagraphFont"/>
    <w:uiPriority w:val="99"/>
    <w:semiHidden/>
    <w:unhideWhenUsed/>
    <w:rsid w:val="00597F3E"/>
    <w:rPr>
      <w:color w:val="808080"/>
      <w:shd w:val="clear" w:color="auto" w:fill="E6E6E6"/>
    </w:rPr>
  </w:style>
  <w:style w:type="table" w:customStyle="1" w:styleId="SP-Tabel22">
    <w:name w:val="SP-Tabel22"/>
    <w:basedOn w:val="GridTable4-Accent1"/>
    <w:uiPriority w:val="99"/>
    <w:rsid w:val="0074361F"/>
    <w:pPr>
      <w:spacing w:before="60"/>
      <w:jc w:val="left"/>
    </w:pPr>
    <w:rPr>
      <w:rFonts w:ascii="Verdana" w:eastAsia="Verdana" w:hAnsi="Verdana"/>
      <w:sz w:val="18"/>
      <w:szCs w:val="18"/>
      <w:lang w:val="et-EE" w:eastAsia="et-EE"/>
    </w:rPr>
    <w:tblPr>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tblPr>
    <w:tblStylePr w:type="firstRow">
      <w:pPr>
        <w:keepNext/>
        <w:wordWrap/>
      </w:pPr>
      <w:rPr>
        <w:rFonts w:ascii="Verdana" w:hAnsi="Verdana"/>
        <w:b/>
        <w:bCs/>
        <w:color w:val="FFFFFF"/>
      </w:rPr>
      <w:tblPr/>
      <w:tcPr>
        <w:tcBorders>
          <w:top w:val="single" w:sz="4" w:space="0" w:color="B2B2B2"/>
          <w:left w:val="single" w:sz="4" w:space="0" w:color="B2B2B2"/>
          <w:bottom w:val="single" w:sz="4" w:space="0" w:color="B2B2B2"/>
          <w:right w:val="single" w:sz="4" w:space="0" w:color="B2B2B2"/>
          <w:insideH w:val="single" w:sz="4" w:space="0" w:color="B2B2B2"/>
          <w:insideV w:val="single" w:sz="4" w:space="0" w:color="B2B2B2"/>
        </w:tcBorders>
        <w:shd w:val="clear" w:color="auto" w:fill="0060B0"/>
      </w:tcPr>
    </w:tblStylePr>
    <w:tblStylePr w:type="lastRow">
      <w:rPr>
        <w:b/>
        <w:bCs/>
      </w:rPr>
      <w:tblPr/>
      <w:tcPr>
        <w:tcBorders>
          <w:top w:val="single" w:sz="4" w:space="0" w:color="D0CECE"/>
          <w:left w:val="single" w:sz="4" w:space="0" w:color="D0CECE"/>
          <w:bottom w:val="single" w:sz="4" w:space="0" w:color="D0CECE"/>
          <w:right w:val="single" w:sz="4" w:space="0" w:color="D0CECE"/>
          <w:insideH w:val="single" w:sz="4" w:space="0" w:color="D0CECE"/>
          <w:insideV w:val="single" w:sz="4" w:space="0" w:color="D0CECE"/>
        </w:tcBorders>
      </w:tcPr>
    </w:tblStylePr>
    <w:tblStylePr w:type="firstCol">
      <w:rPr>
        <w:b/>
        <w:bCs/>
      </w:rPr>
    </w:tblStylePr>
    <w:tblStylePr w:type="lastCol">
      <w:rPr>
        <w:b/>
        <w:bCs/>
      </w:rPr>
    </w:tblStylePr>
    <w:tblStylePr w:type="band1Vert">
      <w:tblPr/>
      <w:tcPr>
        <w:shd w:val="clear" w:color="auto" w:fill="FFFFFF"/>
      </w:tcPr>
    </w:tblStylePr>
    <w:tblStylePr w:type="band1Horz">
      <w:tblPr/>
      <w:tcPr>
        <w:shd w:val="clear" w:color="auto" w:fill="FFFFFF"/>
      </w:tcPr>
    </w:tblStylePr>
  </w:style>
  <w:style w:type="character" w:customStyle="1" w:styleId="UnresolvedMention2">
    <w:name w:val="Unresolved Mention2"/>
    <w:basedOn w:val="DefaultParagraphFont"/>
    <w:uiPriority w:val="99"/>
    <w:semiHidden/>
    <w:unhideWhenUsed/>
    <w:rsid w:val="00562369"/>
    <w:rPr>
      <w:color w:val="808080"/>
      <w:shd w:val="clear" w:color="auto" w:fill="E6E6E6"/>
    </w:rPr>
  </w:style>
  <w:style w:type="table" w:customStyle="1" w:styleId="GridTable1Light1">
    <w:name w:val="Grid Table 1 Light1"/>
    <w:basedOn w:val="TableNormal"/>
    <w:next w:val="GridTable1Light"/>
    <w:uiPriority w:val="46"/>
    <w:rsid w:val="00C12707"/>
    <w:pPr>
      <w:spacing w:before="0" w:after="0" w:line="240" w:lineRule="auto"/>
      <w:jc w:val="left"/>
    </w:pPr>
    <w:rPr>
      <w:rFonts w:ascii="Calibri" w:eastAsia="Calibri" w:hAnsi="Calibri"/>
      <w:sz w:val="22"/>
      <w:szCs w:val="22"/>
      <w:lang w:val="et-EE"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GridTable1Light">
    <w:name w:val="Grid Table 1 Light"/>
    <w:basedOn w:val="TableNormal"/>
    <w:uiPriority w:val="46"/>
    <w:rsid w:val="00C1270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3">
    <w:name w:val="Unresolved Mention3"/>
    <w:basedOn w:val="DefaultParagraphFont"/>
    <w:uiPriority w:val="99"/>
    <w:semiHidden/>
    <w:unhideWhenUsed/>
    <w:rsid w:val="00C575DB"/>
    <w:rPr>
      <w:color w:val="605E5C"/>
      <w:shd w:val="clear" w:color="auto" w:fill="E1DFDD"/>
    </w:rPr>
  </w:style>
  <w:style w:type="character" w:customStyle="1" w:styleId="UnresolvedMention4">
    <w:name w:val="Unresolved Mention4"/>
    <w:basedOn w:val="DefaultParagraphFont"/>
    <w:uiPriority w:val="99"/>
    <w:semiHidden/>
    <w:unhideWhenUsed/>
    <w:rsid w:val="00D37F06"/>
    <w:rPr>
      <w:color w:val="605E5C"/>
      <w:shd w:val="clear" w:color="auto" w:fill="E1DFDD"/>
    </w:rPr>
  </w:style>
  <w:style w:type="character" w:customStyle="1" w:styleId="UnresolvedMention5">
    <w:name w:val="Unresolved Mention5"/>
    <w:basedOn w:val="DefaultParagraphFont"/>
    <w:uiPriority w:val="99"/>
    <w:semiHidden/>
    <w:unhideWhenUsed/>
    <w:rsid w:val="008054CE"/>
    <w:rPr>
      <w:color w:val="605E5C"/>
      <w:shd w:val="clear" w:color="auto" w:fill="E1DFDD"/>
    </w:rPr>
  </w:style>
  <w:style w:type="character" w:styleId="UnresolvedMention">
    <w:name w:val="Unresolved Mention"/>
    <w:basedOn w:val="DefaultParagraphFont"/>
    <w:uiPriority w:val="99"/>
    <w:semiHidden/>
    <w:unhideWhenUsed/>
    <w:rsid w:val="006622DF"/>
    <w:rPr>
      <w:color w:val="605E5C"/>
      <w:shd w:val="clear" w:color="auto" w:fill="E1DFDD"/>
    </w:rPr>
  </w:style>
  <w:style w:type="paragraph" w:customStyle="1" w:styleId="BodyText1">
    <w:name w:val="Body Text1"/>
    <w:basedOn w:val="Normal"/>
    <w:rsid w:val="000F3A72"/>
    <w:pPr>
      <w:widowControl w:val="0"/>
      <w:suppressAutoHyphens/>
      <w:spacing w:before="0" w:after="0" w:line="240" w:lineRule="auto"/>
      <w:jc w:val="left"/>
    </w:pPr>
    <w:rPr>
      <w:rFonts w:ascii="Times New Roman" w:eastAsia="HG Mincho Light J" w:hAnsi="Times New Roman"/>
      <w:color w:val="000000"/>
      <w:sz w:val="24"/>
      <w:szCs w:val="20"/>
      <w:lang w:val="de-DE" w:eastAsia="et-EE"/>
    </w:rPr>
  </w:style>
  <w:style w:type="paragraph" w:customStyle="1" w:styleId="SP-Heading21">
    <w:name w:val="SP-Heading 21"/>
    <w:basedOn w:val="Normal"/>
    <w:next w:val="BodyText"/>
    <w:autoRedefine/>
    <w:qFormat/>
    <w:rsid w:val="00F17519"/>
    <w:pPr>
      <w:keepNext/>
      <w:numPr>
        <w:ilvl w:val="1"/>
        <w:numId w:val="23"/>
      </w:numPr>
      <w:tabs>
        <w:tab w:val="left" w:pos="142"/>
      </w:tabs>
      <w:spacing w:before="480" w:after="360"/>
      <w:outlineLvl w:val="1"/>
    </w:pPr>
    <w:rPr>
      <w:rFonts w:cs="Arial"/>
      <w:b/>
      <w:bCs/>
      <w:iCs/>
      <w:color w:val="404040"/>
      <w:sz w:val="20"/>
      <w:szCs w:val="20"/>
    </w:rPr>
  </w:style>
  <w:style w:type="character" w:customStyle="1" w:styleId="ListParagraphChar">
    <w:name w:val="List Paragraph Char"/>
    <w:aliases w:val="SP-List Paragraph Char"/>
    <w:link w:val="ListParagraph"/>
    <w:uiPriority w:val="34"/>
    <w:locked/>
    <w:rsid w:val="00180DF2"/>
    <w:rPr>
      <w:rFonts w:ascii="Verdana" w:eastAsiaTheme="minorHAnsi" w:hAnsi="Verdana" w:cstheme="minorBidi"/>
      <w:sz w:val="18"/>
      <w:szCs w:val="22"/>
      <w:lang w:eastAsia="en-US"/>
    </w:rPr>
  </w:style>
  <w:style w:type="numbering" w:customStyle="1" w:styleId="SP-List">
    <w:name w:val="SP-List"/>
    <w:uiPriority w:val="99"/>
    <w:rsid w:val="00E81718"/>
    <w:pPr>
      <w:numPr>
        <w:numId w:val="25"/>
      </w:numPr>
    </w:pPr>
  </w:style>
  <w:style w:type="character" w:customStyle="1" w:styleId="Heading1Char">
    <w:name w:val="Heading 1 Char"/>
    <w:basedOn w:val="DefaultParagraphFont"/>
    <w:link w:val="Heading1"/>
    <w:uiPriority w:val="9"/>
    <w:rsid w:val="00EB0C9E"/>
    <w:rPr>
      <w:rFonts w:ascii="Verdana" w:hAnsi="Verdana" w:cs="Arial"/>
      <w:b/>
      <w:bCs/>
      <w:color w:val="005FB0"/>
      <w:sz w:val="28"/>
      <w:szCs w:val="32"/>
      <w:lang w:val="et-EE"/>
    </w:rPr>
  </w:style>
  <w:style w:type="paragraph" w:styleId="Bibliography">
    <w:name w:val="Bibliography"/>
    <w:basedOn w:val="Normal"/>
    <w:next w:val="Normal"/>
    <w:uiPriority w:val="37"/>
    <w:unhideWhenUsed/>
    <w:rsid w:val="00EB0C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168615">
      <w:bodyDiv w:val="1"/>
      <w:marLeft w:val="0"/>
      <w:marRight w:val="0"/>
      <w:marTop w:val="0"/>
      <w:marBottom w:val="0"/>
      <w:divBdr>
        <w:top w:val="none" w:sz="0" w:space="0" w:color="auto"/>
        <w:left w:val="none" w:sz="0" w:space="0" w:color="auto"/>
        <w:bottom w:val="none" w:sz="0" w:space="0" w:color="auto"/>
        <w:right w:val="none" w:sz="0" w:space="0" w:color="auto"/>
      </w:divBdr>
    </w:div>
    <w:div w:id="145779421">
      <w:bodyDiv w:val="1"/>
      <w:marLeft w:val="0"/>
      <w:marRight w:val="0"/>
      <w:marTop w:val="0"/>
      <w:marBottom w:val="0"/>
      <w:divBdr>
        <w:top w:val="none" w:sz="0" w:space="0" w:color="auto"/>
        <w:left w:val="none" w:sz="0" w:space="0" w:color="auto"/>
        <w:bottom w:val="none" w:sz="0" w:space="0" w:color="auto"/>
        <w:right w:val="none" w:sz="0" w:space="0" w:color="auto"/>
      </w:divBdr>
    </w:div>
    <w:div w:id="158159435">
      <w:bodyDiv w:val="1"/>
      <w:marLeft w:val="0"/>
      <w:marRight w:val="0"/>
      <w:marTop w:val="0"/>
      <w:marBottom w:val="0"/>
      <w:divBdr>
        <w:top w:val="none" w:sz="0" w:space="0" w:color="auto"/>
        <w:left w:val="none" w:sz="0" w:space="0" w:color="auto"/>
        <w:bottom w:val="none" w:sz="0" w:space="0" w:color="auto"/>
        <w:right w:val="none" w:sz="0" w:space="0" w:color="auto"/>
      </w:divBdr>
    </w:div>
    <w:div w:id="196549890">
      <w:bodyDiv w:val="1"/>
      <w:marLeft w:val="0"/>
      <w:marRight w:val="0"/>
      <w:marTop w:val="0"/>
      <w:marBottom w:val="0"/>
      <w:divBdr>
        <w:top w:val="none" w:sz="0" w:space="0" w:color="auto"/>
        <w:left w:val="none" w:sz="0" w:space="0" w:color="auto"/>
        <w:bottom w:val="none" w:sz="0" w:space="0" w:color="auto"/>
        <w:right w:val="none" w:sz="0" w:space="0" w:color="auto"/>
      </w:divBdr>
      <w:divsChild>
        <w:div w:id="136917189">
          <w:marLeft w:val="0"/>
          <w:marRight w:val="0"/>
          <w:marTop w:val="0"/>
          <w:marBottom w:val="0"/>
          <w:divBdr>
            <w:top w:val="none" w:sz="0" w:space="0" w:color="auto"/>
            <w:left w:val="none" w:sz="0" w:space="0" w:color="auto"/>
            <w:bottom w:val="none" w:sz="0" w:space="0" w:color="auto"/>
            <w:right w:val="none" w:sz="0" w:space="0" w:color="auto"/>
          </w:divBdr>
          <w:divsChild>
            <w:div w:id="141895771">
              <w:marLeft w:val="0"/>
              <w:marRight w:val="0"/>
              <w:marTop w:val="0"/>
              <w:marBottom w:val="0"/>
              <w:divBdr>
                <w:top w:val="none" w:sz="0" w:space="0" w:color="auto"/>
                <w:left w:val="none" w:sz="0" w:space="0" w:color="auto"/>
                <w:bottom w:val="none" w:sz="0" w:space="0" w:color="auto"/>
                <w:right w:val="none" w:sz="0" w:space="0" w:color="auto"/>
              </w:divBdr>
              <w:divsChild>
                <w:div w:id="11499959">
                  <w:marLeft w:val="0"/>
                  <w:marRight w:val="0"/>
                  <w:marTop w:val="0"/>
                  <w:marBottom w:val="0"/>
                  <w:divBdr>
                    <w:top w:val="none" w:sz="0" w:space="0" w:color="auto"/>
                    <w:left w:val="none" w:sz="0" w:space="0" w:color="auto"/>
                    <w:bottom w:val="none" w:sz="0" w:space="0" w:color="auto"/>
                    <w:right w:val="none" w:sz="0" w:space="0" w:color="auto"/>
                  </w:divBdr>
                  <w:divsChild>
                    <w:div w:id="1484852685">
                      <w:marLeft w:val="0"/>
                      <w:marRight w:val="0"/>
                      <w:marTop w:val="0"/>
                      <w:marBottom w:val="0"/>
                      <w:divBdr>
                        <w:top w:val="none" w:sz="0" w:space="0" w:color="auto"/>
                        <w:left w:val="none" w:sz="0" w:space="0" w:color="auto"/>
                        <w:bottom w:val="none" w:sz="0" w:space="0" w:color="auto"/>
                        <w:right w:val="none" w:sz="0" w:space="0" w:color="auto"/>
                      </w:divBdr>
                      <w:divsChild>
                        <w:div w:id="1364863365">
                          <w:marLeft w:val="0"/>
                          <w:marRight w:val="0"/>
                          <w:marTop w:val="0"/>
                          <w:marBottom w:val="0"/>
                          <w:divBdr>
                            <w:top w:val="none" w:sz="0" w:space="0" w:color="auto"/>
                            <w:left w:val="none" w:sz="0" w:space="0" w:color="auto"/>
                            <w:bottom w:val="none" w:sz="0" w:space="0" w:color="auto"/>
                            <w:right w:val="none" w:sz="0" w:space="0" w:color="auto"/>
                          </w:divBdr>
                          <w:divsChild>
                            <w:div w:id="1071663074">
                              <w:marLeft w:val="0"/>
                              <w:marRight w:val="0"/>
                              <w:marTop w:val="0"/>
                              <w:marBottom w:val="0"/>
                              <w:divBdr>
                                <w:top w:val="none" w:sz="0" w:space="0" w:color="auto"/>
                                <w:left w:val="none" w:sz="0" w:space="0" w:color="auto"/>
                                <w:bottom w:val="none" w:sz="0" w:space="0" w:color="auto"/>
                                <w:right w:val="none" w:sz="0" w:space="0" w:color="auto"/>
                              </w:divBdr>
                            </w:div>
                          </w:divsChild>
                        </w:div>
                        <w:div w:id="1977251694">
                          <w:marLeft w:val="0"/>
                          <w:marRight w:val="0"/>
                          <w:marTop w:val="0"/>
                          <w:marBottom w:val="0"/>
                          <w:divBdr>
                            <w:top w:val="none" w:sz="0" w:space="0" w:color="auto"/>
                            <w:left w:val="none" w:sz="0" w:space="0" w:color="auto"/>
                            <w:bottom w:val="none" w:sz="0" w:space="0" w:color="auto"/>
                            <w:right w:val="none" w:sz="0" w:space="0" w:color="auto"/>
                          </w:divBdr>
                        </w:div>
                        <w:div w:id="1738169529">
                          <w:marLeft w:val="0"/>
                          <w:marRight w:val="0"/>
                          <w:marTop w:val="0"/>
                          <w:marBottom w:val="0"/>
                          <w:divBdr>
                            <w:top w:val="none" w:sz="0" w:space="0" w:color="auto"/>
                            <w:left w:val="none" w:sz="0" w:space="0" w:color="auto"/>
                            <w:bottom w:val="none" w:sz="0" w:space="0" w:color="auto"/>
                            <w:right w:val="none" w:sz="0" w:space="0" w:color="auto"/>
                          </w:divBdr>
                        </w:div>
                        <w:div w:id="939679174">
                          <w:marLeft w:val="0"/>
                          <w:marRight w:val="0"/>
                          <w:marTop w:val="0"/>
                          <w:marBottom w:val="0"/>
                          <w:divBdr>
                            <w:top w:val="none" w:sz="0" w:space="0" w:color="auto"/>
                            <w:left w:val="none" w:sz="0" w:space="0" w:color="auto"/>
                            <w:bottom w:val="none" w:sz="0" w:space="0" w:color="auto"/>
                            <w:right w:val="none" w:sz="0" w:space="0" w:color="auto"/>
                          </w:divBdr>
                        </w:div>
                        <w:div w:id="551504364">
                          <w:marLeft w:val="0"/>
                          <w:marRight w:val="0"/>
                          <w:marTop w:val="0"/>
                          <w:marBottom w:val="0"/>
                          <w:divBdr>
                            <w:top w:val="none" w:sz="0" w:space="0" w:color="auto"/>
                            <w:left w:val="none" w:sz="0" w:space="0" w:color="auto"/>
                            <w:bottom w:val="none" w:sz="0" w:space="0" w:color="auto"/>
                            <w:right w:val="none" w:sz="0" w:space="0" w:color="auto"/>
                          </w:divBdr>
                        </w:div>
                        <w:div w:id="23359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454057">
              <w:marLeft w:val="0"/>
              <w:marRight w:val="0"/>
              <w:marTop w:val="0"/>
              <w:marBottom w:val="0"/>
              <w:divBdr>
                <w:top w:val="none" w:sz="0" w:space="0" w:color="auto"/>
                <w:left w:val="none" w:sz="0" w:space="0" w:color="auto"/>
                <w:bottom w:val="none" w:sz="0" w:space="0" w:color="auto"/>
                <w:right w:val="none" w:sz="0" w:space="0" w:color="auto"/>
              </w:divBdr>
              <w:divsChild>
                <w:div w:id="869536773">
                  <w:marLeft w:val="0"/>
                  <w:marRight w:val="0"/>
                  <w:marTop w:val="0"/>
                  <w:marBottom w:val="0"/>
                  <w:divBdr>
                    <w:top w:val="none" w:sz="0" w:space="0" w:color="auto"/>
                    <w:left w:val="none" w:sz="0" w:space="0" w:color="auto"/>
                    <w:bottom w:val="none" w:sz="0" w:space="0" w:color="auto"/>
                    <w:right w:val="none" w:sz="0" w:space="0" w:color="auto"/>
                  </w:divBdr>
                </w:div>
                <w:div w:id="114713108">
                  <w:marLeft w:val="0"/>
                  <w:marRight w:val="0"/>
                  <w:marTop w:val="0"/>
                  <w:marBottom w:val="0"/>
                  <w:divBdr>
                    <w:top w:val="none" w:sz="0" w:space="0" w:color="auto"/>
                    <w:left w:val="none" w:sz="0" w:space="0" w:color="auto"/>
                    <w:bottom w:val="none" w:sz="0" w:space="0" w:color="auto"/>
                    <w:right w:val="none" w:sz="0" w:space="0" w:color="auto"/>
                  </w:divBdr>
                </w:div>
                <w:div w:id="1188713176">
                  <w:marLeft w:val="0"/>
                  <w:marRight w:val="0"/>
                  <w:marTop w:val="0"/>
                  <w:marBottom w:val="0"/>
                  <w:divBdr>
                    <w:top w:val="none" w:sz="0" w:space="0" w:color="auto"/>
                    <w:left w:val="none" w:sz="0" w:space="0" w:color="auto"/>
                    <w:bottom w:val="none" w:sz="0" w:space="0" w:color="auto"/>
                    <w:right w:val="none" w:sz="0" w:space="0" w:color="auto"/>
                  </w:divBdr>
                </w:div>
                <w:div w:id="1141456906">
                  <w:marLeft w:val="0"/>
                  <w:marRight w:val="0"/>
                  <w:marTop w:val="0"/>
                  <w:marBottom w:val="0"/>
                  <w:divBdr>
                    <w:top w:val="none" w:sz="0" w:space="0" w:color="auto"/>
                    <w:left w:val="none" w:sz="0" w:space="0" w:color="auto"/>
                    <w:bottom w:val="none" w:sz="0" w:space="0" w:color="auto"/>
                    <w:right w:val="none" w:sz="0" w:space="0" w:color="auto"/>
                  </w:divBdr>
                </w:div>
                <w:div w:id="1578831528">
                  <w:marLeft w:val="0"/>
                  <w:marRight w:val="0"/>
                  <w:marTop w:val="0"/>
                  <w:marBottom w:val="0"/>
                  <w:divBdr>
                    <w:top w:val="none" w:sz="0" w:space="0" w:color="auto"/>
                    <w:left w:val="none" w:sz="0" w:space="0" w:color="auto"/>
                    <w:bottom w:val="none" w:sz="0" w:space="0" w:color="auto"/>
                    <w:right w:val="none" w:sz="0" w:space="0" w:color="auto"/>
                  </w:divBdr>
                </w:div>
                <w:div w:id="1453329917">
                  <w:marLeft w:val="0"/>
                  <w:marRight w:val="0"/>
                  <w:marTop w:val="0"/>
                  <w:marBottom w:val="0"/>
                  <w:divBdr>
                    <w:top w:val="none" w:sz="0" w:space="0" w:color="auto"/>
                    <w:left w:val="none" w:sz="0" w:space="0" w:color="auto"/>
                    <w:bottom w:val="none" w:sz="0" w:space="0" w:color="auto"/>
                    <w:right w:val="none" w:sz="0" w:space="0" w:color="auto"/>
                  </w:divBdr>
                </w:div>
                <w:div w:id="889531481">
                  <w:marLeft w:val="0"/>
                  <w:marRight w:val="0"/>
                  <w:marTop w:val="0"/>
                  <w:marBottom w:val="0"/>
                  <w:divBdr>
                    <w:top w:val="none" w:sz="0" w:space="0" w:color="auto"/>
                    <w:left w:val="none" w:sz="0" w:space="0" w:color="auto"/>
                    <w:bottom w:val="none" w:sz="0" w:space="0" w:color="auto"/>
                    <w:right w:val="none" w:sz="0" w:space="0" w:color="auto"/>
                  </w:divBdr>
                </w:div>
                <w:div w:id="2027906523">
                  <w:marLeft w:val="0"/>
                  <w:marRight w:val="0"/>
                  <w:marTop w:val="0"/>
                  <w:marBottom w:val="0"/>
                  <w:divBdr>
                    <w:top w:val="none" w:sz="0" w:space="0" w:color="auto"/>
                    <w:left w:val="none" w:sz="0" w:space="0" w:color="auto"/>
                    <w:bottom w:val="none" w:sz="0" w:space="0" w:color="auto"/>
                    <w:right w:val="none" w:sz="0" w:space="0" w:color="auto"/>
                  </w:divBdr>
                </w:div>
              </w:divsChild>
            </w:div>
            <w:div w:id="2020155902">
              <w:marLeft w:val="0"/>
              <w:marRight w:val="0"/>
              <w:marTop w:val="0"/>
              <w:marBottom w:val="0"/>
              <w:divBdr>
                <w:top w:val="none" w:sz="0" w:space="0" w:color="auto"/>
                <w:left w:val="none" w:sz="0" w:space="0" w:color="auto"/>
                <w:bottom w:val="none" w:sz="0" w:space="0" w:color="auto"/>
                <w:right w:val="none" w:sz="0" w:space="0" w:color="auto"/>
              </w:divBdr>
              <w:divsChild>
                <w:div w:id="1065184156">
                  <w:marLeft w:val="0"/>
                  <w:marRight w:val="0"/>
                  <w:marTop w:val="0"/>
                  <w:marBottom w:val="0"/>
                  <w:divBdr>
                    <w:top w:val="none" w:sz="0" w:space="0" w:color="auto"/>
                    <w:left w:val="single" w:sz="12" w:space="0" w:color="FFFFFF"/>
                    <w:bottom w:val="single" w:sz="12" w:space="0" w:color="FFFFFF"/>
                    <w:right w:val="single" w:sz="12" w:space="0" w:color="FFFFFF"/>
                  </w:divBdr>
                </w:div>
              </w:divsChild>
            </w:div>
            <w:div w:id="1091465672">
              <w:marLeft w:val="0"/>
              <w:marRight w:val="0"/>
              <w:marTop w:val="0"/>
              <w:marBottom w:val="0"/>
              <w:divBdr>
                <w:top w:val="none" w:sz="0" w:space="0" w:color="auto"/>
                <w:left w:val="none" w:sz="0" w:space="0" w:color="auto"/>
                <w:bottom w:val="none" w:sz="0" w:space="0" w:color="auto"/>
                <w:right w:val="none" w:sz="0" w:space="0" w:color="auto"/>
              </w:divBdr>
              <w:divsChild>
                <w:div w:id="1877279122">
                  <w:marLeft w:val="0"/>
                  <w:marRight w:val="0"/>
                  <w:marTop w:val="0"/>
                  <w:marBottom w:val="0"/>
                  <w:divBdr>
                    <w:top w:val="single" w:sz="6" w:space="2" w:color="999999"/>
                    <w:left w:val="single" w:sz="6" w:space="2" w:color="999999"/>
                    <w:bottom w:val="single" w:sz="6" w:space="2" w:color="999999"/>
                    <w:right w:val="single" w:sz="6" w:space="2" w:color="999999"/>
                  </w:divBdr>
                  <w:divsChild>
                    <w:div w:id="1492864408">
                      <w:marLeft w:val="0"/>
                      <w:marRight w:val="0"/>
                      <w:marTop w:val="0"/>
                      <w:marBottom w:val="0"/>
                      <w:divBdr>
                        <w:top w:val="none" w:sz="0" w:space="0" w:color="auto"/>
                        <w:left w:val="none" w:sz="0" w:space="0" w:color="auto"/>
                        <w:bottom w:val="none" w:sz="0" w:space="0" w:color="auto"/>
                        <w:right w:val="none" w:sz="0" w:space="0" w:color="auto"/>
                      </w:divBdr>
                      <w:divsChild>
                        <w:div w:id="1521629240">
                          <w:marLeft w:val="0"/>
                          <w:marRight w:val="0"/>
                          <w:marTop w:val="0"/>
                          <w:marBottom w:val="0"/>
                          <w:divBdr>
                            <w:top w:val="none" w:sz="0" w:space="0" w:color="auto"/>
                            <w:left w:val="none" w:sz="0" w:space="0" w:color="auto"/>
                            <w:bottom w:val="none" w:sz="0" w:space="0" w:color="auto"/>
                            <w:right w:val="none" w:sz="0" w:space="0" w:color="auto"/>
                          </w:divBdr>
                          <w:divsChild>
                            <w:div w:id="84594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551164">
                  <w:marLeft w:val="0"/>
                  <w:marRight w:val="0"/>
                  <w:marTop w:val="0"/>
                  <w:marBottom w:val="0"/>
                  <w:divBdr>
                    <w:top w:val="none" w:sz="0" w:space="0" w:color="auto"/>
                    <w:left w:val="none" w:sz="0" w:space="0" w:color="auto"/>
                    <w:bottom w:val="none" w:sz="0" w:space="0" w:color="auto"/>
                    <w:right w:val="none" w:sz="0" w:space="0" w:color="auto"/>
                  </w:divBdr>
                </w:div>
              </w:divsChild>
            </w:div>
            <w:div w:id="1029643721">
              <w:marLeft w:val="0"/>
              <w:marRight w:val="0"/>
              <w:marTop w:val="0"/>
              <w:marBottom w:val="0"/>
              <w:divBdr>
                <w:top w:val="none" w:sz="0" w:space="0" w:color="auto"/>
                <w:left w:val="none" w:sz="0" w:space="0" w:color="auto"/>
                <w:bottom w:val="none" w:sz="0" w:space="0" w:color="auto"/>
                <w:right w:val="none" w:sz="0" w:space="0" w:color="auto"/>
              </w:divBdr>
              <w:divsChild>
                <w:div w:id="504904166">
                  <w:marLeft w:val="0"/>
                  <w:marRight w:val="0"/>
                  <w:marTop w:val="0"/>
                  <w:marBottom w:val="0"/>
                  <w:divBdr>
                    <w:top w:val="none" w:sz="0" w:space="0" w:color="auto"/>
                    <w:left w:val="none" w:sz="0" w:space="0" w:color="auto"/>
                    <w:bottom w:val="none" w:sz="0" w:space="0" w:color="auto"/>
                    <w:right w:val="none" w:sz="0" w:space="0" w:color="auto"/>
                  </w:divBdr>
                </w:div>
              </w:divsChild>
            </w:div>
            <w:div w:id="47805636">
              <w:marLeft w:val="0"/>
              <w:marRight w:val="0"/>
              <w:marTop w:val="0"/>
              <w:marBottom w:val="0"/>
              <w:divBdr>
                <w:top w:val="none" w:sz="0" w:space="0" w:color="auto"/>
                <w:left w:val="none" w:sz="0" w:space="0" w:color="auto"/>
                <w:bottom w:val="none" w:sz="0" w:space="0" w:color="auto"/>
                <w:right w:val="none" w:sz="0" w:space="0" w:color="auto"/>
              </w:divBdr>
              <w:divsChild>
                <w:div w:id="1145049596">
                  <w:marLeft w:val="0"/>
                  <w:marRight w:val="0"/>
                  <w:marTop w:val="0"/>
                  <w:marBottom w:val="0"/>
                  <w:divBdr>
                    <w:top w:val="single" w:sz="6" w:space="3" w:color="auto"/>
                    <w:left w:val="single" w:sz="6" w:space="0" w:color="auto"/>
                    <w:bottom w:val="single" w:sz="6" w:space="3" w:color="auto"/>
                    <w:right w:val="none" w:sz="0" w:space="31" w:color="auto"/>
                  </w:divBdr>
                </w:div>
              </w:divsChild>
            </w:div>
            <w:div w:id="1741320700">
              <w:marLeft w:val="0"/>
              <w:marRight w:val="0"/>
              <w:marTop w:val="0"/>
              <w:marBottom w:val="0"/>
              <w:divBdr>
                <w:top w:val="none" w:sz="0" w:space="0" w:color="auto"/>
                <w:left w:val="none" w:sz="0" w:space="0" w:color="auto"/>
                <w:bottom w:val="none" w:sz="0" w:space="0" w:color="auto"/>
                <w:right w:val="none" w:sz="0" w:space="0" w:color="auto"/>
              </w:divBdr>
              <w:divsChild>
                <w:div w:id="924265741">
                  <w:marLeft w:val="0"/>
                  <w:marRight w:val="0"/>
                  <w:marTop w:val="0"/>
                  <w:marBottom w:val="0"/>
                  <w:divBdr>
                    <w:top w:val="single" w:sz="6" w:space="5" w:color="auto"/>
                    <w:left w:val="single" w:sz="6" w:space="0" w:color="auto"/>
                    <w:bottom w:val="single" w:sz="6" w:space="0" w:color="auto"/>
                    <w:right w:val="none" w:sz="0" w:space="0" w:color="auto"/>
                  </w:divBdr>
                  <w:divsChild>
                    <w:div w:id="995230719">
                      <w:marLeft w:val="0"/>
                      <w:marRight w:val="0"/>
                      <w:marTop w:val="0"/>
                      <w:marBottom w:val="0"/>
                      <w:divBdr>
                        <w:top w:val="none" w:sz="0" w:space="0" w:color="auto"/>
                        <w:left w:val="none" w:sz="0" w:space="0" w:color="auto"/>
                        <w:bottom w:val="none" w:sz="0" w:space="0" w:color="auto"/>
                        <w:right w:val="none" w:sz="0" w:space="0" w:color="auto"/>
                      </w:divBdr>
                    </w:div>
                    <w:div w:id="129317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6360981">
      <w:bodyDiv w:val="1"/>
      <w:marLeft w:val="0"/>
      <w:marRight w:val="0"/>
      <w:marTop w:val="0"/>
      <w:marBottom w:val="0"/>
      <w:divBdr>
        <w:top w:val="none" w:sz="0" w:space="0" w:color="auto"/>
        <w:left w:val="none" w:sz="0" w:space="0" w:color="auto"/>
        <w:bottom w:val="none" w:sz="0" w:space="0" w:color="auto"/>
        <w:right w:val="none" w:sz="0" w:space="0" w:color="auto"/>
      </w:divBdr>
    </w:div>
    <w:div w:id="264849571">
      <w:bodyDiv w:val="1"/>
      <w:marLeft w:val="0"/>
      <w:marRight w:val="0"/>
      <w:marTop w:val="0"/>
      <w:marBottom w:val="0"/>
      <w:divBdr>
        <w:top w:val="none" w:sz="0" w:space="0" w:color="auto"/>
        <w:left w:val="none" w:sz="0" w:space="0" w:color="auto"/>
        <w:bottom w:val="none" w:sz="0" w:space="0" w:color="auto"/>
        <w:right w:val="none" w:sz="0" w:space="0" w:color="auto"/>
      </w:divBdr>
    </w:div>
    <w:div w:id="294680044">
      <w:bodyDiv w:val="1"/>
      <w:marLeft w:val="0"/>
      <w:marRight w:val="0"/>
      <w:marTop w:val="0"/>
      <w:marBottom w:val="0"/>
      <w:divBdr>
        <w:top w:val="none" w:sz="0" w:space="0" w:color="auto"/>
        <w:left w:val="none" w:sz="0" w:space="0" w:color="auto"/>
        <w:bottom w:val="none" w:sz="0" w:space="0" w:color="auto"/>
        <w:right w:val="none" w:sz="0" w:space="0" w:color="auto"/>
      </w:divBdr>
    </w:div>
    <w:div w:id="418216981">
      <w:bodyDiv w:val="1"/>
      <w:marLeft w:val="0"/>
      <w:marRight w:val="0"/>
      <w:marTop w:val="0"/>
      <w:marBottom w:val="0"/>
      <w:divBdr>
        <w:top w:val="none" w:sz="0" w:space="0" w:color="auto"/>
        <w:left w:val="none" w:sz="0" w:space="0" w:color="auto"/>
        <w:bottom w:val="none" w:sz="0" w:space="0" w:color="auto"/>
        <w:right w:val="none" w:sz="0" w:space="0" w:color="auto"/>
      </w:divBdr>
      <w:divsChild>
        <w:div w:id="52507155">
          <w:marLeft w:val="0"/>
          <w:marRight w:val="0"/>
          <w:marTop w:val="0"/>
          <w:marBottom w:val="0"/>
          <w:divBdr>
            <w:top w:val="none" w:sz="0" w:space="0" w:color="auto"/>
            <w:left w:val="none" w:sz="0" w:space="0" w:color="auto"/>
            <w:bottom w:val="none" w:sz="0" w:space="0" w:color="auto"/>
            <w:right w:val="none" w:sz="0" w:space="0" w:color="auto"/>
          </w:divBdr>
          <w:divsChild>
            <w:div w:id="2010984685">
              <w:marLeft w:val="0"/>
              <w:marRight w:val="0"/>
              <w:marTop w:val="0"/>
              <w:marBottom w:val="150"/>
              <w:divBdr>
                <w:top w:val="none" w:sz="0" w:space="0" w:color="auto"/>
                <w:left w:val="none" w:sz="0" w:space="0" w:color="auto"/>
                <w:bottom w:val="none" w:sz="0" w:space="0" w:color="auto"/>
                <w:right w:val="none" w:sz="0" w:space="0" w:color="auto"/>
              </w:divBdr>
              <w:divsChild>
                <w:div w:id="2143112604">
                  <w:marLeft w:val="3600"/>
                  <w:marRight w:val="0"/>
                  <w:marTop w:val="0"/>
                  <w:marBottom w:val="0"/>
                  <w:divBdr>
                    <w:top w:val="none" w:sz="0" w:space="0" w:color="auto"/>
                    <w:left w:val="none" w:sz="0" w:space="0" w:color="auto"/>
                    <w:bottom w:val="none" w:sz="0" w:space="0" w:color="auto"/>
                    <w:right w:val="none" w:sz="0" w:space="0" w:color="auto"/>
                  </w:divBdr>
                  <w:divsChild>
                    <w:div w:id="406809227">
                      <w:marLeft w:val="0"/>
                      <w:marRight w:val="0"/>
                      <w:marTop w:val="0"/>
                      <w:marBottom w:val="0"/>
                      <w:divBdr>
                        <w:top w:val="none" w:sz="0" w:space="0" w:color="auto"/>
                        <w:left w:val="none" w:sz="0" w:space="0" w:color="auto"/>
                        <w:bottom w:val="none" w:sz="0" w:space="0" w:color="auto"/>
                        <w:right w:val="none" w:sz="0" w:space="0" w:color="auto"/>
                      </w:divBdr>
                      <w:divsChild>
                        <w:div w:id="1585382381">
                          <w:marLeft w:val="0"/>
                          <w:marRight w:val="0"/>
                          <w:marTop w:val="0"/>
                          <w:marBottom w:val="0"/>
                          <w:divBdr>
                            <w:top w:val="none" w:sz="0" w:space="0" w:color="auto"/>
                            <w:left w:val="none" w:sz="0" w:space="0" w:color="auto"/>
                            <w:bottom w:val="none" w:sz="0" w:space="0" w:color="auto"/>
                            <w:right w:val="none" w:sz="0" w:space="0" w:color="auto"/>
                          </w:divBdr>
                          <w:divsChild>
                            <w:div w:id="147944802">
                              <w:marLeft w:val="0"/>
                              <w:marRight w:val="0"/>
                              <w:marTop w:val="150"/>
                              <w:marBottom w:val="0"/>
                              <w:divBdr>
                                <w:top w:val="single" w:sz="6" w:space="8" w:color="EEEEEE"/>
                                <w:left w:val="single" w:sz="6" w:space="8" w:color="EEEEEE"/>
                                <w:bottom w:val="single" w:sz="6" w:space="8" w:color="EEEEEE"/>
                                <w:right w:val="single" w:sz="6" w:space="8" w:color="EEEEEE"/>
                              </w:divBdr>
                            </w:div>
                            <w:div w:id="631522939">
                              <w:marLeft w:val="0"/>
                              <w:marRight w:val="0"/>
                              <w:marTop w:val="150"/>
                              <w:marBottom w:val="0"/>
                              <w:divBdr>
                                <w:top w:val="single" w:sz="6" w:space="8" w:color="EEEEEE"/>
                                <w:left w:val="single" w:sz="6" w:space="8" w:color="EEEEEE"/>
                                <w:bottom w:val="single" w:sz="6" w:space="8" w:color="EEEEEE"/>
                                <w:right w:val="single" w:sz="6" w:space="8" w:color="EEEEEE"/>
                              </w:divBdr>
                            </w:div>
                            <w:div w:id="989745677">
                              <w:marLeft w:val="0"/>
                              <w:marRight w:val="0"/>
                              <w:marTop w:val="150"/>
                              <w:marBottom w:val="0"/>
                              <w:divBdr>
                                <w:top w:val="single" w:sz="6" w:space="8" w:color="EEEEEE"/>
                                <w:left w:val="single" w:sz="6" w:space="8" w:color="EEEEEE"/>
                                <w:bottom w:val="single" w:sz="6" w:space="8" w:color="EEEEEE"/>
                                <w:right w:val="single" w:sz="6" w:space="8" w:color="EEEEEE"/>
                              </w:divBdr>
                            </w:div>
                            <w:div w:id="1052851712">
                              <w:marLeft w:val="0"/>
                              <w:marRight w:val="0"/>
                              <w:marTop w:val="150"/>
                              <w:marBottom w:val="0"/>
                              <w:divBdr>
                                <w:top w:val="single" w:sz="6" w:space="8" w:color="EEEEEE"/>
                                <w:left w:val="single" w:sz="6" w:space="8" w:color="EEEEEE"/>
                                <w:bottom w:val="single" w:sz="6" w:space="8" w:color="EEEEEE"/>
                                <w:right w:val="single" w:sz="6" w:space="8" w:color="EEEEEE"/>
                              </w:divBdr>
                            </w:div>
                            <w:div w:id="1172255931">
                              <w:marLeft w:val="0"/>
                              <w:marRight w:val="0"/>
                              <w:marTop w:val="150"/>
                              <w:marBottom w:val="0"/>
                              <w:divBdr>
                                <w:top w:val="single" w:sz="6" w:space="8" w:color="EEEEEE"/>
                                <w:left w:val="single" w:sz="6" w:space="8" w:color="EEEEEE"/>
                                <w:bottom w:val="single" w:sz="6" w:space="8" w:color="EEEEEE"/>
                                <w:right w:val="single" w:sz="6" w:space="8" w:color="EEEEEE"/>
                              </w:divBdr>
                            </w:div>
                            <w:div w:id="1180506073">
                              <w:marLeft w:val="0"/>
                              <w:marRight w:val="0"/>
                              <w:marTop w:val="150"/>
                              <w:marBottom w:val="0"/>
                              <w:divBdr>
                                <w:top w:val="single" w:sz="6" w:space="8" w:color="EEEEEE"/>
                                <w:left w:val="single" w:sz="6" w:space="8" w:color="EEEEEE"/>
                                <w:bottom w:val="single" w:sz="6" w:space="8" w:color="EEEEEE"/>
                                <w:right w:val="single" w:sz="6" w:space="8" w:color="EEEEEE"/>
                              </w:divBdr>
                            </w:div>
                            <w:div w:id="1480879577">
                              <w:marLeft w:val="0"/>
                              <w:marRight w:val="0"/>
                              <w:marTop w:val="150"/>
                              <w:marBottom w:val="0"/>
                              <w:divBdr>
                                <w:top w:val="single" w:sz="6" w:space="8" w:color="EEEEEE"/>
                                <w:left w:val="single" w:sz="6" w:space="8" w:color="EEEEEE"/>
                                <w:bottom w:val="single" w:sz="6" w:space="8" w:color="EEEEEE"/>
                                <w:right w:val="single" w:sz="6" w:space="8" w:color="EEEEEE"/>
                              </w:divBdr>
                            </w:div>
                            <w:div w:id="1544364785">
                              <w:marLeft w:val="0"/>
                              <w:marRight w:val="0"/>
                              <w:marTop w:val="150"/>
                              <w:marBottom w:val="0"/>
                              <w:divBdr>
                                <w:top w:val="single" w:sz="6" w:space="8" w:color="EEEEEE"/>
                                <w:left w:val="single" w:sz="6" w:space="8" w:color="EEEEEE"/>
                                <w:bottom w:val="single" w:sz="6" w:space="8" w:color="EEEEEE"/>
                                <w:right w:val="single" w:sz="6" w:space="8" w:color="EEEEEE"/>
                              </w:divBdr>
                            </w:div>
                            <w:div w:id="1636527961">
                              <w:marLeft w:val="0"/>
                              <w:marRight w:val="0"/>
                              <w:marTop w:val="150"/>
                              <w:marBottom w:val="0"/>
                              <w:divBdr>
                                <w:top w:val="single" w:sz="6" w:space="8" w:color="EEEEEE"/>
                                <w:left w:val="single" w:sz="6" w:space="8" w:color="EEEEEE"/>
                                <w:bottom w:val="single" w:sz="6" w:space="8" w:color="EEEEEE"/>
                                <w:right w:val="single" w:sz="6" w:space="8" w:color="EEEEEE"/>
                              </w:divBdr>
                            </w:div>
                            <w:div w:id="1753350914">
                              <w:marLeft w:val="0"/>
                              <w:marRight w:val="0"/>
                              <w:marTop w:val="150"/>
                              <w:marBottom w:val="0"/>
                              <w:divBdr>
                                <w:top w:val="single" w:sz="6" w:space="8" w:color="EEEEEE"/>
                                <w:left w:val="single" w:sz="6" w:space="8" w:color="EEEEEE"/>
                                <w:bottom w:val="single" w:sz="6" w:space="8" w:color="EEEEEE"/>
                                <w:right w:val="single" w:sz="6" w:space="8" w:color="EEEEEE"/>
                              </w:divBdr>
                            </w:div>
                            <w:div w:id="1772310749">
                              <w:marLeft w:val="0"/>
                              <w:marRight w:val="0"/>
                              <w:marTop w:val="150"/>
                              <w:marBottom w:val="0"/>
                              <w:divBdr>
                                <w:top w:val="single" w:sz="6" w:space="8" w:color="EEEEEE"/>
                                <w:left w:val="single" w:sz="6" w:space="8" w:color="EEEEEE"/>
                                <w:bottom w:val="single" w:sz="6" w:space="8" w:color="EEEEEE"/>
                                <w:right w:val="single" w:sz="6" w:space="8" w:color="EEEEEE"/>
                              </w:divBdr>
                            </w:div>
                            <w:div w:id="2084141289">
                              <w:marLeft w:val="0"/>
                              <w:marRight w:val="0"/>
                              <w:marTop w:val="150"/>
                              <w:marBottom w:val="0"/>
                              <w:divBdr>
                                <w:top w:val="single" w:sz="6" w:space="8" w:color="EEEEEE"/>
                                <w:left w:val="single" w:sz="6" w:space="8" w:color="EEEEEE"/>
                                <w:bottom w:val="single" w:sz="6" w:space="8" w:color="EEEEEE"/>
                                <w:right w:val="single" w:sz="6" w:space="8" w:color="EEEEEE"/>
                              </w:divBdr>
                            </w:div>
                            <w:div w:id="2141534208">
                              <w:marLeft w:val="0"/>
                              <w:marRight w:val="0"/>
                              <w:marTop w:val="150"/>
                              <w:marBottom w:val="0"/>
                              <w:divBdr>
                                <w:top w:val="single" w:sz="6" w:space="8" w:color="EEEEEE"/>
                                <w:left w:val="single" w:sz="6" w:space="8" w:color="EEEEEE"/>
                                <w:bottom w:val="single" w:sz="6" w:space="8" w:color="EEEEEE"/>
                                <w:right w:val="single" w:sz="6" w:space="8" w:color="EEEEEE"/>
                              </w:divBdr>
                            </w:div>
                          </w:divsChild>
                        </w:div>
                      </w:divsChild>
                    </w:div>
                  </w:divsChild>
                </w:div>
              </w:divsChild>
            </w:div>
          </w:divsChild>
        </w:div>
      </w:divsChild>
    </w:div>
    <w:div w:id="710764195">
      <w:bodyDiv w:val="1"/>
      <w:marLeft w:val="0"/>
      <w:marRight w:val="0"/>
      <w:marTop w:val="0"/>
      <w:marBottom w:val="0"/>
      <w:divBdr>
        <w:top w:val="none" w:sz="0" w:space="0" w:color="auto"/>
        <w:left w:val="none" w:sz="0" w:space="0" w:color="auto"/>
        <w:bottom w:val="none" w:sz="0" w:space="0" w:color="auto"/>
        <w:right w:val="none" w:sz="0" w:space="0" w:color="auto"/>
      </w:divBdr>
    </w:div>
    <w:div w:id="790241740">
      <w:bodyDiv w:val="1"/>
      <w:marLeft w:val="0"/>
      <w:marRight w:val="0"/>
      <w:marTop w:val="0"/>
      <w:marBottom w:val="0"/>
      <w:divBdr>
        <w:top w:val="none" w:sz="0" w:space="0" w:color="auto"/>
        <w:left w:val="none" w:sz="0" w:space="0" w:color="auto"/>
        <w:bottom w:val="none" w:sz="0" w:space="0" w:color="auto"/>
        <w:right w:val="none" w:sz="0" w:space="0" w:color="auto"/>
      </w:divBdr>
    </w:div>
    <w:div w:id="983434414">
      <w:bodyDiv w:val="1"/>
      <w:marLeft w:val="0"/>
      <w:marRight w:val="0"/>
      <w:marTop w:val="0"/>
      <w:marBottom w:val="0"/>
      <w:divBdr>
        <w:top w:val="none" w:sz="0" w:space="0" w:color="auto"/>
        <w:left w:val="none" w:sz="0" w:space="0" w:color="auto"/>
        <w:bottom w:val="none" w:sz="0" w:space="0" w:color="auto"/>
        <w:right w:val="none" w:sz="0" w:space="0" w:color="auto"/>
      </w:divBdr>
    </w:div>
    <w:div w:id="1186410649">
      <w:bodyDiv w:val="1"/>
      <w:marLeft w:val="0"/>
      <w:marRight w:val="0"/>
      <w:marTop w:val="0"/>
      <w:marBottom w:val="0"/>
      <w:divBdr>
        <w:top w:val="none" w:sz="0" w:space="0" w:color="auto"/>
        <w:left w:val="none" w:sz="0" w:space="0" w:color="auto"/>
        <w:bottom w:val="none" w:sz="0" w:space="0" w:color="auto"/>
        <w:right w:val="none" w:sz="0" w:space="0" w:color="auto"/>
      </w:divBdr>
    </w:div>
    <w:div w:id="1303540314">
      <w:bodyDiv w:val="1"/>
      <w:marLeft w:val="0"/>
      <w:marRight w:val="0"/>
      <w:marTop w:val="0"/>
      <w:marBottom w:val="0"/>
      <w:divBdr>
        <w:top w:val="none" w:sz="0" w:space="0" w:color="auto"/>
        <w:left w:val="none" w:sz="0" w:space="0" w:color="auto"/>
        <w:bottom w:val="none" w:sz="0" w:space="0" w:color="auto"/>
        <w:right w:val="none" w:sz="0" w:space="0" w:color="auto"/>
      </w:divBdr>
    </w:div>
    <w:div w:id="1720321956">
      <w:bodyDiv w:val="1"/>
      <w:marLeft w:val="0"/>
      <w:marRight w:val="0"/>
      <w:marTop w:val="0"/>
      <w:marBottom w:val="0"/>
      <w:divBdr>
        <w:top w:val="none" w:sz="0" w:space="0" w:color="auto"/>
        <w:left w:val="none" w:sz="0" w:space="0" w:color="auto"/>
        <w:bottom w:val="none" w:sz="0" w:space="0" w:color="auto"/>
        <w:right w:val="none" w:sz="0" w:space="0" w:color="auto"/>
      </w:divBdr>
    </w:div>
    <w:div w:id="1780492920">
      <w:bodyDiv w:val="1"/>
      <w:marLeft w:val="0"/>
      <w:marRight w:val="0"/>
      <w:marTop w:val="0"/>
      <w:marBottom w:val="0"/>
      <w:divBdr>
        <w:top w:val="none" w:sz="0" w:space="0" w:color="auto"/>
        <w:left w:val="none" w:sz="0" w:space="0" w:color="auto"/>
        <w:bottom w:val="none" w:sz="0" w:space="0" w:color="auto"/>
        <w:right w:val="none" w:sz="0" w:space="0" w:color="auto"/>
      </w:divBdr>
    </w:div>
    <w:div w:id="1912155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microsoft.com/office/2007/relationships/hdphoto" Target="media/hdphoto1.wdp"/><Relationship Id="rId25" Type="http://schemas.openxmlformats.org/officeDocument/2006/relationships/footer" Target="footer3.xml"/><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info@skpk.ee" TargetMode="External"/><Relationship Id="rId23" Type="http://schemas.openxmlformats.org/officeDocument/2006/relationships/image" Target="media/image9.JPG"/><Relationship Id="rId28"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mailto:piret.kirs@skpk.e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footer" Target="footer4.xml"/><Relationship Id="rId30" Type="http://schemas.openxmlformats.org/officeDocument/2006/relationships/image" Target="media/image14.png"/><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_rels/footer4.xml.rels><?xml version="1.0" encoding="UTF-8" standalone="yes"?>
<Relationships xmlns="http://schemas.openxmlformats.org/package/2006/relationships"><Relationship Id="rId1" Type="http://schemas.openxmlformats.org/officeDocument/2006/relationships/image" Target="media/image11.png"/></Relationships>
</file>

<file path=word/_rels/footnotes.xml.rels><?xml version="1.0" encoding="UTF-8" standalone="yes"?>
<Relationships xmlns="http://schemas.openxmlformats.org/package/2006/relationships"><Relationship Id="rId3" Type="http://schemas.openxmlformats.org/officeDocument/2006/relationships/hyperlink" Target="https://www.riigiteataja.ee/akt/128062016019?leiaKehtiv" TargetMode="External"/><Relationship Id="rId2" Type="http://schemas.openxmlformats.org/officeDocument/2006/relationships/hyperlink" Target="https://www.riigiteataja.ee/akt/110112015009?leiaKehtiv" TargetMode="External"/><Relationship Id="rId1" Type="http://schemas.openxmlformats.org/officeDocument/2006/relationships/hyperlink" Target="https://www.riigiteataja.ee/akt/101092015012?leiaKehtiv" TargetMode="External"/><Relationship Id="rId4" Type="http://schemas.openxmlformats.org/officeDocument/2006/relationships/hyperlink" Target="https://www.riigiteataja.ee/akt/128062016019?leiaKehtiv"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716E3F49765B44BBB10867AF5F2889BC"/>
        <w:category>
          <w:name w:val="General"/>
          <w:gallery w:val="placeholder"/>
        </w:category>
        <w:types>
          <w:type w:val="bbPlcHdr"/>
        </w:types>
        <w:behaviors>
          <w:behavior w:val="content"/>
        </w:behaviors>
        <w:guid w:val="{FAF870C0-C5EF-4641-8EC4-8E2C7B4E31E8}"/>
      </w:docPartPr>
      <w:docPartBody>
        <w:p w:rsidR="00AE3FCC" w:rsidRDefault="00E74B9E" w:rsidP="00E74B9E">
          <w:pPr>
            <w:pStyle w:val="716E3F49765B44BBB10867AF5F2889BC"/>
          </w:pPr>
          <w:r w:rsidRPr="00067220">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BA"/>
    <w:family w:val="swiss"/>
    <w:pitch w:val="variable"/>
    <w:sig w:usb0="A00006FF" w:usb1="4000205B" w:usb2="00000010" w:usb3="00000000" w:csb0="0000019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000247B" w:usb2="00000009" w:usb3="00000000" w:csb0="000001FF" w:csb1="00000000"/>
  </w:font>
  <w:font w:name="HG Mincho Light J">
    <w:altName w:val="Times New Roman"/>
    <w:charset w:val="00"/>
    <w:family w:val="auto"/>
    <w:pitch w:val="variable"/>
  </w:font>
  <w:font w:name="Calibri Light">
    <w:panose1 w:val="020F0302020204030204"/>
    <w:charset w:val="BA"/>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B9E"/>
    <w:rsid w:val="00036B95"/>
    <w:rsid w:val="00055C73"/>
    <w:rsid w:val="000A2014"/>
    <w:rsid w:val="000C3A07"/>
    <w:rsid w:val="000E59BA"/>
    <w:rsid w:val="000E6AE3"/>
    <w:rsid w:val="00115B77"/>
    <w:rsid w:val="0019602B"/>
    <w:rsid w:val="001F3E35"/>
    <w:rsid w:val="0020289A"/>
    <w:rsid w:val="00265822"/>
    <w:rsid w:val="002733B8"/>
    <w:rsid w:val="002E3249"/>
    <w:rsid w:val="00312F4E"/>
    <w:rsid w:val="003301B5"/>
    <w:rsid w:val="00344765"/>
    <w:rsid w:val="00353CD0"/>
    <w:rsid w:val="003D740E"/>
    <w:rsid w:val="00414FB0"/>
    <w:rsid w:val="00460D04"/>
    <w:rsid w:val="004640DE"/>
    <w:rsid w:val="004C6BE3"/>
    <w:rsid w:val="004E26B3"/>
    <w:rsid w:val="00503C80"/>
    <w:rsid w:val="0052690C"/>
    <w:rsid w:val="005532A7"/>
    <w:rsid w:val="00555683"/>
    <w:rsid w:val="00557308"/>
    <w:rsid w:val="00562EEF"/>
    <w:rsid w:val="00565727"/>
    <w:rsid w:val="00585609"/>
    <w:rsid w:val="005B45A4"/>
    <w:rsid w:val="005B7D90"/>
    <w:rsid w:val="00615FAF"/>
    <w:rsid w:val="006251F6"/>
    <w:rsid w:val="00635390"/>
    <w:rsid w:val="006643D3"/>
    <w:rsid w:val="00664630"/>
    <w:rsid w:val="00681BC5"/>
    <w:rsid w:val="006B6113"/>
    <w:rsid w:val="006D1687"/>
    <w:rsid w:val="00700C02"/>
    <w:rsid w:val="007333F1"/>
    <w:rsid w:val="00755BA6"/>
    <w:rsid w:val="007769EA"/>
    <w:rsid w:val="00783433"/>
    <w:rsid w:val="007B33CA"/>
    <w:rsid w:val="007C72F8"/>
    <w:rsid w:val="007D0EA4"/>
    <w:rsid w:val="007E44F6"/>
    <w:rsid w:val="007E6BC1"/>
    <w:rsid w:val="00802BF4"/>
    <w:rsid w:val="008038AC"/>
    <w:rsid w:val="00855DA0"/>
    <w:rsid w:val="00865D70"/>
    <w:rsid w:val="008718A9"/>
    <w:rsid w:val="00876A3D"/>
    <w:rsid w:val="008A0B1E"/>
    <w:rsid w:val="008F4C14"/>
    <w:rsid w:val="008F5E4E"/>
    <w:rsid w:val="00910FB5"/>
    <w:rsid w:val="00911419"/>
    <w:rsid w:val="009C29A9"/>
    <w:rsid w:val="009D515E"/>
    <w:rsid w:val="009F37F3"/>
    <w:rsid w:val="00A07565"/>
    <w:rsid w:val="00A31DEA"/>
    <w:rsid w:val="00A65EDE"/>
    <w:rsid w:val="00A67796"/>
    <w:rsid w:val="00A75838"/>
    <w:rsid w:val="00AE3FCC"/>
    <w:rsid w:val="00AF0F6C"/>
    <w:rsid w:val="00B25AA2"/>
    <w:rsid w:val="00B3607C"/>
    <w:rsid w:val="00B81BD6"/>
    <w:rsid w:val="00B92541"/>
    <w:rsid w:val="00BB1D19"/>
    <w:rsid w:val="00C124F6"/>
    <w:rsid w:val="00C74B75"/>
    <w:rsid w:val="00C8252E"/>
    <w:rsid w:val="00C83512"/>
    <w:rsid w:val="00C90536"/>
    <w:rsid w:val="00CA782E"/>
    <w:rsid w:val="00D566B8"/>
    <w:rsid w:val="00D7280B"/>
    <w:rsid w:val="00DD0EB1"/>
    <w:rsid w:val="00DD5EE0"/>
    <w:rsid w:val="00DF2D8B"/>
    <w:rsid w:val="00E30D47"/>
    <w:rsid w:val="00E34032"/>
    <w:rsid w:val="00E35405"/>
    <w:rsid w:val="00E37298"/>
    <w:rsid w:val="00E67E0F"/>
    <w:rsid w:val="00E74B9E"/>
    <w:rsid w:val="00F1439D"/>
    <w:rsid w:val="00F526B5"/>
    <w:rsid w:val="00F75E1D"/>
    <w:rsid w:val="00FF04E2"/>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t-EE" w:eastAsia="et-E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D0EA4"/>
    <w:rPr>
      <w:color w:val="808080"/>
    </w:rPr>
  </w:style>
  <w:style w:type="paragraph" w:customStyle="1" w:styleId="716E3F49765B44BBB10867AF5F2889BC">
    <w:name w:val="716E3F49765B44BBB10867AF5F2889BC"/>
    <w:rsid w:val="00E74B9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Ramboll">
  <a:themeElements>
    <a:clrScheme name="Ramboll">
      <a:dk1>
        <a:sysClr val="windowText" lastClr="000000"/>
      </a:dk1>
      <a:lt1>
        <a:sysClr val="window" lastClr="FFFFFF"/>
      </a:lt1>
      <a:dk2>
        <a:srgbClr val="009DE0"/>
      </a:dk2>
      <a:lt2>
        <a:srgbClr val="797766"/>
      </a:lt2>
      <a:accent1>
        <a:srgbClr val="A7D3F5"/>
      </a:accent1>
      <a:accent2>
        <a:srgbClr val="5CA551"/>
      </a:accent2>
      <a:accent3>
        <a:srgbClr val="A1BF36"/>
      </a:accent3>
      <a:accent4>
        <a:srgbClr val="C40079"/>
      </a:accent4>
      <a:accent5>
        <a:srgbClr val="C63418"/>
      </a:accent5>
      <a:accent6>
        <a:srgbClr val="D0CFC5"/>
      </a:accent6>
      <a:hlink>
        <a:srgbClr val="0000FF"/>
      </a:hlink>
      <a:folHlink>
        <a:srgbClr val="800080"/>
      </a:folHlink>
    </a:clrScheme>
    <a:fontScheme name="Ramboll">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9BF843095038484BB4B877917696C252" ma:contentTypeVersion="13" ma:contentTypeDescription="Loo uus dokument" ma:contentTypeScope="" ma:versionID="546f752f290cab94a5b2243440e3a5d5">
  <xsd:schema xmlns:xsd="http://www.w3.org/2001/XMLSchema" xmlns:xs="http://www.w3.org/2001/XMLSchema" xmlns:p="http://schemas.microsoft.com/office/2006/metadata/properties" xmlns:ns3="3b07ac03-a1ac-4a35-ae34-6ba3d2b07e7a" xmlns:ns4="cae90d99-67e4-4b09-baa3-b2c41207d7c9" targetNamespace="http://schemas.microsoft.com/office/2006/metadata/properties" ma:root="true" ma:fieldsID="48efe5ac55838d39673780a7c90338a6" ns3:_="" ns4:_="">
    <xsd:import namespace="3b07ac03-a1ac-4a35-ae34-6ba3d2b07e7a"/>
    <xsd:import namespace="cae90d99-67e4-4b09-baa3-b2c41207d7c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EventHashCode" minOccurs="0"/>
                <xsd:element ref="ns3:MediaServiceGenerationTim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07ac03-a1ac-4a35-ae34-6ba3d2b07e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e90d99-67e4-4b09-baa3-b2c41207d7c9" elementFormDefault="qualified">
    <xsd:import namespace="http://schemas.microsoft.com/office/2006/documentManagement/types"/>
    <xsd:import namespace="http://schemas.microsoft.com/office/infopath/2007/PartnerControls"/>
    <xsd:element name="SharedWithUsers" ma:index="18" nillable="true" ma:displayName="Ühiskasutuse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Ühiskasutusse andmise üksikasjad" ma:internalName="SharedWithDetails" ma:readOnly="true">
      <xsd:simpleType>
        <xsd:restriction base="dms:Note">
          <xsd:maxLength value="255"/>
        </xsd:restriction>
      </xsd:simpleType>
    </xsd:element>
    <xsd:element name="SharingHintHash" ma:index="20" nillable="true" ma:displayName="Vihjeräsi jagamine"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IEEE2006OfficeOnline.xsl" StyleName="IEEE" Version="2006">
  <b:Source>
    <b:Tag>Mer20</b:Tag>
    <b:SourceType>Report</b:SourceType>
    <b:Guid>{4E582CA2-F032-4A89-B4D5-FD51791F15EF}</b:Guid>
    <b:Author>
      <b:Author>
        <b:Corporate>Merko Infra AS</b:Corporate>
      </b:Author>
    </b:Author>
    <b:Title>Eskiisprojekt „Keila-Paldiski 330/110 kV elektriliini trassi asukoha määramine“</b:Title>
    <b:Year>2020</b:Year>
    <b:RefOrder>1</b:RefOrder>
  </b:Source>
</b:Sources>
</file>

<file path=customXml/itemProps1.xml><?xml version="1.0" encoding="utf-8"?>
<ds:datastoreItem xmlns:ds="http://schemas.openxmlformats.org/officeDocument/2006/customXml" ds:itemID="{81297D6D-E075-44BA-B635-0EBDDF658AFF}">
  <ds:schemaRefs>
    <ds:schemaRef ds:uri="http://schemas.microsoft.com/sharepoint/v3/contenttype/forms"/>
  </ds:schemaRefs>
</ds:datastoreItem>
</file>

<file path=customXml/itemProps2.xml><?xml version="1.0" encoding="utf-8"?>
<ds:datastoreItem xmlns:ds="http://schemas.openxmlformats.org/officeDocument/2006/customXml" ds:itemID="{4812256B-27A2-485D-B93E-782F714E72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07ac03-a1ac-4a35-ae34-6ba3d2b07e7a"/>
    <ds:schemaRef ds:uri="cae90d99-67e4-4b09-baa3-b2c41207d7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96748F5-AEAE-413F-88A7-7FB2114DA1B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E432C3D-75F3-471C-B7D7-BE88394D62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20328</Words>
  <Characters>115875</Characters>
  <Application>Microsoft Office Word</Application>
  <DocSecurity>0</DocSecurity>
  <Lines>965</Lines>
  <Paragraphs>271</Paragraphs>
  <ScaleCrop>false</ScaleCrop>
  <HeadingPairs>
    <vt:vector size="2" baseType="variant">
      <vt:variant>
        <vt:lpstr>Title</vt:lpstr>
      </vt:variant>
      <vt:variant>
        <vt:i4>1</vt:i4>
      </vt:variant>
    </vt:vector>
  </HeadingPairs>
  <TitlesOfParts>
    <vt:vector size="1" baseType="lpstr">
      <vt:lpstr/>
    </vt:vector>
  </TitlesOfParts>
  <Company>Ramboll</Company>
  <LinksUpToDate>false</LinksUpToDate>
  <CharactersWithSpaces>135932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ekr</dc:creator>
  <cp:keywords/>
  <dc:description/>
  <cp:lastModifiedBy>Marju Piirimägi</cp:lastModifiedBy>
  <cp:revision>2</cp:revision>
  <cp:lastPrinted>2021-02-19T11:46:00Z</cp:lastPrinted>
  <dcterms:created xsi:type="dcterms:W3CDTF">2021-03-26T08:34:00Z</dcterms:created>
  <dcterms:modified xsi:type="dcterms:W3CDTF">2021-03-26T08:34:00Z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wner">
    <vt:lpwstr>Ramboll Eesti AS</vt:lpwstr>
  </property>
  <property fmtid="{D5CDD505-2E9C-101B-9397-08002B2CF9AE}" pid="3" name="ContentTypeId">
    <vt:lpwstr>0x0101009BF843095038484BB4B877917696C252</vt:lpwstr>
  </property>
</Properties>
</file>