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807C5" w14:textId="77777777" w:rsidR="006F5DBC" w:rsidRDefault="006F5DBC" w:rsidP="006F5DBC"/>
    <w:p w14:paraId="477EC6AA" w14:textId="77777777" w:rsidR="006F5DBC" w:rsidRDefault="006F5DBC" w:rsidP="006F5DBC"/>
    <w:tbl>
      <w:tblPr>
        <w:tblW w:w="9741" w:type="dxa"/>
        <w:tblLayout w:type="fixed"/>
        <w:tblLook w:val="0000" w:firstRow="0" w:lastRow="0" w:firstColumn="0" w:lastColumn="0" w:noHBand="0" w:noVBand="0"/>
      </w:tblPr>
      <w:tblGrid>
        <w:gridCol w:w="9741"/>
      </w:tblGrid>
      <w:tr w:rsidR="003D5C87" w:rsidRPr="00375BD9" w14:paraId="1DEE12B0" w14:textId="77777777" w:rsidTr="00E27114">
        <w:trPr>
          <w:cantSplit/>
        </w:trPr>
        <w:tc>
          <w:tcPr>
            <w:tcW w:w="9741" w:type="dxa"/>
          </w:tcPr>
          <w:p w14:paraId="65984724" w14:textId="77777777" w:rsidR="003D5C87" w:rsidRPr="003D5C87" w:rsidRDefault="003D5C87" w:rsidP="00E27114">
            <w:pPr>
              <w:pStyle w:val="Kehatekst"/>
              <w:jc w:val="left"/>
              <w:rPr>
                <w:b/>
                <w:bCs/>
                <w:noProof/>
              </w:rPr>
            </w:pPr>
            <w:r w:rsidRPr="003D5C87">
              <w:rPr>
                <w:b/>
                <w:bCs/>
                <w:noProof/>
              </w:rPr>
              <w:t>Seletuskiri</w:t>
            </w:r>
          </w:p>
        </w:tc>
      </w:tr>
      <w:tr w:rsidR="003D5C87" w:rsidRPr="00375BD9" w14:paraId="76903A97" w14:textId="77777777" w:rsidTr="00E27114">
        <w:trPr>
          <w:cantSplit/>
        </w:trPr>
        <w:tc>
          <w:tcPr>
            <w:tcW w:w="9741" w:type="dxa"/>
          </w:tcPr>
          <w:p w14:paraId="514F9EE9" w14:textId="77777777" w:rsidR="003D5C87" w:rsidRPr="007B757F" w:rsidRDefault="003D5C87" w:rsidP="00E27114">
            <w:pPr>
              <w:pStyle w:val="Kehatekst"/>
              <w:jc w:val="left"/>
              <w:rPr>
                <w:noProof/>
              </w:rPr>
            </w:pPr>
            <w:r w:rsidRPr="007B757F">
              <w:rPr>
                <w:noProof/>
              </w:rPr>
              <w:t>Lääne-Harju Vallavalitsuse korralduse eelnõu</w:t>
            </w:r>
          </w:p>
        </w:tc>
      </w:tr>
    </w:tbl>
    <w:p w14:paraId="1624ACEB" w14:textId="42672CC8" w:rsidR="00BF24B9" w:rsidRDefault="003D5C87" w:rsidP="003D5C87">
      <w:pPr>
        <w:tabs>
          <w:tab w:val="left" w:pos="0"/>
        </w:tabs>
        <w:suppressAutoHyphens/>
      </w:pPr>
      <w:r>
        <w:rPr>
          <w:spacing w:val="-3"/>
        </w:rPr>
        <w:t xml:space="preserve"> </w:t>
      </w:r>
      <w:r>
        <w:t>„</w:t>
      </w:r>
      <w:r w:rsidR="00980A96">
        <w:t>Kohanime määramine</w:t>
      </w:r>
      <w:r w:rsidR="00B77E1A">
        <w:t>, liikluspinna kehtetuks tunnistamine</w:t>
      </w:r>
      <w:r w:rsidR="000B3262">
        <w:t xml:space="preserve"> </w:t>
      </w:r>
      <w:r w:rsidR="00402D72">
        <w:t>ja lähiaadresside muutmine</w:t>
      </w:r>
      <w:r>
        <w:t xml:space="preserve">“ </w:t>
      </w:r>
      <w:r w:rsidR="00BF24B9">
        <w:t>juurde</w:t>
      </w:r>
    </w:p>
    <w:p w14:paraId="180A62CE" w14:textId="77777777" w:rsidR="00BF24B9" w:rsidRDefault="00425318" w:rsidP="00B57B6C">
      <w:pPr>
        <w:spacing w:after="120"/>
        <w:rPr>
          <w:b/>
          <w:noProof/>
        </w:rPr>
      </w:pPr>
      <w:r>
        <w:rPr>
          <w:spacing w:val="-3"/>
        </w:rPr>
        <w:t xml:space="preserve"> </w:t>
      </w:r>
    </w:p>
    <w:p w14:paraId="617D2B7C" w14:textId="473DD086" w:rsidR="00A2004A" w:rsidRPr="00425318" w:rsidRDefault="00414C03" w:rsidP="00414C03">
      <w:pPr>
        <w:rPr>
          <w:b/>
        </w:rPr>
      </w:pPr>
      <w:r w:rsidRPr="00425318">
        <w:rPr>
          <w:b/>
        </w:rPr>
        <w:t xml:space="preserve">Eelnõuga esitatakse ettepanek </w:t>
      </w:r>
      <w:r w:rsidR="00402D72">
        <w:rPr>
          <w:b/>
        </w:rPr>
        <w:t xml:space="preserve">määrata </w:t>
      </w:r>
      <w:r w:rsidR="000B3262">
        <w:rPr>
          <w:b/>
        </w:rPr>
        <w:t>Merenuka</w:t>
      </w:r>
      <w:r w:rsidR="00402D72">
        <w:rPr>
          <w:b/>
        </w:rPr>
        <w:t xml:space="preserve"> külas väikekoha kohanimeks – </w:t>
      </w:r>
      <w:r w:rsidR="000B3262">
        <w:rPr>
          <w:b/>
        </w:rPr>
        <w:t xml:space="preserve">Merenuka </w:t>
      </w:r>
      <w:r w:rsidR="0019598A">
        <w:rPr>
          <w:b/>
        </w:rPr>
        <w:t>väikekoht</w:t>
      </w:r>
      <w:r w:rsidR="00A74FCC">
        <w:rPr>
          <w:b/>
        </w:rPr>
        <w:t xml:space="preserve"> ja tunnistada kehtetuks liikluspind Merenuka tänav</w:t>
      </w:r>
      <w:r w:rsidR="00397FBB">
        <w:rPr>
          <w:b/>
        </w:rPr>
        <w:t xml:space="preserve"> ning</w:t>
      </w:r>
      <w:r w:rsidR="00A2004A" w:rsidRPr="00425318">
        <w:rPr>
          <w:b/>
        </w:rPr>
        <w:t xml:space="preserve"> muuta </w:t>
      </w:r>
      <w:r w:rsidR="00397FBB">
        <w:rPr>
          <w:b/>
        </w:rPr>
        <w:t>Merenuka külas</w:t>
      </w:r>
      <w:r w:rsidR="00416A34" w:rsidRPr="00425318">
        <w:rPr>
          <w:b/>
        </w:rPr>
        <w:t xml:space="preserve"> asuvate</w:t>
      </w:r>
      <w:r w:rsidR="00A2004A" w:rsidRPr="00425318">
        <w:rPr>
          <w:b/>
        </w:rPr>
        <w:t xml:space="preserve"> katastriüksus</w:t>
      </w:r>
      <w:r w:rsidR="00416A34" w:rsidRPr="00425318">
        <w:rPr>
          <w:b/>
        </w:rPr>
        <w:t>t</w:t>
      </w:r>
      <w:r w:rsidR="00A2004A" w:rsidRPr="00425318">
        <w:rPr>
          <w:b/>
        </w:rPr>
        <w:t>e lähiaadress</w:t>
      </w:r>
      <w:r w:rsidR="00416A34" w:rsidRPr="00425318">
        <w:rPr>
          <w:b/>
        </w:rPr>
        <w:t>id</w:t>
      </w:r>
      <w:r w:rsidR="00A2004A" w:rsidRPr="00425318">
        <w:rPr>
          <w:b/>
        </w:rPr>
        <w:t xml:space="preserve"> vastavalt </w:t>
      </w:r>
      <w:r w:rsidR="0018067C">
        <w:rPr>
          <w:b/>
        </w:rPr>
        <w:t>v</w:t>
      </w:r>
      <w:r w:rsidR="00416A34" w:rsidRPr="00425318">
        <w:rPr>
          <w:b/>
        </w:rPr>
        <w:t>äikekoha</w:t>
      </w:r>
      <w:r w:rsidR="00AA28AD">
        <w:rPr>
          <w:b/>
        </w:rPr>
        <w:t>järg</w:t>
      </w:r>
      <w:r w:rsidR="00A77A85">
        <w:rPr>
          <w:b/>
        </w:rPr>
        <w:t>se adresseerimise põhimõttele</w:t>
      </w:r>
      <w:r w:rsidR="00425318" w:rsidRPr="00425318">
        <w:rPr>
          <w:b/>
        </w:rPr>
        <w:t>, sest tulenevalt omavalitsuse kohustusele tuleb tagada lähiaadresside vastavus kehtestatud nõuetele.</w:t>
      </w:r>
    </w:p>
    <w:p w14:paraId="19FA2C29" w14:textId="77777777" w:rsidR="00B57B6C" w:rsidRDefault="00B57B6C" w:rsidP="00414C03"/>
    <w:p w14:paraId="2D7CDAE4" w14:textId="77777777" w:rsidR="00B57B6C" w:rsidRPr="003D6F3D" w:rsidRDefault="00B57B6C" w:rsidP="00B57B6C">
      <w:pPr>
        <w:spacing w:after="120"/>
        <w:rPr>
          <w:i/>
        </w:rPr>
      </w:pPr>
      <w:r w:rsidRPr="00002385">
        <w:rPr>
          <w:i/>
          <w:noProof/>
          <w:lang w:eastAsia="et-EE"/>
        </w:rPr>
        <w:t>…/</w:t>
      </w:r>
      <w:r w:rsidRPr="00002385">
        <w:rPr>
          <w:i/>
        </w:rPr>
        <w:t>Aadressiandmete süsteem võimaldab tagada aadressiobjektide ühese identifitseerimise nii nende asukohas kui ka erinevates andmekogudes ning muuta võrreldavaks erineval ajal ja eri põhimõtetel esitatud aadressid riigi- ja kohalike omavalitsuste andmekogude pidamisel. Selline eesmärk on tulenenud eelkõige vajadusest korrastada aadressiandmed riigi andmekogudes, ühtlustada aadressiandmete kogumine, kasutamine ja säilitamine ning muuta võimalikult efektiivseks andmevahetus erinevate andmekogude ja infosüsteemide vahel, et luua kasutajasõbralik keskkond riigi andmekogude ja infosüsteemide kasutajatele. Aadressiandmete süsteemi olulisus on seoses ruumiandmete seaduse vastuvõtmisega ja riikliku statistika seaduse § 50 sätestatuga kasvanud. Aadressiandmed on ruumiandmete infrastruktuuri üheks põhikomponendiks. Seadusega on sätestatud aadressiandmete süsteemi kasutamise kohustuslikkus (</w:t>
      </w:r>
      <w:r>
        <w:rPr>
          <w:i/>
        </w:rPr>
        <w:t xml:space="preserve">ruumiandmete seaduses¹ </w:t>
      </w:r>
      <w:r w:rsidRPr="00002385">
        <w:rPr>
          <w:i/>
        </w:rPr>
        <w:t>§ 59)/…</w:t>
      </w:r>
    </w:p>
    <w:p w14:paraId="29E626EF" w14:textId="77777777" w:rsidR="00B57B6C" w:rsidRDefault="00B57B6C" w:rsidP="00B57B6C">
      <w:pPr>
        <w:pStyle w:val="Normaallaadveeb"/>
        <w:spacing w:before="0" w:beforeAutospacing="0" w:after="0" w:afterAutospacing="0"/>
        <w:jc w:val="both"/>
      </w:pPr>
      <w:r w:rsidRPr="00375BD9">
        <w:rPr>
          <w:noProof/>
        </w:rPr>
        <w:t xml:space="preserve">Vabariigi Valitsuse </w:t>
      </w:r>
      <w:r>
        <w:t>08.10.2015</w:t>
      </w:r>
      <w:r w:rsidRPr="00606421">
        <w:t>.</w:t>
      </w:r>
      <w:r>
        <w:t xml:space="preserve"> </w:t>
      </w:r>
      <w:r w:rsidRPr="00606421">
        <w:t xml:space="preserve">a </w:t>
      </w:r>
      <w:proofErr w:type="spellStart"/>
      <w:r>
        <w:t>mää</w:t>
      </w:r>
      <w:r w:rsidRPr="00606421">
        <w:t>ruse</w:t>
      </w:r>
      <w:proofErr w:type="spellEnd"/>
      <w:r w:rsidRPr="00606421">
        <w:t xml:space="preserve"> nr </w:t>
      </w:r>
      <w:r>
        <w:t>103</w:t>
      </w:r>
      <w:r w:rsidR="00076B54">
        <w:t xml:space="preserve"> </w:t>
      </w:r>
      <w:r w:rsidR="00076B54" w:rsidRPr="00606421">
        <w:t>"</w:t>
      </w:r>
      <w:proofErr w:type="spellStart"/>
      <w:r w:rsidRPr="00606421">
        <w:t>Aadressiandmete</w:t>
      </w:r>
      <w:proofErr w:type="spellEnd"/>
      <w:r w:rsidRPr="00606421">
        <w:t xml:space="preserve"> </w:t>
      </w:r>
      <w:proofErr w:type="spellStart"/>
      <w:r w:rsidRPr="00606421">
        <w:t>s</w:t>
      </w:r>
      <w:r>
        <w:t>ü</w:t>
      </w:r>
      <w:r w:rsidRPr="00606421">
        <w:t>steem</w:t>
      </w:r>
      <w:proofErr w:type="spellEnd"/>
      <w:r w:rsidRPr="00606421">
        <w:t>"</w:t>
      </w:r>
      <w:r>
        <w:t xml:space="preserve"> </w:t>
      </w:r>
      <w:r w:rsidRPr="00375BD9">
        <w:rPr>
          <w:noProof/>
        </w:rPr>
        <w:t xml:space="preserve">(edaspidi </w:t>
      </w:r>
      <w:r w:rsidRPr="00375BD9">
        <w:rPr>
          <w:i/>
          <w:noProof/>
        </w:rPr>
        <w:t>ADS</w:t>
      </w:r>
      <w:r w:rsidRPr="00375BD9">
        <w:rPr>
          <w:noProof/>
        </w:rPr>
        <w:t>)</w:t>
      </w:r>
      <w:r>
        <w:rPr>
          <w:noProof/>
        </w:rPr>
        <w:t xml:space="preserve"> </w:t>
      </w:r>
      <w:r>
        <w:t xml:space="preserve">§ 6 </w:t>
      </w:r>
      <w:proofErr w:type="spellStart"/>
      <w:r>
        <w:t>lg</w:t>
      </w:r>
      <w:proofErr w:type="spellEnd"/>
      <w:r>
        <w:t xml:space="preserve"> 1 p 5 </w:t>
      </w:r>
      <w:proofErr w:type="spellStart"/>
      <w:r>
        <w:t>sätestab</w:t>
      </w:r>
      <w:proofErr w:type="spellEnd"/>
      <w:r>
        <w:t xml:space="preserve"> ADS-</w:t>
      </w:r>
      <w:proofErr w:type="spellStart"/>
      <w:r>
        <w:t>i</w:t>
      </w:r>
      <w:proofErr w:type="spellEnd"/>
      <w:r>
        <w:t xml:space="preserve"> </w:t>
      </w:r>
      <w:proofErr w:type="spellStart"/>
      <w:r>
        <w:t>infosüsteemile</w:t>
      </w:r>
      <w:proofErr w:type="spellEnd"/>
      <w:r>
        <w:t xml:space="preserve"> </w:t>
      </w:r>
      <w:proofErr w:type="spellStart"/>
      <w:r>
        <w:t>esitavad</w:t>
      </w:r>
      <w:proofErr w:type="spellEnd"/>
      <w:r>
        <w:t xml:space="preserve"> </w:t>
      </w:r>
      <w:proofErr w:type="spellStart"/>
      <w:r>
        <w:t>andmeid</w:t>
      </w:r>
      <w:proofErr w:type="spellEnd"/>
      <w:r>
        <w:t xml:space="preserve"> </w:t>
      </w:r>
      <w:proofErr w:type="spellStart"/>
      <w:r>
        <w:t>kohaliku</w:t>
      </w:r>
      <w:proofErr w:type="spellEnd"/>
      <w:r>
        <w:t xml:space="preserve"> </w:t>
      </w:r>
      <w:proofErr w:type="spellStart"/>
      <w:r>
        <w:t>omavalitsuse</w:t>
      </w:r>
      <w:proofErr w:type="spellEnd"/>
      <w:r>
        <w:t xml:space="preserve"> </w:t>
      </w:r>
      <w:proofErr w:type="spellStart"/>
      <w:r>
        <w:t>üksused</w:t>
      </w:r>
      <w:proofErr w:type="spellEnd"/>
      <w:r>
        <w:t xml:space="preserve"> </w:t>
      </w:r>
      <w:proofErr w:type="spellStart"/>
      <w:r>
        <w:t>koha-aadresside</w:t>
      </w:r>
      <w:proofErr w:type="spellEnd"/>
      <w:r>
        <w:t xml:space="preserve"> </w:t>
      </w:r>
      <w:proofErr w:type="spellStart"/>
      <w:r>
        <w:t>määramise</w:t>
      </w:r>
      <w:proofErr w:type="spellEnd"/>
      <w:r>
        <w:t xml:space="preserve">, </w:t>
      </w:r>
      <w:proofErr w:type="spellStart"/>
      <w:r>
        <w:t>muutmise</w:t>
      </w:r>
      <w:proofErr w:type="spellEnd"/>
      <w:r>
        <w:t xml:space="preserve"> </w:t>
      </w:r>
      <w:proofErr w:type="spellStart"/>
      <w:r>
        <w:t>ja</w:t>
      </w:r>
      <w:proofErr w:type="spellEnd"/>
      <w:r>
        <w:t xml:space="preserve"> </w:t>
      </w:r>
      <w:proofErr w:type="spellStart"/>
      <w:r>
        <w:t>kehtetuks</w:t>
      </w:r>
      <w:proofErr w:type="spellEnd"/>
      <w:r>
        <w:t xml:space="preserve"> </w:t>
      </w:r>
      <w:proofErr w:type="spellStart"/>
      <w:r>
        <w:t>tunnistamise</w:t>
      </w:r>
      <w:proofErr w:type="spellEnd"/>
      <w:r>
        <w:t xml:space="preserve"> </w:t>
      </w:r>
      <w:proofErr w:type="spellStart"/>
      <w:r>
        <w:t>kohta</w:t>
      </w:r>
      <w:proofErr w:type="spellEnd"/>
      <w:r>
        <w:t xml:space="preserve">. Sama </w:t>
      </w:r>
      <w:proofErr w:type="spellStart"/>
      <w:r w:rsidR="001178EE">
        <w:t>määruse</w:t>
      </w:r>
      <w:proofErr w:type="spellEnd"/>
      <w:r>
        <w:t xml:space="preserve"> </w:t>
      </w:r>
      <w:r w:rsidRPr="002911A8">
        <w:rPr>
          <w:bCs/>
        </w:rPr>
        <w:t>§ 17</w:t>
      </w:r>
      <w:r w:rsidRPr="002F2B35">
        <w:rPr>
          <w:b/>
          <w:bCs/>
        </w:rPr>
        <w:t xml:space="preserve"> </w:t>
      </w:r>
      <w:proofErr w:type="spellStart"/>
      <w:r w:rsidRPr="002F2B35">
        <w:t>lõige</w:t>
      </w:r>
      <w:proofErr w:type="spellEnd"/>
      <w:r w:rsidRPr="002F2B35">
        <w:t xml:space="preserve"> 1 </w:t>
      </w:r>
      <w:proofErr w:type="spellStart"/>
      <w:r w:rsidRPr="002F2B35">
        <w:t>sätestab</w:t>
      </w:r>
      <w:proofErr w:type="spellEnd"/>
      <w:r w:rsidRPr="002F2B35">
        <w:t xml:space="preserve"> </w:t>
      </w:r>
      <w:proofErr w:type="spellStart"/>
      <w:r w:rsidRPr="002F2B35">
        <w:t>üldnõuded</w:t>
      </w:r>
      <w:proofErr w:type="spellEnd"/>
      <w:r w:rsidRPr="002F2B35">
        <w:t xml:space="preserve">, et </w:t>
      </w:r>
      <w:proofErr w:type="spellStart"/>
      <w:r w:rsidRPr="002F2B35">
        <w:t>hoonele</w:t>
      </w:r>
      <w:proofErr w:type="spellEnd"/>
      <w:r w:rsidRPr="002F2B35">
        <w:t xml:space="preserve"> </w:t>
      </w:r>
      <w:proofErr w:type="spellStart"/>
      <w:r w:rsidRPr="002F2B35">
        <w:t>tuleb</w:t>
      </w:r>
      <w:proofErr w:type="spellEnd"/>
      <w:r w:rsidRPr="002F2B35">
        <w:t xml:space="preserve"> </w:t>
      </w:r>
      <w:proofErr w:type="spellStart"/>
      <w:r w:rsidRPr="002F2B35">
        <w:t>määrata</w:t>
      </w:r>
      <w:proofErr w:type="spellEnd"/>
      <w:r w:rsidRPr="002F2B35">
        <w:t xml:space="preserve"> </w:t>
      </w:r>
      <w:proofErr w:type="spellStart"/>
      <w:r w:rsidRPr="002F2B35">
        <w:t>ainult</w:t>
      </w:r>
      <w:proofErr w:type="spellEnd"/>
      <w:r w:rsidRPr="002F2B35">
        <w:t xml:space="preserve"> </w:t>
      </w:r>
      <w:proofErr w:type="spellStart"/>
      <w:r w:rsidRPr="002F2B35">
        <w:t>üks</w:t>
      </w:r>
      <w:proofErr w:type="spellEnd"/>
      <w:r w:rsidRPr="002F2B35">
        <w:t xml:space="preserve"> </w:t>
      </w:r>
      <w:proofErr w:type="spellStart"/>
      <w:r w:rsidRPr="002F2B35">
        <w:t>koha-aadress</w:t>
      </w:r>
      <w:proofErr w:type="spellEnd"/>
      <w:r>
        <w:t>, mis</w:t>
      </w:r>
      <w:r w:rsidRPr="002F2B35">
        <w:t xml:space="preserve"> </w:t>
      </w:r>
      <w:proofErr w:type="spellStart"/>
      <w:r w:rsidRPr="002F2B35">
        <w:t>pea</w:t>
      </w:r>
      <w:r>
        <w:t>b</w:t>
      </w:r>
      <w:proofErr w:type="spellEnd"/>
      <w:r w:rsidRPr="002F2B35">
        <w:t xml:space="preserve"> </w:t>
      </w:r>
      <w:proofErr w:type="spellStart"/>
      <w:r w:rsidRPr="002F2B35">
        <w:t>olema</w:t>
      </w:r>
      <w:proofErr w:type="spellEnd"/>
      <w:r w:rsidRPr="002F2B35">
        <w:t xml:space="preserve"> </w:t>
      </w:r>
      <w:proofErr w:type="spellStart"/>
      <w:r w:rsidRPr="002F2B35">
        <w:t>kooskõlas</w:t>
      </w:r>
      <w:proofErr w:type="spellEnd"/>
      <w:r>
        <w:t xml:space="preserve"> </w:t>
      </w:r>
      <w:proofErr w:type="spellStart"/>
      <w:r>
        <w:t>maaüksuse</w:t>
      </w:r>
      <w:proofErr w:type="spellEnd"/>
      <w:r>
        <w:t xml:space="preserve"> </w:t>
      </w:r>
      <w:proofErr w:type="spellStart"/>
      <w:r>
        <w:t>koha-aadressiga</w:t>
      </w:r>
      <w:proofErr w:type="spellEnd"/>
      <w:r>
        <w:t>.</w:t>
      </w:r>
    </w:p>
    <w:p w14:paraId="7D706AF3" w14:textId="77777777" w:rsidR="00B458CF" w:rsidRDefault="00B458CF" w:rsidP="00414C03"/>
    <w:p w14:paraId="78E2A828" w14:textId="1F777D2F" w:rsidR="004D7252" w:rsidRDefault="00BF4064" w:rsidP="00500D60">
      <w:pPr>
        <w:pStyle w:val="Kehatekst"/>
      </w:pPr>
      <w:r>
        <w:t>Ma</w:t>
      </w:r>
      <w:r w:rsidR="00B172C0">
        <w:t>a-ameti aadressiandmete osakond</w:t>
      </w:r>
      <w:r>
        <w:t xml:space="preserve"> </w:t>
      </w:r>
      <w:r w:rsidR="00980A96">
        <w:t>väljastab kohalikule omavalitsusele probleemseid aadressiandmeid, mis ei vasta aadressiandmete süsteemile,</w:t>
      </w:r>
      <w:r w:rsidR="00500D60">
        <w:t xml:space="preserve"> </w:t>
      </w:r>
      <w:r w:rsidR="00980A96">
        <w:t xml:space="preserve">nende hulgas on </w:t>
      </w:r>
      <w:r w:rsidR="00EB536B">
        <w:t>Merenuka</w:t>
      </w:r>
      <w:r w:rsidR="00980A96">
        <w:t xml:space="preserve"> külas paiknevad katastriüksused</w:t>
      </w:r>
      <w:r w:rsidR="00AB5986">
        <w:t>, mis on adresseeritud Merenuka tänava liikluspinna järgi</w:t>
      </w:r>
      <w:r w:rsidR="00980A96">
        <w:t xml:space="preserve">: </w:t>
      </w:r>
      <w:r w:rsidR="004924F8" w:rsidRPr="00FA6EA7">
        <w:rPr>
          <w:color w:val="000000"/>
        </w:rPr>
        <w:t>Merenuka tn 1</w:t>
      </w:r>
      <w:r w:rsidR="00980A96">
        <w:t xml:space="preserve"> (</w:t>
      </w:r>
      <w:r w:rsidR="00D4184B" w:rsidRPr="00FA6EA7">
        <w:rPr>
          <w:color w:val="000000"/>
        </w:rPr>
        <w:t>29501:007:2110</w:t>
      </w:r>
      <w:r w:rsidR="00500D60">
        <w:t>)</w:t>
      </w:r>
      <w:r w:rsidR="009B40BF">
        <w:t>,</w:t>
      </w:r>
      <w:r w:rsidR="00500D60">
        <w:t xml:space="preserve"> </w:t>
      </w:r>
      <w:r w:rsidR="000C70B4" w:rsidRPr="00FA6EA7">
        <w:rPr>
          <w:color w:val="000000"/>
        </w:rPr>
        <w:t>Merenuka tn 1a</w:t>
      </w:r>
      <w:r w:rsidR="00500D60">
        <w:t xml:space="preserve"> (</w:t>
      </w:r>
      <w:r w:rsidR="00095E02" w:rsidRPr="00FA6EA7">
        <w:rPr>
          <w:color w:val="000000"/>
        </w:rPr>
        <w:t>29501:007:1854</w:t>
      </w:r>
      <w:r w:rsidR="00500D60">
        <w:t>)</w:t>
      </w:r>
      <w:r w:rsidR="009B40BF">
        <w:t>,</w:t>
      </w:r>
      <w:r w:rsidR="00500D60">
        <w:t xml:space="preserve"> </w:t>
      </w:r>
      <w:r w:rsidR="00E7652E" w:rsidRPr="00FA6EA7">
        <w:rPr>
          <w:color w:val="000000"/>
        </w:rPr>
        <w:t>Merenuka tn 2</w:t>
      </w:r>
      <w:r w:rsidR="00500D60">
        <w:t xml:space="preserve"> (</w:t>
      </w:r>
      <w:r w:rsidR="00B05A85" w:rsidRPr="00FA6EA7">
        <w:rPr>
          <w:color w:val="000000"/>
        </w:rPr>
        <w:t>29501:007:2120</w:t>
      </w:r>
      <w:r w:rsidR="00500D60">
        <w:t>)</w:t>
      </w:r>
      <w:r w:rsidR="009B40BF">
        <w:t>,</w:t>
      </w:r>
      <w:r w:rsidR="00500D60">
        <w:t xml:space="preserve"> </w:t>
      </w:r>
      <w:r w:rsidR="000D7280" w:rsidRPr="00FA6EA7">
        <w:rPr>
          <w:color w:val="000000"/>
        </w:rPr>
        <w:t>Merenuka tn 3</w:t>
      </w:r>
      <w:r w:rsidR="000D7280">
        <w:t xml:space="preserve"> </w:t>
      </w:r>
      <w:r w:rsidR="00500D60">
        <w:t>(</w:t>
      </w:r>
      <w:r w:rsidR="008B1EA1" w:rsidRPr="00FA6EA7">
        <w:rPr>
          <w:color w:val="000000"/>
        </w:rPr>
        <w:t>29501:007:1226</w:t>
      </w:r>
      <w:r w:rsidR="00500D60">
        <w:t xml:space="preserve">); </w:t>
      </w:r>
      <w:r w:rsidR="009609AA" w:rsidRPr="00FA6EA7">
        <w:rPr>
          <w:color w:val="000000"/>
        </w:rPr>
        <w:t>Merenuka tn 4</w:t>
      </w:r>
      <w:r w:rsidR="00500D60">
        <w:t xml:space="preserve"> (</w:t>
      </w:r>
      <w:r w:rsidR="0062162C" w:rsidRPr="00FA6EA7">
        <w:rPr>
          <w:color w:val="000000"/>
        </w:rPr>
        <w:t>29501:007:2140</w:t>
      </w:r>
      <w:r w:rsidR="00500D60">
        <w:t>)</w:t>
      </w:r>
      <w:r w:rsidR="009B40BF">
        <w:t>,</w:t>
      </w:r>
      <w:r w:rsidR="00500D60">
        <w:t xml:space="preserve"> </w:t>
      </w:r>
      <w:r w:rsidR="00B94E89" w:rsidRPr="00FA6EA7">
        <w:rPr>
          <w:color w:val="000000"/>
        </w:rPr>
        <w:t>Merenuka tn 4a</w:t>
      </w:r>
      <w:r w:rsidR="00B94E89">
        <w:t xml:space="preserve"> </w:t>
      </w:r>
      <w:r w:rsidR="00500D60">
        <w:t>(</w:t>
      </w:r>
      <w:r w:rsidR="003659FA" w:rsidRPr="00FA6EA7">
        <w:rPr>
          <w:color w:val="000000"/>
        </w:rPr>
        <w:t>29501:007:1853</w:t>
      </w:r>
      <w:r w:rsidR="00500D60">
        <w:t>)</w:t>
      </w:r>
      <w:r w:rsidR="009B40BF">
        <w:t>,</w:t>
      </w:r>
      <w:r w:rsidR="00500D60">
        <w:t xml:space="preserve"> </w:t>
      </w:r>
      <w:r w:rsidR="00A61F07" w:rsidRPr="00FA6EA7">
        <w:rPr>
          <w:color w:val="000000"/>
        </w:rPr>
        <w:t>Merenuka tn 5</w:t>
      </w:r>
      <w:r w:rsidR="00500D60">
        <w:t xml:space="preserve"> (</w:t>
      </w:r>
      <w:r w:rsidR="009B40BF" w:rsidRPr="00FA6EA7">
        <w:rPr>
          <w:color w:val="000000"/>
        </w:rPr>
        <w:t>29501:007:2150</w:t>
      </w:r>
      <w:r w:rsidR="00500D60">
        <w:t>)</w:t>
      </w:r>
      <w:r w:rsidR="009B40BF">
        <w:t xml:space="preserve">, </w:t>
      </w:r>
      <w:r w:rsidR="005A7058" w:rsidRPr="00FA6EA7">
        <w:rPr>
          <w:color w:val="000000"/>
        </w:rPr>
        <w:t>Merenuka tn 6</w:t>
      </w:r>
      <w:r w:rsidR="005A7058">
        <w:rPr>
          <w:color w:val="000000"/>
        </w:rPr>
        <w:t xml:space="preserve"> (</w:t>
      </w:r>
      <w:r w:rsidR="00D246FD" w:rsidRPr="00FA6EA7">
        <w:rPr>
          <w:color w:val="000000"/>
        </w:rPr>
        <w:t>29501:007:2160</w:t>
      </w:r>
      <w:r w:rsidR="00D246FD">
        <w:rPr>
          <w:color w:val="000000"/>
        </w:rPr>
        <w:t xml:space="preserve">), </w:t>
      </w:r>
      <w:r w:rsidR="007B65C1" w:rsidRPr="00FA6EA7">
        <w:rPr>
          <w:color w:val="000000"/>
        </w:rPr>
        <w:t>Merenuka tn 7</w:t>
      </w:r>
      <w:r w:rsidR="007B65C1">
        <w:rPr>
          <w:color w:val="000000"/>
        </w:rPr>
        <w:t xml:space="preserve"> (</w:t>
      </w:r>
      <w:r w:rsidR="006F6CBC" w:rsidRPr="00FA6EA7">
        <w:rPr>
          <w:color w:val="000000"/>
        </w:rPr>
        <w:t>29501:007:1528</w:t>
      </w:r>
      <w:r w:rsidR="006F6CBC">
        <w:rPr>
          <w:color w:val="000000"/>
        </w:rPr>
        <w:t xml:space="preserve">), </w:t>
      </w:r>
      <w:r w:rsidR="000C6736" w:rsidRPr="00FA6EA7">
        <w:rPr>
          <w:color w:val="000000"/>
        </w:rPr>
        <w:t>Merenuka tn 8</w:t>
      </w:r>
      <w:r w:rsidR="000C6736">
        <w:rPr>
          <w:color w:val="000000"/>
        </w:rPr>
        <w:t xml:space="preserve"> (</w:t>
      </w:r>
      <w:r w:rsidR="00367894" w:rsidRPr="00FA6EA7">
        <w:rPr>
          <w:color w:val="000000"/>
        </w:rPr>
        <w:t>29501:007:1227</w:t>
      </w:r>
      <w:r w:rsidR="00367894">
        <w:rPr>
          <w:color w:val="000000"/>
        </w:rPr>
        <w:t xml:space="preserve">), </w:t>
      </w:r>
      <w:r w:rsidR="008021B8" w:rsidRPr="00FA6EA7">
        <w:rPr>
          <w:color w:val="000000"/>
        </w:rPr>
        <w:t>Merenuka tn 9</w:t>
      </w:r>
      <w:r w:rsidR="008021B8">
        <w:rPr>
          <w:color w:val="000000"/>
        </w:rPr>
        <w:t xml:space="preserve"> (</w:t>
      </w:r>
      <w:r w:rsidR="00BC251D" w:rsidRPr="00FA6EA7">
        <w:rPr>
          <w:color w:val="000000"/>
        </w:rPr>
        <w:t>43101:001:0086</w:t>
      </w:r>
      <w:r w:rsidR="00BC251D">
        <w:rPr>
          <w:color w:val="000000"/>
        </w:rPr>
        <w:t xml:space="preserve">) </w:t>
      </w:r>
      <w:r w:rsidR="00500D60">
        <w:t xml:space="preserve">ja </w:t>
      </w:r>
      <w:r w:rsidR="00D10B52" w:rsidRPr="00FA6EA7">
        <w:rPr>
          <w:color w:val="000000"/>
        </w:rPr>
        <w:t>Merenuka tn 9a</w:t>
      </w:r>
      <w:r w:rsidR="00500D60">
        <w:t xml:space="preserve"> (</w:t>
      </w:r>
      <w:r w:rsidR="00722480" w:rsidRPr="00722480">
        <w:t>43101:001:0089</w:t>
      </w:r>
      <w:r w:rsidR="00500D60">
        <w:t>)</w:t>
      </w:r>
      <w:r w:rsidR="00920C61">
        <w:t xml:space="preserve"> </w:t>
      </w:r>
      <w:r w:rsidR="00500D60">
        <w:t>katastriüksuste lähiaadressid on  ebaloogilise numereerimise probleemiga</w:t>
      </w:r>
      <w:r w:rsidR="00920C61">
        <w:t xml:space="preserve">, sest nummerdamine on läbisegi ja ei vasta liikluspinna </w:t>
      </w:r>
      <w:r w:rsidR="00704159">
        <w:t>järgi adresseerimise nõuetele.</w:t>
      </w:r>
      <w:r w:rsidR="00FB7B04">
        <w:t xml:space="preserve"> </w:t>
      </w:r>
      <w:r w:rsidR="00585092">
        <w:t>(</w:t>
      </w:r>
      <w:r w:rsidR="00C849D8">
        <w:t>L</w:t>
      </w:r>
      <w:r w:rsidR="00C849D8" w:rsidRPr="00C849D8">
        <w:t>iikluspinnajärgsel adresseerimisel</w:t>
      </w:r>
      <w:r w:rsidR="00605376">
        <w:t xml:space="preserve"> antakse</w:t>
      </w:r>
      <w:r w:rsidR="00C849D8" w:rsidRPr="00C849D8">
        <w:t xml:space="preserve"> numberlisandid mõlemal pool liikluspinda ühesuunalises kasvavas järjekorras</w:t>
      </w:r>
      <w:r w:rsidR="00585092">
        <w:t xml:space="preserve"> ja l</w:t>
      </w:r>
      <w:r w:rsidR="004D7252" w:rsidRPr="004D7252">
        <w:t>iikluspinna järgi määratavates lähiaadressides kasutatavad aadressinumbrid määratakse viisil, mille kohaselt ühel pool liikluspinda kõrvuti asetsevatel maaüksustel või järjestikku paiknevatel hoonetel on paaritud numbrid ja teisel pool liikluspinda asetsevatel maaüksustel või järjestikku paiknevatel hoonetel on paarisnumbrid.</w:t>
      </w:r>
      <w:r w:rsidR="00585092">
        <w:t>)</w:t>
      </w:r>
    </w:p>
    <w:p w14:paraId="460A253A" w14:textId="77777777" w:rsidR="00E8344E" w:rsidRDefault="00E8344E" w:rsidP="00500D60">
      <w:pPr>
        <w:pStyle w:val="Kehatekst"/>
      </w:pPr>
    </w:p>
    <w:p w14:paraId="1120D8F0" w14:textId="0E4301E8" w:rsidR="00E51116" w:rsidRDefault="00E51116" w:rsidP="00500D60">
      <w:pPr>
        <w:pStyle w:val="Kehatekst"/>
      </w:pPr>
      <w:r>
        <w:t xml:space="preserve">Kõikidele </w:t>
      </w:r>
      <w:r w:rsidR="008C47C3">
        <w:t>maaomanikele saadeti teavituskirjad lähiaadresside muutmise vajadusest (</w:t>
      </w:r>
      <w:r w:rsidR="00E744FE">
        <w:t>16.04.2020 kirjad nr 6-10/1222 kuni 6-10/</w:t>
      </w:r>
      <w:r w:rsidR="00311D86">
        <w:t>1224</w:t>
      </w:r>
      <w:r w:rsidR="00E67AB6">
        <w:t xml:space="preserve"> ja </w:t>
      </w:r>
      <w:r w:rsidR="00311D86">
        <w:t xml:space="preserve"> 6-10/1229 kuni 1</w:t>
      </w:r>
      <w:r w:rsidR="00717AF6">
        <w:t>233</w:t>
      </w:r>
      <w:r w:rsidR="00443E77">
        <w:t xml:space="preserve"> </w:t>
      </w:r>
      <w:r w:rsidR="00E67AB6">
        <w:t>ning</w:t>
      </w:r>
      <w:r w:rsidR="00C44784">
        <w:t xml:space="preserve"> 20.04.21020 kiri nr </w:t>
      </w:r>
      <w:r w:rsidR="00443E77">
        <w:t xml:space="preserve"> 6-10</w:t>
      </w:r>
      <w:r w:rsidR="00C44784">
        <w:t>/1277)</w:t>
      </w:r>
      <w:r w:rsidR="0040657E">
        <w:t xml:space="preserve">. </w:t>
      </w:r>
      <w:r w:rsidR="00E91005">
        <w:t xml:space="preserve">Lähiaadressi muutmisega oli nõus ainult </w:t>
      </w:r>
      <w:r w:rsidR="00C50D62">
        <w:t>Merenuka tn 9 ja Merenuka tn 9a maaomanik</w:t>
      </w:r>
      <w:r w:rsidR="0053645E">
        <w:t>, Merenuka tn 6 maaomanik ei olnud</w:t>
      </w:r>
      <w:r w:rsidR="00982A80">
        <w:t xml:space="preserve"> </w:t>
      </w:r>
      <w:r w:rsidR="008704D4">
        <w:t xml:space="preserve">tähtajaks </w:t>
      </w:r>
      <w:r w:rsidR="00982A80">
        <w:t>kirjalikult oma arvamust esitanud</w:t>
      </w:r>
      <w:r w:rsidR="008704D4">
        <w:t xml:space="preserve">. </w:t>
      </w:r>
      <w:r w:rsidR="00743F8F">
        <w:lastRenderedPageBreak/>
        <w:t>MTÜ Merenuka Küla</w:t>
      </w:r>
      <w:r w:rsidR="0055727B">
        <w:t xml:space="preserve"> juhatuse esimees Kai Randmäe ja juhatuse liige Egon Müür</w:t>
      </w:r>
      <w:r w:rsidR="009546CE">
        <w:t xml:space="preserve"> esitasid </w:t>
      </w:r>
      <w:r w:rsidR="007028E1">
        <w:t>28.04.2020 6-10/1224-2 vastuskirjaga</w:t>
      </w:r>
      <w:r w:rsidR="009546CE">
        <w:t xml:space="preserve"> </w:t>
      </w:r>
      <w:r w:rsidR="00595B85">
        <w:t>Merenuka küla püsielanike seas läbi viidud</w:t>
      </w:r>
      <w:r w:rsidR="006C38D7">
        <w:t xml:space="preserve"> telefoniküsitluse</w:t>
      </w:r>
      <w:r w:rsidR="007F30F8">
        <w:t xml:space="preserve"> tulemuse, millest selgus </w:t>
      </w:r>
      <w:r w:rsidR="00807232">
        <w:t>lähiaadressid</w:t>
      </w:r>
      <w:r w:rsidR="006232D0">
        <w:t xml:space="preserve">e muutmise vastu olid </w:t>
      </w:r>
      <w:r w:rsidR="00F93428">
        <w:t xml:space="preserve">perekonnad: </w:t>
      </w:r>
      <w:r w:rsidR="00EE7495">
        <w:t>Kõuts, Randmäe, Kiviselg, Saviste, Müür ja Raamat</w:t>
      </w:r>
      <w:r w:rsidR="00311023">
        <w:t xml:space="preserve"> ning muutmise poolt olid perekond Karu ja Karu Katus OÜ.</w:t>
      </w:r>
    </w:p>
    <w:p w14:paraId="3BACE0F9" w14:textId="77777777" w:rsidR="00E8344E" w:rsidRDefault="00E8344E" w:rsidP="00500D60">
      <w:pPr>
        <w:pStyle w:val="Kehatekst"/>
      </w:pPr>
    </w:p>
    <w:p w14:paraId="6D19212E" w14:textId="0620CB6B" w:rsidR="004E29AC" w:rsidRDefault="007C603C" w:rsidP="00500D60">
      <w:pPr>
        <w:pStyle w:val="Kehatekst"/>
      </w:pPr>
      <w:r>
        <w:t>Vallavalitsuse poolt tehti vastuskirjaga 15.05.2020 nr 6-10/1224-2</w:t>
      </w:r>
      <w:r w:rsidR="00CD07E4">
        <w:t xml:space="preserve"> ettepanek </w:t>
      </w:r>
      <w:r w:rsidR="002626C7">
        <w:t>jätkuvalt korrastada lähiaadresse vastavalt liikluspinna</w:t>
      </w:r>
      <w:r w:rsidR="00C03216">
        <w:t>järgsele adresseerimisele</w:t>
      </w:r>
      <w:r w:rsidR="003E2FFE">
        <w:t xml:space="preserve">, kui seda siiski ei soovita ja </w:t>
      </w:r>
      <w:r w:rsidR="00A553BF">
        <w:t>ollakse sellise</w:t>
      </w:r>
      <w:r w:rsidR="00B57241">
        <w:t>l</w:t>
      </w:r>
      <w:r w:rsidR="00A553BF">
        <w:t xml:space="preserve"> viisi aadresside muutmise vastu</w:t>
      </w:r>
      <w:r w:rsidR="00B57241">
        <w:t xml:space="preserve">, pakuti </w:t>
      </w:r>
      <w:r w:rsidR="00D35308">
        <w:t>alternatiivina väikekohajärgset adresseerimist</w:t>
      </w:r>
      <w:r w:rsidR="00227BA9">
        <w:t>.</w:t>
      </w:r>
      <w:r w:rsidR="00F86AAF" w:rsidRPr="00F86AAF">
        <w:t xml:space="preserve"> Ruumiandmete seaduse üldnõuetele saab lähiaadressi määrata väikekoha olemasolul väikekoha nime ja sellele lisatava erilisandiga. Väikekohajärgsel adresseerimisel võib nummerdada maaüksused ja hooned järjest, nii et samal pool teed on nii paaris- kui ka paaritud numbrid.</w:t>
      </w:r>
      <w:r w:rsidR="00227BA9">
        <w:t xml:space="preserve"> </w:t>
      </w:r>
      <w:r w:rsidR="00D16ECA">
        <w:t xml:space="preserve">Vastuskirjas tehti </w:t>
      </w:r>
      <w:r w:rsidR="00F86AAF" w:rsidRPr="00F86AAF">
        <w:t>ettepanek määrata Merenuka piirkond väikekohaks, et säiliksid kõikide maaüksuste numbrid</w:t>
      </w:r>
      <w:r w:rsidR="00206188">
        <w:t xml:space="preserve"> ja paluti arvamust </w:t>
      </w:r>
      <w:r w:rsidR="00C8440D">
        <w:t xml:space="preserve">väikekoha moodustamisel </w:t>
      </w:r>
      <w:proofErr w:type="spellStart"/>
      <w:r w:rsidR="00C8440D">
        <w:t>hargtäiendi</w:t>
      </w:r>
      <w:proofErr w:type="spellEnd"/>
      <w:r w:rsidR="005012A2">
        <w:t xml:space="preserve"> (väikekoht, keskus, piirkond, kant või paik)</w:t>
      </w:r>
      <w:r w:rsidR="00C935EB">
        <w:t xml:space="preserve"> nime</w:t>
      </w:r>
      <w:r w:rsidR="005120FD">
        <w:t xml:space="preserve"> </w:t>
      </w:r>
      <w:r w:rsidR="003E0C4D">
        <w:t>osas</w:t>
      </w:r>
      <w:r w:rsidR="00036523">
        <w:t xml:space="preserve">. </w:t>
      </w:r>
      <w:r w:rsidR="00E33750">
        <w:t xml:space="preserve">MTÜ Merenuka Küla </w:t>
      </w:r>
      <w:r w:rsidR="00FA619B">
        <w:t>juhatuse liige Egon Müür vastas meili teel (2</w:t>
      </w:r>
      <w:r w:rsidR="0052087B">
        <w:t>6.05.2020 dokumendi viit 6-10/1224-3)</w:t>
      </w:r>
      <w:r w:rsidR="00451C83">
        <w:t xml:space="preserve"> </w:t>
      </w:r>
      <w:r w:rsidR="0032357F">
        <w:t>külaelanike hulgas</w:t>
      </w:r>
      <w:r w:rsidR="00E12A03">
        <w:t xml:space="preserve"> läbi viidud küsitluse tulemuse</w:t>
      </w:r>
      <w:r w:rsidR="00103CCA">
        <w:t xml:space="preserve"> ja</w:t>
      </w:r>
      <w:r w:rsidR="00E12A03">
        <w:t xml:space="preserve"> peale </w:t>
      </w:r>
      <w:r w:rsidR="00E8344E">
        <w:t xml:space="preserve">jäi </w:t>
      </w:r>
      <w:r w:rsidR="00A22891">
        <w:t>nimetus Merenuka kant</w:t>
      </w:r>
      <w:r w:rsidR="002F7C2A">
        <w:t xml:space="preserve">, kuid </w:t>
      </w:r>
      <w:r w:rsidR="002F7C2A">
        <w:t>1. juunil saadetud meilis</w:t>
      </w:r>
      <w:r w:rsidR="002F7C2A">
        <w:t xml:space="preserve"> paluti l</w:t>
      </w:r>
      <w:r w:rsidR="00ED1AE8">
        <w:t>iigisõna</w:t>
      </w:r>
      <w:r w:rsidR="00813E5F">
        <w:t xml:space="preserve"> </w:t>
      </w:r>
      <w:r w:rsidR="00937512">
        <w:t>muuta väikekohaks</w:t>
      </w:r>
      <w:r w:rsidR="00A22891">
        <w:t>.</w:t>
      </w:r>
    </w:p>
    <w:p w14:paraId="60B91A6F" w14:textId="77777777" w:rsidR="00BF4064" w:rsidRDefault="00BF4064" w:rsidP="00205F4F">
      <w:pPr>
        <w:pStyle w:val="Kehatekst"/>
      </w:pPr>
    </w:p>
    <w:p w14:paraId="3837F1B0" w14:textId="4A7B1B06" w:rsidR="00DF302B" w:rsidRDefault="0054485F" w:rsidP="00B458CF">
      <w:pPr>
        <w:pStyle w:val="Kehatekst"/>
      </w:pPr>
      <w:r>
        <w:t>Vastavalt kohanimeseaduse</w:t>
      </w:r>
      <w:r w:rsidR="00974CDF">
        <w:t xml:space="preserve"> § </w:t>
      </w:r>
      <w:r w:rsidR="00500D60">
        <w:t>4</w:t>
      </w:r>
      <w:r w:rsidR="00974CDF">
        <w:t xml:space="preserve"> lg </w:t>
      </w:r>
      <w:r w:rsidR="00500D60">
        <w:t>1</w:t>
      </w:r>
      <w:r w:rsidR="00D04C40">
        <w:t xml:space="preserve">-le </w:t>
      </w:r>
      <w:r>
        <w:t xml:space="preserve">kohanimi peab olema määratud </w:t>
      </w:r>
      <w:r w:rsidR="00F43A87">
        <w:t xml:space="preserve">olemasolevatele ja </w:t>
      </w:r>
      <w:r>
        <w:t>pla</w:t>
      </w:r>
      <w:r w:rsidR="00F43A87">
        <w:t xml:space="preserve">neeritud nimeobjektidele või nimeobjektide kogumile </w:t>
      </w:r>
      <w:r w:rsidR="00D72569">
        <w:t xml:space="preserve">p 4 sätestab aadressikohana ruumiandmete seaduse tähenduses, näiteks tee, tänav, väljak, väikekoht, </w:t>
      </w:r>
      <w:r w:rsidR="00BF24B9">
        <w:t xml:space="preserve">§ 5 lg </w:t>
      </w:r>
      <w:r w:rsidR="00D72569">
        <w:t>1 p 3 kohanimemääraja on kohalik omavalitsus</w:t>
      </w:r>
      <w:r w:rsidR="009C3DFA">
        <w:t>. Sama seaduse</w:t>
      </w:r>
      <w:r w:rsidR="00D72569">
        <w:t xml:space="preserve"> § 6 lg </w:t>
      </w:r>
      <w:r w:rsidR="006B23E3">
        <w:t>1 sätestab kohanime määramise korraldab ja otsuse teeb kohanimemääraja omal algatus</w:t>
      </w:r>
      <w:r w:rsidR="005D7032">
        <w:t>el või füüsilise või ju</w:t>
      </w:r>
      <w:r w:rsidR="006B23E3">
        <w:t>r</w:t>
      </w:r>
      <w:r w:rsidR="005D7032">
        <w:t>i</w:t>
      </w:r>
      <w:r w:rsidR="006B23E3">
        <w:t xml:space="preserve">idilise </w:t>
      </w:r>
      <w:r w:rsidR="009C3DFA">
        <w:t>isiku kirjaliku taotluse alusel</w:t>
      </w:r>
      <w:r w:rsidR="00D04C40">
        <w:t>, lg 4 sätestab eraomandis olevale maaüksusele või sellel paiknevale nimeobjektile kohanime määramise kavatsusest teavit</w:t>
      </w:r>
      <w:r w:rsidR="00B66C1B">
        <w:t>a</w:t>
      </w:r>
      <w:r w:rsidR="00D04C40">
        <w:t xml:space="preserve">b kohanimemääraja asjaomast maaomanikku posti teel, küsides tema arvamust. </w:t>
      </w:r>
      <w:r w:rsidR="00D04C40" w:rsidRPr="00D04C40">
        <w:t>Maaomanik peab kirjaliku arvamuse esitama teate saamisest alates 15 päeva jooksul. Arvamuse tähtajaks esitamata jätmisel loetakse maaomaniku nõusolek saaduks</w:t>
      </w:r>
      <w:r w:rsidR="00192836">
        <w:t xml:space="preserve"> ja lg 8 sätestab, et kohalik omavalitsus avalikustab kohanime määramise eelnõu kohaliku omavalitsuse volikogu kehtestatud korras vähemalt 15 päeva enne kohanime määramise otsuse tegemist.</w:t>
      </w:r>
      <w:r w:rsidR="00C51B02">
        <w:t xml:space="preserve"> </w:t>
      </w:r>
      <w:r w:rsidR="00D04C40">
        <w:t xml:space="preserve">Sama seaduse § 13 lg 1 sätestab kohanimemääramisel tuleb eelistada nime, mis on paikkonnas tuntud ja levinud või mis on tähtis aja- või kultuurilooliselt. Kohanime määramisel on eelistatud paikkonnas tuntud nime, väikekoha kohanimeks määratakse </w:t>
      </w:r>
      <w:r w:rsidR="00073769">
        <w:t xml:space="preserve">Merenuka </w:t>
      </w:r>
      <w:r w:rsidR="00C37278">
        <w:t>väikekoht</w:t>
      </w:r>
      <w:r w:rsidR="00D04C40">
        <w:t>.</w:t>
      </w:r>
    </w:p>
    <w:p w14:paraId="553FACDA" w14:textId="77777777" w:rsidR="00205F4F" w:rsidRDefault="002B41E0" w:rsidP="00B458CF">
      <w:pPr>
        <w:pStyle w:val="Kehatekst"/>
      </w:pPr>
      <w:r>
        <w:t xml:space="preserve"> </w:t>
      </w:r>
    </w:p>
    <w:p w14:paraId="06D6FEB7" w14:textId="76A16CF4" w:rsidR="00136BE1" w:rsidRDefault="008D009C" w:rsidP="00136BE1">
      <w:pPr>
        <w:rPr>
          <w:noProof/>
        </w:rPr>
      </w:pPr>
      <w:r w:rsidRPr="00F67475">
        <w:rPr>
          <w:noProof/>
        </w:rPr>
        <w:t>Ruumiandmete seaduse</w:t>
      </w:r>
      <w:r w:rsidR="008E7E73" w:rsidRPr="00F67475">
        <w:rPr>
          <w:noProof/>
        </w:rPr>
        <w:t>s aadressikoht on sätestatud</w:t>
      </w:r>
      <w:r w:rsidRPr="00F67475">
        <w:rPr>
          <w:noProof/>
        </w:rPr>
        <w:t xml:space="preserve"> </w:t>
      </w:r>
      <w:r w:rsidR="008E7E73" w:rsidRPr="00F67475">
        <w:rPr>
          <w:noProof/>
        </w:rPr>
        <w:t xml:space="preserve">vastavalt § 44 p </w:t>
      </w:r>
      <w:r w:rsidR="002B41E0">
        <w:rPr>
          <w:noProof/>
        </w:rPr>
        <w:t>2</w:t>
      </w:r>
      <w:r w:rsidR="008E7E73" w:rsidRPr="00F67475">
        <w:rPr>
          <w:noProof/>
        </w:rPr>
        <w:t xml:space="preserve">-le </w:t>
      </w:r>
      <w:r w:rsidR="002B41E0">
        <w:rPr>
          <w:noProof/>
        </w:rPr>
        <w:t>asulast väiksem maa-ala (väikekoht)</w:t>
      </w:r>
      <w:r w:rsidR="008E7E73" w:rsidRPr="00F67475">
        <w:rPr>
          <w:noProof/>
        </w:rPr>
        <w:t xml:space="preserve">, mille nime kasutatakse teiste aadressiobjektide aadressis. </w:t>
      </w:r>
      <w:r w:rsidR="00F77D3A" w:rsidRPr="00F67475">
        <w:rPr>
          <w:noProof/>
        </w:rPr>
        <w:t xml:space="preserve">Sama seaduse </w:t>
      </w:r>
      <w:r w:rsidR="00E4111D" w:rsidRPr="00F67475">
        <w:rPr>
          <w:noProof/>
        </w:rPr>
        <w:t>§ 48 l</w:t>
      </w:r>
      <w:r w:rsidR="003E6923" w:rsidRPr="00F67475">
        <w:rPr>
          <w:noProof/>
        </w:rPr>
        <w:t>õike</w:t>
      </w:r>
      <w:r w:rsidRPr="00F67475">
        <w:rPr>
          <w:noProof/>
        </w:rPr>
        <w:t> 1 kohaselt peab koha-aadress tagama objekti leidmise geograafilises ruumis, olema minimaalselt vajaliku pikkusega, vastama kultuuritavadele ja keelenõuetele ning olema koosk</w:t>
      </w:r>
      <w:r w:rsidR="000F281A">
        <w:rPr>
          <w:noProof/>
        </w:rPr>
        <w:t xml:space="preserve">õlas aadressiandmete süsteemiga ja lõike 2 </w:t>
      </w:r>
      <w:r w:rsidR="00961C54">
        <w:rPr>
          <w:noProof/>
        </w:rPr>
        <w:t xml:space="preserve">punkt 2 sätestab </w:t>
      </w:r>
      <w:r w:rsidR="00961C54" w:rsidRPr="00E27CE2">
        <w:rPr>
          <w:noProof/>
        </w:rPr>
        <w:t>unikaalaadressi nõudega alal maaüksuste lähiaadresside määramise</w:t>
      </w:r>
      <w:r w:rsidR="000F281A">
        <w:t xml:space="preserve"> </w:t>
      </w:r>
      <w:r w:rsidR="00961C54">
        <w:rPr>
          <w:noProof/>
        </w:rPr>
        <w:t>väikekoha olemasolul väikekoha nimi, millele lisatakse erilisand</w:t>
      </w:r>
      <w:r w:rsidR="000F281A">
        <w:t>.</w:t>
      </w:r>
      <w:r w:rsidR="00E4111D" w:rsidRPr="00F67475">
        <w:rPr>
          <w:noProof/>
        </w:rPr>
        <w:t xml:space="preserve"> </w:t>
      </w:r>
      <w:r w:rsidR="00675E8F">
        <w:rPr>
          <w:noProof/>
        </w:rPr>
        <w:t>Sama seaduse § 54 lg</w:t>
      </w:r>
      <w:r w:rsidR="00313B8D" w:rsidRPr="00F67475">
        <w:rPr>
          <w:noProof/>
        </w:rPr>
        <w:t xml:space="preserve"> 1 </w:t>
      </w:r>
      <w:r w:rsidR="00961C54">
        <w:rPr>
          <w:noProof/>
        </w:rPr>
        <w:t>kohaselt on</w:t>
      </w:r>
      <w:r w:rsidR="00313B8D" w:rsidRPr="00F67475">
        <w:rPr>
          <w:noProof/>
        </w:rPr>
        <w:t xml:space="preserve"> </w:t>
      </w:r>
      <w:bookmarkStart w:id="0" w:name="para54"/>
      <w:r w:rsidR="00313B8D" w:rsidRPr="00F67475">
        <w:rPr>
          <w:noProof/>
        </w:rPr>
        <w:t>k</w:t>
      </w:r>
      <w:bookmarkEnd w:id="0"/>
      <w:r w:rsidR="00313B8D" w:rsidRPr="00F67475">
        <w:rPr>
          <w:noProof/>
        </w:rPr>
        <w:t xml:space="preserve">oha-aadressi </w:t>
      </w:r>
      <w:r w:rsidR="00961C54">
        <w:rPr>
          <w:noProof/>
        </w:rPr>
        <w:t xml:space="preserve">määraja </w:t>
      </w:r>
      <w:r w:rsidR="00E4111D" w:rsidRPr="00F67475">
        <w:rPr>
          <w:noProof/>
        </w:rPr>
        <w:t xml:space="preserve">kohalik omavalitsus ja </w:t>
      </w:r>
      <w:r w:rsidR="00675E8F">
        <w:rPr>
          <w:noProof/>
        </w:rPr>
        <w:t>§ 55 lg</w:t>
      </w:r>
      <w:r w:rsidR="00313B8D" w:rsidRPr="00F67475">
        <w:rPr>
          <w:noProof/>
        </w:rPr>
        <w:t> 1</w:t>
      </w:r>
      <w:r w:rsidR="000F281A">
        <w:rPr>
          <w:noProof/>
        </w:rPr>
        <w:t xml:space="preserve"> sätestab</w:t>
      </w:r>
      <w:r w:rsidR="002B5A68">
        <w:rPr>
          <w:noProof/>
        </w:rPr>
        <w:t xml:space="preserve">, et </w:t>
      </w:r>
      <w:r w:rsidR="00313B8D" w:rsidRPr="00F67475">
        <w:rPr>
          <w:noProof/>
        </w:rPr>
        <w:t xml:space="preserve"> </w:t>
      </w:r>
      <w:r w:rsidR="002B5A68">
        <w:t>aadressitoimingud ning asjakohased otsused teeb koha-aadressi määraja omal algatusel. Kohalik omavalitsus võib aadressitoimingud algatada ka riigi- või kohaliku omavalitsuse asutuse ning füüsilise või juriidilise isiku taotluse alusel. Sama paragrahvi lõige 2</w:t>
      </w:r>
      <w:r w:rsidR="00961C54">
        <w:t xml:space="preserve"> sätestab, et eraomandis olevale aadressiobjektile koha-aadressi määramise või selle muutmise kavatsusest teavitab koha-aadressi määraja asjaomast aadressiobjekti omanikku posti teel, küsides tema arvamust. Aadressiobjekti omanik peab kirjaliku arvamuse esitama 15 päeva jooksul teate saamisest arvates. Arvamuse tähtajaks esitamata jätmise korral loetakse, et aadressiobjekti omanik on koha-aadressi määramisega või selle muutmisega nõus.</w:t>
      </w:r>
      <w:r w:rsidR="00136BE1">
        <w:t xml:space="preserve"> </w:t>
      </w:r>
      <w:r w:rsidR="00136BE1">
        <w:rPr>
          <w:noProof/>
        </w:rPr>
        <w:t>Sama seaduse § 57 lõige 1 punkt 2 sätestab, et koha-aadressi peab muutma, kui kehtestatud koha-</w:t>
      </w:r>
      <w:r w:rsidR="00136BE1">
        <w:rPr>
          <w:noProof/>
        </w:rPr>
        <w:lastRenderedPageBreak/>
        <w:t>aadress ei ole vastavuses õigusaktides sätestatud nõuetega. Aadressiobjektide omanikke on teavitatud</w:t>
      </w:r>
      <w:r w:rsidR="00670CBA">
        <w:rPr>
          <w:noProof/>
        </w:rPr>
        <w:t xml:space="preserve"> </w:t>
      </w:r>
      <w:r w:rsidR="00000B22" w:rsidRPr="00B45F3B">
        <w:rPr>
          <w:noProof/>
        </w:rPr>
        <w:t>XX.06</w:t>
      </w:r>
      <w:r w:rsidR="00670CBA" w:rsidRPr="00B45F3B">
        <w:rPr>
          <w:noProof/>
        </w:rPr>
        <w:t>.20</w:t>
      </w:r>
      <w:r w:rsidR="00000B22" w:rsidRPr="00B45F3B">
        <w:rPr>
          <w:noProof/>
        </w:rPr>
        <w:t>20</w:t>
      </w:r>
      <w:r w:rsidR="00670CBA" w:rsidRPr="00B45F3B">
        <w:rPr>
          <w:noProof/>
        </w:rPr>
        <w:t xml:space="preserve"> kirjadega nr 6-10/</w:t>
      </w:r>
      <w:r w:rsidR="00000B22" w:rsidRPr="00B45F3B">
        <w:rPr>
          <w:noProof/>
        </w:rPr>
        <w:t xml:space="preserve"> XXXX</w:t>
      </w:r>
      <w:r w:rsidR="00136BE1">
        <w:rPr>
          <w:noProof/>
        </w:rPr>
        <w:t xml:space="preserve"> </w:t>
      </w:r>
      <w:r w:rsidR="00675E8F">
        <w:rPr>
          <w:noProof/>
        </w:rPr>
        <w:t xml:space="preserve">kohanime määramisest ja </w:t>
      </w:r>
      <w:r w:rsidR="00136BE1">
        <w:rPr>
          <w:noProof/>
        </w:rPr>
        <w:t xml:space="preserve">lähiaadresside muutmisest ning arvamuse esitamise tähtajaks kirjalikke arvamusi ei laekunud siis loetakse, et aadressobjekti omanik on koha-aadressi määramise või muutmisega nõus. </w:t>
      </w:r>
    </w:p>
    <w:p w14:paraId="00F66BF4" w14:textId="77777777" w:rsidR="001178EE" w:rsidRDefault="001178EE" w:rsidP="00136BE1"/>
    <w:p w14:paraId="08982F55" w14:textId="77777777" w:rsidR="00025FF0" w:rsidRDefault="00136BE1" w:rsidP="00172F3F">
      <w:r>
        <w:rPr>
          <w:noProof/>
        </w:rPr>
        <w:t xml:space="preserve">Lähiaadressi muutmisel on arvestatud </w:t>
      </w:r>
      <w:r w:rsidRPr="00D8744D">
        <w:t>Vabariigi</w:t>
      </w:r>
      <w:r w:rsidRPr="00606421">
        <w:t xml:space="preserve"> Valitsuse </w:t>
      </w:r>
      <w:r>
        <w:t>08</w:t>
      </w:r>
      <w:r w:rsidRPr="00606421">
        <w:t>.</w:t>
      </w:r>
      <w:r>
        <w:t>10.2015</w:t>
      </w:r>
      <w:r w:rsidRPr="00606421">
        <w:t xml:space="preserve"> </w:t>
      </w:r>
      <w:r>
        <w:t>mää</w:t>
      </w:r>
      <w:r w:rsidRPr="00606421">
        <w:t xml:space="preserve">ruse nr </w:t>
      </w:r>
      <w:r>
        <w:t>103</w:t>
      </w:r>
      <w:r w:rsidRPr="00606421">
        <w:t xml:space="preserve"> ,,Aadressiandmete s</w:t>
      </w:r>
      <w:r>
        <w:t>ü</w:t>
      </w:r>
      <w:r w:rsidRPr="00606421">
        <w:t>steem</w:t>
      </w:r>
      <w:r>
        <w:t>i</w:t>
      </w:r>
      <w:r w:rsidRPr="00606421">
        <w:t>"</w:t>
      </w:r>
      <w:r>
        <w:t xml:space="preserve"> ja </w:t>
      </w:r>
      <w:r w:rsidRPr="00E505AD">
        <w:t xml:space="preserve">samuti </w:t>
      </w:r>
      <w:r>
        <w:t>on lähtutud</w:t>
      </w:r>
      <w:r w:rsidRPr="00E505AD">
        <w:t xml:space="preserve"> vajadusest korrastada aadressandmeid</w:t>
      </w:r>
      <w:r>
        <w:t>.</w:t>
      </w:r>
    </w:p>
    <w:p w14:paraId="515C927E" w14:textId="77777777" w:rsidR="001178EE" w:rsidRPr="00F67475" w:rsidRDefault="001178EE" w:rsidP="00172F3F">
      <w:bookmarkStart w:id="1" w:name="_GoBack"/>
      <w:bookmarkEnd w:id="1"/>
    </w:p>
    <w:p w14:paraId="676CBD1B" w14:textId="0A30ABF1" w:rsidR="00136BE1" w:rsidRDefault="009035A6" w:rsidP="00B458CF">
      <w:r w:rsidRPr="00F67475">
        <w:t>Vastavalt</w:t>
      </w:r>
      <w:r w:rsidR="005F2953" w:rsidRPr="00F67475">
        <w:t xml:space="preserve"> </w:t>
      </w:r>
      <w:r w:rsidRPr="00F67475">
        <w:t>Lääne-Harju Vallavolikogu 27.03.2018. a otsusega nr 43 „Ülesannete delegeerimine“, volitati vallavalit</w:t>
      </w:r>
      <w:r w:rsidR="00675E8F">
        <w:t xml:space="preserve">sust lahendama kohanimeseaduses </w:t>
      </w:r>
      <w:r w:rsidRPr="00F67475">
        <w:t>kohaliku omavalitsuse üksuse pädevusse antud ülesannete täitmine.</w:t>
      </w:r>
    </w:p>
    <w:p w14:paraId="519FA859" w14:textId="77777777" w:rsidR="00011AC5" w:rsidRDefault="00011AC5" w:rsidP="00B458CF"/>
    <w:p w14:paraId="5943E3CE" w14:textId="0296D93C" w:rsidR="00675E8F" w:rsidRDefault="00011AC5" w:rsidP="00675E8F">
      <w:r w:rsidRPr="00F67475">
        <w:t>Lähtudes kohanimeseaduse § 6 lõikest 8 peab kohalik omavalitsus avalikustama kohanime määramise eelnõu kohaliku omavalitsuse volikogu kehtestatud korras vähemalt 15 päeva enne kohanime määramise otsuse tegemist.</w:t>
      </w:r>
      <w:r w:rsidR="00675E8F">
        <w:t xml:space="preserve"> Vastavalt</w:t>
      </w:r>
      <w:r w:rsidR="00675E8F" w:rsidRPr="00553212">
        <w:t xml:space="preserve"> </w:t>
      </w:r>
      <w:r w:rsidR="00675E8F">
        <w:t xml:space="preserve">Lääne-Harju Vallavolikogu 28.08.2018 määruse nr 16 „Lääne-Harju valla kohanimede määramise avalikustamise kord“ </w:t>
      </w:r>
      <w:r w:rsidR="00675E8F" w:rsidRPr="00553212">
        <w:t xml:space="preserve">§ 2 lg </w:t>
      </w:r>
      <w:r w:rsidR="00675E8F">
        <w:t xml:space="preserve">1 </w:t>
      </w:r>
      <w:r w:rsidR="00675E8F" w:rsidRPr="00553212">
        <w:t xml:space="preserve">kohanime määramise </w:t>
      </w:r>
      <w:r w:rsidR="00675E8F">
        <w:t xml:space="preserve">eelnõu kooskõlastatakse enne avalikustamist Lääne-Harju Vallavalitsusega, vallavalitsus kooskõlastas eelnõu </w:t>
      </w:r>
      <w:r w:rsidR="00606BB8" w:rsidRPr="002056CC">
        <w:t>02.06.2020</w:t>
      </w:r>
      <w:r w:rsidR="00675E8F" w:rsidRPr="002056CC">
        <w:t xml:space="preserve"> toimunud istungil. Kooskõlastatud kohanime määramise eelnõu avalikustati </w:t>
      </w:r>
      <w:r w:rsidR="00606BB8" w:rsidRPr="002056CC">
        <w:t>05.06.2020</w:t>
      </w:r>
      <w:r w:rsidR="00675E8F" w:rsidRPr="00D25747">
        <w:t xml:space="preserve"> ilmunud ajalehes Harju Elu ja Lääne-Harju valla veebilehel vähemalt 15 päeva enne kohanime määramise otsuse tegemist. Avalikustamise ajal </w:t>
      </w:r>
      <w:r w:rsidR="002929F8">
        <w:t>0</w:t>
      </w:r>
      <w:r w:rsidR="006717C6">
        <w:t>5.06</w:t>
      </w:r>
      <w:r w:rsidR="00675E8F" w:rsidRPr="00D25747">
        <w:t>-</w:t>
      </w:r>
      <w:r w:rsidR="006717C6">
        <w:t>20.06</w:t>
      </w:r>
      <w:r w:rsidR="00675E8F" w:rsidRPr="00D25747">
        <w:t>.20</w:t>
      </w:r>
      <w:r w:rsidR="006717C6">
        <w:t>20</w:t>
      </w:r>
      <w:r w:rsidR="00675E8F" w:rsidRPr="00D25747">
        <w:t xml:space="preserve"> vastuväiteid ega ettepanekuid</w:t>
      </w:r>
      <w:r w:rsidR="00675E8F" w:rsidRPr="00567945">
        <w:t xml:space="preserve"> ei esitatud.</w:t>
      </w:r>
      <w:r w:rsidR="00675E8F" w:rsidRPr="00553212">
        <w:t xml:space="preserve"> </w:t>
      </w:r>
    </w:p>
    <w:p w14:paraId="750A3B9D" w14:textId="0CBEF7D3" w:rsidR="00011AC5" w:rsidRPr="00F67475" w:rsidRDefault="00011AC5" w:rsidP="00011AC5"/>
    <w:p w14:paraId="249DFBB6" w14:textId="77777777" w:rsidR="00011AC5" w:rsidRDefault="00011AC5" w:rsidP="00B458CF"/>
    <w:p w14:paraId="5BCE2A64" w14:textId="77777777" w:rsidR="00172F3F" w:rsidRDefault="00172F3F" w:rsidP="00B458CF"/>
    <w:p w14:paraId="0F3D1DCA" w14:textId="77777777" w:rsidR="00172F3F" w:rsidRDefault="00172F3F" w:rsidP="00B458CF"/>
    <w:p w14:paraId="36AC9198" w14:textId="77777777" w:rsidR="00172F3F" w:rsidRDefault="00172F3F" w:rsidP="00172F3F">
      <w:r>
        <w:t>Kairi Tiitsmann</w:t>
      </w:r>
    </w:p>
    <w:p w14:paraId="155A4B70" w14:textId="0839E32F" w:rsidR="00172F3F" w:rsidRDefault="006717C6" w:rsidP="00172F3F">
      <w:r>
        <w:t>nõunik</w:t>
      </w:r>
    </w:p>
    <w:p w14:paraId="440CCBA6" w14:textId="3613C1B3" w:rsidR="00172F3F" w:rsidRDefault="00603777" w:rsidP="00B458CF">
      <w:r>
        <w:t>keskkonna</w:t>
      </w:r>
      <w:r w:rsidR="008F5C99">
        <w:t>-</w:t>
      </w:r>
      <w:r>
        <w:t xml:space="preserve"> ja planeeringute osakond</w:t>
      </w:r>
    </w:p>
    <w:p w14:paraId="39ED6F7B" w14:textId="77777777" w:rsidR="00136BE1" w:rsidRDefault="00136BE1" w:rsidP="00B458CF"/>
    <w:p w14:paraId="64DA82CB" w14:textId="77777777" w:rsidR="00136BE1" w:rsidRDefault="00136BE1" w:rsidP="00B458CF"/>
    <w:p w14:paraId="2DD8A008" w14:textId="77777777" w:rsidR="00136BE1" w:rsidRDefault="00136BE1" w:rsidP="00B458CF"/>
    <w:p w14:paraId="6A80172A" w14:textId="77777777" w:rsidR="00BF24B9" w:rsidRDefault="00BF24B9" w:rsidP="00BF24B9"/>
    <w:sectPr w:rsidR="00BF24B9" w:rsidSect="007B757F">
      <w:headerReference w:type="default" r:id="rId11"/>
      <w:headerReference w:type="first" r:id="rId12"/>
      <w:pgSz w:w="11906" w:h="16838" w:code="9"/>
      <w:pgMar w:top="1276" w:right="1418" w:bottom="1276" w:left="1418" w:header="45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B97E9" w14:textId="77777777" w:rsidR="00423F7D" w:rsidRDefault="00423F7D">
      <w:r>
        <w:separator/>
      </w:r>
    </w:p>
  </w:endnote>
  <w:endnote w:type="continuationSeparator" w:id="0">
    <w:p w14:paraId="4FFE8329" w14:textId="77777777" w:rsidR="00423F7D" w:rsidRDefault="0042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BA"/>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BA"/>
    <w:family w:val="modern"/>
    <w:pitch w:val="fixed"/>
    <w:sig w:usb0="E0002EFF" w:usb1="C0007843"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Calibri">
    <w:altName w:val="Century Gothic"/>
    <w:panose1 w:val="020F0502020204030204"/>
    <w:charset w:val="BA"/>
    <w:family w:val="swiss"/>
    <w:pitch w:val="variable"/>
    <w:sig w:usb0="E4002EFF" w:usb1="C000247B" w:usb2="00000009" w:usb3="00000000" w:csb0="000001FF" w:csb1="00000000"/>
  </w:font>
  <w:font w:name="Arial">
    <w:altName w:val="Times New Roman"/>
    <w:panose1 w:val="020B0604020202020204"/>
    <w:charset w:val="BA"/>
    <w:family w:val="swiss"/>
    <w:pitch w:val="variable"/>
    <w:sig w:usb0="E0002EFF" w:usb1="C000785B"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26342" w14:textId="77777777" w:rsidR="00423F7D" w:rsidRDefault="00423F7D">
      <w:r>
        <w:separator/>
      </w:r>
    </w:p>
  </w:footnote>
  <w:footnote w:type="continuationSeparator" w:id="0">
    <w:p w14:paraId="4CFC31B0" w14:textId="77777777" w:rsidR="00423F7D" w:rsidRDefault="00423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04039" w14:textId="77777777" w:rsidR="00FA0805" w:rsidRDefault="00FA0805">
    <w:pPr>
      <w:pStyle w:val="Pis"/>
      <w:framePr w:wrap="auto" w:vAnchor="text" w:hAnchor="margin" w:xAlign="center" w:y="1"/>
      <w:rPr>
        <w:rStyle w:val="Lehekljenumber"/>
      </w:rPr>
    </w:pPr>
  </w:p>
  <w:p w14:paraId="554C8AC5" w14:textId="77777777" w:rsidR="00FA0805" w:rsidRDefault="00FA0805">
    <w:pPr>
      <w:pStyle w:val="Pi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000" w:firstRow="0" w:lastRow="0" w:firstColumn="0" w:lastColumn="0" w:noHBand="0" w:noVBand="0"/>
    </w:tblPr>
    <w:tblGrid>
      <w:gridCol w:w="8962"/>
    </w:tblGrid>
    <w:tr w:rsidR="00FA0805" w14:paraId="22120CA9" w14:textId="77777777" w:rsidTr="00793EDA">
      <w:trPr>
        <w:trHeight w:val="426"/>
      </w:trPr>
      <w:tc>
        <w:tcPr>
          <w:tcW w:w="9741" w:type="dxa"/>
          <w:tcBorders>
            <w:top w:val="nil"/>
            <w:left w:val="nil"/>
            <w:bottom w:val="nil"/>
            <w:right w:val="nil"/>
          </w:tcBorders>
        </w:tcPr>
        <w:p w14:paraId="3652D069" w14:textId="77777777" w:rsidR="00FA0805" w:rsidRDefault="00FA0805">
          <w:pPr>
            <w:pStyle w:val="Pis"/>
          </w:pPr>
        </w:p>
      </w:tc>
    </w:tr>
  </w:tbl>
  <w:p w14:paraId="297C71EF" w14:textId="77777777" w:rsidR="00FA0805" w:rsidRDefault="00FA0805" w:rsidP="00701CC2">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53448EE"/>
    <w:multiLevelType w:val="hybridMultilevel"/>
    <w:tmpl w:val="249034B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6D847D3"/>
    <w:multiLevelType w:val="hybridMultilevel"/>
    <w:tmpl w:val="9CF02F78"/>
    <w:lvl w:ilvl="0" w:tplc="0425000F">
      <w:start w:val="1"/>
      <w:numFmt w:val="decimal"/>
      <w:lvlText w:val="%1."/>
      <w:lvlJc w:val="left"/>
      <w:pPr>
        <w:ind w:left="1512" w:hanging="360"/>
      </w:pPr>
    </w:lvl>
    <w:lvl w:ilvl="1" w:tplc="04250019" w:tentative="1">
      <w:start w:val="1"/>
      <w:numFmt w:val="lowerLetter"/>
      <w:lvlText w:val="%2."/>
      <w:lvlJc w:val="left"/>
      <w:pPr>
        <w:ind w:left="2232" w:hanging="360"/>
      </w:pPr>
    </w:lvl>
    <w:lvl w:ilvl="2" w:tplc="0425001B" w:tentative="1">
      <w:start w:val="1"/>
      <w:numFmt w:val="lowerRoman"/>
      <w:lvlText w:val="%3."/>
      <w:lvlJc w:val="right"/>
      <w:pPr>
        <w:ind w:left="2952" w:hanging="180"/>
      </w:pPr>
    </w:lvl>
    <w:lvl w:ilvl="3" w:tplc="0425000F" w:tentative="1">
      <w:start w:val="1"/>
      <w:numFmt w:val="decimal"/>
      <w:lvlText w:val="%4."/>
      <w:lvlJc w:val="left"/>
      <w:pPr>
        <w:ind w:left="3672" w:hanging="360"/>
      </w:pPr>
    </w:lvl>
    <w:lvl w:ilvl="4" w:tplc="04250019" w:tentative="1">
      <w:start w:val="1"/>
      <w:numFmt w:val="lowerLetter"/>
      <w:lvlText w:val="%5."/>
      <w:lvlJc w:val="left"/>
      <w:pPr>
        <w:ind w:left="4392" w:hanging="360"/>
      </w:pPr>
    </w:lvl>
    <w:lvl w:ilvl="5" w:tplc="0425001B" w:tentative="1">
      <w:start w:val="1"/>
      <w:numFmt w:val="lowerRoman"/>
      <w:lvlText w:val="%6."/>
      <w:lvlJc w:val="right"/>
      <w:pPr>
        <w:ind w:left="5112" w:hanging="180"/>
      </w:pPr>
    </w:lvl>
    <w:lvl w:ilvl="6" w:tplc="0425000F" w:tentative="1">
      <w:start w:val="1"/>
      <w:numFmt w:val="decimal"/>
      <w:lvlText w:val="%7."/>
      <w:lvlJc w:val="left"/>
      <w:pPr>
        <w:ind w:left="5832" w:hanging="360"/>
      </w:pPr>
    </w:lvl>
    <w:lvl w:ilvl="7" w:tplc="04250019" w:tentative="1">
      <w:start w:val="1"/>
      <w:numFmt w:val="lowerLetter"/>
      <w:lvlText w:val="%8."/>
      <w:lvlJc w:val="left"/>
      <w:pPr>
        <w:ind w:left="6552" w:hanging="360"/>
      </w:pPr>
    </w:lvl>
    <w:lvl w:ilvl="8" w:tplc="0425001B" w:tentative="1">
      <w:start w:val="1"/>
      <w:numFmt w:val="lowerRoman"/>
      <w:lvlText w:val="%9."/>
      <w:lvlJc w:val="right"/>
      <w:pPr>
        <w:ind w:left="7272" w:hanging="180"/>
      </w:pPr>
    </w:lvl>
  </w:abstractNum>
  <w:abstractNum w:abstractNumId="3" w15:restartNumberingAfterBreak="0">
    <w:nsid w:val="088A3447"/>
    <w:multiLevelType w:val="multilevel"/>
    <w:tmpl w:val="C12C4414"/>
    <w:lvl w:ilvl="0">
      <w:start w:val="1"/>
      <w:numFmt w:val="decimal"/>
      <w:lvlText w:val="%1."/>
      <w:lvlJc w:val="left"/>
      <w:pPr>
        <w:tabs>
          <w:tab w:val="num" w:pos="397"/>
        </w:tabs>
        <w:ind w:left="397" w:hanging="397"/>
      </w:pPr>
      <w:rPr>
        <w:rFonts w:cs="Times New Roman" w:hint="default"/>
        <w:b w:val="0"/>
        <w:i w:val="0"/>
      </w:rPr>
    </w:lvl>
    <w:lvl w:ilvl="1">
      <w:start w:val="1"/>
      <w:numFmt w:val="decimal"/>
      <w:lvlText w:val="%1.%2."/>
      <w:lvlJc w:val="left"/>
      <w:pPr>
        <w:tabs>
          <w:tab w:val="num" w:pos="397"/>
        </w:tabs>
        <w:ind w:left="397"/>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0C7054C5"/>
    <w:multiLevelType w:val="hybridMultilevel"/>
    <w:tmpl w:val="997A6FA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15:restartNumberingAfterBreak="0">
    <w:nsid w:val="0CF24FEA"/>
    <w:multiLevelType w:val="hybridMultilevel"/>
    <w:tmpl w:val="9ABA5E90"/>
    <w:lvl w:ilvl="0" w:tplc="80C226CA">
      <w:start w:val="2"/>
      <w:numFmt w:val="decimal"/>
      <w:lvlText w:val="%1."/>
      <w:lvlJc w:val="left"/>
      <w:pPr>
        <w:tabs>
          <w:tab w:val="num" w:pos="1065"/>
        </w:tabs>
        <w:ind w:left="1065" w:hanging="360"/>
      </w:pPr>
      <w:rPr>
        <w:rFonts w:cs="Times New Roman"/>
      </w:rPr>
    </w:lvl>
    <w:lvl w:ilvl="1" w:tplc="04250019">
      <w:start w:val="1"/>
      <w:numFmt w:val="decimal"/>
      <w:lvlText w:val="%2."/>
      <w:lvlJc w:val="left"/>
      <w:pPr>
        <w:tabs>
          <w:tab w:val="num" w:pos="1440"/>
        </w:tabs>
        <w:ind w:left="144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6" w15:restartNumberingAfterBreak="0">
    <w:nsid w:val="0CF71484"/>
    <w:multiLevelType w:val="multilevel"/>
    <w:tmpl w:val="042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2D5341B"/>
    <w:multiLevelType w:val="hybridMultilevel"/>
    <w:tmpl w:val="2F809FB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8" w15:restartNumberingAfterBreak="0">
    <w:nsid w:val="19323D7E"/>
    <w:multiLevelType w:val="hybridMultilevel"/>
    <w:tmpl w:val="C11A86A4"/>
    <w:lvl w:ilvl="0" w:tplc="0425000F">
      <w:start w:val="1"/>
      <w:numFmt w:val="decimal"/>
      <w:lvlText w:val="%1."/>
      <w:lvlJc w:val="left"/>
      <w:pPr>
        <w:tabs>
          <w:tab w:val="num" w:pos="720"/>
        </w:tabs>
        <w:ind w:left="720" w:hanging="360"/>
      </w:pPr>
      <w:rPr>
        <w:rFonts w:cs="Times New Roman"/>
      </w:rPr>
    </w:lvl>
    <w:lvl w:ilvl="1" w:tplc="04250011">
      <w:start w:val="1"/>
      <w:numFmt w:val="decimal"/>
      <w:lvlText w:val="%2)"/>
      <w:lvlJc w:val="left"/>
      <w:pPr>
        <w:tabs>
          <w:tab w:val="num" w:pos="1260"/>
        </w:tabs>
        <w:ind w:left="126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5264BF"/>
    <w:multiLevelType w:val="singleLevel"/>
    <w:tmpl w:val="86143928"/>
    <w:lvl w:ilvl="0">
      <w:start w:val="1"/>
      <w:numFmt w:val="decimal"/>
      <w:lvlText w:val="%1."/>
      <w:lvlJc w:val="left"/>
      <w:pPr>
        <w:tabs>
          <w:tab w:val="num" w:pos="720"/>
        </w:tabs>
        <w:ind w:left="720" w:hanging="360"/>
      </w:pPr>
      <w:rPr>
        <w:rFonts w:cs="Times New Roman"/>
      </w:rPr>
    </w:lvl>
  </w:abstractNum>
  <w:abstractNum w:abstractNumId="10" w15:restartNumberingAfterBreak="0">
    <w:nsid w:val="35A94A33"/>
    <w:multiLevelType w:val="hybridMultilevel"/>
    <w:tmpl w:val="AEDA71E4"/>
    <w:lvl w:ilvl="0" w:tplc="06321958">
      <w:start w:val="1"/>
      <w:numFmt w:val="decimal"/>
      <w:lvlText w:val="%1."/>
      <w:lvlJc w:val="left"/>
      <w:pPr>
        <w:tabs>
          <w:tab w:val="num" w:pos="1065"/>
        </w:tabs>
        <w:ind w:left="1065" w:hanging="360"/>
      </w:pPr>
      <w:rPr>
        <w:rFonts w:cs="Times New Roman"/>
      </w:rPr>
    </w:lvl>
    <w:lvl w:ilvl="1" w:tplc="04250019">
      <w:start w:val="1"/>
      <w:numFmt w:val="decimal"/>
      <w:lvlText w:val="%2."/>
      <w:lvlJc w:val="left"/>
      <w:pPr>
        <w:tabs>
          <w:tab w:val="num" w:pos="1440"/>
        </w:tabs>
        <w:ind w:left="144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11" w15:restartNumberingAfterBreak="0">
    <w:nsid w:val="46241D95"/>
    <w:multiLevelType w:val="hybridMultilevel"/>
    <w:tmpl w:val="2370D82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47D876E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47F829F2"/>
    <w:multiLevelType w:val="hybridMultilevel"/>
    <w:tmpl w:val="C3A405FC"/>
    <w:lvl w:ilvl="0" w:tplc="F5043C4E">
      <w:start w:val="1"/>
      <w:numFmt w:val="bullet"/>
      <w:lvlText w:val=""/>
      <w:lvlJc w:val="left"/>
      <w:pPr>
        <w:tabs>
          <w:tab w:val="num" w:pos="1620"/>
        </w:tabs>
        <w:ind w:left="1620" w:hanging="360"/>
      </w:pPr>
      <w:rPr>
        <w:rFonts w:ascii="Wingdings" w:hAnsi="Wingdings"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150C56"/>
    <w:multiLevelType w:val="hybridMultilevel"/>
    <w:tmpl w:val="9580E536"/>
    <w:lvl w:ilvl="0" w:tplc="0409000F">
      <w:start w:val="1"/>
      <w:numFmt w:val="decimal"/>
      <w:lvlText w:val="%1."/>
      <w:lvlJc w:val="left"/>
      <w:pPr>
        <w:tabs>
          <w:tab w:val="num" w:pos="720"/>
        </w:tabs>
        <w:ind w:left="720" w:hanging="360"/>
      </w:pPr>
      <w:rPr>
        <w:rFonts w:cs="Times New Roman"/>
      </w:rPr>
    </w:lvl>
    <w:lvl w:ilvl="1" w:tplc="87822CF4">
      <w:start w:val="4"/>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3B1C82"/>
    <w:multiLevelType w:val="hybridMultilevel"/>
    <w:tmpl w:val="0164AB7E"/>
    <w:lvl w:ilvl="0" w:tplc="907430EE">
      <w:start w:val="1"/>
      <w:numFmt w:val="decimal"/>
      <w:lvlText w:val="%1."/>
      <w:lvlJc w:val="left"/>
      <w:pPr>
        <w:tabs>
          <w:tab w:val="num" w:pos="720"/>
        </w:tabs>
        <w:ind w:left="720" w:hanging="360"/>
      </w:pPr>
      <w:rPr>
        <w:rFonts w:cs="Times New Roman"/>
      </w:rPr>
    </w:lvl>
    <w:lvl w:ilvl="1" w:tplc="9E0EFEC4">
      <w:numFmt w:val="none"/>
      <w:lvlText w:val=""/>
      <w:lvlJc w:val="left"/>
      <w:pPr>
        <w:tabs>
          <w:tab w:val="num" w:pos="360"/>
        </w:tabs>
      </w:pPr>
      <w:rPr>
        <w:rFonts w:cs="Times New Roman"/>
      </w:rPr>
    </w:lvl>
    <w:lvl w:ilvl="2" w:tplc="363869D4">
      <w:numFmt w:val="none"/>
      <w:lvlText w:val=""/>
      <w:lvlJc w:val="left"/>
      <w:pPr>
        <w:tabs>
          <w:tab w:val="num" w:pos="360"/>
        </w:tabs>
      </w:pPr>
      <w:rPr>
        <w:rFonts w:cs="Times New Roman"/>
      </w:rPr>
    </w:lvl>
    <w:lvl w:ilvl="3" w:tplc="7DB40AE2">
      <w:numFmt w:val="none"/>
      <w:lvlText w:val=""/>
      <w:lvlJc w:val="left"/>
      <w:pPr>
        <w:tabs>
          <w:tab w:val="num" w:pos="360"/>
        </w:tabs>
      </w:pPr>
      <w:rPr>
        <w:rFonts w:cs="Times New Roman"/>
      </w:rPr>
    </w:lvl>
    <w:lvl w:ilvl="4" w:tplc="005C3304">
      <w:numFmt w:val="none"/>
      <w:lvlText w:val=""/>
      <w:lvlJc w:val="left"/>
      <w:pPr>
        <w:tabs>
          <w:tab w:val="num" w:pos="360"/>
        </w:tabs>
      </w:pPr>
      <w:rPr>
        <w:rFonts w:cs="Times New Roman"/>
      </w:rPr>
    </w:lvl>
    <w:lvl w:ilvl="5" w:tplc="8ADEE1DC">
      <w:numFmt w:val="none"/>
      <w:lvlText w:val=""/>
      <w:lvlJc w:val="left"/>
      <w:pPr>
        <w:tabs>
          <w:tab w:val="num" w:pos="360"/>
        </w:tabs>
      </w:pPr>
      <w:rPr>
        <w:rFonts w:cs="Times New Roman"/>
      </w:rPr>
    </w:lvl>
    <w:lvl w:ilvl="6" w:tplc="35CC20CE">
      <w:numFmt w:val="none"/>
      <w:lvlText w:val=""/>
      <w:lvlJc w:val="left"/>
      <w:pPr>
        <w:tabs>
          <w:tab w:val="num" w:pos="360"/>
        </w:tabs>
      </w:pPr>
      <w:rPr>
        <w:rFonts w:cs="Times New Roman"/>
      </w:rPr>
    </w:lvl>
    <w:lvl w:ilvl="7" w:tplc="CE567852">
      <w:numFmt w:val="none"/>
      <w:lvlText w:val=""/>
      <w:lvlJc w:val="left"/>
      <w:pPr>
        <w:tabs>
          <w:tab w:val="num" w:pos="360"/>
        </w:tabs>
      </w:pPr>
      <w:rPr>
        <w:rFonts w:cs="Times New Roman"/>
      </w:rPr>
    </w:lvl>
    <w:lvl w:ilvl="8" w:tplc="739EDE2A">
      <w:numFmt w:val="none"/>
      <w:lvlText w:val=""/>
      <w:lvlJc w:val="left"/>
      <w:pPr>
        <w:tabs>
          <w:tab w:val="num" w:pos="360"/>
        </w:tabs>
      </w:pPr>
      <w:rPr>
        <w:rFonts w:cs="Times New Roman"/>
      </w:rPr>
    </w:lvl>
  </w:abstractNum>
  <w:abstractNum w:abstractNumId="16" w15:restartNumberingAfterBreak="0">
    <w:nsid w:val="5C974A97"/>
    <w:multiLevelType w:val="hybridMultilevel"/>
    <w:tmpl w:val="2B12B35A"/>
    <w:lvl w:ilvl="0" w:tplc="E432E0CA">
      <w:start w:val="1"/>
      <w:numFmt w:val="decimal"/>
      <w:lvlText w:val="%1."/>
      <w:lvlJc w:val="left"/>
      <w:pPr>
        <w:ind w:left="786" w:hanging="360"/>
      </w:pPr>
      <w:rPr>
        <w:rFonts w:cs="Times New Roman" w:hint="default"/>
      </w:rPr>
    </w:lvl>
    <w:lvl w:ilvl="1" w:tplc="04250019" w:tentative="1">
      <w:start w:val="1"/>
      <w:numFmt w:val="lowerLetter"/>
      <w:lvlText w:val="%2."/>
      <w:lvlJc w:val="left"/>
      <w:pPr>
        <w:ind w:left="1506" w:hanging="360"/>
      </w:pPr>
      <w:rPr>
        <w:rFonts w:cs="Times New Roman"/>
      </w:rPr>
    </w:lvl>
    <w:lvl w:ilvl="2" w:tplc="0425001B" w:tentative="1">
      <w:start w:val="1"/>
      <w:numFmt w:val="lowerRoman"/>
      <w:lvlText w:val="%3."/>
      <w:lvlJc w:val="right"/>
      <w:pPr>
        <w:ind w:left="2226" w:hanging="180"/>
      </w:pPr>
      <w:rPr>
        <w:rFonts w:cs="Times New Roman"/>
      </w:rPr>
    </w:lvl>
    <w:lvl w:ilvl="3" w:tplc="0425000F" w:tentative="1">
      <w:start w:val="1"/>
      <w:numFmt w:val="decimal"/>
      <w:lvlText w:val="%4."/>
      <w:lvlJc w:val="left"/>
      <w:pPr>
        <w:ind w:left="2946" w:hanging="360"/>
      </w:pPr>
      <w:rPr>
        <w:rFonts w:cs="Times New Roman"/>
      </w:rPr>
    </w:lvl>
    <w:lvl w:ilvl="4" w:tplc="04250019" w:tentative="1">
      <w:start w:val="1"/>
      <w:numFmt w:val="lowerLetter"/>
      <w:lvlText w:val="%5."/>
      <w:lvlJc w:val="left"/>
      <w:pPr>
        <w:ind w:left="3666" w:hanging="360"/>
      </w:pPr>
      <w:rPr>
        <w:rFonts w:cs="Times New Roman"/>
      </w:rPr>
    </w:lvl>
    <w:lvl w:ilvl="5" w:tplc="0425001B" w:tentative="1">
      <w:start w:val="1"/>
      <w:numFmt w:val="lowerRoman"/>
      <w:lvlText w:val="%6."/>
      <w:lvlJc w:val="right"/>
      <w:pPr>
        <w:ind w:left="4386" w:hanging="180"/>
      </w:pPr>
      <w:rPr>
        <w:rFonts w:cs="Times New Roman"/>
      </w:rPr>
    </w:lvl>
    <w:lvl w:ilvl="6" w:tplc="0425000F" w:tentative="1">
      <w:start w:val="1"/>
      <w:numFmt w:val="decimal"/>
      <w:lvlText w:val="%7."/>
      <w:lvlJc w:val="left"/>
      <w:pPr>
        <w:ind w:left="5106" w:hanging="360"/>
      </w:pPr>
      <w:rPr>
        <w:rFonts w:cs="Times New Roman"/>
      </w:rPr>
    </w:lvl>
    <w:lvl w:ilvl="7" w:tplc="04250019" w:tentative="1">
      <w:start w:val="1"/>
      <w:numFmt w:val="lowerLetter"/>
      <w:lvlText w:val="%8."/>
      <w:lvlJc w:val="left"/>
      <w:pPr>
        <w:ind w:left="5826" w:hanging="360"/>
      </w:pPr>
      <w:rPr>
        <w:rFonts w:cs="Times New Roman"/>
      </w:rPr>
    </w:lvl>
    <w:lvl w:ilvl="8" w:tplc="0425001B" w:tentative="1">
      <w:start w:val="1"/>
      <w:numFmt w:val="lowerRoman"/>
      <w:lvlText w:val="%9."/>
      <w:lvlJc w:val="right"/>
      <w:pPr>
        <w:ind w:left="6546" w:hanging="180"/>
      </w:pPr>
      <w:rPr>
        <w:rFonts w:cs="Times New Roman"/>
      </w:rPr>
    </w:lvl>
  </w:abstractNum>
  <w:abstractNum w:abstractNumId="17" w15:restartNumberingAfterBreak="0">
    <w:nsid w:val="61B768D8"/>
    <w:multiLevelType w:val="multilevel"/>
    <w:tmpl w:val="F7A406D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533F86"/>
    <w:multiLevelType w:val="hybridMultilevel"/>
    <w:tmpl w:val="BC34AFA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72254405"/>
    <w:multiLevelType w:val="multilevel"/>
    <w:tmpl w:val="0425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73C3575C"/>
    <w:multiLevelType w:val="hybridMultilevel"/>
    <w:tmpl w:val="ECC285A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74192543"/>
    <w:multiLevelType w:val="multilevel"/>
    <w:tmpl w:val="042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6945999"/>
    <w:multiLevelType w:val="hybridMultilevel"/>
    <w:tmpl w:val="CBC4D80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3" w15:restartNumberingAfterBreak="0">
    <w:nsid w:val="79950BEF"/>
    <w:multiLevelType w:val="hybridMultilevel"/>
    <w:tmpl w:val="67047DF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8"/>
  </w:num>
  <w:num w:numId="2">
    <w:abstractNumId w:val="23"/>
  </w:num>
  <w:num w:numId="3">
    <w:abstractNumId w:val="16"/>
  </w:num>
  <w:num w:numId="4">
    <w:abstractNumId w:val="17"/>
  </w:num>
  <w:num w:numId="5">
    <w:abstractNumId w:val="14"/>
  </w:num>
  <w:num w:numId="6">
    <w:abstractNumId w:val="0"/>
  </w:num>
  <w:num w:numId="7">
    <w:abstractNumId w:val="12"/>
    <w:lvlOverride w:ilvl="0">
      <w:startOverride w:val="1"/>
    </w:lvlOverride>
  </w:num>
  <w:num w:numId="8">
    <w:abstractNumId w:val="9"/>
    <w:lvlOverride w:ilvl="0">
      <w:startOverride w:val="1"/>
    </w:lvlOverride>
  </w:num>
  <w:num w:numId="9">
    <w:abstractNumId w:val="12"/>
  </w:num>
  <w:num w:numId="10">
    <w:abstractNumId w:val="9"/>
  </w:num>
  <w:num w:numId="11">
    <w:abstractNumId w:val="15"/>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8"/>
  </w:num>
  <w:num w:numId="24">
    <w:abstractNumId w:val="4"/>
  </w:num>
  <w:num w:numId="25">
    <w:abstractNumId w:val="7"/>
  </w:num>
  <w:num w:numId="26">
    <w:abstractNumId w:val="6"/>
  </w:num>
  <w:num w:numId="27">
    <w:abstractNumId w:val="21"/>
  </w:num>
  <w:num w:numId="28">
    <w:abstractNumId w:val="2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70D"/>
    <w:rsid w:val="000002FB"/>
    <w:rsid w:val="00000B22"/>
    <w:rsid w:val="00001B73"/>
    <w:rsid w:val="0000284D"/>
    <w:rsid w:val="000058A3"/>
    <w:rsid w:val="00011AC5"/>
    <w:rsid w:val="0001593D"/>
    <w:rsid w:val="00020FBA"/>
    <w:rsid w:val="00022174"/>
    <w:rsid w:val="00025FF0"/>
    <w:rsid w:val="00027525"/>
    <w:rsid w:val="00031A9D"/>
    <w:rsid w:val="00036523"/>
    <w:rsid w:val="00040937"/>
    <w:rsid w:val="00053643"/>
    <w:rsid w:val="00062EE9"/>
    <w:rsid w:val="00073769"/>
    <w:rsid w:val="00076B54"/>
    <w:rsid w:val="00077B6A"/>
    <w:rsid w:val="00082CFC"/>
    <w:rsid w:val="000921F7"/>
    <w:rsid w:val="00095E02"/>
    <w:rsid w:val="000A39B9"/>
    <w:rsid w:val="000B3262"/>
    <w:rsid w:val="000B7799"/>
    <w:rsid w:val="000C6736"/>
    <w:rsid w:val="000C70B4"/>
    <w:rsid w:val="000D10AA"/>
    <w:rsid w:val="000D1D4D"/>
    <w:rsid w:val="000D1F6A"/>
    <w:rsid w:val="000D570D"/>
    <w:rsid w:val="000D7280"/>
    <w:rsid w:val="000E1424"/>
    <w:rsid w:val="000E2C03"/>
    <w:rsid w:val="000F0FF3"/>
    <w:rsid w:val="000F281A"/>
    <w:rsid w:val="000F5AF7"/>
    <w:rsid w:val="00101E54"/>
    <w:rsid w:val="00103CCA"/>
    <w:rsid w:val="0010783E"/>
    <w:rsid w:val="001178EE"/>
    <w:rsid w:val="001358FD"/>
    <w:rsid w:val="00136BE1"/>
    <w:rsid w:val="0015466E"/>
    <w:rsid w:val="001567E6"/>
    <w:rsid w:val="0015759A"/>
    <w:rsid w:val="001600D2"/>
    <w:rsid w:val="00161E3A"/>
    <w:rsid w:val="00161F72"/>
    <w:rsid w:val="00172F3F"/>
    <w:rsid w:val="001773C8"/>
    <w:rsid w:val="0018067C"/>
    <w:rsid w:val="00190263"/>
    <w:rsid w:val="00192836"/>
    <w:rsid w:val="0019598A"/>
    <w:rsid w:val="00195A4E"/>
    <w:rsid w:val="001A7388"/>
    <w:rsid w:val="001B0AEF"/>
    <w:rsid w:val="001B75E6"/>
    <w:rsid w:val="001C7E1B"/>
    <w:rsid w:val="001D0A6D"/>
    <w:rsid w:val="001D5D16"/>
    <w:rsid w:val="001E32E6"/>
    <w:rsid w:val="001E4F91"/>
    <w:rsid w:val="001F31C0"/>
    <w:rsid w:val="001F7026"/>
    <w:rsid w:val="00201DAA"/>
    <w:rsid w:val="002056CC"/>
    <w:rsid w:val="00205F4F"/>
    <w:rsid w:val="00206188"/>
    <w:rsid w:val="002163F7"/>
    <w:rsid w:val="0021722F"/>
    <w:rsid w:val="00227BA9"/>
    <w:rsid w:val="0023262A"/>
    <w:rsid w:val="0023318C"/>
    <w:rsid w:val="0024272C"/>
    <w:rsid w:val="0025038C"/>
    <w:rsid w:val="00250846"/>
    <w:rsid w:val="00250C6F"/>
    <w:rsid w:val="00255BC8"/>
    <w:rsid w:val="00256794"/>
    <w:rsid w:val="002626C7"/>
    <w:rsid w:val="0027022F"/>
    <w:rsid w:val="00283DE0"/>
    <w:rsid w:val="0028685E"/>
    <w:rsid w:val="002929F8"/>
    <w:rsid w:val="00297059"/>
    <w:rsid w:val="002A66EE"/>
    <w:rsid w:val="002B0486"/>
    <w:rsid w:val="002B0817"/>
    <w:rsid w:val="002B41E0"/>
    <w:rsid w:val="002B5A68"/>
    <w:rsid w:val="002C3139"/>
    <w:rsid w:val="002D2D85"/>
    <w:rsid w:val="002D33E8"/>
    <w:rsid w:val="002E1746"/>
    <w:rsid w:val="002E1C57"/>
    <w:rsid w:val="002E3BCF"/>
    <w:rsid w:val="002E5075"/>
    <w:rsid w:val="002F0375"/>
    <w:rsid w:val="002F7C2A"/>
    <w:rsid w:val="002F7FDF"/>
    <w:rsid w:val="003041F9"/>
    <w:rsid w:val="00305CDE"/>
    <w:rsid w:val="003071BD"/>
    <w:rsid w:val="00311023"/>
    <w:rsid w:val="00311D86"/>
    <w:rsid w:val="00312553"/>
    <w:rsid w:val="00313B8D"/>
    <w:rsid w:val="003216F0"/>
    <w:rsid w:val="0032357F"/>
    <w:rsid w:val="003542AB"/>
    <w:rsid w:val="00361F73"/>
    <w:rsid w:val="003659FA"/>
    <w:rsid w:val="00367894"/>
    <w:rsid w:val="00375BD9"/>
    <w:rsid w:val="00380E94"/>
    <w:rsid w:val="00382F06"/>
    <w:rsid w:val="00390532"/>
    <w:rsid w:val="00394DD1"/>
    <w:rsid w:val="00397FBB"/>
    <w:rsid w:val="003A3E84"/>
    <w:rsid w:val="003A45E8"/>
    <w:rsid w:val="003A7265"/>
    <w:rsid w:val="003B1F3B"/>
    <w:rsid w:val="003B29A9"/>
    <w:rsid w:val="003B69BA"/>
    <w:rsid w:val="003C2C5B"/>
    <w:rsid w:val="003C3DC6"/>
    <w:rsid w:val="003D5C87"/>
    <w:rsid w:val="003E0B8A"/>
    <w:rsid w:val="003E0C4D"/>
    <w:rsid w:val="003E2FFE"/>
    <w:rsid w:val="003E6923"/>
    <w:rsid w:val="00400B3A"/>
    <w:rsid w:val="00402D72"/>
    <w:rsid w:val="00404E4B"/>
    <w:rsid w:val="0040657E"/>
    <w:rsid w:val="004079BC"/>
    <w:rsid w:val="00414C03"/>
    <w:rsid w:val="00416A34"/>
    <w:rsid w:val="00417D64"/>
    <w:rsid w:val="00422F34"/>
    <w:rsid w:val="00423653"/>
    <w:rsid w:val="00423F7D"/>
    <w:rsid w:val="00425318"/>
    <w:rsid w:val="00431A7F"/>
    <w:rsid w:val="0043457C"/>
    <w:rsid w:val="00443E77"/>
    <w:rsid w:val="0044612B"/>
    <w:rsid w:val="00447F88"/>
    <w:rsid w:val="00451C83"/>
    <w:rsid w:val="00451DA4"/>
    <w:rsid w:val="00452ADF"/>
    <w:rsid w:val="00453878"/>
    <w:rsid w:val="00463806"/>
    <w:rsid w:val="00463BF1"/>
    <w:rsid w:val="00473C07"/>
    <w:rsid w:val="0047474B"/>
    <w:rsid w:val="00485B6C"/>
    <w:rsid w:val="004869ED"/>
    <w:rsid w:val="00486DFA"/>
    <w:rsid w:val="004924F8"/>
    <w:rsid w:val="00492C39"/>
    <w:rsid w:val="004A5CB3"/>
    <w:rsid w:val="004B1F0B"/>
    <w:rsid w:val="004B75B2"/>
    <w:rsid w:val="004C30C7"/>
    <w:rsid w:val="004C35C6"/>
    <w:rsid w:val="004C6860"/>
    <w:rsid w:val="004D1C32"/>
    <w:rsid w:val="004D29A9"/>
    <w:rsid w:val="004D7252"/>
    <w:rsid w:val="004E124E"/>
    <w:rsid w:val="004E29AC"/>
    <w:rsid w:val="004E42C9"/>
    <w:rsid w:val="00500807"/>
    <w:rsid w:val="00500D60"/>
    <w:rsid w:val="005012A2"/>
    <w:rsid w:val="00501637"/>
    <w:rsid w:val="00503874"/>
    <w:rsid w:val="005120FD"/>
    <w:rsid w:val="0051402E"/>
    <w:rsid w:val="00516F44"/>
    <w:rsid w:val="0052087B"/>
    <w:rsid w:val="005326F8"/>
    <w:rsid w:val="0053645E"/>
    <w:rsid w:val="00543365"/>
    <w:rsid w:val="0054485F"/>
    <w:rsid w:val="00546E2C"/>
    <w:rsid w:val="00550D83"/>
    <w:rsid w:val="0055727B"/>
    <w:rsid w:val="00563AD1"/>
    <w:rsid w:val="00583EEE"/>
    <w:rsid w:val="00585092"/>
    <w:rsid w:val="00587334"/>
    <w:rsid w:val="0059021C"/>
    <w:rsid w:val="00595B85"/>
    <w:rsid w:val="00595BEF"/>
    <w:rsid w:val="00596475"/>
    <w:rsid w:val="005A5256"/>
    <w:rsid w:val="005A7058"/>
    <w:rsid w:val="005B5DC9"/>
    <w:rsid w:val="005C0BD6"/>
    <w:rsid w:val="005C4EC4"/>
    <w:rsid w:val="005C5002"/>
    <w:rsid w:val="005D4A77"/>
    <w:rsid w:val="005D7032"/>
    <w:rsid w:val="005E3983"/>
    <w:rsid w:val="005E4B2A"/>
    <w:rsid w:val="005F2953"/>
    <w:rsid w:val="00601DF7"/>
    <w:rsid w:val="00603777"/>
    <w:rsid w:val="00604066"/>
    <w:rsid w:val="00605376"/>
    <w:rsid w:val="00606421"/>
    <w:rsid w:val="00606BB8"/>
    <w:rsid w:val="00607779"/>
    <w:rsid w:val="00611A2C"/>
    <w:rsid w:val="0062162C"/>
    <w:rsid w:val="006232D0"/>
    <w:rsid w:val="00635E38"/>
    <w:rsid w:val="0063712B"/>
    <w:rsid w:val="00640C64"/>
    <w:rsid w:val="00641E70"/>
    <w:rsid w:val="0064226A"/>
    <w:rsid w:val="00644072"/>
    <w:rsid w:val="00644AB1"/>
    <w:rsid w:val="00670CBA"/>
    <w:rsid w:val="006717C6"/>
    <w:rsid w:val="00675E8F"/>
    <w:rsid w:val="006775B9"/>
    <w:rsid w:val="00677A5B"/>
    <w:rsid w:val="006942DC"/>
    <w:rsid w:val="00694A5C"/>
    <w:rsid w:val="006A2371"/>
    <w:rsid w:val="006B23E3"/>
    <w:rsid w:val="006B6D00"/>
    <w:rsid w:val="006C2A8F"/>
    <w:rsid w:val="006C38D7"/>
    <w:rsid w:val="006D411B"/>
    <w:rsid w:val="006D64CE"/>
    <w:rsid w:val="006E61BA"/>
    <w:rsid w:val="006F5DBC"/>
    <w:rsid w:val="006F6CBC"/>
    <w:rsid w:val="00700366"/>
    <w:rsid w:val="00701CC2"/>
    <w:rsid w:val="007028E1"/>
    <w:rsid w:val="00703301"/>
    <w:rsid w:val="00704159"/>
    <w:rsid w:val="007053E4"/>
    <w:rsid w:val="00710778"/>
    <w:rsid w:val="00717AF6"/>
    <w:rsid w:val="007202EB"/>
    <w:rsid w:val="00722480"/>
    <w:rsid w:val="00724D83"/>
    <w:rsid w:val="007276FA"/>
    <w:rsid w:val="0073344D"/>
    <w:rsid w:val="00733E9B"/>
    <w:rsid w:val="00735C27"/>
    <w:rsid w:val="00743F8F"/>
    <w:rsid w:val="00746764"/>
    <w:rsid w:val="00755502"/>
    <w:rsid w:val="00761955"/>
    <w:rsid w:val="0076246F"/>
    <w:rsid w:val="007805FB"/>
    <w:rsid w:val="00786AD6"/>
    <w:rsid w:val="00793EDA"/>
    <w:rsid w:val="007A2F7B"/>
    <w:rsid w:val="007A3641"/>
    <w:rsid w:val="007A7AC3"/>
    <w:rsid w:val="007B11CF"/>
    <w:rsid w:val="007B65C1"/>
    <w:rsid w:val="007B757F"/>
    <w:rsid w:val="007C01D0"/>
    <w:rsid w:val="007C0E87"/>
    <w:rsid w:val="007C42A7"/>
    <w:rsid w:val="007C603C"/>
    <w:rsid w:val="007D6BC2"/>
    <w:rsid w:val="007D6C16"/>
    <w:rsid w:val="007F285B"/>
    <w:rsid w:val="007F30F8"/>
    <w:rsid w:val="008021B8"/>
    <w:rsid w:val="00804568"/>
    <w:rsid w:val="00807232"/>
    <w:rsid w:val="00813E5F"/>
    <w:rsid w:val="00837679"/>
    <w:rsid w:val="00843746"/>
    <w:rsid w:val="00866086"/>
    <w:rsid w:val="00867B1B"/>
    <w:rsid w:val="008704D4"/>
    <w:rsid w:val="00874B06"/>
    <w:rsid w:val="00881142"/>
    <w:rsid w:val="00885C8E"/>
    <w:rsid w:val="008B1EA1"/>
    <w:rsid w:val="008B669E"/>
    <w:rsid w:val="008C47C3"/>
    <w:rsid w:val="008D009C"/>
    <w:rsid w:val="008D4B9A"/>
    <w:rsid w:val="008E40C6"/>
    <w:rsid w:val="008E7E73"/>
    <w:rsid w:val="008F106A"/>
    <w:rsid w:val="008F548C"/>
    <w:rsid w:val="008F5C99"/>
    <w:rsid w:val="009035A6"/>
    <w:rsid w:val="00907EBF"/>
    <w:rsid w:val="00911978"/>
    <w:rsid w:val="00911FD5"/>
    <w:rsid w:val="00920021"/>
    <w:rsid w:val="00920C61"/>
    <w:rsid w:val="0093285D"/>
    <w:rsid w:val="009344BA"/>
    <w:rsid w:val="00937512"/>
    <w:rsid w:val="009375F3"/>
    <w:rsid w:val="00942B99"/>
    <w:rsid w:val="0094649B"/>
    <w:rsid w:val="009546CE"/>
    <w:rsid w:val="009609AA"/>
    <w:rsid w:val="00960F68"/>
    <w:rsid w:val="00961C54"/>
    <w:rsid w:val="00974CDF"/>
    <w:rsid w:val="00980A96"/>
    <w:rsid w:val="00982227"/>
    <w:rsid w:val="00982A80"/>
    <w:rsid w:val="00984476"/>
    <w:rsid w:val="00987F7E"/>
    <w:rsid w:val="009A0BE1"/>
    <w:rsid w:val="009B40BF"/>
    <w:rsid w:val="009B4F66"/>
    <w:rsid w:val="009C0361"/>
    <w:rsid w:val="009C3DFA"/>
    <w:rsid w:val="009D1642"/>
    <w:rsid w:val="009D4382"/>
    <w:rsid w:val="009D5EE9"/>
    <w:rsid w:val="009D7169"/>
    <w:rsid w:val="009F16D3"/>
    <w:rsid w:val="009F2E5C"/>
    <w:rsid w:val="009F3867"/>
    <w:rsid w:val="009F73DE"/>
    <w:rsid w:val="00A0059A"/>
    <w:rsid w:val="00A16C34"/>
    <w:rsid w:val="00A17974"/>
    <w:rsid w:val="00A2004A"/>
    <w:rsid w:val="00A22891"/>
    <w:rsid w:val="00A249B1"/>
    <w:rsid w:val="00A33C97"/>
    <w:rsid w:val="00A434C4"/>
    <w:rsid w:val="00A47A2B"/>
    <w:rsid w:val="00A501F3"/>
    <w:rsid w:val="00A50DF6"/>
    <w:rsid w:val="00A553BF"/>
    <w:rsid w:val="00A61F07"/>
    <w:rsid w:val="00A74FCC"/>
    <w:rsid w:val="00A77A85"/>
    <w:rsid w:val="00A84C00"/>
    <w:rsid w:val="00A8525E"/>
    <w:rsid w:val="00A94026"/>
    <w:rsid w:val="00A943F4"/>
    <w:rsid w:val="00A96D87"/>
    <w:rsid w:val="00AA12F3"/>
    <w:rsid w:val="00AA17E6"/>
    <w:rsid w:val="00AA28AD"/>
    <w:rsid w:val="00AA5BC1"/>
    <w:rsid w:val="00AB5986"/>
    <w:rsid w:val="00AC110E"/>
    <w:rsid w:val="00AD3A64"/>
    <w:rsid w:val="00AF1478"/>
    <w:rsid w:val="00B04F6D"/>
    <w:rsid w:val="00B05A85"/>
    <w:rsid w:val="00B10474"/>
    <w:rsid w:val="00B1232A"/>
    <w:rsid w:val="00B1519B"/>
    <w:rsid w:val="00B15CF9"/>
    <w:rsid w:val="00B172C0"/>
    <w:rsid w:val="00B17A23"/>
    <w:rsid w:val="00B37DC6"/>
    <w:rsid w:val="00B43153"/>
    <w:rsid w:val="00B458CF"/>
    <w:rsid w:val="00B45F3B"/>
    <w:rsid w:val="00B47288"/>
    <w:rsid w:val="00B5686C"/>
    <w:rsid w:val="00B57241"/>
    <w:rsid w:val="00B57B6C"/>
    <w:rsid w:val="00B65636"/>
    <w:rsid w:val="00B66C1B"/>
    <w:rsid w:val="00B6714E"/>
    <w:rsid w:val="00B77E1A"/>
    <w:rsid w:val="00B81D4D"/>
    <w:rsid w:val="00B854D5"/>
    <w:rsid w:val="00B91C27"/>
    <w:rsid w:val="00B94E89"/>
    <w:rsid w:val="00BA060E"/>
    <w:rsid w:val="00BB5477"/>
    <w:rsid w:val="00BC251D"/>
    <w:rsid w:val="00BC3660"/>
    <w:rsid w:val="00BD1886"/>
    <w:rsid w:val="00BE6AB2"/>
    <w:rsid w:val="00BF003B"/>
    <w:rsid w:val="00BF144B"/>
    <w:rsid w:val="00BF205F"/>
    <w:rsid w:val="00BF24B9"/>
    <w:rsid w:val="00BF2A54"/>
    <w:rsid w:val="00BF3216"/>
    <w:rsid w:val="00BF4064"/>
    <w:rsid w:val="00C03216"/>
    <w:rsid w:val="00C10F8E"/>
    <w:rsid w:val="00C27889"/>
    <w:rsid w:val="00C3412A"/>
    <w:rsid w:val="00C35AF4"/>
    <w:rsid w:val="00C37278"/>
    <w:rsid w:val="00C4014F"/>
    <w:rsid w:val="00C44784"/>
    <w:rsid w:val="00C500C0"/>
    <w:rsid w:val="00C50D62"/>
    <w:rsid w:val="00C51361"/>
    <w:rsid w:val="00C51B02"/>
    <w:rsid w:val="00C56E0C"/>
    <w:rsid w:val="00C6005D"/>
    <w:rsid w:val="00C62270"/>
    <w:rsid w:val="00C76B45"/>
    <w:rsid w:val="00C773EC"/>
    <w:rsid w:val="00C8440D"/>
    <w:rsid w:val="00C849D8"/>
    <w:rsid w:val="00C85B4A"/>
    <w:rsid w:val="00C85F63"/>
    <w:rsid w:val="00C87C49"/>
    <w:rsid w:val="00C904D4"/>
    <w:rsid w:val="00C9073F"/>
    <w:rsid w:val="00C92B3C"/>
    <w:rsid w:val="00C935EB"/>
    <w:rsid w:val="00C974CE"/>
    <w:rsid w:val="00CA3B13"/>
    <w:rsid w:val="00CA4CCE"/>
    <w:rsid w:val="00CB33C2"/>
    <w:rsid w:val="00CC0E5E"/>
    <w:rsid w:val="00CC7B9A"/>
    <w:rsid w:val="00CD0256"/>
    <w:rsid w:val="00CD07E4"/>
    <w:rsid w:val="00CD4ED4"/>
    <w:rsid w:val="00CF4683"/>
    <w:rsid w:val="00D04C40"/>
    <w:rsid w:val="00D05A13"/>
    <w:rsid w:val="00D10B52"/>
    <w:rsid w:val="00D11212"/>
    <w:rsid w:val="00D16ECA"/>
    <w:rsid w:val="00D2448E"/>
    <w:rsid w:val="00D246FD"/>
    <w:rsid w:val="00D25747"/>
    <w:rsid w:val="00D306AC"/>
    <w:rsid w:val="00D3149C"/>
    <w:rsid w:val="00D35308"/>
    <w:rsid w:val="00D35A5F"/>
    <w:rsid w:val="00D4184B"/>
    <w:rsid w:val="00D450E1"/>
    <w:rsid w:val="00D60F8E"/>
    <w:rsid w:val="00D620FE"/>
    <w:rsid w:val="00D6725C"/>
    <w:rsid w:val="00D6787E"/>
    <w:rsid w:val="00D71775"/>
    <w:rsid w:val="00D72569"/>
    <w:rsid w:val="00D8091A"/>
    <w:rsid w:val="00D81569"/>
    <w:rsid w:val="00D9620B"/>
    <w:rsid w:val="00DB0CC8"/>
    <w:rsid w:val="00DC2F43"/>
    <w:rsid w:val="00DD3280"/>
    <w:rsid w:val="00DE110F"/>
    <w:rsid w:val="00DE5C64"/>
    <w:rsid w:val="00DF302B"/>
    <w:rsid w:val="00DF4E20"/>
    <w:rsid w:val="00E0792A"/>
    <w:rsid w:val="00E12A03"/>
    <w:rsid w:val="00E22F34"/>
    <w:rsid w:val="00E23935"/>
    <w:rsid w:val="00E33750"/>
    <w:rsid w:val="00E36CDC"/>
    <w:rsid w:val="00E4111D"/>
    <w:rsid w:val="00E4439A"/>
    <w:rsid w:val="00E505AD"/>
    <w:rsid w:val="00E51116"/>
    <w:rsid w:val="00E522AD"/>
    <w:rsid w:val="00E6118D"/>
    <w:rsid w:val="00E632F7"/>
    <w:rsid w:val="00E63EAF"/>
    <w:rsid w:val="00E66950"/>
    <w:rsid w:val="00E67AB6"/>
    <w:rsid w:val="00E744FE"/>
    <w:rsid w:val="00E7652E"/>
    <w:rsid w:val="00E8344E"/>
    <w:rsid w:val="00E91005"/>
    <w:rsid w:val="00EA158C"/>
    <w:rsid w:val="00EB536B"/>
    <w:rsid w:val="00EB5E28"/>
    <w:rsid w:val="00EC354B"/>
    <w:rsid w:val="00ED1AE8"/>
    <w:rsid w:val="00ED1C54"/>
    <w:rsid w:val="00ED3D42"/>
    <w:rsid w:val="00ED7B96"/>
    <w:rsid w:val="00EE209C"/>
    <w:rsid w:val="00EE2572"/>
    <w:rsid w:val="00EE7495"/>
    <w:rsid w:val="00F0363B"/>
    <w:rsid w:val="00F14105"/>
    <w:rsid w:val="00F2043B"/>
    <w:rsid w:val="00F20616"/>
    <w:rsid w:val="00F2639B"/>
    <w:rsid w:val="00F33D10"/>
    <w:rsid w:val="00F34B13"/>
    <w:rsid w:val="00F35217"/>
    <w:rsid w:val="00F41C00"/>
    <w:rsid w:val="00F43A87"/>
    <w:rsid w:val="00F45213"/>
    <w:rsid w:val="00F52F82"/>
    <w:rsid w:val="00F623CE"/>
    <w:rsid w:val="00F63A2B"/>
    <w:rsid w:val="00F65D77"/>
    <w:rsid w:val="00F67475"/>
    <w:rsid w:val="00F7153A"/>
    <w:rsid w:val="00F72586"/>
    <w:rsid w:val="00F7466C"/>
    <w:rsid w:val="00F7789F"/>
    <w:rsid w:val="00F77D3A"/>
    <w:rsid w:val="00F81A24"/>
    <w:rsid w:val="00F82602"/>
    <w:rsid w:val="00F8334C"/>
    <w:rsid w:val="00F86AAF"/>
    <w:rsid w:val="00F919C3"/>
    <w:rsid w:val="00F9335D"/>
    <w:rsid w:val="00F93428"/>
    <w:rsid w:val="00F94F7F"/>
    <w:rsid w:val="00FA0805"/>
    <w:rsid w:val="00FA619B"/>
    <w:rsid w:val="00FA6518"/>
    <w:rsid w:val="00FB0A8A"/>
    <w:rsid w:val="00FB7B04"/>
    <w:rsid w:val="00FC104E"/>
    <w:rsid w:val="00FC1527"/>
    <w:rsid w:val="00FC1ADC"/>
    <w:rsid w:val="00FC5F15"/>
    <w:rsid w:val="00FD5A71"/>
    <w:rsid w:val="00FD6213"/>
    <w:rsid w:val="00FE170A"/>
    <w:rsid w:val="00FE6CB9"/>
    <w:rsid w:val="00FF08EC"/>
    <w:rsid w:val="00FF156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E623A8A"/>
  <w14:defaultImageDpi w14:val="0"/>
  <w15:docId w15:val="{717519CD-AC41-47A3-BB85-144DCA05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t-EE" w:eastAsia="et-E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Web)" w:semiHidden="1" w:unhideWhenUsed="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837679"/>
    <w:pPr>
      <w:jc w:val="both"/>
    </w:pPr>
    <w:rPr>
      <w:rFonts w:ascii="Times New Roman" w:hAnsi="Times New Roman" w:cs="Times New Roman"/>
      <w:sz w:val="24"/>
      <w:szCs w:val="24"/>
      <w:lang w:eastAsia="en-US"/>
    </w:rPr>
  </w:style>
  <w:style w:type="paragraph" w:styleId="Pealkiri1">
    <w:name w:val="heading 1"/>
    <w:basedOn w:val="Normaallaad"/>
    <w:next w:val="Normaallaad"/>
    <w:link w:val="Pealkiri1Mrk"/>
    <w:uiPriority w:val="9"/>
    <w:qFormat/>
    <w:locked/>
    <w:rsid w:val="00BF2A54"/>
    <w:pPr>
      <w:keepNext/>
      <w:jc w:val="left"/>
      <w:outlineLvl w:val="0"/>
    </w:pPr>
    <w:rPr>
      <w:rFonts w:ascii="Arial" w:hAnsi="Arial"/>
      <w:b/>
      <w:szCs w:val="20"/>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BF2A54"/>
    <w:rPr>
      <w:rFonts w:ascii="Arial" w:hAnsi="Arial" w:cs="Times New Roman"/>
      <w:b/>
      <w:sz w:val="20"/>
      <w:szCs w:val="20"/>
    </w:rPr>
  </w:style>
  <w:style w:type="paragraph" w:styleId="Pis">
    <w:name w:val="header"/>
    <w:basedOn w:val="Normaallaad"/>
    <w:link w:val="PisMrk"/>
    <w:uiPriority w:val="99"/>
    <w:rsid w:val="00837679"/>
    <w:pPr>
      <w:tabs>
        <w:tab w:val="center" w:pos="4153"/>
        <w:tab w:val="right" w:pos="8306"/>
      </w:tabs>
    </w:pPr>
  </w:style>
  <w:style w:type="character" w:customStyle="1" w:styleId="PisMrk">
    <w:name w:val="Päis Märk"/>
    <w:basedOn w:val="Liguvaikefont"/>
    <w:link w:val="Pis"/>
    <w:uiPriority w:val="99"/>
    <w:locked/>
    <w:rsid w:val="00837679"/>
    <w:rPr>
      <w:rFonts w:ascii="Times New Roman" w:hAnsi="Times New Roman" w:cs="Times New Roman"/>
      <w:sz w:val="24"/>
      <w:szCs w:val="24"/>
    </w:rPr>
  </w:style>
  <w:style w:type="paragraph" w:styleId="Kehatekst">
    <w:name w:val="Body Text"/>
    <w:aliases w:val="Entec standard,Kehatekst Märk Märk Märk Märk Märk,Body Text Char1,Body Text Char Char"/>
    <w:basedOn w:val="Normaallaad"/>
    <w:link w:val="KehatekstMrk"/>
    <w:uiPriority w:val="99"/>
    <w:rsid w:val="00837679"/>
    <w:pPr>
      <w:tabs>
        <w:tab w:val="left" w:pos="6521"/>
      </w:tabs>
    </w:pPr>
  </w:style>
  <w:style w:type="character" w:customStyle="1" w:styleId="KehatekstMrk">
    <w:name w:val="Kehatekst Märk"/>
    <w:aliases w:val="Entec standard Märk,Kehatekst Märk Märk Märk Märk Märk Märk,Body Text Char1 Märk,Body Text Char Char Märk"/>
    <w:basedOn w:val="Liguvaikefont"/>
    <w:link w:val="Kehatekst"/>
    <w:uiPriority w:val="99"/>
    <w:locked/>
    <w:rsid w:val="00837679"/>
    <w:rPr>
      <w:rFonts w:ascii="Times New Roman" w:hAnsi="Times New Roman" w:cs="Times New Roman"/>
      <w:sz w:val="24"/>
      <w:szCs w:val="24"/>
    </w:rPr>
  </w:style>
  <w:style w:type="character" w:styleId="Lehekljenumber">
    <w:name w:val="page number"/>
    <w:basedOn w:val="Liguvaikefont"/>
    <w:uiPriority w:val="99"/>
    <w:rsid w:val="00837679"/>
    <w:rPr>
      <w:rFonts w:ascii="Times New Roman" w:hAnsi="Times New Roman" w:cs="Times New Roman"/>
    </w:rPr>
  </w:style>
  <w:style w:type="paragraph" w:customStyle="1" w:styleId="Pea">
    <w:name w:val="Pea"/>
    <w:basedOn w:val="Kehatekst"/>
    <w:uiPriority w:val="99"/>
    <w:rsid w:val="00837679"/>
    <w:pPr>
      <w:ind w:left="-1134"/>
      <w:jc w:val="center"/>
    </w:pPr>
    <w:rPr>
      <w:sz w:val="28"/>
      <w:szCs w:val="28"/>
    </w:rPr>
  </w:style>
  <w:style w:type="paragraph" w:styleId="Jalus">
    <w:name w:val="footer"/>
    <w:basedOn w:val="Normaallaad"/>
    <w:link w:val="JalusMrk"/>
    <w:uiPriority w:val="99"/>
    <w:rsid w:val="00837679"/>
    <w:pPr>
      <w:tabs>
        <w:tab w:val="center" w:pos="4153"/>
        <w:tab w:val="right" w:pos="8306"/>
      </w:tabs>
      <w:jc w:val="left"/>
    </w:pPr>
    <w:rPr>
      <w:sz w:val="20"/>
      <w:szCs w:val="20"/>
    </w:rPr>
  </w:style>
  <w:style w:type="character" w:customStyle="1" w:styleId="JalusMrk">
    <w:name w:val="Jalus Märk"/>
    <w:basedOn w:val="Liguvaikefont"/>
    <w:link w:val="Jalus"/>
    <w:uiPriority w:val="99"/>
    <w:locked/>
    <w:rsid w:val="00837679"/>
    <w:rPr>
      <w:rFonts w:ascii="Times New Roman" w:hAnsi="Times New Roman" w:cs="Times New Roman"/>
      <w:sz w:val="20"/>
      <w:szCs w:val="20"/>
    </w:rPr>
  </w:style>
  <w:style w:type="paragraph" w:customStyle="1" w:styleId="BodyTextEntecstandardKehatekstMrkMrkMrkMrkMrkBodyTextCharBodyTextChar1BodyTextCharChar">
    <w:name w:val="Body Text.Entec standard.Kehatekst Märk Märk Märk Märk Märk.Body Text Char.Body Text Char1.Body Text Char Char"/>
    <w:basedOn w:val="Normaallaad"/>
    <w:uiPriority w:val="99"/>
    <w:rsid w:val="00837679"/>
    <w:pPr>
      <w:tabs>
        <w:tab w:val="left" w:pos="6521"/>
      </w:tabs>
      <w:autoSpaceDE w:val="0"/>
      <w:autoSpaceDN w:val="0"/>
    </w:pPr>
  </w:style>
  <w:style w:type="paragraph" w:styleId="Vahedeta">
    <w:name w:val="No Spacing"/>
    <w:uiPriority w:val="99"/>
    <w:qFormat/>
    <w:rsid w:val="00837679"/>
    <w:pPr>
      <w:jc w:val="both"/>
    </w:pPr>
    <w:rPr>
      <w:rFonts w:ascii="Times New Roman" w:hAnsi="Times New Roman" w:cs="Times New Roman"/>
      <w:sz w:val="24"/>
      <w:szCs w:val="24"/>
      <w:lang w:eastAsia="en-US"/>
    </w:rPr>
  </w:style>
  <w:style w:type="paragraph" w:styleId="Loendilik">
    <w:name w:val="List Paragraph"/>
    <w:basedOn w:val="Normaallaad"/>
    <w:uiPriority w:val="34"/>
    <w:qFormat/>
    <w:rsid w:val="002A66EE"/>
    <w:pPr>
      <w:ind w:left="720"/>
      <w:contextualSpacing/>
    </w:pPr>
  </w:style>
  <w:style w:type="paragraph" w:styleId="Kehatekst2">
    <w:name w:val="Body Text 2"/>
    <w:basedOn w:val="Normaallaad"/>
    <w:link w:val="Kehatekst2Mrk"/>
    <w:uiPriority w:val="99"/>
    <w:rsid w:val="00256794"/>
    <w:pPr>
      <w:spacing w:after="120" w:line="480" w:lineRule="auto"/>
    </w:pPr>
  </w:style>
  <w:style w:type="character" w:customStyle="1" w:styleId="Kehatekst2Mrk">
    <w:name w:val="Kehatekst 2 Märk"/>
    <w:basedOn w:val="Liguvaikefont"/>
    <w:link w:val="Kehatekst2"/>
    <w:uiPriority w:val="99"/>
    <w:locked/>
    <w:rsid w:val="00256794"/>
    <w:rPr>
      <w:rFonts w:ascii="Times New Roman" w:hAnsi="Times New Roman" w:cs="Times New Roman"/>
      <w:sz w:val="24"/>
      <w:szCs w:val="24"/>
    </w:rPr>
  </w:style>
  <w:style w:type="table" w:styleId="Kontuurtabel">
    <w:name w:val="Table Grid"/>
    <w:basedOn w:val="Normaaltabel"/>
    <w:uiPriority w:val="99"/>
    <w:rsid w:val="006E61BA"/>
    <w:pPr>
      <w:suppressAutoHyphens/>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Liguvaikefont"/>
    <w:rsid w:val="00A16C34"/>
    <w:rPr>
      <w:rFonts w:cs="Times New Roman"/>
    </w:rPr>
  </w:style>
  <w:style w:type="paragraph" w:styleId="Normaallaadveeb">
    <w:name w:val="Normal (Web)"/>
    <w:basedOn w:val="Normaallaad"/>
    <w:uiPriority w:val="99"/>
    <w:rsid w:val="00733E9B"/>
    <w:pPr>
      <w:spacing w:before="100" w:beforeAutospacing="1" w:after="100" w:afterAutospacing="1"/>
      <w:jc w:val="left"/>
    </w:pPr>
    <w:rPr>
      <w:lang w:val="en-GB"/>
    </w:rPr>
  </w:style>
  <w:style w:type="paragraph" w:styleId="Jutumullitekst">
    <w:name w:val="Balloon Text"/>
    <w:basedOn w:val="Normaallaad"/>
    <w:link w:val="JutumullitekstMrk"/>
    <w:uiPriority w:val="99"/>
    <w:semiHidden/>
    <w:unhideWhenUsed/>
    <w:rsid w:val="00987F7E"/>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987F7E"/>
    <w:rPr>
      <w:rFonts w:ascii="Tahoma" w:hAnsi="Tahoma" w:cs="Tahoma"/>
      <w:sz w:val="16"/>
      <w:szCs w:val="16"/>
      <w:lang w:val="x-none" w:eastAsia="en-US"/>
    </w:rPr>
  </w:style>
  <w:style w:type="character" w:styleId="Rhutus">
    <w:name w:val="Emphasis"/>
    <w:basedOn w:val="Liguvaikefont"/>
    <w:uiPriority w:val="20"/>
    <w:qFormat/>
    <w:locked/>
    <w:rsid w:val="00AC110E"/>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3769">
      <w:marLeft w:val="0"/>
      <w:marRight w:val="0"/>
      <w:marTop w:val="0"/>
      <w:marBottom w:val="0"/>
      <w:divBdr>
        <w:top w:val="none" w:sz="0" w:space="0" w:color="auto"/>
        <w:left w:val="none" w:sz="0" w:space="0" w:color="auto"/>
        <w:bottom w:val="none" w:sz="0" w:space="0" w:color="auto"/>
        <w:right w:val="none" w:sz="0" w:space="0" w:color="auto"/>
      </w:divBdr>
      <w:divsChild>
        <w:div w:id="98913772">
          <w:marLeft w:val="0"/>
          <w:marRight w:val="0"/>
          <w:marTop w:val="0"/>
          <w:marBottom w:val="0"/>
          <w:divBdr>
            <w:top w:val="none" w:sz="0" w:space="0" w:color="auto"/>
            <w:left w:val="none" w:sz="0" w:space="0" w:color="auto"/>
            <w:bottom w:val="none" w:sz="0" w:space="0" w:color="auto"/>
            <w:right w:val="none" w:sz="0" w:space="0" w:color="auto"/>
          </w:divBdr>
        </w:div>
        <w:div w:id="98913784">
          <w:marLeft w:val="0"/>
          <w:marRight w:val="0"/>
          <w:marTop w:val="0"/>
          <w:marBottom w:val="0"/>
          <w:divBdr>
            <w:top w:val="none" w:sz="0" w:space="0" w:color="auto"/>
            <w:left w:val="none" w:sz="0" w:space="0" w:color="auto"/>
            <w:bottom w:val="none" w:sz="0" w:space="0" w:color="auto"/>
            <w:right w:val="none" w:sz="0" w:space="0" w:color="auto"/>
          </w:divBdr>
        </w:div>
        <w:div w:id="98913785">
          <w:marLeft w:val="0"/>
          <w:marRight w:val="0"/>
          <w:marTop w:val="0"/>
          <w:marBottom w:val="0"/>
          <w:divBdr>
            <w:top w:val="none" w:sz="0" w:space="0" w:color="auto"/>
            <w:left w:val="none" w:sz="0" w:space="0" w:color="auto"/>
            <w:bottom w:val="none" w:sz="0" w:space="0" w:color="auto"/>
            <w:right w:val="none" w:sz="0" w:space="0" w:color="auto"/>
          </w:divBdr>
        </w:div>
        <w:div w:id="98913792">
          <w:marLeft w:val="0"/>
          <w:marRight w:val="0"/>
          <w:marTop w:val="0"/>
          <w:marBottom w:val="0"/>
          <w:divBdr>
            <w:top w:val="none" w:sz="0" w:space="0" w:color="auto"/>
            <w:left w:val="none" w:sz="0" w:space="0" w:color="auto"/>
            <w:bottom w:val="none" w:sz="0" w:space="0" w:color="auto"/>
            <w:right w:val="none" w:sz="0" w:space="0" w:color="auto"/>
          </w:divBdr>
        </w:div>
        <w:div w:id="98913795">
          <w:marLeft w:val="0"/>
          <w:marRight w:val="0"/>
          <w:marTop w:val="0"/>
          <w:marBottom w:val="0"/>
          <w:divBdr>
            <w:top w:val="none" w:sz="0" w:space="0" w:color="auto"/>
            <w:left w:val="none" w:sz="0" w:space="0" w:color="auto"/>
            <w:bottom w:val="none" w:sz="0" w:space="0" w:color="auto"/>
            <w:right w:val="none" w:sz="0" w:space="0" w:color="auto"/>
          </w:divBdr>
        </w:div>
        <w:div w:id="98913797">
          <w:marLeft w:val="0"/>
          <w:marRight w:val="0"/>
          <w:marTop w:val="0"/>
          <w:marBottom w:val="0"/>
          <w:divBdr>
            <w:top w:val="none" w:sz="0" w:space="0" w:color="auto"/>
            <w:left w:val="none" w:sz="0" w:space="0" w:color="auto"/>
            <w:bottom w:val="none" w:sz="0" w:space="0" w:color="auto"/>
            <w:right w:val="none" w:sz="0" w:space="0" w:color="auto"/>
          </w:divBdr>
        </w:div>
        <w:div w:id="98913801">
          <w:marLeft w:val="0"/>
          <w:marRight w:val="0"/>
          <w:marTop w:val="0"/>
          <w:marBottom w:val="0"/>
          <w:divBdr>
            <w:top w:val="none" w:sz="0" w:space="0" w:color="auto"/>
            <w:left w:val="none" w:sz="0" w:space="0" w:color="auto"/>
            <w:bottom w:val="none" w:sz="0" w:space="0" w:color="auto"/>
            <w:right w:val="none" w:sz="0" w:space="0" w:color="auto"/>
          </w:divBdr>
        </w:div>
        <w:div w:id="98913802">
          <w:marLeft w:val="0"/>
          <w:marRight w:val="0"/>
          <w:marTop w:val="0"/>
          <w:marBottom w:val="0"/>
          <w:divBdr>
            <w:top w:val="none" w:sz="0" w:space="0" w:color="auto"/>
            <w:left w:val="none" w:sz="0" w:space="0" w:color="auto"/>
            <w:bottom w:val="none" w:sz="0" w:space="0" w:color="auto"/>
            <w:right w:val="none" w:sz="0" w:space="0" w:color="auto"/>
          </w:divBdr>
        </w:div>
        <w:div w:id="98913811">
          <w:marLeft w:val="0"/>
          <w:marRight w:val="0"/>
          <w:marTop w:val="0"/>
          <w:marBottom w:val="0"/>
          <w:divBdr>
            <w:top w:val="none" w:sz="0" w:space="0" w:color="auto"/>
            <w:left w:val="none" w:sz="0" w:space="0" w:color="auto"/>
            <w:bottom w:val="none" w:sz="0" w:space="0" w:color="auto"/>
            <w:right w:val="none" w:sz="0" w:space="0" w:color="auto"/>
          </w:divBdr>
        </w:div>
        <w:div w:id="98913812">
          <w:marLeft w:val="0"/>
          <w:marRight w:val="0"/>
          <w:marTop w:val="0"/>
          <w:marBottom w:val="0"/>
          <w:divBdr>
            <w:top w:val="none" w:sz="0" w:space="0" w:color="auto"/>
            <w:left w:val="none" w:sz="0" w:space="0" w:color="auto"/>
            <w:bottom w:val="none" w:sz="0" w:space="0" w:color="auto"/>
            <w:right w:val="none" w:sz="0" w:space="0" w:color="auto"/>
          </w:divBdr>
        </w:div>
        <w:div w:id="98913813">
          <w:marLeft w:val="0"/>
          <w:marRight w:val="0"/>
          <w:marTop w:val="0"/>
          <w:marBottom w:val="0"/>
          <w:divBdr>
            <w:top w:val="none" w:sz="0" w:space="0" w:color="auto"/>
            <w:left w:val="none" w:sz="0" w:space="0" w:color="auto"/>
            <w:bottom w:val="none" w:sz="0" w:space="0" w:color="auto"/>
            <w:right w:val="none" w:sz="0" w:space="0" w:color="auto"/>
          </w:divBdr>
        </w:div>
        <w:div w:id="98913816">
          <w:marLeft w:val="0"/>
          <w:marRight w:val="0"/>
          <w:marTop w:val="0"/>
          <w:marBottom w:val="0"/>
          <w:divBdr>
            <w:top w:val="none" w:sz="0" w:space="0" w:color="auto"/>
            <w:left w:val="none" w:sz="0" w:space="0" w:color="auto"/>
            <w:bottom w:val="none" w:sz="0" w:space="0" w:color="auto"/>
            <w:right w:val="none" w:sz="0" w:space="0" w:color="auto"/>
          </w:divBdr>
        </w:div>
        <w:div w:id="98913819">
          <w:marLeft w:val="0"/>
          <w:marRight w:val="0"/>
          <w:marTop w:val="0"/>
          <w:marBottom w:val="0"/>
          <w:divBdr>
            <w:top w:val="none" w:sz="0" w:space="0" w:color="auto"/>
            <w:left w:val="none" w:sz="0" w:space="0" w:color="auto"/>
            <w:bottom w:val="none" w:sz="0" w:space="0" w:color="auto"/>
            <w:right w:val="none" w:sz="0" w:space="0" w:color="auto"/>
          </w:divBdr>
        </w:div>
        <w:div w:id="98913825">
          <w:marLeft w:val="0"/>
          <w:marRight w:val="0"/>
          <w:marTop w:val="0"/>
          <w:marBottom w:val="0"/>
          <w:divBdr>
            <w:top w:val="none" w:sz="0" w:space="0" w:color="auto"/>
            <w:left w:val="none" w:sz="0" w:space="0" w:color="auto"/>
            <w:bottom w:val="none" w:sz="0" w:space="0" w:color="auto"/>
            <w:right w:val="none" w:sz="0" w:space="0" w:color="auto"/>
          </w:divBdr>
        </w:div>
      </w:divsChild>
    </w:div>
    <w:div w:id="98913770">
      <w:marLeft w:val="0"/>
      <w:marRight w:val="0"/>
      <w:marTop w:val="0"/>
      <w:marBottom w:val="0"/>
      <w:divBdr>
        <w:top w:val="none" w:sz="0" w:space="0" w:color="auto"/>
        <w:left w:val="none" w:sz="0" w:space="0" w:color="auto"/>
        <w:bottom w:val="none" w:sz="0" w:space="0" w:color="auto"/>
        <w:right w:val="none" w:sz="0" w:space="0" w:color="auto"/>
      </w:divBdr>
    </w:div>
    <w:div w:id="98913773">
      <w:marLeft w:val="0"/>
      <w:marRight w:val="0"/>
      <w:marTop w:val="0"/>
      <w:marBottom w:val="0"/>
      <w:divBdr>
        <w:top w:val="none" w:sz="0" w:space="0" w:color="auto"/>
        <w:left w:val="none" w:sz="0" w:space="0" w:color="auto"/>
        <w:bottom w:val="none" w:sz="0" w:space="0" w:color="auto"/>
        <w:right w:val="none" w:sz="0" w:space="0" w:color="auto"/>
      </w:divBdr>
    </w:div>
    <w:div w:id="98913778">
      <w:marLeft w:val="0"/>
      <w:marRight w:val="0"/>
      <w:marTop w:val="0"/>
      <w:marBottom w:val="0"/>
      <w:divBdr>
        <w:top w:val="none" w:sz="0" w:space="0" w:color="auto"/>
        <w:left w:val="none" w:sz="0" w:space="0" w:color="auto"/>
        <w:bottom w:val="none" w:sz="0" w:space="0" w:color="auto"/>
        <w:right w:val="none" w:sz="0" w:space="0" w:color="auto"/>
      </w:divBdr>
    </w:div>
    <w:div w:id="98913779">
      <w:marLeft w:val="0"/>
      <w:marRight w:val="0"/>
      <w:marTop w:val="0"/>
      <w:marBottom w:val="0"/>
      <w:divBdr>
        <w:top w:val="none" w:sz="0" w:space="0" w:color="auto"/>
        <w:left w:val="none" w:sz="0" w:space="0" w:color="auto"/>
        <w:bottom w:val="none" w:sz="0" w:space="0" w:color="auto"/>
        <w:right w:val="none" w:sz="0" w:space="0" w:color="auto"/>
      </w:divBdr>
    </w:div>
    <w:div w:id="98913787">
      <w:marLeft w:val="0"/>
      <w:marRight w:val="0"/>
      <w:marTop w:val="0"/>
      <w:marBottom w:val="0"/>
      <w:divBdr>
        <w:top w:val="none" w:sz="0" w:space="0" w:color="auto"/>
        <w:left w:val="none" w:sz="0" w:space="0" w:color="auto"/>
        <w:bottom w:val="none" w:sz="0" w:space="0" w:color="auto"/>
        <w:right w:val="none" w:sz="0" w:space="0" w:color="auto"/>
      </w:divBdr>
    </w:div>
    <w:div w:id="98913788">
      <w:marLeft w:val="0"/>
      <w:marRight w:val="0"/>
      <w:marTop w:val="0"/>
      <w:marBottom w:val="0"/>
      <w:divBdr>
        <w:top w:val="none" w:sz="0" w:space="0" w:color="auto"/>
        <w:left w:val="none" w:sz="0" w:space="0" w:color="auto"/>
        <w:bottom w:val="none" w:sz="0" w:space="0" w:color="auto"/>
        <w:right w:val="none" w:sz="0" w:space="0" w:color="auto"/>
      </w:divBdr>
    </w:div>
    <w:div w:id="98913789">
      <w:marLeft w:val="0"/>
      <w:marRight w:val="0"/>
      <w:marTop w:val="0"/>
      <w:marBottom w:val="0"/>
      <w:divBdr>
        <w:top w:val="none" w:sz="0" w:space="0" w:color="auto"/>
        <w:left w:val="none" w:sz="0" w:space="0" w:color="auto"/>
        <w:bottom w:val="none" w:sz="0" w:space="0" w:color="auto"/>
        <w:right w:val="none" w:sz="0" w:space="0" w:color="auto"/>
      </w:divBdr>
    </w:div>
    <w:div w:id="98913793">
      <w:marLeft w:val="0"/>
      <w:marRight w:val="0"/>
      <w:marTop w:val="0"/>
      <w:marBottom w:val="0"/>
      <w:divBdr>
        <w:top w:val="none" w:sz="0" w:space="0" w:color="auto"/>
        <w:left w:val="none" w:sz="0" w:space="0" w:color="auto"/>
        <w:bottom w:val="none" w:sz="0" w:space="0" w:color="auto"/>
        <w:right w:val="none" w:sz="0" w:space="0" w:color="auto"/>
      </w:divBdr>
    </w:div>
    <w:div w:id="98913799">
      <w:marLeft w:val="0"/>
      <w:marRight w:val="0"/>
      <w:marTop w:val="0"/>
      <w:marBottom w:val="0"/>
      <w:divBdr>
        <w:top w:val="none" w:sz="0" w:space="0" w:color="auto"/>
        <w:left w:val="none" w:sz="0" w:space="0" w:color="auto"/>
        <w:bottom w:val="none" w:sz="0" w:space="0" w:color="auto"/>
        <w:right w:val="none" w:sz="0" w:space="0" w:color="auto"/>
      </w:divBdr>
    </w:div>
    <w:div w:id="98913800">
      <w:marLeft w:val="0"/>
      <w:marRight w:val="0"/>
      <w:marTop w:val="0"/>
      <w:marBottom w:val="0"/>
      <w:divBdr>
        <w:top w:val="none" w:sz="0" w:space="0" w:color="auto"/>
        <w:left w:val="none" w:sz="0" w:space="0" w:color="auto"/>
        <w:bottom w:val="none" w:sz="0" w:space="0" w:color="auto"/>
        <w:right w:val="none" w:sz="0" w:space="0" w:color="auto"/>
      </w:divBdr>
      <w:divsChild>
        <w:div w:id="98913809">
          <w:marLeft w:val="0"/>
          <w:marRight w:val="0"/>
          <w:marTop w:val="0"/>
          <w:marBottom w:val="0"/>
          <w:divBdr>
            <w:top w:val="none" w:sz="0" w:space="0" w:color="auto"/>
            <w:left w:val="none" w:sz="0" w:space="0" w:color="auto"/>
            <w:bottom w:val="none" w:sz="0" w:space="0" w:color="auto"/>
            <w:right w:val="none" w:sz="0" w:space="0" w:color="auto"/>
          </w:divBdr>
        </w:div>
        <w:div w:id="98913827">
          <w:marLeft w:val="0"/>
          <w:marRight w:val="0"/>
          <w:marTop w:val="0"/>
          <w:marBottom w:val="0"/>
          <w:divBdr>
            <w:top w:val="none" w:sz="0" w:space="0" w:color="auto"/>
            <w:left w:val="none" w:sz="0" w:space="0" w:color="auto"/>
            <w:bottom w:val="none" w:sz="0" w:space="0" w:color="auto"/>
            <w:right w:val="none" w:sz="0" w:space="0" w:color="auto"/>
          </w:divBdr>
        </w:div>
      </w:divsChild>
    </w:div>
    <w:div w:id="98913805">
      <w:marLeft w:val="0"/>
      <w:marRight w:val="0"/>
      <w:marTop w:val="0"/>
      <w:marBottom w:val="0"/>
      <w:divBdr>
        <w:top w:val="none" w:sz="0" w:space="0" w:color="auto"/>
        <w:left w:val="none" w:sz="0" w:space="0" w:color="auto"/>
        <w:bottom w:val="none" w:sz="0" w:space="0" w:color="auto"/>
        <w:right w:val="none" w:sz="0" w:space="0" w:color="auto"/>
      </w:divBdr>
    </w:div>
    <w:div w:id="98913806">
      <w:marLeft w:val="0"/>
      <w:marRight w:val="0"/>
      <w:marTop w:val="0"/>
      <w:marBottom w:val="0"/>
      <w:divBdr>
        <w:top w:val="none" w:sz="0" w:space="0" w:color="auto"/>
        <w:left w:val="none" w:sz="0" w:space="0" w:color="auto"/>
        <w:bottom w:val="none" w:sz="0" w:space="0" w:color="auto"/>
        <w:right w:val="none" w:sz="0" w:space="0" w:color="auto"/>
      </w:divBdr>
      <w:divsChild>
        <w:div w:id="98913771">
          <w:marLeft w:val="0"/>
          <w:marRight w:val="0"/>
          <w:marTop w:val="0"/>
          <w:marBottom w:val="0"/>
          <w:divBdr>
            <w:top w:val="none" w:sz="0" w:space="0" w:color="auto"/>
            <w:left w:val="none" w:sz="0" w:space="0" w:color="auto"/>
            <w:bottom w:val="none" w:sz="0" w:space="0" w:color="auto"/>
            <w:right w:val="none" w:sz="0" w:space="0" w:color="auto"/>
          </w:divBdr>
        </w:div>
        <w:div w:id="98913775">
          <w:marLeft w:val="0"/>
          <w:marRight w:val="0"/>
          <w:marTop w:val="0"/>
          <w:marBottom w:val="0"/>
          <w:divBdr>
            <w:top w:val="none" w:sz="0" w:space="0" w:color="auto"/>
            <w:left w:val="none" w:sz="0" w:space="0" w:color="auto"/>
            <w:bottom w:val="none" w:sz="0" w:space="0" w:color="auto"/>
            <w:right w:val="none" w:sz="0" w:space="0" w:color="auto"/>
          </w:divBdr>
        </w:div>
        <w:div w:id="98913776">
          <w:marLeft w:val="0"/>
          <w:marRight w:val="0"/>
          <w:marTop w:val="0"/>
          <w:marBottom w:val="0"/>
          <w:divBdr>
            <w:top w:val="none" w:sz="0" w:space="0" w:color="auto"/>
            <w:left w:val="none" w:sz="0" w:space="0" w:color="auto"/>
            <w:bottom w:val="none" w:sz="0" w:space="0" w:color="auto"/>
            <w:right w:val="none" w:sz="0" w:space="0" w:color="auto"/>
          </w:divBdr>
        </w:div>
        <w:div w:id="98913782">
          <w:marLeft w:val="0"/>
          <w:marRight w:val="0"/>
          <w:marTop w:val="0"/>
          <w:marBottom w:val="0"/>
          <w:divBdr>
            <w:top w:val="none" w:sz="0" w:space="0" w:color="auto"/>
            <w:left w:val="none" w:sz="0" w:space="0" w:color="auto"/>
            <w:bottom w:val="none" w:sz="0" w:space="0" w:color="auto"/>
            <w:right w:val="none" w:sz="0" w:space="0" w:color="auto"/>
          </w:divBdr>
        </w:div>
        <w:div w:id="98913786">
          <w:marLeft w:val="0"/>
          <w:marRight w:val="0"/>
          <w:marTop w:val="0"/>
          <w:marBottom w:val="0"/>
          <w:divBdr>
            <w:top w:val="none" w:sz="0" w:space="0" w:color="auto"/>
            <w:left w:val="none" w:sz="0" w:space="0" w:color="auto"/>
            <w:bottom w:val="none" w:sz="0" w:space="0" w:color="auto"/>
            <w:right w:val="none" w:sz="0" w:space="0" w:color="auto"/>
          </w:divBdr>
        </w:div>
        <w:div w:id="98913794">
          <w:marLeft w:val="0"/>
          <w:marRight w:val="0"/>
          <w:marTop w:val="0"/>
          <w:marBottom w:val="0"/>
          <w:divBdr>
            <w:top w:val="none" w:sz="0" w:space="0" w:color="auto"/>
            <w:left w:val="none" w:sz="0" w:space="0" w:color="auto"/>
            <w:bottom w:val="none" w:sz="0" w:space="0" w:color="auto"/>
            <w:right w:val="none" w:sz="0" w:space="0" w:color="auto"/>
          </w:divBdr>
        </w:div>
        <w:div w:id="98913796">
          <w:marLeft w:val="0"/>
          <w:marRight w:val="0"/>
          <w:marTop w:val="0"/>
          <w:marBottom w:val="0"/>
          <w:divBdr>
            <w:top w:val="none" w:sz="0" w:space="0" w:color="auto"/>
            <w:left w:val="none" w:sz="0" w:space="0" w:color="auto"/>
            <w:bottom w:val="none" w:sz="0" w:space="0" w:color="auto"/>
            <w:right w:val="none" w:sz="0" w:space="0" w:color="auto"/>
          </w:divBdr>
        </w:div>
        <w:div w:id="98913803">
          <w:marLeft w:val="0"/>
          <w:marRight w:val="0"/>
          <w:marTop w:val="0"/>
          <w:marBottom w:val="0"/>
          <w:divBdr>
            <w:top w:val="none" w:sz="0" w:space="0" w:color="auto"/>
            <w:left w:val="none" w:sz="0" w:space="0" w:color="auto"/>
            <w:bottom w:val="none" w:sz="0" w:space="0" w:color="auto"/>
            <w:right w:val="none" w:sz="0" w:space="0" w:color="auto"/>
          </w:divBdr>
        </w:div>
        <w:div w:id="98913804">
          <w:marLeft w:val="0"/>
          <w:marRight w:val="0"/>
          <w:marTop w:val="0"/>
          <w:marBottom w:val="0"/>
          <w:divBdr>
            <w:top w:val="none" w:sz="0" w:space="0" w:color="auto"/>
            <w:left w:val="none" w:sz="0" w:space="0" w:color="auto"/>
            <w:bottom w:val="none" w:sz="0" w:space="0" w:color="auto"/>
            <w:right w:val="none" w:sz="0" w:space="0" w:color="auto"/>
          </w:divBdr>
        </w:div>
        <w:div w:id="98913808">
          <w:marLeft w:val="0"/>
          <w:marRight w:val="0"/>
          <w:marTop w:val="0"/>
          <w:marBottom w:val="0"/>
          <w:divBdr>
            <w:top w:val="none" w:sz="0" w:space="0" w:color="auto"/>
            <w:left w:val="none" w:sz="0" w:space="0" w:color="auto"/>
            <w:bottom w:val="none" w:sz="0" w:space="0" w:color="auto"/>
            <w:right w:val="none" w:sz="0" w:space="0" w:color="auto"/>
          </w:divBdr>
        </w:div>
        <w:div w:id="98913817">
          <w:marLeft w:val="0"/>
          <w:marRight w:val="0"/>
          <w:marTop w:val="0"/>
          <w:marBottom w:val="0"/>
          <w:divBdr>
            <w:top w:val="none" w:sz="0" w:space="0" w:color="auto"/>
            <w:left w:val="none" w:sz="0" w:space="0" w:color="auto"/>
            <w:bottom w:val="none" w:sz="0" w:space="0" w:color="auto"/>
            <w:right w:val="none" w:sz="0" w:space="0" w:color="auto"/>
          </w:divBdr>
        </w:div>
        <w:div w:id="98913820">
          <w:marLeft w:val="0"/>
          <w:marRight w:val="0"/>
          <w:marTop w:val="0"/>
          <w:marBottom w:val="0"/>
          <w:divBdr>
            <w:top w:val="none" w:sz="0" w:space="0" w:color="auto"/>
            <w:left w:val="none" w:sz="0" w:space="0" w:color="auto"/>
            <w:bottom w:val="none" w:sz="0" w:space="0" w:color="auto"/>
            <w:right w:val="none" w:sz="0" w:space="0" w:color="auto"/>
          </w:divBdr>
        </w:div>
        <w:div w:id="98913822">
          <w:marLeft w:val="0"/>
          <w:marRight w:val="0"/>
          <w:marTop w:val="0"/>
          <w:marBottom w:val="0"/>
          <w:divBdr>
            <w:top w:val="none" w:sz="0" w:space="0" w:color="auto"/>
            <w:left w:val="none" w:sz="0" w:space="0" w:color="auto"/>
            <w:bottom w:val="none" w:sz="0" w:space="0" w:color="auto"/>
            <w:right w:val="none" w:sz="0" w:space="0" w:color="auto"/>
          </w:divBdr>
        </w:div>
        <w:div w:id="98913823">
          <w:marLeft w:val="0"/>
          <w:marRight w:val="0"/>
          <w:marTop w:val="0"/>
          <w:marBottom w:val="0"/>
          <w:divBdr>
            <w:top w:val="none" w:sz="0" w:space="0" w:color="auto"/>
            <w:left w:val="none" w:sz="0" w:space="0" w:color="auto"/>
            <w:bottom w:val="none" w:sz="0" w:space="0" w:color="auto"/>
            <w:right w:val="none" w:sz="0" w:space="0" w:color="auto"/>
          </w:divBdr>
        </w:div>
      </w:divsChild>
    </w:div>
    <w:div w:id="98913821">
      <w:marLeft w:val="0"/>
      <w:marRight w:val="0"/>
      <w:marTop w:val="0"/>
      <w:marBottom w:val="0"/>
      <w:divBdr>
        <w:top w:val="none" w:sz="0" w:space="0" w:color="auto"/>
        <w:left w:val="none" w:sz="0" w:space="0" w:color="auto"/>
        <w:bottom w:val="none" w:sz="0" w:space="0" w:color="auto"/>
        <w:right w:val="none" w:sz="0" w:space="0" w:color="auto"/>
      </w:divBdr>
    </w:div>
    <w:div w:id="98913824">
      <w:marLeft w:val="0"/>
      <w:marRight w:val="0"/>
      <w:marTop w:val="0"/>
      <w:marBottom w:val="0"/>
      <w:divBdr>
        <w:top w:val="none" w:sz="0" w:space="0" w:color="auto"/>
        <w:left w:val="none" w:sz="0" w:space="0" w:color="auto"/>
        <w:bottom w:val="none" w:sz="0" w:space="0" w:color="auto"/>
        <w:right w:val="none" w:sz="0" w:space="0" w:color="auto"/>
      </w:divBdr>
      <w:divsChild>
        <w:div w:id="98913774">
          <w:marLeft w:val="0"/>
          <w:marRight w:val="0"/>
          <w:marTop w:val="0"/>
          <w:marBottom w:val="0"/>
          <w:divBdr>
            <w:top w:val="none" w:sz="0" w:space="0" w:color="auto"/>
            <w:left w:val="none" w:sz="0" w:space="0" w:color="auto"/>
            <w:bottom w:val="none" w:sz="0" w:space="0" w:color="auto"/>
            <w:right w:val="none" w:sz="0" w:space="0" w:color="auto"/>
          </w:divBdr>
        </w:div>
        <w:div w:id="98913777">
          <w:marLeft w:val="0"/>
          <w:marRight w:val="0"/>
          <w:marTop w:val="0"/>
          <w:marBottom w:val="0"/>
          <w:divBdr>
            <w:top w:val="none" w:sz="0" w:space="0" w:color="auto"/>
            <w:left w:val="none" w:sz="0" w:space="0" w:color="auto"/>
            <w:bottom w:val="none" w:sz="0" w:space="0" w:color="auto"/>
            <w:right w:val="none" w:sz="0" w:space="0" w:color="auto"/>
          </w:divBdr>
        </w:div>
        <w:div w:id="98913780">
          <w:marLeft w:val="0"/>
          <w:marRight w:val="0"/>
          <w:marTop w:val="0"/>
          <w:marBottom w:val="0"/>
          <w:divBdr>
            <w:top w:val="none" w:sz="0" w:space="0" w:color="auto"/>
            <w:left w:val="none" w:sz="0" w:space="0" w:color="auto"/>
            <w:bottom w:val="none" w:sz="0" w:space="0" w:color="auto"/>
            <w:right w:val="none" w:sz="0" w:space="0" w:color="auto"/>
          </w:divBdr>
        </w:div>
        <w:div w:id="98913781">
          <w:marLeft w:val="0"/>
          <w:marRight w:val="0"/>
          <w:marTop w:val="0"/>
          <w:marBottom w:val="0"/>
          <w:divBdr>
            <w:top w:val="none" w:sz="0" w:space="0" w:color="auto"/>
            <w:left w:val="none" w:sz="0" w:space="0" w:color="auto"/>
            <w:bottom w:val="none" w:sz="0" w:space="0" w:color="auto"/>
            <w:right w:val="none" w:sz="0" w:space="0" w:color="auto"/>
          </w:divBdr>
        </w:div>
        <w:div w:id="98913783">
          <w:marLeft w:val="0"/>
          <w:marRight w:val="0"/>
          <w:marTop w:val="0"/>
          <w:marBottom w:val="0"/>
          <w:divBdr>
            <w:top w:val="none" w:sz="0" w:space="0" w:color="auto"/>
            <w:left w:val="none" w:sz="0" w:space="0" w:color="auto"/>
            <w:bottom w:val="none" w:sz="0" w:space="0" w:color="auto"/>
            <w:right w:val="none" w:sz="0" w:space="0" w:color="auto"/>
          </w:divBdr>
        </w:div>
        <w:div w:id="98913790">
          <w:marLeft w:val="0"/>
          <w:marRight w:val="0"/>
          <w:marTop w:val="0"/>
          <w:marBottom w:val="0"/>
          <w:divBdr>
            <w:top w:val="none" w:sz="0" w:space="0" w:color="auto"/>
            <w:left w:val="none" w:sz="0" w:space="0" w:color="auto"/>
            <w:bottom w:val="none" w:sz="0" w:space="0" w:color="auto"/>
            <w:right w:val="none" w:sz="0" w:space="0" w:color="auto"/>
          </w:divBdr>
        </w:div>
        <w:div w:id="98913791">
          <w:marLeft w:val="0"/>
          <w:marRight w:val="0"/>
          <w:marTop w:val="0"/>
          <w:marBottom w:val="0"/>
          <w:divBdr>
            <w:top w:val="none" w:sz="0" w:space="0" w:color="auto"/>
            <w:left w:val="none" w:sz="0" w:space="0" w:color="auto"/>
            <w:bottom w:val="none" w:sz="0" w:space="0" w:color="auto"/>
            <w:right w:val="none" w:sz="0" w:space="0" w:color="auto"/>
          </w:divBdr>
        </w:div>
        <w:div w:id="98913798">
          <w:marLeft w:val="0"/>
          <w:marRight w:val="0"/>
          <w:marTop w:val="0"/>
          <w:marBottom w:val="0"/>
          <w:divBdr>
            <w:top w:val="none" w:sz="0" w:space="0" w:color="auto"/>
            <w:left w:val="none" w:sz="0" w:space="0" w:color="auto"/>
            <w:bottom w:val="none" w:sz="0" w:space="0" w:color="auto"/>
            <w:right w:val="none" w:sz="0" w:space="0" w:color="auto"/>
          </w:divBdr>
        </w:div>
        <w:div w:id="98913807">
          <w:marLeft w:val="0"/>
          <w:marRight w:val="0"/>
          <w:marTop w:val="0"/>
          <w:marBottom w:val="0"/>
          <w:divBdr>
            <w:top w:val="none" w:sz="0" w:space="0" w:color="auto"/>
            <w:left w:val="none" w:sz="0" w:space="0" w:color="auto"/>
            <w:bottom w:val="none" w:sz="0" w:space="0" w:color="auto"/>
            <w:right w:val="none" w:sz="0" w:space="0" w:color="auto"/>
          </w:divBdr>
        </w:div>
        <w:div w:id="98913810">
          <w:marLeft w:val="0"/>
          <w:marRight w:val="0"/>
          <w:marTop w:val="0"/>
          <w:marBottom w:val="0"/>
          <w:divBdr>
            <w:top w:val="none" w:sz="0" w:space="0" w:color="auto"/>
            <w:left w:val="none" w:sz="0" w:space="0" w:color="auto"/>
            <w:bottom w:val="none" w:sz="0" w:space="0" w:color="auto"/>
            <w:right w:val="none" w:sz="0" w:space="0" w:color="auto"/>
          </w:divBdr>
        </w:div>
        <w:div w:id="98913814">
          <w:marLeft w:val="0"/>
          <w:marRight w:val="0"/>
          <w:marTop w:val="0"/>
          <w:marBottom w:val="0"/>
          <w:divBdr>
            <w:top w:val="none" w:sz="0" w:space="0" w:color="auto"/>
            <w:left w:val="none" w:sz="0" w:space="0" w:color="auto"/>
            <w:bottom w:val="none" w:sz="0" w:space="0" w:color="auto"/>
            <w:right w:val="none" w:sz="0" w:space="0" w:color="auto"/>
          </w:divBdr>
        </w:div>
        <w:div w:id="98913815">
          <w:marLeft w:val="0"/>
          <w:marRight w:val="0"/>
          <w:marTop w:val="0"/>
          <w:marBottom w:val="0"/>
          <w:divBdr>
            <w:top w:val="none" w:sz="0" w:space="0" w:color="auto"/>
            <w:left w:val="none" w:sz="0" w:space="0" w:color="auto"/>
            <w:bottom w:val="none" w:sz="0" w:space="0" w:color="auto"/>
            <w:right w:val="none" w:sz="0" w:space="0" w:color="auto"/>
          </w:divBdr>
        </w:div>
        <w:div w:id="98913818">
          <w:marLeft w:val="0"/>
          <w:marRight w:val="0"/>
          <w:marTop w:val="0"/>
          <w:marBottom w:val="0"/>
          <w:divBdr>
            <w:top w:val="none" w:sz="0" w:space="0" w:color="auto"/>
            <w:left w:val="none" w:sz="0" w:space="0" w:color="auto"/>
            <w:bottom w:val="none" w:sz="0" w:space="0" w:color="auto"/>
            <w:right w:val="none" w:sz="0" w:space="0" w:color="auto"/>
          </w:divBdr>
        </w:div>
        <w:div w:id="98913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A400FAE9FAF4FAAD3D522DC7E48BE" ma:contentTypeVersion="7" ma:contentTypeDescription="Create a new document." ma:contentTypeScope="" ma:versionID="9b743baf5ac255c4898675ec3aff556c">
  <xsd:schema xmlns:xsd="http://www.w3.org/2001/XMLSchema" xmlns:xs="http://www.w3.org/2001/XMLSchema" xmlns:p="http://schemas.microsoft.com/office/2006/metadata/properties" xmlns:ns3="ac153c67-be19-47c6-94c1-87dee6a99d73" targetNamespace="http://schemas.microsoft.com/office/2006/metadata/properties" ma:root="true" ma:fieldsID="4e931b38ed28336a3cddb9a313ed0a71" ns3:_="">
    <xsd:import namespace="ac153c67-be19-47c6-94c1-87dee6a99d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53c67-be19-47c6-94c1-87dee6a99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AC65D-9977-486B-8E35-AC9361B72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53c67-be19-47c6-94c1-87dee6a99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5FFA9-9CF5-47D9-B038-3AAE942B8D84}">
  <ds:schemaRefs>
    <ds:schemaRef ds:uri="http://schemas.microsoft.com/sharepoint/v3/contenttype/forms"/>
  </ds:schemaRefs>
</ds:datastoreItem>
</file>

<file path=customXml/itemProps3.xml><?xml version="1.0" encoding="utf-8"?>
<ds:datastoreItem xmlns:ds="http://schemas.openxmlformats.org/officeDocument/2006/customXml" ds:itemID="{F1F0A6DA-B998-4C83-BB94-BE032A87B68E}">
  <ds:schemaRefs>
    <ds:schemaRef ds:uri="http://purl.org/dc/elements/1.1/"/>
    <ds:schemaRef ds:uri="http://schemas.microsoft.com/office/2006/metadata/properties"/>
    <ds:schemaRef ds:uri="http://schemas.microsoft.com/office/2006/documentManagement/types"/>
    <ds:schemaRef ds:uri="ac153c67-be19-47c6-94c1-87dee6a99d73"/>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1D80E037-64E3-4F8F-BF2F-302F496B2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1079</Words>
  <Characters>8053</Characters>
  <Application>Microsoft Office Word</Application>
  <DocSecurity>0</DocSecurity>
  <Lines>67</Lines>
  <Paragraphs>18</Paragraphs>
  <ScaleCrop>false</ScaleCrop>
  <HeadingPairs>
    <vt:vector size="2" baseType="variant">
      <vt:variant>
        <vt:lpstr>Pealkiri</vt:lpstr>
      </vt:variant>
      <vt:variant>
        <vt:i4>1</vt:i4>
      </vt:variant>
    </vt:vector>
  </HeadingPairs>
  <TitlesOfParts>
    <vt:vector size="1" baseType="lpstr">
      <vt:lpstr>KORRALDUS</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KORRALDUS</dc:title>
  <dc:subject/>
  <dc:creator>Liisi Ling</dc:creator>
  <cp:keywords/>
  <dc:description/>
  <cp:lastModifiedBy>Kairi Tiitsmann</cp:lastModifiedBy>
  <cp:revision>140</cp:revision>
  <cp:lastPrinted>2015-07-07T07:29:00Z</cp:lastPrinted>
  <dcterms:created xsi:type="dcterms:W3CDTF">2020-05-28T08:08:00Z</dcterms:created>
  <dcterms:modified xsi:type="dcterms:W3CDTF">2020-06-02T13:50:00Z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0x0101003BCA400FAE9FAF4FAAD3D522DC7E48BE</vt:lpwstr>
  </property>
</Properties>
</file>