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2241F5" w14:textId="0A43B632" w:rsidR="00925FCC" w:rsidRPr="00973BE5" w:rsidRDefault="0006445C" w:rsidP="009E7E7B">
      <w:pPr>
        <w:pStyle w:val="Body"/>
        <w:keepLines/>
        <w:ind w:left="-142"/>
        <w:jc w:val="both"/>
        <w:rPr>
          <w:rFonts w:ascii="Times New Roman" w:hAnsi="Times New Roman" w:cs="Times New Roman"/>
          <w:b/>
          <w:bCs/>
          <w:sz w:val="20"/>
          <w:szCs w:val="20"/>
          <w:lang w:val="et-EE"/>
        </w:rPr>
      </w:pPr>
      <w:r w:rsidRPr="00973BE5">
        <w:rPr>
          <w:rFonts w:ascii="Times New Roman" w:hAnsi="Times New Roman" w:cs="Times New Roman"/>
          <w:b/>
          <w:bCs/>
          <w:sz w:val="20"/>
          <w:szCs w:val="20"/>
          <w:lang w:val="et-EE"/>
        </w:rPr>
        <w:t>Lääne-Harju valla arengukava 2019-2030 − ettepanekud avalikult väljapanekult</w:t>
      </w:r>
      <w:r w:rsidR="00C54E6D" w:rsidRPr="00973BE5">
        <w:rPr>
          <w:rFonts w:ascii="Times New Roman" w:hAnsi="Times New Roman" w:cs="Times New Roman"/>
          <w:b/>
          <w:bCs/>
          <w:sz w:val="20"/>
          <w:szCs w:val="20"/>
          <w:lang w:val="et-EE"/>
        </w:rPr>
        <w:t xml:space="preserve"> </w:t>
      </w:r>
    </w:p>
    <w:p w14:paraId="104952F0" w14:textId="77777777" w:rsidR="00925FCC" w:rsidRPr="00973BE5" w:rsidRDefault="00925FCC" w:rsidP="009E7E7B">
      <w:pPr>
        <w:pStyle w:val="Body"/>
        <w:jc w:val="both"/>
        <w:rPr>
          <w:rFonts w:ascii="Times New Roman" w:hAnsi="Times New Roman" w:cs="Times New Roman"/>
          <w:b/>
          <w:bCs/>
          <w:sz w:val="20"/>
          <w:szCs w:val="20"/>
          <w:lang w:val="et-EE"/>
        </w:rPr>
      </w:pPr>
    </w:p>
    <w:tbl>
      <w:tblPr>
        <w:tblW w:w="15448"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993"/>
        <w:gridCol w:w="851"/>
        <w:gridCol w:w="2977"/>
        <w:gridCol w:w="4536"/>
        <w:gridCol w:w="1275"/>
        <w:gridCol w:w="4804"/>
        <w:gridCol w:w="12"/>
      </w:tblGrid>
      <w:tr w:rsidR="000547EA" w:rsidRPr="00973BE5" w14:paraId="3C6A65B2" w14:textId="77777777" w:rsidTr="00F4308E">
        <w:trPr>
          <w:gridAfter w:val="1"/>
          <w:wAfter w:w="12" w:type="dxa"/>
          <w:trHeight w:val="636"/>
          <w:tblHeader/>
        </w:trPr>
        <w:tc>
          <w:tcPr>
            <w:tcW w:w="993"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4C768316" w14:textId="21273F96" w:rsidR="00CC74C7" w:rsidRPr="00973BE5" w:rsidRDefault="00CC74C7" w:rsidP="000C3F2D">
            <w:pPr>
              <w:pStyle w:val="TableStyle1"/>
              <w:jc w:val="center"/>
              <w:rPr>
                <w:rFonts w:ascii="Times New Roman" w:hAnsi="Times New Roman" w:cs="Times New Roman"/>
                <w:color w:val="auto"/>
                <w:lang w:val="et-EE"/>
              </w:rPr>
            </w:pPr>
            <w:r w:rsidRPr="00973BE5">
              <w:rPr>
                <w:rFonts w:ascii="Times New Roman" w:hAnsi="Times New Roman" w:cs="Times New Roman"/>
                <w:color w:val="auto"/>
                <w:lang w:val="et-EE"/>
              </w:rPr>
              <w:t>Tegevuse nr</w:t>
            </w:r>
          </w:p>
        </w:tc>
        <w:tc>
          <w:tcPr>
            <w:tcW w:w="851"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798FC8F7" w14:textId="77777777" w:rsidR="00CC74C7" w:rsidRPr="00973BE5" w:rsidRDefault="00CC74C7" w:rsidP="000C3F2D">
            <w:pPr>
              <w:pStyle w:val="TableStyle1"/>
              <w:jc w:val="center"/>
              <w:rPr>
                <w:rFonts w:ascii="Times New Roman" w:hAnsi="Times New Roman" w:cs="Times New Roman"/>
                <w:color w:val="auto"/>
                <w:lang w:val="et-EE"/>
              </w:rPr>
            </w:pPr>
            <w:r w:rsidRPr="00973BE5">
              <w:rPr>
                <w:rFonts w:ascii="Times New Roman" w:hAnsi="Times New Roman" w:cs="Times New Roman"/>
                <w:color w:val="auto"/>
                <w:lang w:val="et-EE"/>
              </w:rPr>
              <w:t>Lisada</w:t>
            </w:r>
          </w:p>
          <w:p w14:paraId="1C1DB41A" w14:textId="246FF057" w:rsidR="00CC74C7" w:rsidRPr="00973BE5" w:rsidRDefault="00CC74C7" w:rsidP="000C3F2D">
            <w:pPr>
              <w:pStyle w:val="TableStyle1"/>
              <w:jc w:val="center"/>
              <w:rPr>
                <w:rFonts w:ascii="Times New Roman" w:hAnsi="Times New Roman" w:cs="Times New Roman"/>
                <w:color w:val="auto"/>
                <w:lang w:val="et-EE"/>
              </w:rPr>
            </w:pPr>
            <w:r w:rsidRPr="00973BE5">
              <w:rPr>
                <w:rFonts w:ascii="Times New Roman" w:hAnsi="Times New Roman" w:cs="Times New Roman"/>
                <w:color w:val="auto"/>
                <w:lang w:val="et-EE"/>
              </w:rPr>
              <w:t>Jätta välja</w:t>
            </w:r>
          </w:p>
          <w:p w14:paraId="3A931366" w14:textId="77777777" w:rsidR="00CC74C7" w:rsidRPr="00973BE5" w:rsidRDefault="00CC74C7" w:rsidP="000C3F2D">
            <w:pPr>
              <w:pStyle w:val="TableStyle1"/>
              <w:jc w:val="center"/>
              <w:rPr>
                <w:rFonts w:ascii="Times New Roman" w:hAnsi="Times New Roman" w:cs="Times New Roman"/>
                <w:color w:val="auto"/>
                <w:lang w:val="et-EE"/>
              </w:rPr>
            </w:pPr>
            <w:r w:rsidRPr="00973BE5">
              <w:rPr>
                <w:rFonts w:ascii="Times New Roman" w:hAnsi="Times New Roman" w:cs="Times New Roman"/>
                <w:color w:val="auto"/>
                <w:lang w:val="et-EE"/>
              </w:rPr>
              <w:t>Muuta</w:t>
            </w:r>
          </w:p>
        </w:tc>
        <w:tc>
          <w:tcPr>
            <w:tcW w:w="2977"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375C149C" w14:textId="77777777" w:rsidR="00CC74C7" w:rsidRPr="00973BE5" w:rsidRDefault="00CC74C7" w:rsidP="000C3F2D">
            <w:pPr>
              <w:pStyle w:val="TableStyle1"/>
              <w:jc w:val="center"/>
              <w:rPr>
                <w:rFonts w:ascii="Times New Roman" w:hAnsi="Times New Roman" w:cs="Times New Roman"/>
                <w:color w:val="auto"/>
                <w:lang w:val="et-EE"/>
              </w:rPr>
            </w:pPr>
            <w:r w:rsidRPr="00973BE5">
              <w:rPr>
                <w:rFonts w:ascii="Times New Roman" w:hAnsi="Times New Roman" w:cs="Times New Roman"/>
                <w:color w:val="auto"/>
                <w:lang w:val="et-EE"/>
              </w:rPr>
              <w:t>Ettepanek</w:t>
            </w:r>
          </w:p>
        </w:tc>
        <w:tc>
          <w:tcPr>
            <w:tcW w:w="4536"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628F755E" w14:textId="77777777" w:rsidR="00CC74C7" w:rsidRPr="00973BE5" w:rsidRDefault="00CC74C7" w:rsidP="000C3F2D">
            <w:pPr>
              <w:pStyle w:val="TableStyle1"/>
              <w:jc w:val="center"/>
              <w:rPr>
                <w:rFonts w:ascii="Times New Roman" w:hAnsi="Times New Roman" w:cs="Times New Roman"/>
                <w:color w:val="auto"/>
                <w:lang w:val="et-EE"/>
              </w:rPr>
            </w:pPr>
            <w:r w:rsidRPr="00973BE5">
              <w:rPr>
                <w:rFonts w:ascii="Times New Roman" w:hAnsi="Times New Roman" w:cs="Times New Roman"/>
                <w:color w:val="auto"/>
                <w:lang w:val="et-EE"/>
              </w:rPr>
              <w:t>Ettepaneku põhjendus</w:t>
            </w:r>
          </w:p>
        </w:tc>
        <w:tc>
          <w:tcPr>
            <w:tcW w:w="1275"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3496890A" w14:textId="77777777" w:rsidR="00CC74C7" w:rsidRPr="00973BE5" w:rsidRDefault="00CC74C7" w:rsidP="000C3F2D">
            <w:pPr>
              <w:pStyle w:val="TableStyle1"/>
              <w:jc w:val="center"/>
              <w:rPr>
                <w:rFonts w:ascii="Times New Roman" w:hAnsi="Times New Roman" w:cs="Times New Roman"/>
                <w:color w:val="auto"/>
                <w:lang w:val="et-EE"/>
              </w:rPr>
            </w:pPr>
            <w:r w:rsidRPr="00973BE5">
              <w:rPr>
                <w:rFonts w:ascii="Times New Roman" w:hAnsi="Times New Roman" w:cs="Times New Roman"/>
                <w:color w:val="auto"/>
                <w:lang w:val="et-EE"/>
              </w:rPr>
              <w:t>Esitaja</w:t>
            </w:r>
          </w:p>
        </w:tc>
        <w:tc>
          <w:tcPr>
            <w:tcW w:w="4804" w:type="dxa"/>
            <w:tcBorders>
              <w:top w:val="single" w:sz="2"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tcPr>
          <w:p w14:paraId="049AA9A2" w14:textId="77777777" w:rsidR="00CC74C7" w:rsidRPr="00973BE5" w:rsidRDefault="00CC74C7" w:rsidP="000C3F2D">
            <w:pPr>
              <w:pStyle w:val="TableStyle1"/>
              <w:jc w:val="center"/>
              <w:rPr>
                <w:rFonts w:ascii="Times New Roman" w:hAnsi="Times New Roman" w:cs="Times New Roman"/>
                <w:color w:val="auto"/>
                <w:lang w:val="et-EE"/>
              </w:rPr>
            </w:pPr>
            <w:r w:rsidRPr="00973BE5">
              <w:rPr>
                <w:rFonts w:ascii="Times New Roman" w:hAnsi="Times New Roman" w:cs="Times New Roman"/>
                <w:color w:val="auto"/>
                <w:lang w:val="et-EE"/>
              </w:rPr>
              <w:t>Lääne-Harju Vallavalitsuse seisukoht</w:t>
            </w:r>
          </w:p>
        </w:tc>
      </w:tr>
      <w:tr w:rsidR="000547EA" w:rsidRPr="00973BE5" w14:paraId="030DEE49" w14:textId="77777777" w:rsidTr="005D5E56">
        <w:tblPrEx>
          <w:shd w:val="clear" w:color="auto" w:fill="auto"/>
        </w:tblPrEx>
        <w:trPr>
          <w:gridAfter w:val="1"/>
          <w:wAfter w:w="12" w:type="dxa"/>
          <w:trHeight w:val="239"/>
        </w:trPr>
        <w:tc>
          <w:tcPr>
            <w:tcW w:w="15436" w:type="dxa"/>
            <w:gridSpan w:val="6"/>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60D268DE" w14:textId="4B470809" w:rsidR="00551C12" w:rsidRPr="00973BE5" w:rsidRDefault="00551C12" w:rsidP="009E7E7B">
            <w:pPr>
              <w:pStyle w:val="TableStyle2"/>
              <w:numPr>
                <w:ilvl w:val="0"/>
                <w:numId w:val="1"/>
              </w:numPr>
              <w:jc w:val="both"/>
              <w:rPr>
                <w:rFonts w:ascii="Times New Roman" w:hAnsi="Times New Roman" w:cs="Times New Roman"/>
                <w:b/>
                <w:bCs/>
                <w:color w:val="auto"/>
                <w:lang w:val="et-EE"/>
              </w:rPr>
            </w:pPr>
            <w:r w:rsidRPr="00973BE5">
              <w:rPr>
                <w:rFonts w:ascii="Times New Roman" w:hAnsi="Times New Roman" w:cs="Times New Roman"/>
                <w:b/>
                <w:bCs/>
                <w:color w:val="auto"/>
                <w:lang w:val="et-EE"/>
              </w:rPr>
              <w:t>Elukeskkond</w:t>
            </w:r>
            <w:r w:rsidR="004040E6" w:rsidRPr="00973BE5">
              <w:rPr>
                <w:rFonts w:ascii="Times New Roman" w:hAnsi="Times New Roman" w:cs="Times New Roman"/>
                <w:b/>
                <w:bCs/>
                <w:color w:val="auto"/>
                <w:lang w:val="et-EE"/>
              </w:rPr>
              <w:t xml:space="preserve"> ja avalik ruum</w:t>
            </w:r>
          </w:p>
        </w:tc>
      </w:tr>
      <w:tr w:rsidR="005D50C8" w:rsidRPr="000C7EA3" w14:paraId="17B52870" w14:textId="77777777" w:rsidTr="007D19EB">
        <w:tblPrEx>
          <w:shd w:val="clear" w:color="auto" w:fill="auto"/>
        </w:tblPrEx>
        <w:trPr>
          <w:gridAfter w:val="1"/>
          <w:wAfter w:w="12" w:type="dxa"/>
          <w:trHeight w:val="672"/>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487B0DA2" w14:textId="35ABCB8E" w:rsidR="005D50C8" w:rsidRPr="00973BE5" w:rsidRDefault="005D50C8" w:rsidP="005D50C8">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1.</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C6D2A7" w14:textId="6E7A4262" w:rsidR="005D50C8" w:rsidRPr="00973BE5" w:rsidRDefault="005D50C8" w:rsidP="005D50C8">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8C1021" w14:textId="6351956C" w:rsidR="005D50C8" w:rsidRPr="00973BE5" w:rsidRDefault="005D50C8" w:rsidP="005D50C8">
            <w:pPr>
              <w:jc w:val="both"/>
              <w:rPr>
                <w:sz w:val="20"/>
                <w:szCs w:val="20"/>
                <w:lang w:val="et-EE"/>
              </w:rPr>
            </w:pPr>
            <w:r w:rsidRPr="00973BE5">
              <w:rPr>
                <w:sz w:val="20"/>
                <w:szCs w:val="20"/>
                <w:lang w:val="et-EE"/>
              </w:rPr>
              <w:t>Harju-Risti kooli tegevusala loomine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53BC6C" w14:textId="5AF0AD66" w:rsidR="005D50C8" w:rsidRPr="00973BE5" w:rsidRDefault="005D50C8" w:rsidP="005D50C8">
            <w:pPr>
              <w:jc w:val="both"/>
              <w:rPr>
                <w:sz w:val="20"/>
                <w:szCs w:val="20"/>
                <w:lang w:val="et-EE"/>
              </w:rPr>
            </w:pPr>
            <w:r w:rsidRPr="00973BE5">
              <w:rPr>
                <w:sz w:val="20"/>
                <w:szCs w:val="20"/>
                <w:lang w:val="et-EE"/>
              </w:rPr>
              <w:t xml:space="preserve">Peale Harju-Risti keskasula sissesõidu teede valmimist (ilmselt uue aasta kevad), vabaneb kogu kooli ja lasteaia siseõue ala parkivatest autodest ja see tuleks muuta kogu asumi vabaaja veetmise kohaks. Ühtlasi ka kooli ja lasteaia õuesõppe alaks. Eelarve ca 50 000 (välimööbel, jalgrataste parkla (varjualusega), tegevuslauad, õuemängud, tasakaalurada, dekoratiiv-haljastus, valgustuse parendamine). </w:t>
            </w:r>
            <w:r w:rsidR="00E362C5" w:rsidRPr="00973BE5">
              <w:rPr>
                <w:sz w:val="20"/>
                <w:szCs w:val="20"/>
                <w:lang w:val="et-EE"/>
              </w:rPr>
              <w:t>Võimalik</w:t>
            </w:r>
            <w:r w:rsidRPr="00973BE5">
              <w:rPr>
                <w:sz w:val="20"/>
                <w:szCs w:val="20"/>
                <w:lang w:val="et-EE"/>
              </w:rPr>
              <w:t xml:space="preserve"> kaasata sponsoreid</w:t>
            </w:r>
            <w:r w:rsidR="00E362C5" w:rsidRPr="00973BE5">
              <w:rPr>
                <w:sz w:val="20"/>
                <w:szCs w:val="20"/>
                <w:lang w:val="et-EE"/>
              </w:rPr>
              <w:t>,</w:t>
            </w:r>
            <w:r w:rsidRPr="00973BE5">
              <w:rPr>
                <w:sz w:val="20"/>
                <w:szCs w:val="20"/>
                <w:lang w:val="et-EE"/>
              </w:rPr>
              <w:t xml:space="preserve"> kogu eelarve ei jääks KOV kanda.</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704D94" w14:textId="2734533A" w:rsidR="005D50C8" w:rsidRPr="00973BE5" w:rsidRDefault="005D50C8" w:rsidP="005D50C8">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Madis Vaikmaa</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8202DF" w14:textId="1D69AF5D" w:rsidR="005D50C8" w:rsidRPr="00973BE5" w:rsidRDefault="005D50C8" w:rsidP="005D50C8">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Ettepaneku olemus kajastub lisa 4 tegevus- ja rahastamiskava alapunktis 1.1.1 „Harju-Risti asulakeskuse korrastamine“.</w:t>
            </w:r>
          </w:p>
        </w:tc>
      </w:tr>
      <w:tr w:rsidR="00A32154" w:rsidRPr="000C7EA3" w14:paraId="63C2D3A6" w14:textId="77777777" w:rsidTr="007D19EB">
        <w:tblPrEx>
          <w:shd w:val="clear" w:color="auto" w:fill="auto"/>
        </w:tblPrEx>
        <w:trPr>
          <w:gridAfter w:val="1"/>
          <w:wAfter w:w="12" w:type="dxa"/>
          <w:trHeight w:val="672"/>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38C08AA9" w14:textId="561E13B5" w:rsidR="00A32154" w:rsidRPr="00973BE5" w:rsidRDefault="003D4210"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2.</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9458D3" w14:textId="05D33569"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2071EA" w14:textId="12B4BC2A" w:rsidR="00A32154" w:rsidRPr="00973BE5" w:rsidRDefault="00A32154" w:rsidP="00A32154">
            <w:pPr>
              <w:jc w:val="both"/>
              <w:rPr>
                <w:sz w:val="20"/>
                <w:szCs w:val="20"/>
                <w:lang w:val="et-EE"/>
              </w:rPr>
            </w:pPr>
            <w:r w:rsidRPr="00973BE5">
              <w:rPr>
                <w:sz w:val="20"/>
                <w:szCs w:val="20"/>
                <w:lang w:val="et-EE"/>
              </w:rPr>
              <w:t xml:space="preserve">Ämari asumiplatsi arendamine sh palliväljak </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BF00FD" w14:textId="3AA34185" w:rsidR="00A32154" w:rsidRPr="00973BE5" w:rsidRDefault="00A32154" w:rsidP="00A32154">
            <w:pPr>
              <w:jc w:val="both"/>
              <w:rPr>
                <w:sz w:val="20"/>
                <w:szCs w:val="20"/>
                <w:lang w:val="et-EE"/>
              </w:rPr>
            </w:pPr>
            <w:r w:rsidRPr="00973BE5">
              <w:rPr>
                <w:sz w:val="20"/>
                <w:szCs w:val="20"/>
                <w:lang w:val="et-EE"/>
              </w:rPr>
              <w:t>Kerkis esile eelmine aastal koos mänguväljaku ehitusega. Palliplatsile asukoht ja olemasoleva DP kooskõlas. Asumiplats rajatud mänguväljaku juures vajab pisut läbiprojekteerimist. Saab teha kompaktse ja üsna soodsa lahenduse</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95C1B9" w14:textId="24154FE1"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Madis Vaikmaa</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35D1EB" w14:textId="60A625EE"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Ettepaneku olemus kajastub lisa 4 tegevus- ja rahastamiskava alapunktis 1.1.3 „Ämari asulakeskuse korrastamine“.</w:t>
            </w:r>
          </w:p>
        </w:tc>
      </w:tr>
      <w:tr w:rsidR="00A32154" w:rsidRPr="00973BE5" w14:paraId="61697F97" w14:textId="77777777" w:rsidTr="007D19EB">
        <w:tblPrEx>
          <w:shd w:val="clear" w:color="auto" w:fill="auto"/>
        </w:tblPrEx>
        <w:trPr>
          <w:gridAfter w:val="1"/>
          <w:wAfter w:w="12" w:type="dxa"/>
          <w:trHeight w:val="672"/>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6112E16A" w14:textId="66B5F3B7" w:rsidR="00A32154" w:rsidRPr="00973BE5" w:rsidRDefault="003D4210"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3.</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5E7B99" w14:textId="3E687B05"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muuta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B85920" w14:textId="494449EE" w:rsidR="00A32154" w:rsidRPr="00973BE5" w:rsidRDefault="00A32154" w:rsidP="00A32154">
            <w:pPr>
              <w:jc w:val="both"/>
              <w:rPr>
                <w:sz w:val="20"/>
                <w:szCs w:val="20"/>
                <w:lang w:val="et-EE"/>
              </w:rPr>
            </w:pPr>
            <w:r w:rsidRPr="00973BE5">
              <w:rPr>
                <w:sz w:val="20"/>
                <w:szCs w:val="20"/>
                <w:lang w:val="et-EE"/>
              </w:rPr>
              <w:t xml:space="preserve">Muuta alapunkti 1.1.6 Paldiski linnapargi „korrastamine“ asemel sõnaga „rekonstrueerimine“ </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1A5173" w14:textId="25DDB763" w:rsidR="009F6D54" w:rsidRPr="009F6D54" w:rsidRDefault="009F6D54" w:rsidP="00476EBB">
            <w:pPr>
              <w:jc w:val="both"/>
              <w:rPr>
                <w:sz w:val="20"/>
                <w:szCs w:val="20"/>
                <w:lang w:val="et-EE"/>
              </w:rPr>
            </w:pPr>
            <w:r w:rsidRPr="009F6D54">
              <w:rPr>
                <w:sz w:val="20"/>
                <w:szCs w:val="20"/>
                <w:lang w:val="et-EE"/>
              </w:rPr>
              <w:t>Kogukonnapark pakub kaunilt kujundatud mitmekesises ja liigirikkas keskkonnas erinevaid aktiivse puhkamise võimalusi, kus arvestatud on kõigiga - väikelastest eakateni välja. Mõned näited sellest, mis parki tulevad: laste rattapark, mitmekesine ja põnev laste mänguväljak, multifunktsionaalsed palliväljakud (talvel uisuplats), rannaspordiväljak koos puhkealaga, lauamängude alad, petan</w:t>
            </w:r>
            <w:r w:rsidR="004725EC">
              <w:rPr>
                <w:sz w:val="20"/>
                <w:szCs w:val="20"/>
                <w:lang w:val="et-EE"/>
              </w:rPr>
              <w:t>que</w:t>
            </w:r>
            <w:r w:rsidRPr="009F6D54">
              <w:rPr>
                <w:sz w:val="20"/>
                <w:szCs w:val="20"/>
                <w:lang w:val="et-EE"/>
              </w:rPr>
              <w:t xml:space="preserve">rajad, tasemel võimlemis- ja jõulinnak. </w:t>
            </w:r>
          </w:p>
          <w:p w14:paraId="1E3FF17A" w14:textId="3F4728BA" w:rsidR="00A32154" w:rsidRPr="00973BE5" w:rsidRDefault="009F6D54" w:rsidP="00476EBB">
            <w:pPr>
              <w:jc w:val="both"/>
              <w:rPr>
                <w:sz w:val="20"/>
                <w:szCs w:val="20"/>
                <w:lang w:val="et-EE"/>
              </w:rPr>
            </w:pPr>
            <w:r w:rsidRPr="009F6D54">
              <w:rPr>
                <w:sz w:val="20"/>
                <w:szCs w:val="20"/>
                <w:lang w:val="et-EE"/>
              </w:rPr>
              <w:t xml:space="preserve">Pargis saavad olema mitmed kohtumis- ja puhkeväljakud, mille kujundamisel laseme fantaasial lennata. Oma auväärse koha saab Amandus Adamsoni mälestusmärk, mis püstitatakse samanimelisele väljakule. Silmailu pakub ka purskkaev, mida õhtuhämaruses saadab kaunis valgusmäng. </w:t>
            </w:r>
            <w:r w:rsidR="00635BF2">
              <w:rPr>
                <w:sz w:val="20"/>
                <w:szCs w:val="20"/>
                <w:lang w:val="et-EE"/>
              </w:rPr>
              <w:t>P</w:t>
            </w:r>
            <w:r w:rsidRPr="009F6D54">
              <w:rPr>
                <w:sz w:val="20"/>
                <w:szCs w:val="20"/>
                <w:lang w:val="et-EE"/>
              </w:rPr>
              <w:t>argi läbivaks teemaks on rohelisus ning nii saab liigirikka haljastusega “Niiduaias“ ringi jalutada või võrkkiikedes lilleilu ja liblikate lendu nautida. “Varjuaias“ saab aja maha võtta, vaikselt kulgeda, mängida erinevaid mõttemänge ja kuulata linnulaulu.</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1F886D" w14:textId="5BD50481"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Madis Vaikmaa</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C16C6D" w14:textId="161AA8ED"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Võtta arvesse. Uus tegevus- ja rahastamiskava lisa 4 alapunkti 1.1.6 sõnastus: „Paldiski linnapargi rekonstrueerimine“.</w:t>
            </w:r>
          </w:p>
        </w:tc>
      </w:tr>
      <w:tr w:rsidR="00A32154" w:rsidRPr="00973BE5" w14:paraId="47EAB743" w14:textId="77777777" w:rsidTr="007D19EB">
        <w:tblPrEx>
          <w:shd w:val="clear" w:color="auto" w:fill="auto"/>
        </w:tblPrEx>
        <w:trPr>
          <w:gridAfter w:val="1"/>
          <w:wAfter w:w="12" w:type="dxa"/>
          <w:trHeight w:val="672"/>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5F00E9E9" w14:textId="3D5AE6AE" w:rsidR="00A32154" w:rsidRPr="00973BE5" w:rsidRDefault="003D4210"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lastRenderedPageBreak/>
              <w:t>4</w:t>
            </w:r>
            <w:r w:rsidR="00A32154" w:rsidRPr="00973BE5">
              <w:rPr>
                <w:rFonts w:ascii="Times New Roman" w:hAnsi="Times New Roman" w:cs="Times New Roman"/>
                <w:color w:val="auto"/>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1A8AC1" w14:textId="54ABD042"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muuta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6154C8" w14:textId="77777777" w:rsidR="00A32154" w:rsidRPr="00973BE5" w:rsidRDefault="00A32154" w:rsidP="00A32154">
            <w:pPr>
              <w:jc w:val="both"/>
              <w:rPr>
                <w:sz w:val="20"/>
                <w:szCs w:val="20"/>
                <w:lang w:val="et-EE"/>
              </w:rPr>
            </w:pPr>
            <w:r w:rsidRPr="00973BE5">
              <w:rPr>
                <w:sz w:val="20"/>
                <w:szCs w:val="20"/>
                <w:lang w:val="et-EE"/>
              </w:rPr>
              <w:t>Paldiski pargi korrastamise ja rekonstrueerimise eskiisprojekti</w:t>
            </w:r>
          </w:p>
          <w:p w14:paraId="3249D24D" w14:textId="56FE7092" w:rsidR="00A32154" w:rsidRPr="00973BE5" w:rsidRDefault="00A32154" w:rsidP="00A32154">
            <w:pPr>
              <w:jc w:val="both"/>
              <w:rPr>
                <w:sz w:val="20"/>
                <w:szCs w:val="20"/>
                <w:lang w:val="et-EE"/>
              </w:rPr>
            </w:pPr>
            <w:r w:rsidRPr="00973BE5">
              <w:rPr>
                <w:sz w:val="20"/>
                <w:szCs w:val="20"/>
                <w:lang w:val="et-EE"/>
              </w:rPr>
              <w:t>väljatöötamine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316ACD" w14:textId="77777777" w:rsidR="00A32154" w:rsidRPr="00973BE5" w:rsidRDefault="00A32154" w:rsidP="00A32154">
            <w:pPr>
              <w:jc w:val="both"/>
              <w:rPr>
                <w:sz w:val="20"/>
                <w:szCs w:val="20"/>
                <w:lang w:val="et-EE"/>
              </w:rPr>
            </w:pPr>
            <w:r w:rsidRPr="00973BE5">
              <w:rPr>
                <w:sz w:val="20"/>
                <w:szCs w:val="20"/>
                <w:lang w:val="et-EE"/>
              </w:rPr>
              <w:t>Pargiga seonduva juures valitseb rahaline tühjus. Samas on Vallavalitsuselt ja Jaanuselt varem kuulda olnud, et park tehakse korda, kõlasid ajajooned 2022 ja 2023. Aasta jooksul on tekkinud mänguväljak väikelastele. Samas on park, selle esine basseini juures, tühermaa pargi ja staadioni ning pargi ja kiriku vahel täiesti eriilmelised. Vaja oleks süsteemset lähenemist ja nägemust, - projekti, mis hõlmaks kogu seda ala, muutes ühtseks vaba aja veetmiskohaks. Esialgu piisaks, kui vallavalitsus kaasaks spetsialiste ja ka tavaelanikke üldisema nägemuse väljatöötamisse, mille tulemusel tekiks eskiisprojekt. Kahe aasta jooksul</w:t>
            </w:r>
          </w:p>
          <w:p w14:paraId="551592B0" w14:textId="54DB2B8A" w:rsidR="00A32154" w:rsidRPr="00973BE5" w:rsidRDefault="00A32154" w:rsidP="00A32154">
            <w:pPr>
              <w:jc w:val="both"/>
              <w:rPr>
                <w:sz w:val="20"/>
                <w:szCs w:val="20"/>
                <w:lang w:val="et-EE"/>
              </w:rPr>
            </w:pPr>
            <w:r w:rsidRPr="00973BE5">
              <w:rPr>
                <w:sz w:val="20"/>
                <w:szCs w:val="20"/>
                <w:lang w:val="et-EE"/>
              </w:rPr>
              <w:t>ju annaks seda ära teha?</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A9450D" w14:textId="77222AB7"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Olesya ja Marek Litnevski</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CDA9A9" w14:textId="77777777"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Eskiisprojekt on olemas, ettepaneku olemus kajastub lisa 4 tegevus- ja rahastamiskava alapunktis 1.1.6 „Paldiski linnapargi rekonstrueerimine“.</w:t>
            </w:r>
          </w:p>
          <w:p w14:paraId="73CAD8C3" w14:textId="77777777" w:rsidR="00A32154" w:rsidRPr="00973BE5" w:rsidRDefault="00A32154" w:rsidP="00A32154">
            <w:pPr>
              <w:pStyle w:val="TableStyle2"/>
              <w:jc w:val="both"/>
              <w:rPr>
                <w:rFonts w:ascii="Times New Roman" w:hAnsi="Times New Roman" w:cs="Times New Roman"/>
                <w:color w:val="auto"/>
                <w:lang w:val="et-EE"/>
              </w:rPr>
            </w:pPr>
          </w:p>
        </w:tc>
      </w:tr>
      <w:tr w:rsidR="00A32154" w:rsidRPr="00973BE5" w14:paraId="3B0D67D5" w14:textId="77777777" w:rsidTr="00B45884">
        <w:tblPrEx>
          <w:shd w:val="clear" w:color="auto" w:fill="auto"/>
        </w:tblPrEx>
        <w:trPr>
          <w:gridAfter w:val="1"/>
          <w:wAfter w:w="12" w:type="dxa"/>
          <w:trHeight w:val="800"/>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17EB02FE" w14:textId="2153F5FC" w:rsidR="00A32154" w:rsidRPr="00973BE5" w:rsidRDefault="003D4210"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5</w:t>
            </w:r>
            <w:r w:rsidR="00A32154" w:rsidRPr="00973BE5">
              <w:rPr>
                <w:rFonts w:ascii="Times New Roman" w:hAnsi="Times New Roman" w:cs="Times New Roman"/>
                <w:color w:val="auto"/>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DE901C" w14:textId="300F8794"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4B40BD" w14:textId="5ED10C75" w:rsidR="00A32154" w:rsidRPr="00973BE5" w:rsidRDefault="00A32154" w:rsidP="00A32154">
            <w:pPr>
              <w:jc w:val="both"/>
              <w:rPr>
                <w:sz w:val="20"/>
                <w:szCs w:val="20"/>
                <w:lang w:val="et-EE"/>
              </w:rPr>
            </w:pPr>
            <w:r w:rsidRPr="00973BE5">
              <w:rPr>
                <w:sz w:val="20"/>
                <w:szCs w:val="20"/>
                <w:lang w:val="et-EE"/>
              </w:rPr>
              <w:t>Padise asulakeskuse arendamine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D7E097" w14:textId="77777777"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Padise vana kinnikasvanud staadioni ala (Staadioni kinnistu) on perspektiivne üksikelamu arenduse ala. Vasalemmas on olemas täiemahuline kvaliteetne staadion, seega Padise kooli juurde eraldiseisva staadioni rajamine on küsitav. Padise lasteasutused (kool ja lastead) vajavad aga siiski hoonete lähist igapäeva õppetegevuse ja liikumisharrastuse edendamiseks tänapäevast mitmekesist väljundit. Selleks oleks mõistlik Padise küla platsi arendamine (Rahvamaja tagune ala). Hetkel Paiknevad sellel alal vana kunstmurukattega „miniarena“ tüüpi palliväljak, rannavõrkpalli väljak ja kelgumägi ning sealt algab Padise terviserada. Antud ala vajab pisut täiendust, sinna oleks vajalik rajada sprindisirge, hüppeala ja heiteala. Need mahuvad sinna ilusti ära ja need saaks integreerida toimivaks tervikuks. Nt ala läbib hetkel kinnikasvanud jalgtee. See jalgtee saaks kujundada nt 5 rajaga jooksusirgena, mille laiendusena on ka hüppekast. Ka heiteala on võimalik kompleksi lisada. Lisaks võiks seal olla väike võimlemise ala. Kõiki neid alasid saab kasutada ka küla ürituste raames jne. Padise kelgumägi on üks popimaid valla kelgunõlvasid, mille osas on huvi seda laiendada, nii et seal saaks ka jagada </w:t>
            </w:r>
            <w:r w:rsidRPr="00973BE5">
              <w:rPr>
                <w:rFonts w:ascii="Times New Roman" w:hAnsi="Times New Roman" w:cs="Times New Roman"/>
                <w:color w:val="auto"/>
                <w:lang w:val="et-EE"/>
              </w:rPr>
              <w:lastRenderedPageBreak/>
              <w:t>lumelaua/mäesuusa algõpetust. Selleks oleks vaja mäge pisut laiemaks ehitada. Olemasolevad rajatised (spordiplatsid, kergliiklustee, kelgumägi ja terviserada) vajavad valgustust. See on ka korduvalt jutuks olnud ja oli ka eelmise aasta tegevuste hulgas, millegipärast aga jäi tegemata.</w:t>
            </w:r>
          </w:p>
          <w:p w14:paraId="37FF5FD6" w14:textId="38CFAC8A" w:rsidR="00A32154" w:rsidRPr="00973BE5" w:rsidRDefault="00A32154" w:rsidP="00A32154">
            <w:pPr>
              <w:jc w:val="both"/>
              <w:rPr>
                <w:sz w:val="20"/>
                <w:szCs w:val="20"/>
                <w:lang w:val="et-EE"/>
              </w:rPr>
            </w:pPr>
            <w:r w:rsidRPr="00973BE5">
              <w:rPr>
                <w:sz w:val="20"/>
                <w:szCs w:val="20"/>
                <w:lang w:val="et-EE"/>
              </w:rPr>
              <w:t>Seega mõistlik oleks Padise staadioni kinnistu detail planeerida üksikelamu kruntideks ja arendada Padise külaplatsi toreda liikuma kutsuva kvaliteetse avaliku ruumina.</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0C7207" w14:textId="121B0001"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lastRenderedPageBreak/>
              <w:t>Madis Vaikmaa</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DBDFFC" w14:textId="6186165B"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Võtta arvesse. Ettepanek lisada arengukava tegevus- ja rahastamiskava lisa 4 alapunkti 1.1 loetellu alapunktina 1.1.8 „Padise asulakeskuse arendamine“.</w:t>
            </w:r>
          </w:p>
          <w:p w14:paraId="7E2C942B" w14:textId="77777777" w:rsidR="00A32154" w:rsidRPr="00973BE5" w:rsidRDefault="00A32154" w:rsidP="00A32154">
            <w:pPr>
              <w:pStyle w:val="TableStyle2"/>
              <w:jc w:val="both"/>
              <w:rPr>
                <w:rFonts w:ascii="Times New Roman" w:hAnsi="Times New Roman" w:cs="Times New Roman"/>
                <w:color w:val="auto"/>
                <w:lang w:val="et-EE"/>
              </w:rPr>
            </w:pPr>
          </w:p>
          <w:p w14:paraId="077F55DB" w14:textId="77777777" w:rsidR="00A32154" w:rsidRPr="00973BE5" w:rsidRDefault="00A32154" w:rsidP="00A32154">
            <w:pPr>
              <w:pStyle w:val="TableStyle2"/>
              <w:jc w:val="both"/>
              <w:rPr>
                <w:rFonts w:ascii="Times New Roman" w:hAnsi="Times New Roman" w:cs="Times New Roman"/>
                <w:color w:val="auto"/>
                <w:lang w:val="et-EE"/>
              </w:rPr>
            </w:pPr>
          </w:p>
        </w:tc>
      </w:tr>
      <w:tr w:rsidR="00A32154" w:rsidRPr="00973BE5" w14:paraId="600D2674" w14:textId="77777777" w:rsidTr="00B45884">
        <w:tblPrEx>
          <w:shd w:val="clear" w:color="auto" w:fill="auto"/>
        </w:tblPrEx>
        <w:trPr>
          <w:gridAfter w:val="1"/>
          <w:wAfter w:w="12" w:type="dxa"/>
          <w:trHeight w:val="800"/>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6327A124" w14:textId="6CA286CC" w:rsidR="00A32154" w:rsidRPr="00973BE5" w:rsidRDefault="003D4210"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6.</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5DC390" w14:textId="36938019"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242ADA" w14:textId="53A5FFE5" w:rsidR="00A32154" w:rsidRPr="00973BE5" w:rsidRDefault="00A32154" w:rsidP="00A32154">
            <w:pPr>
              <w:jc w:val="both"/>
              <w:rPr>
                <w:sz w:val="20"/>
                <w:szCs w:val="20"/>
                <w:lang w:val="et-EE"/>
              </w:rPr>
            </w:pPr>
            <w:r w:rsidRPr="00973BE5">
              <w:rPr>
                <w:sz w:val="20"/>
                <w:szCs w:val="20"/>
                <w:lang w:val="et-EE"/>
              </w:rPr>
              <w:t>Padise lasteaia õue ala atraktsioonide uuendamine ja täiendamine ning peasissepääsu esise ala korrastamine, parkla laiendamine, muutes selle lasteasutuse jaoks sobivaks</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8CC83D" w14:textId="2256D29A"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lang w:val="et-EE"/>
              </w:rPr>
              <w:t>Tegemist ei ole mitte ainult lasteaia õuealaga, vaid ka avaliku Padise küla mänguväljakuga.</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EA8AE0" w14:textId="77DA32B0"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Padise lasteaed</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DE8E7C" w14:textId="08D7747D"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Ettepaneku olemus kajastub lisa 4 tegevus- ja rahastamiskava alapunktis 1.1.8 „Padise asulakeskuse arendamine“.</w:t>
            </w:r>
          </w:p>
        </w:tc>
      </w:tr>
      <w:tr w:rsidR="00A32154" w:rsidRPr="00973BE5" w14:paraId="52447D34" w14:textId="77777777" w:rsidTr="00B45884">
        <w:tblPrEx>
          <w:shd w:val="clear" w:color="auto" w:fill="auto"/>
        </w:tblPrEx>
        <w:trPr>
          <w:gridAfter w:val="1"/>
          <w:wAfter w:w="12" w:type="dxa"/>
          <w:trHeight w:val="800"/>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317C8B36" w14:textId="311431FD" w:rsidR="00A32154" w:rsidRPr="00973BE5" w:rsidRDefault="003D4210"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7</w:t>
            </w:r>
            <w:r w:rsidR="00A32154" w:rsidRPr="00973BE5">
              <w:rPr>
                <w:rFonts w:ascii="Times New Roman" w:hAnsi="Times New Roman" w:cs="Times New Roman"/>
                <w:color w:val="auto"/>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F573C2" w14:textId="5DD0436C"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muuta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66847D" w14:textId="29B06137" w:rsidR="00A32154" w:rsidRPr="00973BE5" w:rsidRDefault="00A32154" w:rsidP="00A32154">
            <w:pPr>
              <w:jc w:val="both"/>
              <w:rPr>
                <w:sz w:val="20"/>
                <w:szCs w:val="20"/>
                <w:lang w:val="et-EE"/>
              </w:rPr>
            </w:pPr>
            <w:r w:rsidRPr="00973BE5">
              <w:rPr>
                <w:sz w:val="20"/>
                <w:szCs w:val="20"/>
                <w:lang w:val="et-EE"/>
              </w:rPr>
              <w:t>Sõnastada alapunkt 1.2.1 „Paldiski koerte jalutusväljak“ ümber: „Paldiski lemmikloomade jalutusväljak“</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F56CED" w14:textId="77777777" w:rsidR="00A32154" w:rsidRPr="00973BE5" w:rsidRDefault="00A32154" w:rsidP="00A32154">
            <w:pPr>
              <w:pStyle w:val="TableStyle2"/>
              <w:jc w:val="both"/>
              <w:rPr>
                <w:rFonts w:ascii="Times New Roman" w:hAnsi="Times New Roman" w:cs="Times New Roman"/>
                <w:color w:val="auto"/>
                <w:lang w:val="et-EE"/>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609ECF" w14:textId="40F090D3"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Madis Vaikmaa</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B93573" w14:textId="76AC557B"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Võtta arvesse. Uus tegevus- ja rahastamiskava lisa 4 alapunkti 1.2.1 sõnastus: „Paldiski linnapargi rekonstrueerimine“.</w:t>
            </w:r>
          </w:p>
        </w:tc>
      </w:tr>
      <w:tr w:rsidR="00A32154" w:rsidRPr="00973BE5" w14:paraId="0ED789A8" w14:textId="77777777" w:rsidTr="00B45884">
        <w:tblPrEx>
          <w:shd w:val="clear" w:color="auto" w:fill="auto"/>
        </w:tblPrEx>
        <w:trPr>
          <w:gridAfter w:val="1"/>
          <w:wAfter w:w="12" w:type="dxa"/>
          <w:trHeight w:val="800"/>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423107E6" w14:textId="02102FE8" w:rsidR="00A32154" w:rsidRPr="00973BE5" w:rsidRDefault="003D4210"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8</w:t>
            </w:r>
            <w:r w:rsidR="00A32154" w:rsidRPr="00973BE5">
              <w:rPr>
                <w:rFonts w:ascii="Times New Roman" w:hAnsi="Times New Roman" w:cs="Times New Roman"/>
                <w:color w:val="auto"/>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08D13A" w14:textId="29CE22C0"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jätta välja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4F93A2" w14:textId="4379C1E6" w:rsidR="00A32154" w:rsidRPr="00973BE5" w:rsidRDefault="00A32154" w:rsidP="00A32154">
            <w:pPr>
              <w:jc w:val="both"/>
              <w:rPr>
                <w:sz w:val="20"/>
                <w:szCs w:val="20"/>
                <w:lang w:val="et-EE"/>
              </w:rPr>
            </w:pPr>
            <w:r w:rsidRPr="00973BE5">
              <w:rPr>
                <w:sz w:val="20"/>
                <w:szCs w:val="20"/>
                <w:lang w:val="et-EE"/>
              </w:rPr>
              <w:t>Võtta tegevuskavast välja alapunkt 1.2.2 „Vasalemma väikelaste avaliku ruumi mänguväljak“</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DF878A" w14:textId="29E155A3" w:rsidR="00A32154" w:rsidRPr="00973BE5" w:rsidRDefault="00A32154" w:rsidP="00A32154">
            <w:pPr>
              <w:pStyle w:val="TableStyle2"/>
              <w:jc w:val="both"/>
              <w:rPr>
                <w:rFonts w:ascii="Times New Roman" w:hAnsi="Times New Roman" w:cs="Times New Roman"/>
                <w:color w:val="auto"/>
                <w:lang w:val="et-EE"/>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5FA33B" w14:textId="5453BB24"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Madis Vaikmaa</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05F011" w14:textId="1E58EC3B"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Võtta arvesse. Ettepaneku olemus on k</w:t>
            </w:r>
            <w:r w:rsidR="00A23028" w:rsidRPr="00973BE5">
              <w:rPr>
                <w:rFonts w:ascii="Times New Roman" w:hAnsi="Times New Roman" w:cs="Times New Roman"/>
                <w:color w:val="auto"/>
                <w:lang w:val="et-EE"/>
              </w:rPr>
              <w:t>ajastu</w:t>
            </w:r>
            <w:r w:rsidR="00D33F71" w:rsidRPr="00973BE5">
              <w:rPr>
                <w:rFonts w:ascii="Times New Roman" w:hAnsi="Times New Roman" w:cs="Times New Roman"/>
                <w:color w:val="auto"/>
                <w:lang w:val="et-EE"/>
              </w:rPr>
              <w:t>b</w:t>
            </w:r>
            <w:r w:rsidRPr="00973BE5">
              <w:rPr>
                <w:rFonts w:ascii="Times New Roman" w:hAnsi="Times New Roman" w:cs="Times New Roman"/>
                <w:color w:val="auto"/>
                <w:lang w:val="et-EE"/>
              </w:rPr>
              <w:t xml:space="preserve"> alapunktis 1.2.4 järgmiselt: „Vasalemma tegevuspargi rajamine“.</w:t>
            </w:r>
          </w:p>
        </w:tc>
      </w:tr>
      <w:tr w:rsidR="00A32154" w:rsidRPr="00973BE5" w14:paraId="322405BB" w14:textId="77777777" w:rsidTr="00B45884">
        <w:tblPrEx>
          <w:shd w:val="clear" w:color="auto" w:fill="auto"/>
        </w:tblPrEx>
        <w:trPr>
          <w:gridAfter w:val="1"/>
          <w:wAfter w:w="12" w:type="dxa"/>
          <w:trHeight w:val="800"/>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0E494ACA" w14:textId="2740DFC2" w:rsidR="00A32154" w:rsidRPr="00973BE5" w:rsidRDefault="003D4210"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9</w:t>
            </w:r>
            <w:r w:rsidR="00A32154" w:rsidRPr="00973BE5">
              <w:rPr>
                <w:rFonts w:ascii="Times New Roman" w:hAnsi="Times New Roman" w:cs="Times New Roman"/>
                <w:color w:val="auto"/>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C6D6D0" w14:textId="40DCB1B0"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muuta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2BC293" w14:textId="2EE0FFA3" w:rsidR="00A32154" w:rsidRPr="00973BE5" w:rsidRDefault="00A32154" w:rsidP="00A32154">
            <w:pPr>
              <w:jc w:val="both"/>
              <w:rPr>
                <w:sz w:val="20"/>
                <w:szCs w:val="20"/>
                <w:lang w:val="et-EE"/>
              </w:rPr>
            </w:pPr>
            <w:r w:rsidRPr="00973BE5">
              <w:rPr>
                <w:sz w:val="20"/>
                <w:szCs w:val="20"/>
                <w:lang w:val="et-EE"/>
              </w:rPr>
              <w:t xml:space="preserve">Sõnastada alapunkt 1.2.3 „Keila-Joa lastemänguväljaku laiendus“ ümber </w:t>
            </w:r>
            <w:r w:rsidR="00616C13">
              <w:rPr>
                <w:sz w:val="20"/>
                <w:szCs w:val="20"/>
                <w:lang w:val="et-EE"/>
              </w:rPr>
              <w:t>„</w:t>
            </w:r>
            <w:r w:rsidRPr="00973BE5">
              <w:rPr>
                <w:sz w:val="20"/>
                <w:szCs w:val="20"/>
                <w:lang w:val="et-EE"/>
              </w:rPr>
              <w:t xml:space="preserve">Keila-Joa tegevuspargi arendamine„ </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D47984" w14:textId="7C259F7F"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Samale alale jääb ka olemasolev mänguväljak, mis on arvestades asumi suurus selgelt liiga väike ja seetõttu ülekoormatud ja ei vasta asumi vajadustele. Lisaks MV vajab asum ka noorte tegevusala (rulapark koos puhkealaga) ja võimlemislinnakut. Need kõik saab koondada kokku ühele asumi südames asuvale kinnistule (seal juba asub väike mänguväljak ja korvpalli plats). Rulapargi rajamiseks küsib kohalik MTÜ toestust LEADRI sügisvoorus. Rulapargi kontseptsioon on olemas. Täienduseks vajab jõulinnakut ja õuemängude ala. </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4676F3" w14:textId="1530CD5D"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Madis Vaikmaa</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A51C23" w14:textId="0E69BE17"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Võtta arvesse.</w:t>
            </w:r>
          </w:p>
          <w:p w14:paraId="344E1262" w14:textId="460856EF"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Muuta numeratsioon vastavaks. Uus tegevus- ja rahastamiskava lisa 4 alapunkti 1.2.2  sõnastus „Keila-Joa tegevuspargi arendamine“.</w:t>
            </w:r>
          </w:p>
        </w:tc>
      </w:tr>
      <w:tr w:rsidR="00A32154" w:rsidRPr="00973BE5" w14:paraId="3362A025" w14:textId="77777777" w:rsidTr="00B45884">
        <w:tblPrEx>
          <w:shd w:val="clear" w:color="auto" w:fill="auto"/>
        </w:tblPrEx>
        <w:trPr>
          <w:gridAfter w:val="1"/>
          <w:wAfter w:w="12" w:type="dxa"/>
          <w:trHeight w:val="800"/>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4744BA47" w14:textId="6B658F6E" w:rsidR="00A32154" w:rsidRPr="00973BE5" w:rsidRDefault="00A1024F"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lastRenderedPageBreak/>
              <w:t>10</w:t>
            </w:r>
            <w:r w:rsidR="00A32154" w:rsidRPr="00973BE5">
              <w:rPr>
                <w:rFonts w:ascii="Times New Roman" w:hAnsi="Times New Roman" w:cs="Times New Roman"/>
                <w:color w:val="auto"/>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AB08E4" w14:textId="1D193A53"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muuta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80D729" w14:textId="54C437B3" w:rsidR="00A32154" w:rsidRPr="00973BE5" w:rsidRDefault="00A32154" w:rsidP="00A32154">
            <w:pPr>
              <w:jc w:val="both"/>
              <w:rPr>
                <w:sz w:val="20"/>
                <w:szCs w:val="20"/>
                <w:lang w:val="et-EE"/>
              </w:rPr>
            </w:pPr>
            <w:r w:rsidRPr="00973BE5">
              <w:rPr>
                <w:sz w:val="20"/>
                <w:szCs w:val="20"/>
                <w:lang w:val="et-EE"/>
              </w:rPr>
              <w:t>Sõnastada alapunkt 1.2.4 „Laulasmaa avaliku ruumi mänguväljaku rajamine“ ümber „Laulasmaa tegevuspargi rajamine“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8A1CE8" w14:textId="75968B8B"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Laulasmaal on vaid üks arvestatava suurusega KOV kuuluv asumi südames paiknev kinnistu. Laulasmaa tegevuspark sisaldab endas kompaktset koolistaadionit, koos kunstmurukattega palliväljakuga, väikest jõulinnakut koos parkuuri alaga, rulaparki ja laste mänguväljakut koos täiendavate vabaaja veetmise võimalustega nt: asfaldimängud, erinevad lauamängud (lauatennis, lauajalgpall, male jne). Kõik tegevusalad on kokku seotud jalgradade ja puhkekohtadega ning taustaks kvaliteetne haljastus. Kontseptsioon on olemas ja presenteeritav.</w:t>
            </w:r>
          </w:p>
          <w:p w14:paraId="77CB32E8" w14:textId="2617434F"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Ehitus kogumahus ca 800 000 (selgub siiski peale põhiprojekti valmimist).</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6CE784" w14:textId="1AD87394"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Madis Vaikmaa</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D4B464" w14:textId="77777777"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Võtta arvesse.</w:t>
            </w:r>
          </w:p>
          <w:p w14:paraId="71FA88E5" w14:textId="1BEDA6B6"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Muuta numeratsioon vastavaks. Uus tegevus- ja rahastamiskava lisa 4 alapunkti 1.2.3  sõnastus „Laulasmaa tegevuspargi rajamine“.</w:t>
            </w:r>
          </w:p>
        </w:tc>
      </w:tr>
      <w:tr w:rsidR="00A32154" w:rsidRPr="000C7EA3" w14:paraId="401825BA" w14:textId="77777777" w:rsidTr="00B45884">
        <w:tblPrEx>
          <w:shd w:val="clear" w:color="auto" w:fill="auto"/>
        </w:tblPrEx>
        <w:trPr>
          <w:gridAfter w:val="1"/>
          <w:wAfter w:w="12" w:type="dxa"/>
          <w:trHeight w:val="800"/>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496FF5B9" w14:textId="0296E0A8" w:rsidR="00A32154" w:rsidRPr="00973BE5" w:rsidRDefault="00A1024F"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11.</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328F8C" w14:textId="5E6CF8F3"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B9E9CB" w14:textId="15976808" w:rsidR="00A32154" w:rsidRPr="00973BE5" w:rsidRDefault="00A32154" w:rsidP="00A32154">
            <w:pPr>
              <w:jc w:val="both"/>
              <w:rPr>
                <w:sz w:val="20"/>
                <w:szCs w:val="20"/>
                <w:lang w:val="et-EE"/>
              </w:rPr>
            </w:pPr>
            <w:r w:rsidRPr="00973BE5">
              <w:rPr>
                <w:sz w:val="20"/>
                <w:szCs w:val="20"/>
                <w:lang w:val="et-EE"/>
              </w:rPr>
              <w:t>Laulasmaa kooli kõrvale multifunktsionaalse staadioni rajamine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4AD4DC" w14:textId="6C7EC801"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lang w:val="et-EE"/>
              </w:rPr>
              <w:t>Vajadus on tohutu nii koolile kui ka sealsetele inimestele, maksumus ca 800 000 eurot (vajadus arengukavas tuua ettepoole)</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D4B3AC" w14:textId="56CBCB0B"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Tiit Tikenberg</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FD865B" w14:textId="6339486D"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Ettepaneku olemus kajastub lisa 4 tegevus- ja rahastamiskava alapunktis 1.2.3 „Laulasmaa tegevuspargi rajamine“.</w:t>
            </w:r>
          </w:p>
        </w:tc>
      </w:tr>
      <w:tr w:rsidR="00A32154" w:rsidRPr="000C7EA3" w14:paraId="4D36FC30" w14:textId="77777777" w:rsidTr="00B45884">
        <w:tblPrEx>
          <w:shd w:val="clear" w:color="auto" w:fill="auto"/>
        </w:tblPrEx>
        <w:trPr>
          <w:gridAfter w:val="1"/>
          <w:wAfter w:w="12" w:type="dxa"/>
          <w:trHeight w:val="800"/>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42E492D4" w14:textId="1E9BC8AE" w:rsidR="00A32154" w:rsidRPr="00973BE5" w:rsidRDefault="00A1024F"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12</w:t>
            </w:r>
            <w:r w:rsidR="00A32154" w:rsidRPr="00973BE5">
              <w:rPr>
                <w:rFonts w:ascii="Times New Roman" w:hAnsi="Times New Roman" w:cs="Times New Roman"/>
                <w:color w:val="auto"/>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E19C7E" w14:textId="6D3E47A2"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D6092" w14:textId="69E082CA" w:rsidR="00A32154" w:rsidRPr="00973BE5" w:rsidRDefault="00A32154" w:rsidP="00A32154">
            <w:pPr>
              <w:jc w:val="both"/>
              <w:rPr>
                <w:sz w:val="20"/>
                <w:szCs w:val="20"/>
                <w:lang w:val="et-EE"/>
              </w:rPr>
            </w:pPr>
            <w:r w:rsidRPr="00973BE5">
              <w:rPr>
                <w:sz w:val="20"/>
                <w:szCs w:val="20"/>
                <w:lang w:val="et-EE"/>
              </w:rPr>
              <w:t>Vasalemma tegevuspargi rajamine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AE8FDE" w14:textId="15289B1F"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Vajadus on suur. Vasalemma staadion asub alevikust kaugel. Alevikus sees puudub igasugune atraktiivne vabaaja liikuma avaliku ruumi taristu. Vasalemma tegevusala rajamise kontseptsioon sisaldab Pumtracki, jalgratta vigursõidurada/õpperada, tänavakorvpalli, puhkeala ja lauamänge. Selle esimesele etapile soovib kohalik initsiatiiv ka LEADERist toetust küsida. </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D1EE6C" w14:textId="0E700413"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Madis Vaikmaa</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7B82A" w14:textId="77777777"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Võtta arvesse. </w:t>
            </w:r>
          </w:p>
          <w:p w14:paraId="53B4769B" w14:textId="7E5B8FBE"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Uus tegevus- ja rahastamiskava lisa 4 alapunkti 1.2.4  sõnastus „Vasalemma tegevuspargi rajamine“.</w:t>
            </w:r>
          </w:p>
        </w:tc>
      </w:tr>
      <w:tr w:rsidR="00A32154" w:rsidRPr="000C7EA3" w14:paraId="17604839" w14:textId="77777777" w:rsidTr="00B45884">
        <w:tblPrEx>
          <w:shd w:val="clear" w:color="auto" w:fill="auto"/>
        </w:tblPrEx>
        <w:trPr>
          <w:gridAfter w:val="1"/>
          <w:wAfter w:w="12" w:type="dxa"/>
          <w:trHeight w:val="800"/>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51759C25" w14:textId="66CF125E" w:rsidR="00A32154" w:rsidRPr="00973BE5" w:rsidRDefault="00A1024F"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13</w:t>
            </w:r>
            <w:r w:rsidR="00A32154" w:rsidRPr="00973BE5">
              <w:rPr>
                <w:rFonts w:ascii="Times New Roman" w:hAnsi="Times New Roman" w:cs="Times New Roman"/>
                <w:color w:val="auto"/>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F4280F" w14:textId="11CCED91"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B1A183" w14:textId="6562C1C1" w:rsidR="00A32154" w:rsidRPr="00973BE5" w:rsidRDefault="00A32154" w:rsidP="00A32154">
            <w:pPr>
              <w:jc w:val="both"/>
              <w:rPr>
                <w:sz w:val="20"/>
                <w:szCs w:val="20"/>
                <w:lang w:val="et-EE"/>
              </w:rPr>
            </w:pPr>
            <w:r w:rsidRPr="00973BE5">
              <w:rPr>
                <w:sz w:val="20"/>
                <w:szCs w:val="20"/>
                <w:lang w:val="et-EE"/>
              </w:rPr>
              <w:t>Lehola kogukonna tegevuspargi rajamine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8E052B" w14:textId="1659AA52"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On koostatud kogukonna tegevuspargi põhiprojekti. Sellest on valmis ehitanud laste mänguväljaku, sügisel valmib rulapark. Teha jääb puhkeala, paar jalgtee juppi, lipuplats ja multifunktsionaalne palliväljak koos jõulinnaku laiendusega). Vaja veel teha puhkealad, kunstmurukattega palliväljak ja lipuplats ning kogu ala valgustus. Maksumus ca 80 000 eurot</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690FA5" w14:textId="3EC39AFF"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Madis Vaikmaa</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3E90D1" w14:textId="77777777"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Võtta arvesse. </w:t>
            </w:r>
          </w:p>
          <w:p w14:paraId="5D8A22A7" w14:textId="3461B5E1" w:rsidR="00A32154" w:rsidRPr="00973BE5" w:rsidRDefault="00A32154" w:rsidP="00A32154">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Uus tegevus- ja rahastamiskava lisa 4 alapunkti 1.2.5  sõnastus „Lehola kogukonna tegevuspargi rajamine“.</w:t>
            </w:r>
          </w:p>
        </w:tc>
      </w:tr>
      <w:tr w:rsidR="00AD1CDA" w:rsidRPr="000C7EA3" w14:paraId="6BA1016D" w14:textId="77777777" w:rsidTr="00B45884">
        <w:tblPrEx>
          <w:shd w:val="clear" w:color="auto" w:fill="auto"/>
        </w:tblPrEx>
        <w:trPr>
          <w:gridAfter w:val="1"/>
          <w:wAfter w:w="12" w:type="dxa"/>
          <w:trHeight w:val="800"/>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1F8B2E0D" w14:textId="600E08AA" w:rsidR="00AD1CDA" w:rsidRPr="00973BE5" w:rsidRDefault="005603BB" w:rsidP="00AD1CDA">
            <w:pPr>
              <w:pStyle w:val="TableStyle2"/>
              <w:jc w:val="both"/>
              <w:rPr>
                <w:rFonts w:ascii="Times New Roman" w:hAnsi="Times New Roman" w:cs="Times New Roman"/>
                <w:color w:val="auto"/>
                <w:lang w:val="et-EE"/>
              </w:rPr>
            </w:pPr>
            <w:r>
              <w:rPr>
                <w:rFonts w:ascii="Times New Roman" w:hAnsi="Times New Roman" w:cs="Times New Roman"/>
                <w:color w:val="auto"/>
                <w:lang w:val="et-EE"/>
              </w:rPr>
              <w:t>14.</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7258D4" w14:textId="7BFEDD17" w:rsidR="00AD1CDA" w:rsidRPr="00973BE5" w:rsidRDefault="00AD1CDA" w:rsidP="00AD1CDA">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C68804" w14:textId="7B74C2E6" w:rsidR="00AD1CDA" w:rsidRPr="00973BE5" w:rsidRDefault="00AD1CDA" w:rsidP="00AD1CDA">
            <w:pPr>
              <w:jc w:val="both"/>
              <w:rPr>
                <w:sz w:val="20"/>
                <w:szCs w:val="20"/>
                <w:lang w:val="et-EE"/>
              </w:rPr>
            </w:pPr>
            <w:r w:rsidRPr="00973BE5">
              <w:rPr>
                <w:sz w:val="20"/>
                <w:szCs w:val="20"/>
                <w:lang w:val="et-EE"/>
              </w:rPr>
              <w:t>Paldiski Vene Põhikooli staadioni jooksuraja katte renoveerimine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65E206" w14:textId="77777777" w:rsidR="00AD1CDA" w:rsidRPr="00973BE5" w:rsidRDefault="00AD1CDA" w:rsidP="00AD1CDA">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Kui koolistaadioni rajamiseks ei nähta ette 2024. aastani isegi projekteerimisstaadiumi jaoks raha, siis võiks vahepealse etapina kasvõi vene kooli staadioni jooksurada renoveerida, asetades mingit mõistlikku</w:t>
            </w:r>
          </w:p>
          <w:p w14:paraId="455CFAD6" w14:textId="649CCC61" w:rsidR="00AD1CDA" w:rsidRPr="00973BE5" w:rsidRDefault="00AD1CDA" w:rsidP="00AD1CDA">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lastRenderedPageBreak/>
              <w:t xml:space="preserve">katet sellele (praegune "punane liiv" on häbiasi, rada on konarlik ning jooksmiseks ohtlik). Juba see oleks suureks edasisammuks mõlemale koolile, võimaldamaks kasvõi jooksuharjutusi ja -teste teha. Seda võiks teha juba 2023. aastal. </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0FC779" w14:textId="6E599B06" w:rsidR="00AD1CDA" w:rsidRPr="00973BE5" w:rsidRDefault="00AD1CDA" w:rsidP="00AD1CDA">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lastRenderedPageBreak/>
              <w:t>Olesya ja Marek Litnevski</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9D23B2" w14:textId="6B33A160" w:rsidR="00AD1CDA" w:rsidRPr="00973BE5" w:rsidRDefault="00AD1CDA" w:rsidP="00AD1CDA">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Ettepaneku olemus kajastub lisa 4 tegevus- ja rahastamiskava alapunktis 1.2.</w:t>
            </w:r>
            <w:r w:rsidR="005603BB">
              <w:rPr>
                <w:rFonts w:ascii="Times New Roman" w:hAnsi="Times New Roman" w:cs="Times New Roman"/>
                <w:color w:val="auto"/>
                <w:lang w:val="et-EE"/>
              </w:rPr>
              <w:t>6</w:t>
            </w:r>
            <w:r w:rsidRPr="00973BE5">
              <w:rPr>
                <w:rFonts w:ascii="Times New Roman" w:hAnsi="Times New Roman" w:cs="Times New Roman"/>
                <w:color w:val="auto"/>
                <w:lang w:val="et-EE"/>
              </w:rPr>
              <w:t xml:space="preserve"> „Paldiski koolistaadioni rajamine“.</w:t>
            </w:r>
          </w:p>
          <w:p w14:paraId="47643DBB" w14:textId="77777777" w:rsidR="00AD1CDA" w:rsidRPr="00973BE5" w:rsidRDefault="00AD1CDA" w:rsidP="00AD1CDA">
            <w:pPr>
              <w:pStyle w:val="TableStyle2"/>
              <w:jc w:val="both"/>
              <w:rPr>
                <w:rFonts w:ascii="Times New Roman" w:hAnsi="Times New Roman" w:cs="Times New Roman"/>
                <w:color w:val="auto"/>
                <w:lang w:val="et-EE"/>
              </w:rPr>
            </w:pPr>
          </w:p>
        </w:tc>
      </w:tr>
      <w:tr w:rsidR="00AD1CDA" w:rsidRPr="00973BE5" w14:paraId="796CC5B2" w14:textId="77777777" w:rsidTr="00B45884">
        <w:tblPrEx>
          <w:shd w:val="clear" w:color="auto" w:fill="auto"/>
        </w:tblPrEx>
        <w:trPr>
          <w:gridAfter w:val="1"/>
          <w:wAfter w:w="12" w:type="dxa"/>
          <w:trHeight w:val="800"/>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235CD5AD" w14:textId="27545A26" w:rsidR="00AD1CDA" w:rsidRPr="00973BE5" w:rsidRDefault="00AD1CDA" w:rsidP="00AD1CDA">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1</w:t>
            </w:r>
            <w:r w:rsidR="001D0396">
              <w:rPr>
                <w:rFonts w:ascii="Times New Roman" w:hAnsi="Times New Roman" w:cs="Times New Roman"/>
                <w:color w:val="auto"/>
                <w:lang w:val="et-EE"/>
              </w:rPr>
              <w:t>5</w:t>
            </w:r>
            <w:r w:rsidRPr="00973BE5">
              <w:rPr>
                <w:rFonts w:ascii="Times New Roman" w:hAnsi="Times New Roman" w:cs="Times New Roman"/>
                <w:color w:val="auto"/>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7E23CA" w14:textId="310CAFC2" w:rsidR="00AD1CDA" w:rsidRPr="00973BE5" w:rsidRDefault="00AD1CDA" w:rsidP="00AD1CDA">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2FE355" w14:textId="6413302D" w:rsidR="00AD1CDA" w:rsidRPr="00973BE5" w:rsidRDefault="00AD1CDA" w:rsidP="00AD1CDA">
            <w:pPr>
              <w:jc w:val="both"/>
              <w:rPr>
                <w:sz w:val="20"/>
                <w:szCs w:val="20"/>
                <w:lang w:val="et-EE"/>
              </w:rPr>
            </w:pPr>
            <w:r w:rsidRPr="00973BE5">
              <w:rPr>
                <w:sz w:val="20"/>
                <w:szCs w:val="20"/>
                <w:lang w:val="et-EE"/>
              </w:rPr>
              <w:t>Padise kloostriaia arendamine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3123BF" w14:textId="0DF3FA2C" w:rsidR="00AD1CDA" w:rsidRPr="00973BE5" w:rsidRDefault="00AD1CDA" w:rsidP="00AD1CDA">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Kloostriaia eestvedamisega tegeleks Kloostri külastuskeskus – Kadaka kinnistul.</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353791" w14:textId="4B540E0D" w:rsidR="00AD1CDA" w:rsidRPr="00973BE5" w:rsidRDefault="00AD1CDA" w:rsidP="00AD1CDA">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Madis Vaikmaa</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35DC09" w14:textId="77777777" w:rsidR="00AD1CDA" w:rsidRPr="00973BE5" w:rsidRDefault="00AD1CDA" w:rsidP="00AD1CDA">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Võtta arvesse. </w:t>
            </w:r>
          </w:p>
          <w:p w14:paraId="69A1A611" w14:textId="3F655EB2" w:rsidR="00AD1CDA" w:rsidRPr="00973BE5" w:rsidRDefault="00AD1CDA" w:rsidP="00AD1CDA">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Uus tegevus- ja rahastamiskava lisa 4 alapunkti 1.5.4  sõnastus „Padise kloostriaia arendamine“.</w:t>
            </w:r>
          </w:p>
        </w:tc>
      </w:tr>
      <w:tr w:rsidR="00AD1CDA" w:rsidRPr="000C7EA3" w14:paraId="070259AC" w14:textId="77777777" w:rsidTr="00B45884">
        <w:tblPrEx>
          <w:shd w:val="clear" w:color="auto" w:fill="auto"/>
        </w:tblPrEx>
        <w:trPr>
          <w:gridAfter w:val="1"/>
          <w:wAfter w:w="12" w:type="dxa"/>
          <w:trHeight w:val="800"/>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17FEC644" w14:textId="7EEE5595" w:rsidR="00AD1CDA" w:rsidRPr="00973BE5" w:rsidRDefault="00AD1CDA" w:rsidP="00AD1CDA">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1</w:t>
            </w:r>
            <w:r w:rsidR="00320A4F">
              <w:rPr>
                <w:rFonts w:ascii="Times New Roman" w:hAnsi="Times New Roman" w:cs="Times New Roman"/>
                <w:color w:val="auto"/>
                <w:lang w:val="et-EE"/>
              </w:rPr>
              <w:t>6</w:t>
            </w:r>
            <w:r w:rsidRPr="00973BE5">
              <w:rPr>
                <w:rFonts w:ascii="Times New Roman" w:hAnsi="Times New Roman" w:cs="Times New Roman"/>
                <w:color w:val="auto"/>
                <w:lang w:val="et-EE"/>
              </w:rPr>
              <w:t>.</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08E48A" w14:textId="5C121B9B" w:rsidR="00AD1CDA" w:rsidRPr="00973BE5" w:rsidRDefault="00AD1CDA" w:rsidP="00AD1CDA">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3440B4" w14:textId="0AB690B2" w:rsidR="00AD1CDA" w:rsidRPr="00973BE5" w:rsidRDefault="00AD1CDA" w:rsidP="00AD1CDA">
            <w:pPr>
              <w:jc w:val="both"/>
              <w:rPr>
                <w:sz w:val="20"/>
                <w:szCs w:val="20"/>
                <w:lang w:val="et-EE"/>
              </w:rPr>
            </w:pPr>
            <w:r w:rsidRPr="00973BE5">
              <w:rPr>
                <w:sz w:val="20"/>
                <w:szCs w:val="20"/>
                <w:lang w:val="et-EE"/>
              </w:rPr>
              <w:t>Kalmistute tähistuse, jäätmekäitluse ja tööriistade hoiustusvõimaluste parandamine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A2E034" w14:textId="04E638B7" w:rsidR="00AD1CDA" w:rsidRPr="00973BE5" w:rsidRDefault="00AD1CDA" w:rsidP="00AD1CDA">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Kalmistu tööriistade ja vajalike tarvikute hoiustamiseks ja parandamiseks on vaja paremaid tingimusi. </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80082C" w14:textId="1C39B9A3" w:rsidR="00AD1CDA" w:rsidRPr="00973BE5" w:rsidRDefault="00AD1CDA" w:rsidP="00AD1CDA">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Madis Vaikmaa</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D4F504" w14:textId="77777777" w:rsidR="00AD1CDA" w:rsidRPr="00973BE5" w:rsidRDefault="00AD1CDA" w:rsidP="00AD1CDA">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Võtta arvesse. </w:t>
            </w:r>
          </w:p>
          <w:p w14:paraId="1CC685A9" w14:textId="68B658B7" w:rsidR="00AD1CDA" w:rsidRPr="00973BE5" w:rsidRDefault="00AD1CDA" w:rsidP="00AD1CDA">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Uus tegevus- ja rahastamiskava lisa 4 alapunkti 1.5.5  sõnastus „</w:t>
            </w:r>
            <w:r w:rsidRPr="00973BE5">
              <w:rPr>
                <w:lang w:val="et-EE"/>
              </w:rPr>
              <w:t>Kalmistute tähistuse, jäätmekäitluse ja tööriistade hoiustus võimaluste parandamine</w:t>
            </w:r>
            <w:r w:rsidRPr="00973BE5">
              <w:rPr>
                <w:rFonts w:ascii="Times New Roman" w:hAnsi="Times New Roman" w:cs="Times New Roman"/>
                <w:color w:val="auto"/>
                <w:lang w:val="et-EE"/>
              </w:rPr>
              <w:t>“.</w:t>
            </w:r>
          </w:p>
        </w:tc>
      </w:tr>
      <w:tr w:rsidR="001D0396" w:rsidRPr="00AD1CDA" w14:paraId="685143EA" w14:textId="77777777" w:rsidTr="00B45884">
        <w:tblPrEx>
          <w:shd w:val="clear" w:color="auto" w:fill="auto"/>
        </w:tblPrEx>
        <w:trPr>
          <w:gridAfter w:val="1"/>
          <w:wAfter w:w="12" w:type="dxa"/>
          <w:trHeight w:val="800"/>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2F2D8485" w14:textId="62D2DEEC" w:rsidR="001D0396" w:rsidRPr="00973BE5" w:rsidRDefault="00320A4F" w:rsidP="001D0396">
            <w:pPr>
              <w:pStyle w:val="TableStyle2"/>
              <w:jc w:val="both"/>
              <w:rPr>
                <w:rFonts w:ascii="Times New Roman" w:hAnsi="Times New Roman" w:cs="Times New Roman"/>
                <w:color w:val="auto"/>
                <w:lang w:val="et-EE"/>
              </w:rPr>
            </w:pPr>
            <w:r>
              <w:rPr>
                <w:rFonts w:ascii="Times New Roman" w:hAnsi="Times New Roman" w:cs="Times New Roman"/>
                <w:color w:val="auto"/>
                <w:lang w:val="et-EE"/>
              </w:rPr>
              <w:t>17.</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41B4F7" w14:textId="4FA48FAC" w:rsidR="001D0396" w:rsidRPr="00973BE5" w:rsidRDefault="00320A4F" w:rsidP="001D0396">
            <w:pPr>
              <w:pStyle w:val="TableStyle2"/>
              <w:jc w:val="both"/>
              <w:rPr>
                <w:rFonts w:ascii="Times New Roman" w:hAnsi="Times New Roman" w:cs="Times New Roman"/>
                <w:color w:val="auto"/>
                <w:lang w:val="et-EE"/>
              </w:rPr>
            </w:pPr>
            <w:r>
              <w:rPr>
                <w:rFonts w:ascii="Times New Roman" w:hAnsi="Times New Roman" w:cs="Times New Roman"/>
                <w:color w:val="auto"/>
                <w:lang w:val="et-EE"/>
              </w:rPr>
              <w:t>muuta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C8289E" w14:textId="3350329D" w:rsidR="001D0396" w:rsidRPr="00973BE5" w:rsidRDefault="00320A4F" w:rsidP="001D0396">
            <w:pPr>
              <w:jc w:val="both"/>
              <w:rPr>
                <w:sz w:val="20"/>
                <w:szCs w:val="20"/>
                <w:lang w:val="et-EE"/>
              </w:rPr>
            </w:pPr>
            <w:r>
              <w:rPr>
                <w:sz w:val="20"/>
                <w:szCs w:val="20"/>
                <w:lang w:val="et-EE"/>
              </w:rPr>
              <w:t xml:space="preserve">Sõnastada </w:t>
            </w:r>
            <w:r w:rsidR="00E81ED8">
              <w:rPr>
                <w:sz w:val="20"/>
                <w:szCs w:val="20"/>
                <w:lang w:val="et-EE"/>
              </w:rPr>
              <w:t>1.6.3 „Kloog</w:t>
            </w:r>
            <w:r w:rsidR="002A2292">
              <w:rPr>
                <w:sz w:val="20"/>
                <w:szCs w:val="20"/>
                <w:lang w:val="et-EE"/>
              </w:rPr>
              <w:t>a järve rannaala korrastamine“ ümber „</w:t>
            </w:r>
            <w:r w:rsidR="001D0396" w:rsidRPr="00973BE5">
              <w:rPr>
                <w:sz w:val="20"/>
                <w:szCs w:val="20"/>
                <w:lang w:val="et-EE"/>
              </w:rPr>
              <w:t>Klooga järveranna arendamine</w:t>
            </w:r>
            <w:r w:rsidR="002A2292">
              <w:rPr>
                <w:sz w:val="20"/>
                <w:szCs w:val="20"/>
                <w:lang w:val="et-EE"/>
              </w:rPr>
              <w:t>“</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CB1AC7" w14:textId="3D6FC34C" w:rsidR="001D0396" w:rsidRPr="00973BE5" w:rsidRDefault="00E2151A" w:rsidP="001D0396">
            <w:pPr>
              <w:pStyle w:val="TableStyle2"/>
              <w:jc w:val="both"/>
              <w:rPr>
                <w:rFonts w:ascii="Times New Roman" w:hAnsi="Times New Roman" w:cs="Times New Roman"/>
                <w:color w:val="auto"/>
                <w:lang w:val="et-EE"/>
              </w:rPr>
            </w:pPr>
            <w:r>
              <w:rPr>
                <w:rFonts w:ascii="Times New Roman" w:hAnsi="Times New Roman" w:cs="Times New Roman"/>
                <w:color w:val="auto"/>
                <w:lang w:val="et-EE"/>
              </w:rPr>
              <w:t>Järve ranna arendamisega tekib t</w:t>
            </w:r>
            <w:r w:rsidR="001D0396" w:rsidRPr="00973BE5">
              <w:rPr>
                <w:rFonts w:ascii="Times New Roman" w:hAnsi="Times New Roman" w:cs="Times New Roman"/>
                <w:color w:val="auto"/>
                <w:lang w:val="et-EE"/>
              </w:rPr>
              <w:t>äiendav ujuvsild, et tekkiks kahe silla vaheline turvalisem ujumisala. Liivaala laiendamine, puhkeala rajamine statsionaarse ranna inventariga (riietuskabiinid, pingid, viidad ja muu sarnane, rannaspordi väljak, piknikukohad. Väike ranna teeindava transpordi parkla ca 10-kohta. Läbi kaaluda ka wc lahendused.</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CF2360" w14:textId="627BB23E"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Madis Vaikmaa</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71CF30" w14:textId="77777777" w:rsidR="001D0396" w:rsidRPr="002A2292"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Võtta </w:t>
            </w:r>
            <w:r w:rsidRPr="002A2292">
              <w:rPr>
                <w:rFonts w:ascii="Times New Roman" w:hAnsi="Times New Roman" w:cs="Times New Roman"/>
                <w:color w:val="auto"/>
                <w:lang w:val="et-EE"/>
              </w:rPr>
              <w:t xml:space="preserve">arvesse. </w:t>
            </w:r>
          </w:p>
          <w:p w14:paraId="278D06F9" w14:textId="091382EB" w:rsidR="001D0396" w:rsidRPr="00973BE5" w:rsidRDefault="001D0396" w:rsidP="001D0396">
            <w:pPr>
              <w:pStyle w:val="TableStyle2"/>
              <w:jc w:val="both"/>
              <w:rPr>
                <w:rFonts w:ascii="Times New Roman" w:hAnsi="Times New Roman" w:cs="Times New Roman"/>
                <w:color w:val="auto"/>
                <w:lang w:val="et-EE"/>
              </w:rPr>
            </w:pPr>
            <w:r w:rsidRPr="002A2292">
              <w:rPr>
                <w:rFonts w:ascii="Times New Roman" w:hAnsi="Times New Roman" w:cs="Times New Roman"/>
                <w:color w:val="auto"/>
                <w:lang w:val="et-EE"/>
              </w:rPr>
              <w:t>Uus tegevus- ja rahastamiskava lisa 4 alapunkti 1.</w:t>
            </w:r>
            <w:r w:rsidR="002A2292" w:rsidRPr="002A2292">
              <w:rPr>
                <w:rFonts w:ascii="Times New Roman" w:hAnsi="Times New Roman" w:cs="Times New Roman"/>
                <w:color w:val="auto"/>
                <w:lang w:val="et-EE"/>
              </w:rPr>
              <w:t>6</w:t>
            </w:r>
            <w:r w:rsidRPr="002A2292">
              <w:rPr>
                <w:rFonts w:ascii="Times New Roman" w:hAnsi="Times New Roman" w:cs="Times New Roman"/>
                <w:color w:val="auto"/>
                <w:lang w:val="et-EE"/>
              </w:rPr>
              <w:t>.</w:t>
            </w:r>
            <w:r w:rsidR="002A2292" w:rsidRPr="002A2292">
              <w:rPr>
                <w:rFonts w:ascii="Times New Roman" w:hAnsi="Times New Roman" w:cs="Times New Roman"/>
                <w:color w:val="auto"/>
                <w:lang w:val="et-EE"/>
              </w:rPr>
              <w:t>3</w:t>
            </w:r>
            <w:r w:rsidRPr="002A2292">
              <w:rPr>
                <w:rFonts w:ascii="Times New Roman" w:hAnsi="Times New Roman" w:cs="Times New Roman"/>
                <w:color w:val="auto"/>
                <w:lang w:val="et-EE"/>
              </w:rPr>
              <w:t xml:space="preserve">  sõnastus „Klooga järveranna arendamine“.</w:t>
            </w:r>
          </w:p>
        </w:tc>
      </w:tr>
      <w:tr w:rsidR="001D0396" w:rsidRPr="000C7EA3" w14:paraId="3D3066C7" w14:textId="77777777" w:rsidTr="00B45884">
        <w:tblPrEx>
          <w:shd w:val="clear" w:color="auto" w:fill="auto"/>
        </w:tblPrEx>
        <w:trPr>
          <w:gridAfter w:val="1"/>
          <w:wAfter w:w="12" w:type="dxa"/>
          <w:trHeight w:val="800"/>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66CB35EC" w14:textId="78833496"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18.</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E088C3" w14:textId="2FE764CF"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EB5523" w14:textId="5B132E8B" w:rsidR="001D0396" w:rsidRPr="00973BE5" w:rsidRDefault="001D0396" w:rsidP="001D0396">
            <w:pPr>
              <w:jc w:val="both"/>
              <w:rPr>
                <w:sz w:val="20"/>
                <w:szCs w:val="20"/>
                <w:lang w:val="et-EE"/>
              </w:rPr>
            </w:pPr>
            <w:r w:rsidRPr="00973BE5">
              <w:rPr>
                <w:sz w:val="20"/>
                <w:szCs w:val="20"/>
                <w:lang w:val="et-EE"/>
              </w:rPr>
              <w:t>Tsentraalvee torustiku paigaldamine objektini Karusnaha tee 26</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2E17AD" w14:textId="09ED6011"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lang w:val="et-EE"/>
              </w:rPr>
              <w:t>Praegune veetorustik ei ole töökindel ning asub eraomanduses olevate kinnistute (angaaride) all. Esineb suur lekkeoht.</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4F1A58" w14:textId="728B3048"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Ave Linden</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C83EA1" w14:textId="35FB4FF9"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Mitte toetada lisamist arengukavasse</w:t>
            </w:r>
            <w:r w:rsidR="000C7EA3">
              <w:rPr>
                <w:rFonts w:ascii="Times New Roman" w:hAnsi="Times New Roman" w:cs="Times New Roman"/>
                <w:color w:val="auto"/>
                <w:lang w:val="et-EE"/>
              </w:rPr>
              <w:t>.</w:t>
            </w:r>
          </w:p>
          <w:p w14:paraId="3FB27B49" w14:textId="7D1785B8"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Arengukavas on elukeskkond ja avalik ruum valdkonna tegevus alapeatükis tegevus 1.12 sõnastatud: „Ühisveevärgi- ja kanalisatsioonisüsteemide rajamine ja rekonstrueerimine vastavalt ühisveevärgi ja -kanalisatsiooni arendamise kavale“.</w:t>
            </w:r>
          </w:p>
        </w:tc>
      </w:tr>
      <w:tr w:rsidR="001D0396" w:rsidRPr="00973BE5" w14:paraId="08AFA43E" w14:textId="77777777" w:rsidTr="0066252B">
        <w:tblPrEx>
          <w:shd w:val="clear" w:color="auto" w:fill="auto"/>
        </w:tblPrEx>
        <w:trPr>
          <w:gridAfter w:val="1"/>
          <w:wAfter w:w="12" w:type="dxa"/>
          <w:trHeight w:val="532"/>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4CB02B19" w14:textId="012D3FD5"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19.</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724423" w14:textId="5E4F76D0"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muuta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ACB554" w14:textId="54D9B3BB" w:rsidR="001D0396" w:rsidRPr="00973BE5" w:rsidRDefault="001D0396" w:rsidP="001D0396">
            <w:pPr>
              <w:jc w:val="both"/>
              <w:rPr>
                <w:sz w:val="20"/>
                <w:szCs w:val="20"/>
                <w:lang w:val="et-EE"/>
              </w:rPr>
            </w:pPr>
            <w:r w:rsidRPr="00973BE5">
              <w:rPr>
                <w:sz w:val="20"/>
                <w:szCs w:val="20"/>
                <w:lang w:val="et-EE"/>
              </w:rPr>
              <w:t>Sõnastada alapunkt 1.14.3 „Padise 40 krundiga elamuala väljaarendamine“ ümber „Padise elamuala planeerimine“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B51D59" w14:textId="27C3B173"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Siin on keeruline KOV eestvedaja olla, kuna KOV ei kuulu selles perspektiivses arendusalas maad. Seevastu kuulub KOV Staadioni nimeline kinnistu. See on perspektiivne elamuala. Eeldusel, et esmalt või sama aegselt arendatakse liikumistaristut külaväljaku alal, mis kataks rohujuure kergejõustiku vajadused (kaugushüpe, lühikesed jooksud ja heited). Suur võistlusstaadion on kõigest 8km Vasalemmas. Seega </w:t>
            </w:r>
            <w:r w:rsidRPr="00973BE5">
              <w:rPr>
                <w:rFonts w:ascii="Times New Roman" w:hAnsi="Times New Roman" w:cs="Times New Roman"/>
                <w:color w:val="auto"/>
                <w:lang w:val="et-EE"/>
              </w:rPr>
              <w:lastRenderedPageBreak/>
              <w:t>ettepanek asendada antud punkt sõnastusega: Padise elamuala planeerimine</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33C442" w14:textId="74328D25"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lastRenderedPageBreak/>
              <w:t>Madis Vaikmaa</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3B0079" w14:textId="77777777"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Võtta arvesse. </w:t>
            </w:r>
          </w:p>
          <w:p w14:paraId="6AFD0B84" w14:textId="1A8FCE55"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Uus tegevus- ja rahastamiskava lisa 4 alapunkti 1.14.3  sõnastus „</w:t>
            </w:r>
            <w:r w:rsidRPr="00973BE5">
              <w:rPr>
                <w:rFonts w:ascii="Times New Roman" w:hAnsi="Times New Roman" w:cs="Times New Roman"/>
                <w:lang w:val="et-EE"/>
              </w:rPr>
              <w:t>Padise elamuala planeerimine</w:t>
            </w:r>
            <w:r w:rsidRPr="00973BE5">
              <w:rPr>
                <w:rFonts w:ascii="Times New Roman" w:hAnsi="Times New Roman" w:cs="Times New Roman"/>
                <w:color w:val="auto"/>
                <w:lang w:val="et-EE"/>
              </w:rPr>
              <w:t>“.</w:t>
            </w:r>
          </w:p>
        </w:tc>
      </w:tr>
      <w:tr w:rsidR="001D0396" w:rsidRPr="000C7EA3" w14:paraId="637CF10E" w14:textId="77777777" w:rsidTr="00F4308E">
        <w:tblPrEx>
          <w:shd w:val="clear" w:color="auto" w:fill="auto"/>
        </w:tblPrEx>
        <w:trPr>
          <w:gridAfter w:val="1"/>
          <w:wAfter w:w="12" w:type="dxa"/>
          <w:trHeight w:val="685"/>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1BDD1B3E" w14:textId="37FF414A"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20.</w:t>
            </w:r>
          </w:p>
        </w:tc>
        <w:tc>
          <w:tcPr>
            <w:tcW w:w="851"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0C6AE91A" w14:textId="0DD700AE"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7C7D3A2C" w14:textId="3C791F42" w:rsidR="001D0396" w:rsidRPr="00973BE5" w:rsidRDefault="001D0396" w:rsidP="001D0396">
            <w:pPr>
              <w:jc w:val="both"/>
              <w:rPr>
                <w:sz w:val="20"/>
                <w:szCs w:val="20"/>
                <w:lang w:val="et-EE"/>
              </w:rPr>
            </w:pPr>
            <w:r w:rsidRPr="00973BE5">
              <w:rPr>
                <w:sz w:val="20"/>
                <w:szCs w:val="20"/>
                <w:lang w:val="et-EE"/>
              </w:rPr>
              <w:t>Paldiski linna mereäärse avaliku ruumi loomine</w:t>
            </w:r>
          </w:p>
        </w:tc>
        <w:tc>
          <w:tcPr>
            <w:tcW w:w="4536"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6B2D9EDF" w14:textId="3428B29B" w:rsidR="001D0396" w:rsidRPr="00973BE5" w:rsidRDefault="001D0396" w:rsidP="001D0396">
            <w:pPr>
              <w:jc w:val="both"/>
              <w:rPr>
                <w:sz w:val="20"/>
                <w:szCs w:val="20"/>
                <w:lang w:val="et-EE"/>
              </w:rPr>
            </w:pPr>
            <w:r w:rsidRPr="00973BE5">
              <w:rPr>
                <w:sz w:val="20"/>
                <w:szCs w:val="20"/>
                <w:lang w:val="et-EE"/>
              </w:rPr>
              <w:t>Sõltumata sellest, kas ÜP komisjon otsustab muuta praegust detailplaneeringut linnakodanike soovidele toetudes või ei. Viimasel juhul planeerida võitlus avatud ranna eest. Olulise pildi 4selle maa-ala kujundamisest leiab Toomas Paaveri ekspertarvamusest. Põhjenduseks Paldiski linna avatud merekaldale on linnas paiknevate tööstusettevõtete ülekaal, veel säilinud pankrannik linna südames annab inimestele võimaluse lõõgastuda, samas on see tagatiseks suuremale ohutusele, sest nii raudteel kui linna ümber on ohtlikke aineid. Samas aitaks avatud linna rand elavdada ka turismi (otsesõidud Pakri saartele linna seest). Potentsiaalselt võimaliku avatud rannaosa puhul oleks hea aidata linnale tagasi osta raudteejaama hoone ja kavandada ka raudteest ülekäik kas silla või tunneli või ühetasandilisena. Kui mereäär peaks saama avatud ruumiks, vajab see palku finantse kõikvõimalike arenduste projekteerimisteks.</w:t>
            </w:r>
          </w:p>
        </w:tc>
        <w:tc>
          <w:tcPr>
            <w:tcW w:w="127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5034B8A3" w14:textId="46753477"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Urve Purga</w:t>
            </w:r>
          </w:p>
        </w:tc>
        <w:tc>
          <w:tcPr>
            <w:tcW w:w="4804"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15B54825" w14:textId="44E9C1E2"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Mitte toetada lisamist arengukavasse.</w:t>
            </w:r>
            <w:r w:rsidRPr="00973BE5">
              <w:rPr>
                <w:rFonts w:ascii="Times New Roman" w:hAnsi="Times New Roman" w:cs="Times New Roman"/>
                <w:lang w:val="et-EE"/>
              </w:rPr>
              <w:t xml:space="preserve"> </w:t>
            </w:r>
            <w:r w:rsidRPr="00973BE5">
              <w:rPr>
                <w:rFonts w:ascii="Times New Roman" w:hAnsi="Times New Roman" w:cs="Times New Roman"/>
                <w:color w:val="auto"/>
                <w:lang w:val="et-EE"/>
              </w:rPr>
              <w:t xml:space="preserve">Valla arengukavas käsitletakse Lääne-Harju valla arengut tervikuna, </w:t>
            </w:r>
            <w:r w:rsidRPr="00973BE5">
              <w:rPr>
                <w:rStyle w:val="normaltextrun"/>
                <w:rFonts w:ascii="Times New Roman" w:hAnsi="Times New Roman" w:cs="Times New Roman"/>
                <w:lang w:val="et-EE"/>
              </w:rPr>
              <w:t>avaliku ruumi loomine vajab pikemat arutelu ja üldplaneeringuga eelduste loomist.</w:t>
            </w:r>
          </w:p>
          <w:p w14:paraId="5D8B493A" w14:textId="35DBA52A"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Arengukavas on elukeskkond ja avalik ruum valdkonna tegevus alapeatükis 1.6 sõnastatud: „Randade ja supluskohtade heakorrastamine, varustamine ranna-inventariga ja rannaaladele juurdepääsude tagamine“. Turismialane funktsioon on kirjeldatud vaba aeg, heaolu ja kodanikuühiskond alapeatükis 5.9 järgmiselt: „Mitmefunktsiooniliste objektide arendamine, mis lisaks vaba aja veetmisele kannavad ka kogukondlikku, rekreatsioonilist ja turismialast funktsiooni“.</w:t>
            </w:r>
          </w:p>
          <w:p w14:paraId="2E969FCB" w14:textId="6A4C6677" w:rsidR="001D0396" w:rsidRPr="00973BE5" w:rsidRDefault="001D0396" w:rsidP="001D0396">
            <w:pPr>
              <w:pStyle w:val="TableStyle2"/>
              <w:jc w:val="both"/>
              <w:rPr>
                <w:rFonts w:ascii="Times New Roman" w:hAnsi="Times New Roman" w:cs="Times New Roman"/>
                <w:color w:val="auto"/>
                <w:lang w:val="et-EE"/>
              </w:rPr>
            </w:pPr>
          </w:p>
        </w:tc>
      </w:tr>
      <w:tr w:rsidR="001D0396" w:rsidRPr="00973BE5" w14:paraId="4B471B92" w14:textId="77777777" w:rsidTr="009E136B">
        <w:tblPrEx>
          <w:shd w:val="clear" w:color="auto" w:fill="auto"/>
        </w:tblPrEx>
        <w:trPr>
          <w:gridAfter w:val="1"/>
          <w:wAfter w:w="12" w:type="dxa"/>
          <w:trHeight w:val="685"/>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5B236842" w14:textId="67805F4B"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21.</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639C4A" w14:textId="13096BA9"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6FCDCD" w14:textId="6B73DEAD" w:rsidR="001D0396" w:rsidRPr="00973BE5" w:rsidRDefault="001D0396" w:rsidP="001D0396">
            <w:pPr>
              <w:jc w:val="both"/>
              <w:rPr>
                <w:sz w:val="20"/>
                <w:szCs w:val="20"/>
                <w:lang w:val="et-EE"/>
              </w:rPr>
            </w:pPr>
            <w:r w:rsidRPr="00973BE5">
              <w:rPr>
                <w:sz w:val="20"/>
                <w:szCs w:val="20"/>
                <w:lang w:val="et-EE"/>
              </w:rPr>
              <w:t>Paldiski Salavati rand</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370251" w14:textId="57327A19" w:rsidR="001D0396" w:rsidRPr="00973BE5" w:rsidRDefault="001D0396" w:rsidP="001D0396">
            <w:pPr>
              <w:jc w:val="both"/>
              <w:rPr>
                <w:sz w:val="20"/>
                <w:szCs w:val="20"/>
                <w:lang w:val="et-EE"/>
              </w:rPr>
            </w:pPr>
            <w:r w:rsidRPr="00973BE5">
              <w:rPr>
                <w:sz w:val="20"/>
                <w:szCs w:val="20"/>
                <w:lang w:val="et-EE"/>
              </w:rPr>
              <w:t>Lisada ujumisrandade nimekirja ka Paldiski Salavati rand, sest inimesed käivad seal ujumas. Võiks olla mingid vette mineku teed.</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60DD40" w14:textId="4682F69C"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Urve Purga</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14DBF5" w14:textId="293B9D3C"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Arvestades arengukava täpsusastet on tegemist väga spetsiifilise ettepanekuga, tahte ja huvi korral leida võimalused ja lahendid tegevuse elluviimiseks. Avalikule supluskohale on kehtestatud nõuded sotsiaalministri määrusega.</w:t>
            </w:r>
          </w:p>
        </w:tc>
      </w:tr>
      <w:tr w:rsidR="001D0396" w:rsidRPr="000C7EA3" w14:paraId="677F43CE" w14:textId="77777777" w:rsidTr="00F4308E">
        <w:tblPrEx>
          <w:shd w:val="clear" w:color="auto" w:fill="auto"/>
        </w:tblPrEx>
        <w:trPr>
          <w:gridAfter w:val="1"/>
          <w:wAfter w:w="12" w:type="dxa"/>
          <w:trHeight w:val="685"/>
        </w:trPr>
        <w:tc>
          <w:tcPr>
            <w:tcW w:w="993"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00073162" w14:textId="75891D39"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22.</w:t>
            </w:r>
          </w:p>
        </w:tc>
        <w:tc>
          <w:tcPr>
            <w:tcW w:w="851"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2EFE2943" w14:textId="1D4A8644"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6781ACB5" w14:textId="39D160BF" w:rsidR="001D0396" w:rsidRPr="00973BE5" w:rsidRDefault="001D0396" w:rsidP="001D0396">
            <w:pPr>
              <w:jc w:val="both"/>
              <w:rPr>
                <w:sz w:val="20"/>
                <w:szCs w:val="20"/>
                <w:lang w:val="et-EE"/>
              </w:rPr>
            </w:pPr>
            <w:r w:rsidRPr="00973BE5">
              <w:rPr>
                <w:sz w:val="20"/>
                <w:szCs w:val="20"/>
                <w:lang w:val="et-EE"/>
              </w:rPr>
              <w:t>Võimaldada ligipääsu mere äärde eraomanduses olevate, kuid kõrge avaliku huvi all olevatel mereäärsetel aladel (nt Paldiski linnakeskuse mereäär, Salavat Julajevi tee rand jt) ning arendada neid koos omanikuga</w:t>
            </w:r>
          </w:p>
        </w:tc>
        <w:tc>
          <w:tcPr>
            <w:tcW w:w="4536"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041923DC" w14:textId="77777777" w:rsidR="001D0396" w:rsidRPr="00973BE5" w:rsidRDefault="001D0396" w:rsidP="001D0396">
            <w:pPr>
              <w:rPr>
                <w:sz w:val="20"/>
                <w:szCs w:val="20"/>
                <w:lang w:val="et-EE"/>
              </w:rPr>
            </w:pPr>
            <w:r w:rsidRPr="00973BE5">
              <w:rPr>
                <w:sz w:val="20"/>
                <w:szCs w:val="20"/>
                <w:lang w:val="et-EE"/>
              </w:rPr>
              <w:t xml:space="preserve">Mereäärsed alad on suure rekreatiivse tähtsusega, seda eriti tiheasustatud aladel. Oluline on väärtustada loodusobjekte (paeklint) ning hoida kultuurilist ja ajaloolist mitmekesisust. </w:t>
            </w:r>
          </w:p>
          <w:p w14:paraId="74CB7A29" w14:textId="53816B63" w:rsidR="001D0396" w:rsidRPr="00973BE5" w:rsidRDefault="001D0396" w:rsidP="001D0396">
            <w:pPr>
              <w:jc w:val="both"/>
              <w:rPr>
                <w:sz w:val="20"/>
                <w:szCs w:val="20"/>
                <w:lang w:val="et-EE"/>
              </w:rPr>
            </w:pPr>
            <w:r w:rsidRPr="00973BE5">
              <w:rPr>
                <w:sz w:val="20"/>
                <w:szCs w:val="20"/>
                <w:lang w:val="et-EE"/>
              </w:rPr>
              <w:t>Paldiski linnakeskuse mereäär on tihedalt seotud linna tänavavõrgustikuga, seega ruumiliselt Paldiski linna oluline osa.</w:t>
            </w:r>
          </w:p>
        </w:tc>
        <w:tc>
          <w:tcPr>
            <w:tcW w:w="1275"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3D1A7201" w14:textId="052BBFD8"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Kristina Amor</w:t>
            </w:r>
          </w:p>
        </w:tc>
        <w:tc>
          <w:tcPr>
            <w:tcW w:w="4804" w:type="dxa"/>
            <w:tcBorders>
              <w:top w:val="single" w:sz="2" w:space="0" w:color="000000"/>
              <w:left w:val="single" w:sz="2" w:space="0" w:color="000000"/>
              <w:bottom w:val="single" w:sz="4" w:space="0" w:color="auto"/>
              <w:right w:val="single" w:sz="2" w:space="0" w:color="000000"/>
            </w:tcBorders>
            <w:shd w:val="clear" w:color="auto" w:fill="FFFFFF" w:themeFill="background1"/>
            <w:tcMar>
              <w:top w:w="80" w:type="dxa"/>
              <w:left w:w="80" w:type="dxa"/>
              <w:bottom w:w="80" w:type="dxa"/>
              <w:right w:w="80" w:type="dxa"/>
            </w:tcMar>
          </w:tcPr>
          <w:p w14:paraId="50998374" w14:textId="77777777"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Mitte toetada lisamist arengukavasse.</w:t>
            </w:r>
            <w:r w:rsidRPr="00973BE5">
              <w:rPr>
                <w:rFonts w:ascii="Times New Roman" w:hAnsi="Times New Roman" w:cs="Times New Roman"/>
                <w:lang w:val="et-EE"/>
              </w:rPr>
              <w:t xml:space="preserve"> </w:t>
            </w:r>
            <w:r w:rsidRPr="00973BE5">
              <w:rPr>
                <w:rFonts w:ascii="Times New Roman" w:hAnsi="Times New Roman" w:cs="Times New Roman"/>
                <w:color w:val="auto"/>
                <w:lang w:val="et-EE"/>
              </w:rPr>
              <w:t xml:space="preserve">Valla arengukavas käsitletakse Lääne-Harju valla arengut tervikuna, </w:t>
            </w:r>
            <w:r w:rsidRPr="00973BE5">
              <w:rPr>
                <w:rStyle w:val="normaltextrun"/>
                <w:rFonts w:ascii="Times New Roman" w:hAnsi="Times New Roman" w:cs="Times New Roman"/>
                <w:lang w:val="et-EE"/>
              </w:rPr>
              <w:t>avaliku ruumi loomine vajab pikemat arutelu ja üldplaneeringuga eelduste loomist.</w:t>
            </w:r>
          </w:p>
          <w:p w14:paraId="3A9454A0" w14:textId="405900BC"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Arengukavas on elukeskkond ja avalik ruum valdkonna tegevus alapeatükis 1.6 sõnastatud: „Randade ja supluskohtade heakorrastamine, varustamine ranna-inventariga ja rannaaladele juurdepääsude tagamine“. Loodusobjektide ja kultuuripärandi väärtustamine on kirjeldatud vaba aeg, heaolu ja kodanikuühiskond </w:t>
            </w:r>
            <w:r w:rsidRPr="00973BE5">
              <w:rPr>
                <w:rFonts w:ascii="Times New Roman" w:hAnsi="Times New Roman" w:cs="Times New Roman"/>
                <w:color w:val="auto"/>
                <w:lang w:val="et-EE"/>
              </w:rPr>
              <w:lastRenderedPageBreak/>
              <w:t>alapeatükis 5.3 järgmiselt: „Valla mainet, loodus- ja kultuuripärandit väärtustavate tegevuste toetamine ja huvigruppide kaasamine“.</w:t>
            </w:r>
          </w:p>
        </w:tc>
      </w:tr>
      <w:tr w:rsidR="001D0396" w:rsidRPr="00973BE5" w14:paraId="61EB11ED" w14:textId="77777777" w:rsidTr="00F4308E">
        <w:tblPrEx>
          <w:shd w:val="clear" w:color="auto" w:fill="auto"/>
        </w:tblPrEx>
        <w:trPr>
          <w:gridAfter w:val="1"/>
          <w:wAfter w:w="12" w:type="dxa"/>
          <w:trHeight w:val="685"/>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7AEA39" w14:textId="4B199D2F"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lastRenderedPageBreak/>
              <w:t>23.</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78625A" w14:textId="0631CBF3"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61E1C7" w14:textId="3F69EEA9" w:rsidR="001D0396" w:rsidRPr="00973BE5" w:rsidRDefault="001D0396" w:rsidP="001D0396">
            <w:pPr>
              <w:jc w:val="both"/>
              <w:rPr>
                <w:sz w:val="20"/>
                <w:szCs w:val="20"/>
                <w:lang w:val="et-EE"/>
              </w:rPr>
            </w:pPr>
            <w:r w:rsidRPr="00973BE5">
              <w:rPr>
                <w:sz w:val="20"/>
                <w:szCs w:val="20"/>
                <w:lang w:val="et-EE"/>
              </w:rPr>
              <w:t>Klooga praeguse jalgpalliväljaku ümberehitus multifunktsionaalseks staadioniks</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1F42EB" w14:textId="5DF5AAE0" w:rsidR="001D0396" w:rsidRPr="00973BE5" w:rsidRDefault="001D0396" w:rsidP="001D0396">
            <w:pPr>
              <w:jc w:val="both"/>
              <w:rPr>
                <w:sz w:val="20"/>
                <w:szCs w:val="20"/>
                <w:lang w:val="et-EE"/>
              </w:rPr>
            </w:pPr>
            <w:r w:rsidRPr="00973BE5">
              <w:rPr>
                <w:sz w:val="20"/>
                <w:szCs w:val="20"/>
                <w:lang w:val="et-EE"/>
              </w:rPr>
              <w:t>Vajadus on tohutu nii koolile kui ka sealsetele inimestele, maksumus ca 700 000 eurot.</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5710FA" w14:textId="34A93947"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Tiit Tikenberg</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DCAA42" w14:textId="2FD10B2C"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Mitte toetada lisamist arengukavasse. Arengukava tegevuskava koostatakse neljaks aastaks, selle aja raames ei näe võimalust toetada.</w:t>
            </w:r>
          </w:p>
          <w:p w14:paraId="6D333E54" w14:textId="136A608E"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Klooga kogukonnale on esmaselt vajalikumad olnud rannaala ja Aedlinna tee 7 lastele mänguala arendamise teemad.</w:t>
            </w:r>
          </w:p>
        </w:tc>
      </w:tr>
      <w:tr w:rsidR="001D0396" w:rsidRPr="00973BE5" w14:paraId="6510292E" w14:textId="77777777" w:rsidTr="005D5E56">
        <w:tblPrEx>
          <w:shd w:val="clear" w:color="auto" w:fill="auto"/>
        </w:tblPrEx>
        <w:trPr>
          <w:gridAfter w:val="1"/>
          <w:wAfter w:w="12" w:type="dxa"/>
          <w:trHeight w:val="289"/>
        </w:trPr>
        <w:tc>
          <w:tcPr>
            <w:tcW w:w="15436" w:type="dxa"/>
            <w:gridSpan w:val="6"/>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1F9E7E" w14:textId="7256FB6D" w:rsidR="001D0396" w:rsidRPr="00973BE5" w:rsidRDefault="001D0396" w:rsidP="001D0396">
            <w:pPr>
              <w:pStyle w:val="TableStyle2"/>
              <w:numPr>
                <w:ilvl w:val="0"/>
                <w:numId w:val="1"/>
              </w:numPr>
              <w:jc w:val="both"/>
              <w:rPr>
                <w:rFonts w:ascii="Times New Roman" w:hAnsi="Times New Roman" w:cs="Times New Roman"/>
                <w:b/>
                <w:bCs/>
                <w:color w:val="auto"/>
                <w:lang w:val="et-EE"/>
              </w:rPr>
            </w:pPr>
            <w:r w:rsidRPr="00973BE5">
              <w:rPr>
                <w:rFonts w:ascii="Times New Roman" w:hAnsi="Times New Roman" w:cs="Times New Roman"/>
                <w:b/>
                <w:bCs/>
                <w:color w:val="auto"/>
                <w:lang w:val="et-EE"/>
              </w:rPr>
              <w:t>Teed ja ühistransport</w:t>
            </w:r>
          </w:p>
        </w:tc>
      </w:tr>
      <w:tr w:rsidR="001D0396" w:rsidRPr="00973BE5" w14:paraId="1E26A1F6" w14:textId="77777777" w:rsidTr="00F4308E">
        <w:tblPrEx>
          <w:shd w:val="clear" w:color="auto" w:fill="auto"/>
        </w:tblPrEx>
        <w:trPr>
          <w:gridAfter w:val="1"/>
          <w:wAfter w:w="12" w:type="dxa"/>
          <w:trHeight w:val="736"/>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2ED95E" w14:textId="07DC213F"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1.</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55CA02" w14:textId="688A20E0"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3386EC" w14:textId="161C2A50"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Maantee nr 194 (Karjaküla) rekonstrueerimine ja laiendamine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CBB731" w14:textId="00A24D5D"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Tähelepanu tuleks pöörata Karjaküla endise karusloomafarmi, kuid nüüdsest uue tööstuspiirkonna arendamiseks vajaliku tänapäevase taristu väljaehitamisele. Endiste Balti Karusnahk loomade kasvatamiseks ja karusnahkade töötlemiseks, samuti sööda</w:t>
            </w:r>
            <w:r w:rsidR="00915A9E">
              <w:rPr>
                <w:rFonts w:ascii="Times New Roman" w:hAnsi="Times New Roman" w:cs="Times New Roman"/>
                <w:color w:val="auto"/>
                <w:lang w:val="et-EE"/>
              </w:rPr>
              <w:t xml:space="preserve"> </w:t>
            </w:r>
            <w:r w:rsidRPr="00973BE5">
              <w:rPr>
                <w:rFonts w:ascii="Times New Roman" w:hAnsi="Times New Roman" w:cs="Times New Roman"/>
                <w:color w:val="auto"/>
                <w:lang w:val="et-EE"/>
              </w:rPr>
              <w:t>valmistamiseks mõeldud rajatised on tänaseks võõrandatud või võõrandamisel uutele ettevõtjatele.</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3FBA20" w14:textId="6A9C6501"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Ave Linden</w:t>
            </w:r>
          </w:p>
        </w:tc>
        <w:tc>
          <w:tcPr>
            <w:tcW w:w="48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0CDBC01E" w14:textId="2E43D176"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Mitte toetada lisamist arengukavasse, tegemist on riigitee kõrvalmaanteega.</w:t>
            </w:r>
          </w:p>
          <w:p w14:paraId="6565EFD3" w14:textId="77777777"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Riigiteede arendamist käsitletakse riigiteede teehoiukavas, mis kinnitatakse Transpordiameti poolt koostöös</w:t>
            </w:r>
          </w:p>
          <w:p w14:paraId="4FD449F8" w14:textId="12AE62F2"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Majandus- ja kommunikatsiooniministeeriumiga.</w:t>
            </w:r>
          </w:p>
        </w:tc>
      </w:tr>
      <w:tr w:rsidR="001D0396" w:rsidRPr="00973BE5" w14:paraId="73EA23B7" w14:textId="77777777" w:rsidTr="00F4308E">
        <w:tblPrEx>
          <w:shd w:val="clear" w:color="auto" w:fill="auto"/>
        </w:tblPrEx>
        <w:trPr>
          <w:gridAfter w:val="1"/>
          <w:wAfter w:w="12" w:type="dxa"/>
          <w:trHeight w:val="692"/>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A0F09F" w14:textId="4979370C"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2.</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3BCCAB" w14:textId="42A3783B"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278BD9" w14:textId="14484BC0"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Paldiski, Sadama tn valgustus ja kergliiklustee Põdra teeni</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2CC180" w14:textId="348EAFD6"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Suvel liigub palju rahvast Põdra tee lõpus veekogu juurde, kooli lapsed ka liiguvad sealt kaudu kooli, väga palju jalakäijaid ka tee peal.</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0811C8" w14:textId="60FC693A"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Pjotor Klobushnjak</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5DB0A8" w14:textId="07AB2006"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Ettepaneku olemus on arengukava tegevuskava lisa 4 alapunktis 2.3.4 „Paldiski − Leetse kergliiklustee“.</w:t>
            </w:r>
          </w:p>
          <w:p w14:paraId="22D9D2B9" w14:textId="79D43466"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Arengukavas on teed ja ühistransport valdkonna tegevus alapeatükis 2.2 sõnastatud: “Valla teede ja -tänavate, parklate ja peatuste valgustamine lähtudes vallavalitsuse tänavavalgustuse arendusplaanile (eelistada keskkonna-hoidlikke lahendusi)“ ja kergliiklusteede osa alapeatükis 2.3 „Kergliiklusteede rajamine lähtudes liiklusturvalisusest ja valla piirkondlikust tasakaalustatuses“.</w:t>
            </w:r>
          </w:p>
          <w:p w14:paraId="5F9F0E08" w14:textId="1975D542"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Samuti käsitletakse kergliiklusteid valla üldplaneeringus.</w:t>
            </w:r>
          </w:p>
        </w:tc>
      </w:tr>
      <w:tr w:rsidR="001D0396" w:rsidRPr="00973BE5" w14:paraId="1BBC10FF" w14:textId="77777777" w:rsidTr="00F4308E">
        <w:tblPrEx>
          <w:shd w:val="clear" w:color="auto" w:fill="auto"/>
        </w:tblPrEx>
        <w:trPr>
          <w:gridAfter w:val="1"/>
          <w:wAfter w:w="12" w:type="dxa"/>
          <w:trHeight w:val="692"/>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AC7504" w14:textId="4A4195BC"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3.</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11C397" w14:textId="66D12CFD"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8946FB" w14:textId="1D5A8D69"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Kergliiklustee rajamine Padise keskusesse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36F94F" w14:textId="13A6A607"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Rajada kergliiklustee paralleelselt sõiduteega, mis võimaldaks lastega turvaliselt jalutada lasteaiast Rahvamajja. Praegu on keeruline leida turvalist rada, </w:t>
            </w:r>
          </w:p>
          <w:p w14:paraId="6D74DDD4" w14:textId="6EE637AD"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kuidas Padise keskuses jalgsi lapsega lasteaeda ja koju jõuda (kortermajad).</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6EF545" w14:textId="5AE43EAC"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Padise Lasteaed</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C4173B" w14:textId="521E45AF"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Ettepaneku olemus kajastub lisa 4 tegevus- ja rahastamiskava alapunktis 1.1.8 „Padise asulakeskuse arendamine“.</w:t>
            </w:r>
          </w:p>
        </w:tc>
      </w:tr>
      <w:tr w:rsidR="001D0396" w:rsidRPr="00973BE5" w14:paraId="045653C4" w14:textId="77777777" w:rsidTr="00F4308E">
        <w:tblPrEx>
          <w:shd w:val="clear" w:color="auto" w:fill="auto"/>
        </w:tblPrEx>
        <w:trPr>
          <w:gridAfter w:val="1"/>
          <w:wAfter w:w="12" w:type="dxa"/>
          <w:trHeight w:val="692"/>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C0F3D8" w14:textId="511A26FC"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lastRenderedPageBreak/>
              <w:t>4.</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5795DC" w14:textId="0F161F11"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1D0471" w14:textId="0C8A89B3"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Ehitada Mere tee äärde kergliiklustee (kõnnitee) olemasolevast (Kapteni teest) kuni mereäärse parklani</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4055FE" w14:textId="2E3925AE"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Valla volikogu esimehele ja vallavanemale saadetud kirjas on toodud põhjendus, mis tugineb liiklusohutusele Mere teel ja kergliiklustee ehitamist toetavad 218 nii valla elanikku kui ka Kloogaranna kasutajad oma allkirjadega</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2FBD54" w14:textId="2B69D8E7"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Üllas Täht</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60B860" w14:textId="1580FF33" w:rsidR="001D0396" w:rsidRDefault="00B97B45" w:rsidP="001D0396">
            <w:pPr>
              <w:pStyle w:val="TableStyle2"/>
              <w:jc w:val="both"/>
              <w:rPr>
                <w:rFonts w:ascii="Times New Roman" w:hAnsi="Times New Roman" w:cs="Times New Roman"/>
                <w:color w:val="auto"/>
                <w:lang w:val="et-EE"/>
              </w:rPr>
            </w:pPr>
            <w:r>
              <w:rPr>
                <w:rFonts w:ascii="Times New Roman" w:hAnsi="Times New Roman" w:cs="Times New Roman"/>
                <w:color w:val="auto"/>
                <w:lang w:val="et-EE"/>
              </w:rPr>
              <w:t>Võtta arvesse.</w:t>
            </w:r>
          </w:p>
          <w:p w14:paraId="10CB13BC" w14:textId="770E0E13" w:rsidR="00B97B45" w:rsidRPr="00973BE5" w:rsidRDefault="00B97B45" w:rsidP="001D0396">
            <w:pPr>
              <w:pStyle w:val="TableStyle2"/>
              <w:jc w:val="both"/>
              <w:rPr>
                <w:rFonts w:ascii="Times New Roman" w:hAnsi="Times New Roman" w:cs="Times New Roman"/>
                <w:color w:val="auto"/>
                <w:lang w:val="et-EE"/>
              </w:rPr>
            </w:pPr>
            <w:r w:rsidRPr="00B97B45">
              <w:rPr>
                <w:rFonts w:ascii="Times New Roman" w:hAnsi="Times New Roman" w:cs="Times New Roman"/>
                <w:color w:val="auto"/>
                <w:lang w:val="et-EE"/>
              </w:rPr>
              <w:t xml:space="preserve">Uus tegevus- ja rahastamiskava lisa 4 alapunkti </w:t>
            </w:r>
            <w:r w:rsidR="00617815">
              <w:rPr>
                <w:rFonts w:ascii="Times New Roman" w:hAnsi="Times New Roman" w:cs="Times New Roman"/>
                <w:color w:val="auto"/>
                <w:lang w:val="et-EE"/>
              </w:rPr>
              <w:t>2.3.15</w:t>
            </w:r>
            <w:r w:rsidRPr="00B97B45">
              <w:rPr>
                <w:rFonts w:ascii="Times New Roman" w:hAnsi="Times New Roman" w:cs="Times New Roman"/>
                <w:color w:val="auto"/>
                <w:lang w:val="et-EE"/>
              </w:rPr>
              <w:t xml:space="preserve">  sõnastus „</w:t>
            </w:r>
            <w:r w:rsidR="009C2EE8" w:rsidRPr="009C2EE8">
              <w:rPr>
                <w:rFonts w:ascii="Times New Roman" w:hAnsi="Times New Roman" w:cs="Times New Roman"/>
                <w:color w:val="auto"/>
                <w:lang w:val="et-EE"/>
              </w:rPr>
              <w:t>Kloogaranna − Mere tee kergliiklustee</w:t>
            </w:r>
            <w:r w:rsidRPr="00B97B45">
              <w:rPr>
                <w:rFonts w:ascii="Times New Roman" w:hAnsi="Times New Roman" w:cs="Times New Roman"/>
                <w:color w:val="auto"/>
                <w:lang w:val="et-EE"/>
              </w:rPr>
              <w:t>“.</w:t>
            </w:r>
          </w:p>
          <w:p w14:paraId="557F0101" w14:textId="01503563" w:rsidR="001D0396" w:rsidRPr="00973BE5" w:rsidRDefault="001D0396" w:rsidP="001D0396">
            <w:pPr>
              <w:pStyle w:val="TableStyle2"/>
              <w:jc w:val="both"/>
              <w:rPr>
                <w:rFonts w:ascii="Times New Roman" w:hAnsi="Times New Roman" w:cs="Times New Roman"/>
                <w:color w:val="auto"/>
                <w:lang w:val="et-EE"/>
              </w:rPr>
            </w:pPr>
          </w:p>
        </w:tc>
      </w:tr>
      <w:tr w:rsidR="001D0396" w:rsidRPr="00973BE5" w14:paraId="7CE4DAE5" w14:textId="77777777" w:rsidTr="00D548AF">
        <w:tblPrEx>
          <w:shd w:val="clear" w:color="auto" w:fill="auto"/>
        </w:tblPrEx>
        <w:trPr>
          <w:gridAfter w:val="1"/>
          <w:wAfter w:w="12" w:type="dxa"/>
          <w:trHeight w:val="202"/>
        </w:trPr>
        <w:tc>
          <w:tcPr>
            <w:tcW w:w="15436" w:type="dxa"/>
            <w:gridSpan w:val="6"/>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9F509F" w14:textId="562A9C9D" w:rsidR="001D0396" w:rsidRPr="00973BE5" w:rsidRDefault="001D0396" w:rsidP="001D0396">
            <w:pPr>
              <w:pStyle w:val="TableStyle2"/>
              <w:numPr>
                <w:ilvl w:val="0"/>
                <w:numId w:val="1"/>
              </w:numPr>
              <w:jc w:val="both"/>
              <w:rPr>
                <w:rFonts w:ascii="Times New Roman" w:hAnsi="Times New Roman" w:cs="Times New Roman"/>
                <w:b/>
                <w:bCs/>
                <w:color w:val="auto"/>
                <w:lang w:val="et-EE"/>
              </w:rPr>
            </w:pPr>
            <w:r w:rsidRPr="00973BE5">
              <w:rPr>
                <w:rFonts w:ascii="Times New Roman" w:hAnsi="Times New Roman" w:cs="Times New Roman"/>
                <w:b/>
                <w:bCs/>
                <w:color w:val="auto"/>
                <w:lang w:val="et-EE"/>
              </w:rPr>
              <w:t>Ettevõtluskeskkond ja turism</w:t>
            </w:r>
          </w:p>
        </w:tc>
      </w:tr>
      <w:tr w:rsidR="001D0396" w:rsidRPr="00973BE5" w14:paraId="1CD56312" w14:textId="77777777" w:rsidTr="00D548AF">
        <w:tblPrEx>
          <w:shd w:val="clear" w:color="auto" w:fill="auto"/>
        </w:tblPrEx>
        <w:trPr>
          <w:gridAfter w:val="1"/>
          <w:wAfter w:w="12" w:type="dxa"/>
          <w:trHeight w:val="257"/>
        </w:trPr>
        <w:tc>
          <w:tcPr>
            <w:tcW w:w="15436" w:type="dxa"/>
            <w:gridSpan w:val="6"/>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23AF72D7" w14:textId="00EEA5A7" w:rsidR="001D0396" w:rsidRPr="00973BE5" w:rsidRDefault="001D0396" w:rsidP="001D0396">
            <w:pPr>
              <w:pStyle w:val="TableStyle2"/>
              <w:numPr>
                <w:ilvl w:val="0"/>
                <w:numId w:val="1"/>
              </w:numPr>
              <w:jc w:val="both"/>
              <w:rPr>
                <w:rFonts w:ascii="Times New Roman" w:hAnsi="Times New Roman" w:cs="Times New Roman"/>
                <w:b/>
                <w:bCs/>
                <w:color w:val="auto"/>
                <w:lang w:val="et-EE"/>
              </w:rPr>
            </w:pPr>
            <w:r w:rsidRPr="00973BE5">
              <w:rPr>
                <w:rFonts w:ascii="Times New Roman" w:hAnsi="Times New Roman" w:cs="Times New Roman"/>
                <w:b/>
                <w:bCs/>
                <w:color w:val="auto"/>
                <w:lang w:val="et-EE"/>
              </w:rPr>
              <w:t>Ühine haridusruum</w:t>
            </w:r>
          </w:p>
        </w:tc>
      </w:tr>
      <w:tr w:rsidR="001D0396" w:rsidRPr="000C7EA3" w14:paraId="46AE4D0A" w14:textId="77777777" w:rsidTr="00F4308E">
        <w:tblPrEx>
          <w:shd w:val="clear" w:color="auto" w:fill="auto"/>
        </w:tblPrEx>
        <w:trPr>
          <w:gridAfter w:val="1"/>
          <w:wAfter w:w="12" w:type="dxa"/>
          <w:trHeight w:val="714"/>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764CFA" w14:textId="73567BA4"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1.</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73D9C7" w14:textId="77777777" w:rsidR="001D0396" w:rsidRPr="00973BE5" w:rsidRDefault="001D0396" w:rsidP="001D0396">
            <w:pPr>
              <w:pStyle w:val="TableStyle2"/>
              <w:jc w:val="both"/>
              <w:rPr>
                <w:rFonts w:ascii="Times New Roman" w:hAnsi="Times New Roman" w:cs="Times New Roman"/>
                <w:color w:val="auto"/>
                <w:lang w:val="et-EE"/>
              </w:rPr>
            </w:pP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C8E58E" w14:textId="77777777"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Punktidele 4.5 ja 4.5.1 (huvihariduse ja Lääne-Harju Muusika- ja </w:t>
            </w:r>
          </w:p>
          <w:p w14:paraId="447681A8" w14:textId="7D1B6933"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Kunstide Kooli tegevuse arendamine) rahalise mõõtme andmine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A1EB0B" w14:textId="0277F0CD"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Minu üheaastane kogemus Lääne-Harju Muusika- ja Kunstide Kooli juhina ütleb seda, et huvihariduse arendamiseks sarnase hooga nagu praegu on tarvis mõelda huvihariduslikeks tegevusteks sobivate ruumide loomisele või olemasolevate ruumide kohandamisele. LääneHarju Muusika- ja Kunstide Kool tegutseb mitmel pool üldhariduskoolide ja Kultuurikeskuse ruumides ning ruumikitsikus on </w:t>
            </w:r>
          </w:p>
          <w:p w14:paraId="058B190A" w14:textId="17F8E229"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huvihariduse arendamisel väga suur väljakutse. Nt Laulasmaal, kus oleks potentsiaali kõigis meie kooli valdkondades, jääb aktiivsem tegevus selle taha, et meie tegevusteks sobivaid ja sobiva kasutusgraafikuga ruume on väga vähe - siinkohal teeksin ettepaneku </w:t>
            </w:r>
          </w:p>
          <w:p w14:paraId="75430B6D" w14:textId="4FCA0977"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kaaluda Laulasmaa Noortekeskuse loomisel arvestada ka huvitegevusega ning need kaks omavahel ühendada, et noortekeskuse kõrval saaks tegutseda ka huvikool. Aegade sobitamise ja ruumikitsikusega on Lääne-Harju Muusika- ja Kunstide Kool hädas ka </w:t>
            </w:r>
          </w:p>
          <w:p w14:paraId="1158E61F" w14:textId="281A44B1"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Vasalemmas ja Paldiskis.</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80EFCE" w14:textId="12CA09F4"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Lääne-Harju Muusika ja Kunstide Kool</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7E76A0" w14:textId="4994432E"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Mitte toetada rahalise mõõtme andmist. Lääne-Harju Muusika ja Kunstide Kooli tegevuste arendamist kavandada asutuse arengukavas ja läbi selle anda rahaline mõõde.</w:t>
            </w:r>
          </w:p>
          <w:p w14:paraId="76482811" w14:textId="50F36535"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Valla arengukavas käsitletakse Lääne-Harju valla arengut tervikuna, eelarvevahendeid ei planeerita arengukavas, vaid valla eelarves ja valla eelarvestrateegias. </w:t>
            </w:r>
          </w:p>
          <w:p w14:paraId="6908AF81" w14:textId="44B0DD93"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Arengukavas on ühine haridusruum valdkonna tegevus alapeatükis 4.5 sõnastatud: „Huvihariduse omandamise võimaluste arendamine ja huvihariduse lõimimine ühtsesse haridusruumi“ ja kooli tegevuste arendamine tegevus- ja rahastamiskava lisa 4 alapunktis 4.5.1 sõnastatud: „Lääne-Harju Muusika- ja Kunstide Koolis huvihariduse omandamise võimaluste arendamine“.</w:t>
            </w:r>
          </w:p>
          <w:p w14:paraId="3E9FB054" w14:textId="218A0774" w:rsidR="001D0396" w:rsidRPr="00973BE5" w:rsidRDefault="001D0396" w:rsidP="001D0396">
            <w:pPr>
              <w:pStyle w:val="TableStyle2"/>
              <w:jc w:val="both"/>
              <w:rPr>
                <w:rFonts w:ascii="Times New Roman" w:hAnsi="Times New Roman" w:cs="Times New Roman"/>
                <w:color w:val="auto"/>
                <w:lang w:val="et-EE"/>
              </w:rPr>
            </w:pPr>
          </w:p>
          <w:p w14:paraId="5F7C82AF" w14:textId="516A82B6" w:rsidR="001D0396" w:rsidRPr="00973BE5" w:rsidRDefault="001D0396" w:rsidP="001D0396">
            <w:pPr>
              <w:pStyle w:val="TableStyle2"/>
              <w:jc w:val="both"/>
              <w:rPr>
                <w:rFonts w:ascii="Times New Roman" w:hAnsi="Times New Roman" w:cs="Times New Roman"/>
                <w:color w:val="auto"/>
                <w:lang w:val="et-EE"/>
              </w:rPr>
            </w:pPr>
          </w:p>
        </w:tc>
      </w:tr>
      <w:tr w:rsidR="001D0396" w:rsidRPr="00973BE5" w14:paraId="127DC05B" w14:textId="77777777" w:rsidTr="00996986">
        <w:tblPrEx>
          <w:shd w:val="clear" w:color="auto" w:fill="auto"/>
        </w:tblPrEx>
        <w:trPr>
          <w:gridAfter w:val="1"/>
          <w:wAfter w:w="12" w:type="dxa"/>
          <w:trHeight w:val="288"/>
        </w:trPr>
        <w:tc>
          <w:tcPr>
            <w:tcW w:w="15436" w:type="dxa"/>
            <w:gridSpan w:val="6"/>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103995" w14:textId="6EF435D2" w:rsidR="001D0396" w:rsidRPr="00973BE5" w:rsidRDefault="001D0396" w:rsidP="001D0396">
            <w:pPr>
              <w:pStyle w:val="TableStyle2"/>
              <w:numPr>
                <w:ilvl w:val="0"/>
                <w:numId w:val="1"/>
              </w:numPr>
              <w:jc w:val="both"/>
              <w:rPr>
                <w:rFonts w:ascii="Times New Roman" w:hAnsi="Times New Roman" w:cs="Times New Roman"/>
                <w:b/>
                <w:bCs/>
                <w:color w:val="auto"/>
                <w:lang w:val="et-EE"/>
              </w:rPr>
            </w:pPr>
            <w:r w:rsidRPr="00973BE5">
              <w:rPr>
                <w:rFonts w:ascii="Times New Roman" w:hAnsi="Times New Roman" w:cs="Times New Roman"/>
                <w:b/>
                <w:bCs/>
                <w:color w:val="auto"/>
                <w:lang w:val="et-EE"/>
              </w:rPr>
              <w:t>Vaba aeg, heaolu ja kodanikuühiskond</w:t>
            </w:r>
          </w:p>
        </w:tc>
      </w:tr>
      <w:tr w:rsidR="001D0396" w:rsidRPr="00973BE5" w14:paraId="72173503" w14:textId="77777777" w:rsidTr="00F4308E">
        <w:tblPrEx>
          <w:shd w:val="clear" w:color="auto" w:fill="auto"/>
        </w:tblPrEx>
        <w:trPr>
          <w:gridAfter w:val="1"/>
          <w:wAfter w:w="12" w:type="dxa"/>
          <w:trHeight w:val="714"/>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17A0CD" w14:textId="57D24A92"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1.</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80A98C" w14:textId="10ACC4E2"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muuta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F527DD" w14:textId="523E1C03"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Sõnastada alapunkt 5.1.1 „Padise rahvamaja renoveerimine“ ümber „Lääne-Harju Kultuurikeskuse renoveerimine“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07387B" w14:textId="5146B8F3"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Asutuse nimetus korrektseks.</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0E8F70" w14:textId="5CC2271E"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L-HV</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A2DBC5" w14:textId="77777777"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Võtta arvesse. </w:t>
            </w:r>
          </w:p>
          <w:p w14:paraId="36A1A3D7" w14:textId="0CA07C19"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Uus tegevus- ja rahastamiskava lisa 4 alapunkti 5.1.1  sõnastus „Lääne-Harju Kultuurikeskuse renoveerimine“.</w:t>
            </w:r>
          </w:p>
        </w:tc>
      </w:tr>
      <w:tr w:rsidR="001D0396" w:rsidRPr="000C7EA3" w14:paraId="511ABFBD" w14:textId="77777777" w:rsidTr="00F4308E">
        <w:tblPrEx>
          <w:shd w:val="clear" w:color="auto" w:fill="auto"/>
        </w:tblPrEx>
        <w:trPr>
          <w:gridAfter w:val="1"/>
          <w:wAfter w:w="12" w:type="dxa"/>
          <w:trHeight w:val="714"/>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78D4C6" w14:textId="7659B894"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lastRenderedPageBreak/>
              <w:t>2.</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87A652" w14:textId="336454BD"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muuta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044AF7" w14:textId="2B139EE5"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Sõnastada alapeatüki 5.2 „Kodulähedaste loodus- ja elukeskkonda ning vajadusi arvestavate aktiivset liikumisharrastust võimaldavate rajatiste rajamine piirkondlikult tasakaalustatud viisil“ ümber „Kodulähedaste loodus- ja elukeskkonda ning vajadusi arvestavate aktiivset liikumisharrastust võimaldavate omaalgatuslike projektide toetamine“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C36E91" w14:textId="77777777"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Uue sõnastusega tekib vabaühendustel abiprogrammidest või muudest toetusfondidest projektide taotlemisel (positiivse rahastamisotsuse saamiseni) võimalus katta omaosalus.</w:t>
            </w:r>
          </w:p>
          <w:p w14:paraId="46BCC1E4" w14:textId="26756D12"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Lääne-Harju valla mittetulundustegevuse toetuse korra § 3 lg 8 „Erandjuhtumil, kui taotleja on saanud abiprogrammidest või muudest toetusfondidest oma projekti või tegevuse osas positiivse rahastamisotsuse ja see toetus makstakse välja pärast projekti või tegevuse elluviimist, võib toetuse määr olla suurem käesolevas paragrahvis nimetatud piirmääradest. Sellisel juhul sätestatakse toetuse saajaga sõlmitavas lepingus toetuse kasutamise ja vajadusel toetuse tagastamise tingimused“.</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6731B3" w14:textId="01E60E74"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L-HV</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EA931E" w14:textId="71C5337B"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Võtta ettepanek arvesse.</w:t>
            </w:r>
            <w:r w:rsidRPr="00973BE5">
              <w:rPr>
                <w:rFonts w:ascii="Times New Roman" w:hAnsi="Times New Roman" w:cs="Times New Roman"/>
                <w:lang w:val="et-EE"/>
              </w:rPr>
              <w:t xml:space="preserve"> </w:t>
            </w:r>
            <w:r w:rsidRPr="00973BE5">
              <w:rPr>
                <w:rFonts w:ascii="Times New Roman" w:hAnsi="Times New Roman" w:cs="Times New Roman"/>
                <w:color w:val="auto"/>
                <w:lang w:val="et-EE"/>
              </w:rPr>
              <w:t xml:space="preserve">Uus teemavaldkonna Vaba aeg, heaolu ja kodanikuühiskond </w:t>
            </w:r>
            <w:r w:rsidRPr="00973BE5">
              <w:rPr>
                <w:rFonts w:ascii="Times New Roman" w:hAnsi="Times New Roman" w:cs="Times New Roman"/>
                <w:color w:val="auto"/>
                <w:lang w:val="et-EE"/>
              </w:rPr>
              <w:tab/>
              <w:t>alapunkti 5.2  sõnastus „Kodulähedaste loodus- ja elukeskkonda ning vajadusi arvestavate aktiivset liikumisharrastust võimaldavate omaalgatuslike projektide toetamine“.</w:t>
            </w:r>
          </w:p>
        </w:tc>
      </w:tr>
      <w:tr w:rsidR="001D0396" w:rsidRPr="00973BE5" w14:paraId="69A4EF0C" w14:textId="77777777" w:rsidTr="00F4308E">
        <w:tblPrEx>
          <w:shd w:val="clear" w:color="auto" w:fill="auto"/>
        </w:tblPrEx>
        <w:trPr>
          <w:gridAfter w:val="1"/>
          <w:wAfter w:w="12" w:type="dxa"/>
          <w:trHeight w:val="714"/>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8D93FE" w14:textId="222FDE90"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3.</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73623B" w14:textId="2449D8ED"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muuta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8C699D" w14:textId="0CB14BD4"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Muuta alapunkti 5.2.1 „Paldiski koolistaadioni rajamine“ teemavaldkonda</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BBCB9B9" w14:textId="7280E827"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Alapunkt 5.2.1 "Paldiski koolistaadioni rajamine" liigub teemaploki elukeskkond ja avalik ruum alapeatüki 1.2 loetellu.</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2DDAA1" w14:textId="2F9324D9"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L-HV</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C5F44" w14:textId="77777777"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Võtta arvesse.</w:t>
            </w:r>
          </w:p>
          <w:p w14:paraId="74292608" w14:textId="7BD04FA8"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Uus tegevus- ja rahastamiskava lisa 4 alapunkti 1.2.</w:t>
            </w:r>
            <w:r>
              <w:rPr>
                <w:rFonts w:ascii="Times New Roman" w:hAnsi="Times New Roman" w:cs="Times New Roman"/>
                <w:color w:val="auto"/>
                <w:lang w:val="et-EE"/>
              </w:rPr>
              <w:t>6</w:t>
            </w:r>
            <w:r w:rsidRPr="00973BE5">
              <w:rPr>
                <w:rFonts w:ascii="Times New Roman" w:hAnsi="Times New Roman" w:cs="Times New Roman"/>
                <w:color w:val="auto"/>
                <w:lang w:val="et-EE"/>
              </w:rPr>
              <w:t xml:space="preserve">  sõnastus „</w:t>
            </w:r>
            <w:r w:rsidRPr="00973BE5">
              <w:rPr>
                <w:rFonts w:ascii="Times New Roman" w:hAnsi="Times New Roman" w:cs="Times New Roman"/>
                <w:lang w:val="et-EE"/>
              </w:rPr>
              <w:t>Paldiski koolistaadioni rajamine</w:t>
            </w:r>
            <w:r w:rsidRPr="00973BE5">
              <w:rPr>
                <w:rFonts w:ascii="Times New Roman" w:hAnsi="Times New Roman" w:cs="Times New Roman"/>
                <w:color w:val="auto"/>
                <w:lang w:val="et-EE"/>
              </w:rPr>
              <w:t>“.</w:t>
            </w:r>
          </w:p>
        </w:tc>
      </w:tr>
      <w:tr w:rsidR="001D0396" w:rsidRPr="000C7EA3" w14:paraId="5E6774EC" w14:textId="77777777" w:rsidTr="00566714">
        <w:tblPrEx>
          <w:shd w:val="clear" w:color="auto" w:fill="auto"/>
        </w:tblPrEx>
        <w:trPr>
          <w:gridAfter w:val="1"/>
          <w:wAfter w:w="12" w:type="dxa"/>
          <w:trHeight w:val="714"/>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85BBE4" w14:textId="601C939A"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4.</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860666" w14:textId="09F05F75"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B05876" w14:textId="05F4FBED"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Paldiski ujula renoveerimine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3E85CE" w14:textId="2611BC54"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lang w:val="et-EE"/>
              </w:rPr>
              <w:t>2023 või 2024 tuleks renoveerida Paldiski ujula bassein ja basseini juurde kuuluvad ruumid. Maksumus ca 300 000 eurot (lihtsalt praegu peab bassein veel vastu aga on aja küsimus, millal seda enam ei saa remontida vaid vajab põhjalikku renoveerimist).</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9FE8A2" w14:textId="11729937"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Lääne-Harju Spordikeskus</w:t>
            </w:r>
          </w:p>
        </w:tc>
        <w:tc>
          <w:tcPr>
            <w:tcW w:w="48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746C9D62" w14:textId="47E1F924"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Arengukavas on vaba aeg, heaolu ja kodanikuühiskond valdkonna tegevus alapeatükis 5.2 sõnastatud: „Kodulähedaste loodus- ja elukeskkonda ning vajadusi arvestavate aktiivset liikumisharrastust võimaldavate omaalgatuslike projektide toetamine“. </w:t>
            </w:r>
          </w:p>
          <w:p w14:paraId="3BAC5C8E" w14:textId="40B687C4"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Korrigeerida numeratsioon, sõnastus renoveerimine“ asendada sõnaga „rekonstrueerimine“, ettepanek lisada arengukava tegevus- ja rahastamiskava lisa 4 alapunkti 5.2 loetellu alapunktina 5.2.1 „Paldiski ujula rekonstrueerimine“.</w:t>
            </w:r>
          </w:p>
        </w:tc>
      </w:tr>
      <w:tr w:rsidR="001D0396" w:rsidRPr="00973BE5" w14:paraId="79D507BA" w14:textId="77777777" w:rsidTr="00566714">
        <w:tblPrEx>
          <w:shd w:val="clear" w:color="auto" w:fill="auto"/>
        </w:tblPrEx>
        <w:trPr>
          <w:gridAfter w:val="1"/>
          <w:wAfter w:w="12" w:type="dxa"/>
          <w:trHeight w:val="714"/>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7C2C39" w14:textId="0A679D28"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5.</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B97287" w14:textId="1C699AE9"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6B8D91" w14:textId="1A68A1CE"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lang w:val="et-EE"/>
              </w:rPr>
              <w:t>Paldiski ujula/spordihoone renoveerimisprojekti koostamine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22DC81" w14:textId="3B14286A" w:rsidR="001D0396" w:rsidRPr="00973BE5" w:rsidRDefault="001D0396" w:rsidP="001D0396">
            <w:pPr>
              <w:pStyle w:val="TableStyle2"/>
              <w:jc w:val="both"/>
              <w:rPr>
                <w:rFonts w:ascii="Times New Roman" w:hAnsi="Times New Roman" w:cs="Times New Roman"/>
                <w:lang w:val="et-EE"/>
              </w:rPr>
            </w:pPr>
            <w:r w:rsidRPr="00973BE5">
              <w:rPr>
                <w:rFonts w:ascii="Times New Roman" w:hAnsi="Times New Roman" w:cs="Times New Roman"/>
                <w:lang w:val="et-EE"/>
              </w:rPr>
              <w:t>2023 tuleks tellida basseini ja basseiniruumi ning pesemisruumide renoveerimisprojekt. Maksumus ca 10 000 eurot</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71F8C2" w14:textId="0F5F366A"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Lääne-Harju Spordikeskus</w:t>
            </w:r>
          </w:p>
        </w:tc>
        <w:tc>
          <w:tcPr>
            <w:tcW w:w="48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7A6117A5" w14:textId="0E3B295C"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Ettepaneku olemus kajastub lisa 4 tegevus- ja rahastamiskava alapunktis 5.2.1 „Paldiski ujula rekonstrueerimine“.</w:t>
            </w:r>
          </w:p>
        </w:tc>
      </w:tr>
      <w:tr w:rsidR="001D0396" w:rsidRPr="000C7EA3" w14:paraId="15CF96F9" w14:textId="77777777" w:rsidTr="00F4308E">
        <w:tblPrEx>
          <w:shd w:val="clear" w:color="auto" w:fill="auto"/>
        </w:tblPrEx>
        <w:trPr>
          <w:gridAfter w:val="1"/>
          <w:wAfter w:w="12" w:type="dxa"/>
          <w:trHeight w:val="714"/>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488549" w14:textId="070AF06F"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6.</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2E0782" w14:textId="5E5BEF2B"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jätta välja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E2AC5D" w14:textId="07F31C84"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lang w:val="et-EE"/>
              </w:rPr>
              <w:t>Võtta välja alapunkt 5.2.2 „Lehola kogukonnapargi rajamine“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FB5715" w14:textId="77777777" w:rsidR="001D0396" w:rsidRPr="00973BE5" w:rsidRDefault="001D0396" w:rsidP="001D0396">
            <w:pPr>
              <w:pStyle w:val="TableStyle2"/>
              <w:jc w:val="both"/>
              <w:rPr>
                <w:rFonts w:ascii="Times New Roman" w:hAnsi="Times New Roman" w:cs="Times New Roman"/>
                <w:color w:val="auto"/>
                <w:lang w:val="et-EE"/>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489EAB" w14:textId="1499A9E8"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L-HV</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FBB806" w14:textId="6504FB6A"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Võtta arvesse, ettepaneku olemus kajastub tegevus- ja rahastamiskava lisa 4 alapunktis 1.2.5 „Lehola kogukonna tegevuspargi rajamine“.</w:t>
            </w:r>
          </w:p>
        </w:tc>
      </w:tr>
      <w:tr w:rsidR="001D0396" w:rsidRPr="000C7EA3" w14:paraId="1461D001" w14:textId="77777777" w:rsidTr="00F4308E">
        <w:tblPrEx>
          <w:shd w:val="clear" w:color="auto" w:fill="auto"/>
        </w:tblPrEx>
        <w:trPr>
          <w:gridAfter w:val="1"/>
          <w:wAfter w:w="12" w:type="dxa"/>
          <w:trHeight w:val="714"/>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BBE532" w14:textId="79CAA00E"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lastRenderedPageBreak/>
              <w:t>7.</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547F57" w14:textId="5C7562AD"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jätta välja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A5EDB8" w14:textId="146854E6"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lang w:val="et-EE"/>
              </w:rPr>
              <w:t>Võtta välja alapunkt 5.2.3 „Keila-Joa multifunktsionaalne pallimängude väljak koos puhkealaga“</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9D7FC3" w14:textId="77777777" w:rsidR="001D0396" w:rsidRPr="00973BE5" w:rsidRDefault="001D0396" w:rsidP="001D0396">
            <w:pPr>
              <w:pStyle w:val="TableStyle2"/>
              <w:jc w:val="both"/>
              <w:rPr>
                <w:rFonts w:ascii="Times New Roman" w:hAnsi="Times New Roman" w:cs="Times New Roman"/>
                <w:color w:val="auto"/>
                <w:lang w:val="et-EE"/>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3B4677" w14:textId="4FCC8BA9"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L-HV</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0B08E9" w14:textId="0D05F356"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Võtta arvesse, ettepaneku olemus kajastub lisa 4 tegevus- ja rahastamiskava alapunktis 1.2.2 Keila-Joa tegevuspargi arendamine„.</w:t>
            </w:r>
          </w:p>
        </w:tc>
      </w:tr>
      <w:tr w:rsidR="001D0396" w:rsidRPr="00973BE5" w14:paraId="43C08767" w14:textId="77777777" w:rsidTr="00F4308E">
        <w:tblPrEx>
          <w:shd w:val="clear" w:color="auto" w:fill="auto"/>
        </w:tblPrEx>
        <w:trPr>
          <w:gridAfter w:val="1"/>
          <w:wAfter w:w="12" w:type="dxa"/>
          <w:trHeight w:val="714"/>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BD332B1" w14:textId="45E918F9"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8.</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4CA737" w14:textId="087A29FE"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jätta välja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B7A6A6" w14:textId="2209FDFB" w:rsidR="001D0396" w:rsidRPr="00973BE5" w:rsidRDefault="001D0396" w:rsidP="001D0396">
            <w:pPr>
              <w:pStyle w:val="TableStyle2"/>
              <w:jc w:val="both"/>
              <w:rPr>
                <w:rFonts w:ascii="Times New Roman" w:hAnsi="Times New Roman" w:cs="Times New Roman"/>
                <w:lang w:val="et-EE"/>
              </w:rPr>
            </w:pPr>
            <w:r w:rsidRPr="00973BE5">
              <w:rPr>
                <w:rFonts w:ascii="Times New Roman" w:hAnsi="Times New Roman" w:cs="Times New Roman"/>
                <w:lang w:val="et-EE"/>
              </w:rPr>
              <w:t>Võtta välja alapunkt 5.2.4 „Laulasmaa tegevuspark“</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80F497" w14:textId="0BFD564E"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Alapunkt 5.2.4 "Laulasmaa tegevuspark" liigub teemaploki elukeskkond ja avalik ruum alapeatüki 1.2 loetelu 1.2.3 „Laulasmaa tegevuspargi rajamine“ alla.</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3406DE" w14:textId="7E616EF1"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L-HV</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F84D77" w14:textId="7267ABFA"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Võtta arvesse.</w:t>
            </w:r>
          </w:p>
        </w:tc>
      </w:tr>
      <w:tr w:rsidR="001D0396" w:rsidRPr="000C7EA3" w14:paraId="2162D8BB" w14:textId="77777777" w:rsidTr="00F4308E">
        <w:tblPrEx>
          <w:shd w:val="clear" w:color="auto" w:fill="auto"/>
        </w:tblPrEx>
        <w:trPr>
          <w:gridAfter w:val="1"/>
          <w:wAfter w:w="12" w:type="dxa"/>
          <w:trHeight w:val="714"/>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4B4AAF" w14:textId="5309BB1B"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9.</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7CD019" w14:textId="72694343"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jätta välja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483596" w14:textId="6CCC43A4"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lang w:val="et-EE"/>
              </w:rPr>
              <w:t>Võtta välja alapunkt 5.2.5 „Laulasmaa jõulinnaku rajamine“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3C818E" w14:textId="77777777" w:rsidR="001D0396" w:rsidRPr="00973BE5" w:rsidRDefault="001D0396" w:rsidP="001D0396">
            <w:pPr>
              <w:pStyle w:val="TableStyle2"/>
              <w:jc w:val="both"/>
              <w:rPr>
                <w:rFonts w:ascii="Times New Roman" w:hAnsi="Times New Roman" w:cs="Times New Roman"/>
                <w:color w:val="auto"/>
                <w:lang w:val="et-EE"/>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42D1B2" w14:textId="4DEB5C21"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L-HV</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735A7A" w14:textId="78F2AB7C"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Võtta arvesse, ettepaneku olemus kajastub lisa 4 tegevus- ja rahastamiskava alapunktis 1.2.3 „Laulasmaa tegevuspargi rajamine“.</w:t>
            </w:r>
          </w:p>
        </w:tc>
      </w:tr>
      <w:tr w:rsidR="001D0396" w:rsidRPr="000C7EA3" w14:paraId="4DDF1E60" w14:textId="77777777" w:rsidTr="00F4308E">
        <w:tblPrEx>
          <w:shd w:val="clear" w:color="auto" w:fill="auto"/>
        </w:tblPrEx>
        <w:trPr>
          <w:gridAfter w:val="1"/>
          <w:wAfter w:w="12" w:type="dxa"/>
          <w:trHeight w:val="714"/>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EFFC1C" w14:textId="533BE04F"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10.</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A78C53" w14:textId="56E2773C"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BF10F1" w14:textId="490512DC"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Ehitada Paldiski linna väliujula</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F99749" w14:textId="77777777" w:rsidR="001D0396" w:rsidRPr="00973BE5" w:rsidRDefault="001D0396" w:rsidP="001D0396">
            <w:pPr>
              <w:pStyle w:val="TableStyle2"/>
              <w:jc w:val="both"/>
              <w:rPr>
                <w:rFonts w:ascii="Times New Roman" w:hAnsi="Times New Roman" w:cs="Times New Roman"/>
                <w:color w:val="auto"/>
                <w:lang w:val="et-EE"/>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2DAC07" w14:textId="62B1687F"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Urve Purga</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02C387" w14:textId="6EBEFD49"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Mitte toetada lisamist arengukavasse</w:t>
            </w:r>
            <w:r w:rsidR="00960CB7">
              <w:rPr>
                <w:rFonts w:ascii="Times New Roman" w:hAnsi="Times New Roman" w:cs="Times New Roman"/>
                <w:color w:val="auto"/>
                <w:lang w:val="et-EE"/>
              </w:rPr>
              <w:t>.</w:t>
            </w:r>
            <w:r w:rsidRPr="00973BE5">
              <w:rPr>
                <w:rFonts w:ascii="Times New Roman" w:hAnsi="Times New Roman" w:cs="Times New Roman"/>
                <w:color w:val="auto"/>
                <w:lang w:val="et-EE"/>
              </w:rPr>
              <w:t xml:space="preserve"> </w:t>
            </w:r>
            <w:r w:rsidR="00960CB7" w:rsidRPr="00960CB7">
              <w:rPr>
                <w:rFonts w:ascii="Times New Roman" w:hAnsi="Times New Roman" w:cs="Times New Roman"/>
                <w:color w:val="auto"/>
                <w:lang w:val="et-EE"/>
              </w:rPr>
              <w:t>Arengukava tegevuskava koostatakse neljaks aastaks, selle aja raames ei näe võimalust toetada.</w:t>
            </w:r>
          </w:p>
          <w:p w14:paraId="1E2D6096" w14:textId="626EA619"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 xml:space="preserve">Arengukavas on vaba aeg, heaolu ja kodanikuühiskond valdkonna tegevus alapeatükis 5.2 sõnastatud: </w:t>
            </w:r>
            <w:r w:rsidRPr="00973BE5">
              <w:rPr>
                <w:rFonts w:ascii="Times New Roman" w:hAnsi="Times New Roman" w:cs="Times New Roman"/>
                <w:lang w:val="et-EE"/>
              </w:rPr>
              <w:t xml:space="preserve"> </w:t>
            </w:r>
            <w:r w:rsidRPr="00973BE5">
              <w:rPr>
                <w:rFonts w:ascii="Times New Roman" w:hAnsi="Times New Roman" w:cs="Times New Roman"/>
                <w:color w:val="auto"/>
                <w:lang w:val="et-EE"/>
              </w:rPr>
              <w:t>„Kodulähedaste loodus- ja elukeskkonda ning vajadusi arvestavate aktiivset liikumisharrastust võimaldavate omaalgatuslike projektide toetamine“.</w:t>
            </w:r>
          </w:p>
        </w:tc>
      </w:tr>
      <w:tr w:rsidR="001D0396" w:rsidRPr="00973BE5" w14:paraId="37A1C231" w14:textId="77777777" w:rsidTr="00F4308E">
        <w:tblPrEx>
          <w:shd w:val="clear" w:color="auto" w:fill="auto"/>
        </w:tblPrEx>
        <w:trPr>
          <w:gridAfter w:val="1"/>
          <w:wAfter w:w="12" w:type="dxa"/>
          <w:trHeight w:val="714"/>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4411B6" w14:textId="6D8C3251"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11.</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685E57" w14:textId="3DC1A9F8"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F806AC" w14:textId="7A30E651"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Luua kultuurikeskus</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24D0DF" w14:textId="13617257"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Luua kultuurikeskus, mis võimaldaks korraldada regulaarselt süvamuusika kontserte.</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6DD36D" w14:textId="422222A5"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Urve Purga</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54E353" w14:textId="6C43CFB9"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Mitte toetada lisamist arengukavasse. Lääne-Harju Kultuurikeskus asub Padisel.</w:t>
            </w:r>
          </w:p>
        </w:tc>
      </w:tr>
      <w:tr w:rsidR="001D0396" w:rsidRPr="00973BE5" w14:paraId="7CA85A91" w14:textId="77777777" w:rsidTr="00A7701F">
        <w:tblPrEx>
          <w:shd w:val="clear" w:color="auto" w:fill="auto"/>
        </w:tblPrEx>
        <w:trPr>
          <w:gridAfter w:val="1"/>
          <w:wAfter w:w="12" w:type="dxa"/>
          <w:trHeight w:val="288"/>
        </w:trPr>
        <w:tc>
          <w:tcPr>
            <w:tcW w:w="15436" w:type="dxa"/>
            <w:gridSpan w:val="6"/>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EDB0E7" w14:textId="3A584AD6" w:rsidR="001D0396" w:rsidRPr="00973BE5" w:rsidRDefault="001D0396" w:rsidP="001D0396">
            <w:pPr>
              <w:pStyle w:val="Loendilik"/>
              <w:numPr>
                <w:ilvl w:val="0"/>
                <w:numId w:val="1"/>
              </w:numPr>
              <w:jc w:val="both"/>
              <w:rPr>
                <w:b/>
                <w:bCs/>
                <w:sz w:val="20"/>
                <w:szCs w:val="20"/>
                <w:lang w:val="et-EE"/>
              </w:rPr>
            </w:pPr>
            <w:r w:rsidRPr="00973BE5">
              <w:rPr>
                <w:b/>
                <w:bCs/>
                <w:sz w:val="20"/>
                <w:szCs w:val="20"/>
                <w:lang w:val="et-EE"/>
              </w:rPr>
              <w:t>Sotsiaalkaitse ja terviseedendus</w:t>
            </w:r>
          </w:p>
        </w:tc>
      </w:tr>
      <w:tr w:rsidR="001D0396" w:rsidRPr="00973BE5" w14:paraId="2E1839A2" w14:textId="77777777" w:rsidTr="00DE792A">
        <w:tblPrEx>
          <w:shd w:val="clear" w:color="auto" w:fill="auto"/>
        </w:tblPrEx>
        <w:trPr>
          <w:trHeight w:val="290"/>
        </w:trPr>
        <w:tc>
          <w:tcPr>
            <w:tcW w:w="15448" w:type="dxa"/>
            <w:gridSpan w:val="7"/>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B8AED7" w14:textId="18B2252B"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b/>
                <w:bCs/>
                <w:color w:val="auto"/>
                <w:lang w:val="et-EE"/>
              </w:rPr>
              <w:t>Lisa 4 Lääne-Harju valla arengukava 2019−2030 tegevus- ja rahastamiskava aastatel 2022−2025</w:t>
            </w:r>
          </w:p>
        </w:tc>
      </w:tr>
      <w:tr w:rsidR="001D0396" w:rsidRPr="00973BE5" w14:paraId="241AD1B7" w14:textId="77777777" w:rsidTr="00F4308E">
        <w:tblPrEx>
          <w:shd w:val="clear" w:color="auto" w:fill="auto"/>
        </w:tblPrEx>
        <w:trPr>
          <w:gridAfter w:val="1"/>
          <w:wAfter w:w="12" w:type="dxa"/>
          <w:trHeight w:val="531"/>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8B3621" w14:textId="0D9AA541"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1.</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A8869A" w14:textId="015FAD9F"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lisada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408A1B" w14:textId="798EDAF6"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Paldiski raudteejaama hoone tagasiostmine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FEDE36" w14:textId="04FA7102" w:rsidR="001D0396" w:rsidRPr="00973BE5" w:rsidRDefault="001D0396" w:rsidP="001D0396">
            <w:pPr>
              <w:pStyle w:val="TableStyle2"/>
              <w:rPr>
                <w:rFonts w:ascii="Times New Roman" w:hAnsi="Times New Roman" w:cs="Times New Roman"/>
                <w:color w:val="auto"/>
                <w:lang w:val="et-EE"/>
              </w:rPr>
            </w:pPr>
            <w:r w:rsidRPr="00973BE5">
              <w:rPr>
                <w:rFonts w:ascii="Times New Roman" w:hAnsi="Times New Roman" w:cs="Times New Roman"/>
                <w:color w:val="auto"/>
                <w:lang w:val="et-EE"/>
              </w:rPr>
              <w:t>Raudteejaama hoone võimalikuks funktsiooniks on seltsimaja või muuseum.</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9FA47F" w14:textId="1149ADDB"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Urve Purga</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2CF1F3" w14:textId="7F06CE12"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Mitte arvestada, hoone on eraomandis.</w:t>
            </w:r>
          </w:p>
          <w:p w14:paraId="3C765EAC" w14:textId="342B1C0F" w:rsidR="001D0396" w:rsidRPr="00973BE5" w:rsidRDefault="001D0396" w:rsidP="001D0396">
            <w:pPr>
              <w:pStyle w:val="TableStyle2"/>
              <w:jc w:val="both"/>
              <w:rPr>
                <w:rFonts w:ascii="Times New Roman" w:hAnsi="Times New Roman" w:cs="Times New Roman"/>
                <w:color w:val="auto"/>
                <w:lang w:val="et-EE"/>
              </w:rPr>
            </w:pPr>
          </w:p>
        </w:tc>
      </w:tr>
      <w:tr w:rsidR="001D0396" w:rsidRPr="007D19EB" w14:paraId="28CE1259" w14:textId="77777777" w:rsidTr="00F4308E">
        <w:tblPrEx>
          <w:shd w:val="clear" w:color="auto" w:fill="auto"/>
        </w:tblPrEx>
        <w:trPr>
          <w:gridAfter w:val="1"/>
          <w:wAfter w:w="12" w:type="dxa"/>
          <w:trHeight w:val="684"/>
        </w:trPr>
        <w:tc>
          <w:tcPr>
            <w:tcW w:w="9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AFC15F" w14:textId="3F72D8E9"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2.</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9A16CE" w14:textId="6D472EF1"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muuta</w:t>
            </w:r>
          </w:p>
        </w:tc>
        <w:tc>
          <w:tcPr>
            <w:tcW w:w="29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69A6A4" w14:textId="5EE0BB7A"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lang w:val="et-EE"/>
              </w:rPr>
              <w:t>Ühendada punktid 1.5.3 ja 1.8.2</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2AB833" w14:textId="6E850EC2"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lang w:val="et-EE"/>
              </w:rPr>
              <w:t>Mitte, et seal oleks juba mingi raha taga, aga oleme seisukohal, et 1.8.2 tegemine enne 1.5.3 projekti kinnitamist oleks kilplus. Terviserada peaks olema üheks osaks 1.5.3 punkti eesmärgist.</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E92F1C" w14:textId="019427B5" w:rsidR="001D0396" w:rsidRPr="00973BE5"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Olesya ja Marek Litnevski</w:t>
            </w:r>
          </w:p>
        </w:tc>
        <w:tc>
          <w:tcPr>
            <w:tcW w:w="48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C0E996" w14:textId="1965EDD6" w:rsidR="001D0396" w:rsidRPr="007D19EB" w:rsidRDefault="001D0396" w:rsidP="001D0396">
            <w:pPr>
              <w:pStyle w:val="TableStyle2"/>
              <w:jc w:val="both"/>
              <w:rPr>
                <w:rFonts w:ascii="Times New Roman" w:hAnsi="Times New Roman" w:cs="Times New Roman"/>
                <w:color w:val="auto"/>
                <w:lang w:val="et-EE"/>
              </w:rPr>
            </w:pPr>
            <w:r w:rsidRPr="00973BE5">
              <w:rPr>
                <w:rFonts w:ascii="Times New Roman" w:hAnsi="Times New Roman" w:cs="Times New Roman"/>
                <w:color w:val="auto"/>
                <w:lang w:val="et-EE"/>
              </w:rPr>
              <w:t>Mitte arvestada. Tegevuse sõnastus on valla arengukava lisa 4 üldistusastet arvestades korrektne.</w:t>
            </w:r>
            <w:r w:rsidRPr="007D19EB">
              <w:rPr>
                <w:rFonts w:ascii="Times New Roman" w:hAnsi="Times New Roman" w:cs="Times New Roman"/>
                <w:color w:val="auto"/>
                <w:lang w:val="et-EE"/>
              </w:rPr>
              <w:t xml:space="preserve"> </w:t>
            </w:r>
          </w:p>
        </w:tc>
      </w:tr>
    </w:tbl>
    <w:p w14:paraId="23541AD7" w14:textId="77777777" w:rsidR="00925FCC" w:rsidRPr="00C05EBB" w:rsidRDefault="00925FCC" w:rsidP="009E7E7B">
      <w:pPr>
        <w:pStyle w:val="Body"/>
        <w:jc w:val="both"/>
        <w:rPr>
          <w:rFonts w:ascii="Times New Roman" w:hAnsi="Times New Roman" w:cs="Times New Roman"/>
          <w:sz w:val="20"/>
          <w:szCs w:val="20"/>
          <w:lang w:val="et-EE"/>
        </w:rPr>
      </w:pPr>
    </w:p>
    <w:sectPr w:rsidR="00925FCC" w:rsidRPr="00C05EBB" w:rsidSect="00444B5D">
      <w:footerReference w:type="default" r:id="rId8"/>
      <w:pgSz w:w="16840" w:h="11900" w:orient="landscape"/>
      <w:pgMar w:top="567" w:right="1134" w:bottom="567"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4C39B" w14:textId="77777777" w:rsidR="001C2D8D" w:rsidRDefault="001C2D8D">
      <w:r>
        <w:separator/>
      </w:r>
    </w:p>
  </w:endnote>
  <w:endnote w:type="continuationSeparator" w:id="0">
    <w:p w14:paraId="1A3A3FA6" w14:textId="77777777" w:rsidR="001C2D8D" w:rsidRDefault="001C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811348"/>
      <w:docPartObj>
        <w:docPartGallery w:val="Page Numbers (Bottom of Page)"/>
        <w:docPartUnique/>
      </w:docPartObj>
    </w:sdtPr>
    <w:sdtContent>
      <w:p w14:paraId="1A7B7570" w14:textId="31DFCFA6" w:rsidR="00444B5D" w:rsidRDefault="00444B5D">
        <w:pPr>
          <w:pStyle w:val="Jalus"/>
          <w:jc w:val="center"/>
        </w:pPr>
        <w:r>
          <w:fldChar w:fldCharType="begin"/>
        </w:r>
        <w:r>
          <w:instrText>PAGE   \* MERGEFORMAT</w:instrText>
        </w:r>
        <w:r>
          <w:fldChar w:fldCharType="separate"/>
        </w:r>
        <w:r>
          <w:rPr>
            <w:lang w:val="et-EE"/>
          </w:rPr>
          <w:t>2</w:t>
        </w:r>
        <w:r>
          <w:fldChar w:fldCharType="end"/>
        </w:r>
      </w:p>
    </w:sdtContent>
  </w:sdt>
  <w:p w14:paraId="45319355" w14:textId="77777777" w:rsidR="00444B5D" w:rsidRDefault="00444B5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BC9DA" w14:textId="77777777" w:rsidR="001C2D8D" w:rsidRDefault="001C2D8D">
      <w:r>
        <w:separator/>
      </w:r>
    </w:p>
  </w:footnote>
  <w:footnote w:type="continuationSeparator" w:id="0">
    <w:p w14:paraId="7A189894" w14:textId="77777777" w:rsidR="001C2D8D" w:rsidRDefault="001C2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95951"/>
    <w:multiLevelType w:val="hybridMultilevel"/>
    <w:tmpl w:val="606ED5B6"/>
    <w:lvl w:ilvl="0" w:tplc="F68E2F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10B3663"/>
    <w:multiLevelType w:val="hybridMultilevel"/>
    <w:tmpl w:val="9DDEE3DA"/>
    <w:lvl w:ilvl="0" w:tplc="1646ED2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6052239">
    <w:abstractNumId w:val="1"/>
  </w:num>
  <w:num w:numId="2" w16cid:durableId="121866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FCC"/>
    <w:rsid w:val="000013B8"/>
    <w:rsid w:val="0000316A"/>
    <w:rsid w:val="00003528"/>
    <w:rsid w:val="0000413D"/>
    <w:rsid w:val="00010334"/>
    <w:rsid w:val="000106C3"/>
    <w:rsid w:val="000107E8"/>
    <w:rsid w:val="0001501D"/>
    <w:rsid w:val="00016588"/>
    <w:rsid w:val="00016F69"/>
    <w:rsid w:val="000235BD"/>
    <w:rsid w:val="00023C73"/>
    <w:rsid w:val="00025A4E"/>
    <w:rsid w:val="0002626A"/>
    <w:rsid w:val="000265E5"/>
    <w:rsid w:val="00026F04"/>
    <w:rsid w:val="00027647"/>
    <w:rsid w:val="00027EF8"/>
    <w:rsid w:val="000345A2"/>
    <w:rsid w:val="000352A5"/>
    <w:rsid w:val="00035E4A"/>
    <w:rsid w:val="00036C4C"/>
    <w:rsid w:val="00036E75"/>
    <w:rsid w:val="000376DE"/>
    <w:rsid w:val="000411A0"/>
    <w:rsid w:val="0004142C"/>
    <w:rsid w:val="000416BE"/>
    <w:rsid w:val="00041E62"/>
    <w:rsid w:val="000431FE"/>
    <w:rsid w:val="00050362"/>
    <w:rsid w:val="0005045A"/>
    <w:rsid w:val="000508F0"/>
    <w:rsid w:val="00051E50"/>
    <w:rsid w:val="00052467"/>
    <w:rsid w:val="0005435B"/>
    <w:rsid w:val="000547EA"/>
    <w:rsid w:val="000573A8"/>
    <w:rsid w:val="000608D4"/>
    <w:rsid w:val="0006157E"/>
    <w:rsid w:val="00061D07"/>
    <w:rsid w:val="00062654"/>
    <w:rsid w:val="00062920"/>
    <w:rsid w:val="0006445C"/>
    <w:rsid w:val="00065A16"/>
    <w:rsid w:val="000664F7"/>
    <w:rsid w:val="000668D9"/>
    <w:rsid w:val="00067824"/>
    <w:rsid w:val="00067889"/>
    <w:rsid w:val="00067B40"/>
    <w:rsid w:val="000738B5"/>
    <w:rsid w:val="00073E67"/>
    <w:rsid w:val="00074206"/>
    <w:rsid w:val="00080FE5"/>
    <w:rsid w:val="000818B4"/>
    <w:rsid w:val="00081C4A"/>
    <w:rsid w:val="00082105"/>
    <w:rsid w:val="00085024"/>
    <w:rsid w:val="000853A8"/>
    <w:rsid w:val="000864B5"/>
    <w:rsid w:val="00086B3D"/>
    <w:rsid w:val="00090A7E"/>
    <w:rsid w:val="00092E03"/>
    <w:rsid w:val="00093373"/>
    <w:rsid w:val="00097103"/>
    <w:rsid w:val="000972AF"/>
    <w:rsid w:val="000A1136"/>
    <w:rsid w:val="000A127B"/>
    <w:rsid w:val="000A135C"/>
    <w:rsid w:val="000A2E2C"/>
    <w:rsid w:val="000A4EE2"/>
    <w:rsid w:val="000A6A82"/>
    <w:rsid w:val="000A6A97"/>
    <w:rsid w:val="000B2DAB"/>
    <w:rsid w:val="000B354C"/>
    <w:rsid w:val="000B61CC"/>
    <w:rsid w:val="000B6D3D"/>
    <w:rsid w:val="000B6F6D"/>
    <w:rsid w:val="000C0F92"/>
    <w:rsid w:val="000C1E2A"/>
    <w:rsid w:val="000C3F2D"/>
    <w:rsid w:val="000C5E65"/>
    <w:rsid w:val="000C6182"/>
    <w:rsid w:val="000C74F4"/>
    <w:rsid w:val="000C7DAC"/>
    <w:rsid w:val="000C7EA3"/>
    <w:rsid w:val="000D175D"/>
    <w:rsid w:val="000D1911"/>
    <w:rsid w:val="000D2223"/>
    <w:rsid w:val="000D24F2"/>
    <w:rsid w:val="000D5AB8"/>
    <w:rsid w:val="000D6896"/>
    <w:rsid w:val="000E01CE"/>
    <w:rsid w:val="000F25F6"/>
    <w:rsid w:val="000F4419"/>
    <w:rsid w:val="000F4A0E"/>
    <w:rsid w:val="000F56D8"/>
    <w:rsid w:val="00100543"/>
    <w:rsid w:val="00100806"/>
    <w:rsid w:val="00101E46"/>
    <w:rsid w:val="001061EE"/>
    <w:rsid w:val="0010737E"/>
    <w:rsid w:val="00110663"/>
    <w:rsid w:val="00110E9F"/>
    <w:rsid w:val="001134DB"/>
    <w:rsid w:val="00113A06"/>
    <w:rsid w:val="0011498B"/>
    <w:rsid w:val="0011592D"/>
    <w:rsid w:val="001173C5"/>
    <w:rsid w:val="00121955"/>
    <w:rsid w:val="00121F0A"/>
    <w:rsid w:val="0012342C"/>
    <w:rsid w:val="001234E3"/>
    <w:rsid w:val="00123CA8"/>
    <w:rsid w:val="00127EE1"/>
    <w:rsid w:val="001300B1"/>
    <w:rsid w:val="00132BBC"/>
    <w:rsid w:val="001338BD"/>
    <w:rsid w:val="001338E8"/>
    <w:rsid w:val="001346F9"/>
    <w:rsid w:val="001353C7"/>
    <w:rsid w:val="00135422"/>
    <w:rsid w:val="00136237"/>
    <w:rsid w:val="00137DB0"/>
    <w:rsid w:val="0014116F"/>
    <w:rsid w:val="0014166B"/>
    <w:rsid w:val="00141CE3"/>
    <w:rsid w:val="00143BE5"/>
    <w:rsid w:val="001443FB"/>
    <w:rsid w:val="00146F33"/>
    <w:rsid w:val="00147E75"/>
    <w:rsid w:val="00150573"/>
    <w:rsid w:val="00151147"/>
    <w:rsid w:val="001514E1"/>
    <w:rsid w:val="00154174"/>
    <w:rsid w:val="00154CAA"/>
    <w:rsid w:val="0015533D"/>
    <w:rsid w:val="0015687E"/>
    <w:rsid w:val="00156898"/>
    <w:rsid w:val="001605D0"/>
    <w:rsid w:val="00163576"/>
    <w:rsid w:val="00164271"/>
    <w:rsid w:val="00165340"/>
    <w:rsid w:val="001701C7"/>
    <w:rsid w:val="00175369"/>
    <w:rsid w:val="001761ED"/>
    <w:rsid w:val="0017640A"/>
    <w:rsid w:val="001853AD"/>
    <w:rsid w:val="00186338"/>
    <w:rsid w:val="001907E9"/>
    <w:rsid w:val="00191180"/>
    <w:rsid w:val="00194A5D"/>
    <w:rsid w:val="001970C3"/>
    <w:rsid w:val="001A0311"/>
    <w:rsid w:val="001A0B38"/>
    <w:rsid w:val="001A201D"/>
    <w:rsid w:val="001A25CE"/>
    <w:rsid w:val="001A4A37"/>
    <w:rsid w:val="001A590D"/>
    <w:rsid w:val="001A75BB"/>
    <w:rsid w:val="001A7A1E"/>
    <w:rsid w:val="001B024C"/>
    <w:rsid w:val="001B081E"/>
    <w:rsid w:val="001B3C59"/>
    <w:rsid w:val="001C0D71"/>
    <w:rsid w:val="001C2D8D"/>
    <w:rsid w:val="001C300E"/>
    <w:rsid w:val="001C50A8"/>
    <w:rsid w:val="001C6D25"/>
    <w:rsid w:val="001D0396"/>
    <w:rsid w:val="001D0C11"/>
    <w:rsid w:val="001D20C3"/>
    <w:rsid w:val="001D542B"/>
    <w:rsid w:val="001D64EB"/>
    <w:rsid w:val="001D6FD0"/>
    <w:rsid w:val="001D724D"/>
    <w:rsid w:val="001E1B3D"/>
    <w:rsid w:val="001E25C4"/>
    <w:rsid w:val="001E32E5"/>
    <w:rsid w:val="001E5474"/>
    <w:rsid w:val="001E55BD"/>
    <w:rsid w:val="001E6DF5"/>
    <w:rsid w:val="001E75FB"/>
    <w:rsid w:val="001F3785"/>
    <w:rsid w:val="001F3F5C"/>
    <w:rsid w:val="001F3F6A"/>
    <w:rsid w:val="001F4D10"/>
    <w:rsid w:val="001F5D71"/>
    <w:rsid w:val="001F6F06"/>
    <w:rsid w:val="001F7E78"/>
    <w:rsid w:val="0020207E"/>
    <w:rsid w:val="00204520"/>
    <w:rsid w:val="0020595D"/>
    <w:rsid w:val="00212DCF"/>
    <w:rsid w:val="0021776C"/>
    <w:rsid w:val="00217857"/>
    <w:rsid w:val="00221232"/>
    <w:rsid w:val="0022137E"/>
    <w:rsid w:val="00221CB4"/>
    <w:rsid w:val="00221D7F"/>
    <w:rsid w:val="00225B59"/>
    <w:rsid w:val="0023016C"/>
    <w:rsid w:val="0023350F"/>
    <w:rsid w:val="002335A3"/>
    <w:rsid w:val="0023535D"/>
    <w:rsid w:val="00235B57"/>
    <w:rsid w:val="002376B7"/>
    <w:rsid w:val="00240F06"/>
    <w:rsid w:val="0024110C"/>
    <w:rsid w:val="002415DF"/>
    <w:rsid w:val="00242177"/>
    <w:rsid w:val="00242776"/>
    <w:rsid w:val="00243BD8"/>
    <w:rsid w:val="00244172"/>
    <w:rsid w:val="00244D35"/>
    <w:rsid w:val="00244F21"/>
    <w:rsid w:val="00247F45"/>
    <w:rsid w:val="00250CC3"/>
    <w:rsid w:val="00251335"/>
    <w:rsid w:val="00253391"/>
    <w:rsid w:val="00254195"/>
    <w:rsid w:val="00254E89"/>
    <w:rsid w:val="00261977"/>
    <w:rsid w:val="002651FE"/>
    <w:rsid w:val="00271655"/>
    <w:rsid w:val="002728A4"/>
    <w:rsid w:val="00273227"/>
    <w:rsid w:val="00273804"/>
    <w:rsid w:val="00276010"/>
    <w:rsid w:val="00276554"/>
    <w:rsid w:val="002769FE"/>
    <w:rsid w:val="00277028"/>
    <w:rsid w:val="002808DD"/>
    <w:rsid w:val="00281BB1"/>
    <w:rsid w:val="00282A18"/>
    <w:rsid w:val="002834DE"/>
    <w:rsid w:val="002848CD"/>
    <w:rsid w:val="002857DE"/>
    <w:rsid w:val="00286410"/>
    <w:rsid w:val="0028654D"/>
    <w:rsid w:val="002913A5"/>
    <w:rsid w:val="00291FED"/>
    <w:rsid w:val="00294F64"/>
    <w:rsid w:val="002965F4"/>
    <w:rsid w:val="002A16B3"/>
    <w:rsid w:val="002A2292"/>
    <w:rsid w:val="002A28DB"/>
    <w:rsid w:val="002B3DA3"/>
    <w:rsid w:val="002B6ACD"/>
    <w:rsid w:val="002B6FB9"/>
    <w:rsid w:val="002B75CF"/>
    <w:rsid w:val="002B7C97"/>
    <w:rsid w:val="002C0892"/>
    <w:rsid w:val="002C1D49"/>
    <w:rsid w:val="002C1F79"/>
    <w:rsid w:val="002C22EC"/>
    <w:rsid w:val="002C2B03"/>
    <w:rsid w:val="002C3E8F"/>
    <w:rsid w:val="002C45BF"/>
    <w:rsid w:val="002C6433"/>
    <w:rsid w:val="002C6725"/>
    <w:rsid w:val="002C782C"/>
    <w:rsid w:val="002D05BC"/>
    <w:rsid w:val="002D29D3"/>
    <w:rsid w:val="002D40F1"/>
    <w:rsid w:val="002D511F"/>
    <w:rsid w:val="002D67A6"/>
    <w:rsid w:val="002E020A"/>
    <w:rsid w:val="002E0D2D"/>
    <w:rsid w:val="002E3A6F"/>
    <w:rsid w:val="002E6362"/>
    <w:rsid w:val="002E6B28"/>
    <w:rsid w:val="002E6C7C"/>
    <w:rsid w:val="002E7CAB"/>
    <w:rsid w:val="002F11CF"/>
    <w:rsid w:val="002F25F2"/>
    <w:rsid w:val="002F39D9"/>
    <w:rsid w:val="002F3B03"/>
    <w:rsid w:val="002F3F2F"/>
    <w:rsid w:val="002F5D1F"/>
    <w:rsid w:val="002F5FC3"/>
    <w:rsid w:val="002F7509"/>
    <w:rsid w:val="0030065A"/>
    <w:rsid w:val="00302CAC"/>
    <w:rsid w:val="003039E3"/>
    <w:rsid w:val="00304D47"/>
    <w:rsid w:val="00304E32"/>
    <w:rsid w:val="003052B8"/>
    <w:rsid w:val="00305F43"/>
    <w:rsid w:val="0030740A"/>
    <w:rsid w:val="00311415"/>
    <w:rsid w:val="00311623"/>
    <w:rsid w:val="00311A24"/>
    <w:rsid w:val="0031530E"/>
    <w:rsid w:val="0031716F"/>
    <w:rsid w:val="00317D8D"/>
    <w:rsid w:val="0032072F"/>
    <w:rsid w:val="00320A4F"/>
    <w:rsid w:val="00322B01"/>
    <w:rsid w:val="00325012"/>
    <w:rsid w:val="00327EC6"/>
    <w:rsid w:val="00332323"/>
    <w:rsid w:val="00335B82"/>
    <w:rsid w:val="0034042F"/>
    <w:rsid w:val="003408EA"/>
    <w:rsid w:val="00340A47"/>
    <w:rsid w:val="0034264F"/>
    <w:rsid w:val="00344E02"/>
    <w:rsid w:val="003453AF"/>
    <w:rsid w:val="003459A0"/>
    <w:rsid w:val="00346E7C"/>
    <w:rsid w:val="00353EFE"/>
    <w:rsid w:val="0035480C"/>
    <w:rsid w:val="00355867"/>
    <w:rsid w:val="00355931"/>
    <w:rsid w:val="00357707"/>
    <w:rsid w:val="003607BD"/>
    <w:rsid w:val="00360FD9"/>
    <w:rsid w:val="00361A17"/>
    <w:rsid w:val="0036283B"/>
    <w:rsid w:val="0036362D"/>
    <w:rsid w:val="00365D07"/>
    <w:rsid w:val="00366FE2"/>
    <w:rsid w:val="003719DA"/>
    <w:rsid w:val="0037201F"/>
    <w:rsid w:val="00374B5D"/>
    <w:rsid w:val="003766CC"/>
    <w:rsid w:val="00380B25"/>
    <w:rsid w:val="003827CF"/>
    <w:rsid w:val="00384A68"/>
    <w:rsid w:val="00385A2A"/>
    <w:rsid w:val="003862ED"/>
    <w:rsid w:val="00387566"/>
    <w:rsid w:val="0039151B"/>
    <w:rsid w:val="00392A5C"/>
    <w:rsid w:val="003935CD"/>
    <w:rsid w:val="00393AD7"/>
    <w:rsid w:val="00397325"/>
    <w:rsid w:val="00397499"/>
    <w:rsid w:val="003A2465"/>
    <w:rsid w:val="003A505F"/>
    <w:rsid w:val="003B5603"/>
    <w:rsid w:val="003B75BC"/>
    <w:rsid w:val="003B7DF4"/>
    <w:rsid w:val="003C1C44"/>
    <w:rsid w:val="003C346D"/>
    <w:rsid w:val="003C5FE8"/>
    <w:rsid w:val="003C77D8"/>
    <w:rsid w:val="003D0625"/>
    <w:rsid w:val="003D06EA"/>
    <w:rsid w:val="003D0A95"/>
    <w:rsid w:val="003D15B5"/>
    <w:rsid w:val="003D3F72"/>
    <w:rsid w:val="003D4210"/>
    <w:rsid w:val="003D5555"/>
    <w:rsid w:val="003D7316"/>
    <w:rsid w:val="003D75C2"/>
    <w:rsid w:val="003D7D6B"/>
    <w:rsid w:val="003E191F"/>
    <w:rsid w:val="003E2C7D"/>
    <w:rsid w:val="003E3877"/>
    <w:rsid w:val="003E4F93"/>
    <w:rsid w:val="003E519C"/>
    <w:rsid w:val="003E58A8"/>
    <w:rsid w:val="003E6DCB"/>
    <w:rsid w:val="003F0A57"/>
    <w:rsid w:val="003F0A83"/>
    <w:rsid w:val="003F114F"/>
    <w:rsid w:val="003F3239"/>
    <w:rsid w:val="003F6511"/>
    <w:rsid w:val="003F72ED"/>
    <w:rsid w:val="003F7806"/>
    <w:rsid w:val="00401C17"/>
    <w:rsid w:val="00403CF7"/>
    <w:rsid w:val="004040E6"/>
    <w:rsid w:val="0040429C"/>
    <w:rsid w:val="004052F8"/>
    <w:rsid w:val="00405706"/>
    <w:rsid w:val="00405765"/>
    <w:rsid w:val="00412FD7"/>
    <w:rsid w:val="004151C3"/>
    <w:rsid w:val="004166A3"/>
    <w:rsid w:val="004175C3"/>
    <w:rsid w:val="00423AAD"/>
    <w:rsid w:val="00424883"/>
    <w:rsid w:val="0042588F"/>
    <w:rsid w:val="004262C4"/>
    <w:rsid w:val="00426AD1"/>
    <w:rsid w:val="00427FDA"/>
    <w:rsid w:val="004311FB"/>
    <w:rsid w:val="00432602"/>
    <w:rsid w:val="00436A50"/>
    <w:rsid w:val="00441F73"/>
    <w:rsid w:val="00444B5D"/>
    <w:rsid w:val="0044518C"/>
    <w:rsid w:val="00445B02"/>
    <w:rsid w:val="00446377"/>
    <w:rsid w:val="0044727E"/>
    <w:rsid w:val="00447414"/>
    <w:rsid w:val="0045240E"/>
    <w:rsid w:val="004547E2"/>
    <w:rsid w:val="00455016"/>
    <w:rsid w:val="004626A8"/>
    <w:rsid w:val="00463FD3"/>
    <w:rsid w:val="004653A2"/>
    <w:rsid w:val="004661EB"/>
    <w:rsid w:val="00466D48"/>
    <w:rsid w:val="00467381"/>
    <w:rsid w:val="00471693"/>
    <w:rsid w:val="00471E4A"/>
    <w:rsid w:val="004725EC"/>
    <w:rsid w:val="0047282C"/>
    <w:rsid w:val="00472AD4"/>
    <w:rsid w:val="00472C1F"/>
    <w:rsid w:val="00475471"/>
    <w:rsid w:val="0047630B"/>
    <w:rsid w:val="00476EBB"/>
    <w:rsid w:val="00483112"/>
    <w:rsid w:val="0048419A"/>
    <w:rsid w:val="00484A9B"/>
    <w:rsid w:val="00487611"/>
    <w:rsid w:val="00491B72"/>
    <w:rsid w:val="0049405E"/>
    <w:rsid w:val="00494CD4"/>
    <w:rsid w:val="00495499"/>
    <w:rsid w:val="00497608"/>
    <w:rsid w:val="0049785D"/>
    <w:rsid w:val="00497EC2"/>
    <w:rsid w:val="004A05B0"/>
    <w:rsid w:val="004A1276"/>
    <w:rsid w:val="004A1E95"/>
    <w:rsid w:val="004A1F5C"/>
    <w:rsid w:val="004A22DB"/>
    <w:rsid w:val="004A28BB"/>
    <w:rsid w:val="004A3FD0"/>
    <w:rsid w:val="004A4208"/>
    <w:rsid w:val="004A681A"/>
    <w:rsid w:val="004A7B7E"/>
    <w:rsid w:val="004A7D20"/>
    <w:rsid w:val="004B1C5A"/>
    <w:rsid w:val="004B22BA"/>
    <w:rsid w:val="004B3044"/>
    <w:rsid w:val="004B5D00"/>
    <w:rsid w:val="004B5E27"/>
    <w:rsid w:val="004B72B6"/>
    <w:rsid w:val="004C116C"/>
    <w:rsid w:val="004C15D0"/>
    <w:rsid w:val="004C2D57"/>
    <w:rsid w:val="004C4367"/>
    <w:rsid w:val="004C56EF"/>
    <w:rsid w:val="004C5E17"/>
    <w:rsid w:val="004D00BE"/>
    <w:rsid w:val="004D0E74"/>
    <w:rsid w:val="004D250A"/>
    <w:rsid w:val="004D4DDA"/>
    <w:rsid w:val="004D5538"/>
    <w:rsid w:val="004D65A7"/>
    <w:rsid w:val="004D6858"/>
    <w:rsid w:val="004D68C5"/>
    <w:rsid w:val="004E0ADD"/>
    <w:rsid w:val="004E12AC"/>
    <w:rsid w:val="004E36EA"/>
    <w:rsid w:val="004E3D97"/>
    <w:rsid w:val="004E4719"/>
    <w:rsid w:val="004E66B3"/>
    <w:rsid w:val="004F021F"/>
    <w:rsid w:val="004F10DA"/>
    <w:rsid w:val="004F28AE"/>
    <w:rsid w:val="004F3BEF"/>
    <w:rsid w:val="004F3FA3"/>
    <w:rsid w:val="004F533F"/>
    <w:rsid w:val="004F6717"/>
    <w:rsid w:val="00502AF7"/>
    <w:rsid w:val="005045A9"/>
    <w:rsid w:val="00504CC5"/>
    <w:rsid w:val="00505C66"/>
    <w:rsid w:val="00506507"/>
    <w:rsid w:val="00507D75"/>
    <w:rsid w:val="00510321"/>
    <w:rsid w:val="00511042"/>
    <w:rsid w:val="0051544A"/>
    <w:rsid w:val="0051596B"/>
    <w:rsid w:val="00515E23"/>
    <w:rsid w:val="0051612E"/>
    <w:rsid w:val="00516F8D"/>
    <w:rsid w:val="00520FC9"/>
    <w:rsid w:val="00523CA7"/>
    <w:rsid w:val="0052542E"/>
    <w:rsid w:val="005268E7"/>
    <w:rsid w:val="00526AFF"/>
    <w:rsid w:val="00527C89"/>
    <w:rsid w:val="00530990"/>
    <w:rsid w:val="0053146D"/>
    <w:rsid w:val="00531C52"/>
    <w:rsid w:val="005340D3"/>
    <w:rsid w:val="0053482F"/>
    <w:rsid w:val="00541B85"/>
    <w:rsid w:val="00542D32"/>
    <w:rsid w:val="0054327B"/>
    <w:rsid w:val="005432D3"/>
    <w:rsid w:val="0054417D"/>
    <w:rsid w:val="00544DD0"/>
    <w:rsid w:val="00545011"/>
    <w:rsid w:val="005461B0"/>
    <w:rsid w:val="005467A0"/>
    <w:rsid w:val="00546AD9"/>
    <w:rsid w:val="00547A64"/>
    <w:rsid w:val="00550B05"/>
    <w:rsid w:val="00551C12"/>
    <w:rsid w:val="00552EAE"/>
    <w:rsid w:val="0055370D"/>
    <w:rsid w:val="0055432B"/>
    <w:rsid w:val="005552ED"/>
    <w:rsid w:val="00557B8B"/>
    <w:rsid w:val="005603BB"/>
    <w:rsid w:val="00561703"/>
    <w:rsid w:val="00562603"/>
    <w:rsid w:val="0056303A"/>
    <w:rsid w:val="005653B7"/>
    <w:rsid w:val="00565A1A"/>
    <w:rsid w:val="00566BE9"/>
    <w:rsid w:val="00571DA8"/>
    <w:rsid w:val="00571EE3"/>
    <w:rsid w:val="00574554"/>
    <w:rsid w:val="0057691D"/>
    <w:rsid w:val="00576B01"/>
    <w:rsid w:val="00580716"/>
    <w:rsid w:val="00580A07"/>
    <w:rsid w:val="005815FF"/>
    <w:rsid w:val="00583946"/>
    <w:rsid w:val="005839BF"/>
    <w:rsid w:val="00585E91"/>
    <w:rsid w:val="00586C1B"/>
    <w:rsid w:val="00586E8A"/>
    <w:rsid w:val="005874A9"/>
    <w:rsid w:val="00587E3A"/>
    <w:rsid w:val="00590D79"/>
    <w:rsid w:val="00592256"/>
    <w:rsid w:val="00592CC3"/>
    <w:rsid w:val="00593A20"/>
    <w:rsid w:val="00593CE1"/>
    <w:rsid w:val="00596729"/>
    <w:rsid w:val="005A0682"/>
    <w:rsid w:val="005A1A5C"/>
    <w:rsid w:val="005A1B36"/>
    <w:rsid w:val="005A34C8"/>
    <w:rsid w:val="005A3D67"/>
    <w:rsid w:val="005A49E7"/>
    <w:rsid w:val="005A6685"/>
    <w:rsid w:val="005B25F2"/>
    <w:rsid w:val="005B3F26"/>
    <w:rsid w:val="005B4693"/>
    <w:rsid w:val="005C60BE"/>
    <w:rsid w:val="005C63AA"/>
    <w:rsid w:val="005C7A68"/>
    <w:rsid w:val="005D150E"/>
    <w:rsid w:val="005D3897"/>
    <w:rsid w:val="005D42E7"/>
    <w:rsid w:val="005D50C8"/>
    <w:rsid w:val="005D5E56"/>
    <w:rsid w:val="005D739C"/>
    <w:rsid w:val="005D7E6F"/>
    <w:rsid w:val="005E3C23"/>
    <w:rsid w:val="005E414F"/>
    <w:rsid w:val="005E4BEF"/>
    <w:rsid w:val="005E641A"/>
    <w:rsid w:val="005E7A0F"/>
    <w:rsid w:val="005F167B"/>
    <w:rsid w:val="005F70CE"/>
    <w:rsid w:val="005F754F"/>
    <w:rsid w:val="005F7D84"/>
    <w:rsid w:val="00600123"/>
    <w:rsid w:val="006003DC"/>
    <w:rsid w:val="00600891"/>
    <w:rsid w:val="00602DCC"/>
    <w:rsid w:val="0060372F"/>
    <w:rsid w:val="006040E7"/>
    <w:rsid w:val="00610E85"/>
    <w:rsid w:val="0061379E"/>
    <w:rsid w:val="00616714"/>
    <w:rsid w:val="00616C13"/>
    <w:rsid w:val="00617815"/>
    <w:rsid w:val="00621BA8"/>
    <w:rsid w:val="00624AC3"/>
    <w:rsid w:val="00626466"/>
    <w:rsid w:val="00627EB1"/>
    <w:rsid w:val="0063008B"/>
    <w:rsid w:val="00630171"/>
    <w:rsid w:val="006323C6"/>
    <w:rsid w:val="006330B1"/>
    <w:rsid w:val="006344CA"/>
    <w:rsid w:val="00634C8C"/>
    <w:rsid w:val="006357A7"/>
    <w:rsid w:val="0063594A"/>
    <w:rsid w:val="00635BF2"/>
    <w:rsid w:val="00636235"/>
    <w:rsid w:val="006406BE"/>
    <w:rsid w:val="00640C3A"/>
    <w:rsid w:val="00643254"/>
    <w:rsid w:val="00644CDF"/>
    <w:rsid w:val="00645CEC"/>
    <w:rsid w:val="00646202"/>
    <w:rsid w:val="0065165A"/>
    <w:rsid w:val="00652E07"/>
    <w:rsid w:val="0065413C"/>
    <w:rsid w:val="00655572"/>
    <w:rsid w:val="00655D1A"/>
    <w:rsid w:val="0066086F"/>
    <w:rsid w:val="00662109"/>
    <w:rsid w:val="0066252B"/>
    <w:rsid w:val="00664313"/>
    <w:rsid w:val="0066517D"/>
    <w:rsid w:val="00666539"/>
    <w:rsid w:val="00666BCE"/>
    <w:rsid w:val="00666C34"/>
    <w:rsid w:val="00670F71"/>
    <w:rsid w:val="00671E4C"/>
    <w:rsid w:val="00673182"/>
    <w:rsid w:val="00676108"/>
    <w:rsid w:val="00684353"/>
    <w:rsid w:val="00687260"/>
    <w:rsid w:val="0069091D"/>
    <w:rsid w:val="00692F3E"/>
    <w:rsid w:val="0069615F"/>
    <w:rsid w:val="006968D9"/>
    <w:rsid w:val="00696FA8"/>
    <w:rsid w:val="00697E43"/>
    <w:rsid w:val="006A2159"/>
    <w:rsid w:val="006A286D"/>
    <w:rsid w:val="006A549B"/>
    <w:rsid w:val="006A5507"/>
    <w:rsid w:val="006B13B8"/>
    <w:rsid w:val="006B1828"/>
    <w:rsid w:val="006B2139"/>
    <w:rsid w:val="006B4164"/>
    <w:rsid w:val="006B4833"/>
    <w:rsid w:val="006B4C77"/>
    <w:rsid w:val="006C02B7"/>
    <w:rsid w:val="006C0510"/>
    <w:rsid w:val="006C27C3"/>
    <w:rsid w:val="006C381C"/>
    <w:rsid w:val="006C3B09"/>
    <w:rsid w:val="006C3D02"/>
    <w:rsid w:val="006C3DA6"/>
    <w:rsid w:val="006C4188"/>
    <w:rsid w:val="006C6A6C"/>
    <w:rsid w:val="006C7F8F"/>
    <w:rsid w:val="006D1A33"/>
    <w:rsid w:val="006D3040"/>
    <w:rsid w:val="006D36B4"/>
    <w:rsid w:val="006D3C2E"/>
    <w:rsid w:val="006D4EA9"/>
    <w:rsid w:val="006D5222"/>
    <w:rsid w:val="006D6D49"/>
    <w:rsid w:val="006D6DAE"/>
    <w:rsid w:val="006D7306"/>
    <w:rsid w:val="006D799C"/>
    <w:rsid w:val="006E4854"/>
    <w:rsid w:val="006E6499"/>
    <w:rsid w:val="006F3AB8"/>
    <w:rsid w:val="006F5318"/>
    <w:rsid w:val="006F55CC"/>
    <w:rsid w:val="006F55F2"/>
    <w:rsid w:val="00701419"/>
    <w:rsid w:val="007035F2"/>
    <w:rsid w:val="00705BE8"/>
    <w:rsid w:val="00705DA2"/>
    <w:rsid w:val="00707739"/>
    <w:rsid w:val="00707D3C"/>
    <w:rsid w:val="00707E17"/>
    <w:rsid w:val="00711578"/>
    <w:rsid w:val="00713656"/>
    <w:rsid w:val="00713F97"/>
    <w:rsid w:val="00714BF7"/>
    <w:rsid w:val="00715189"/>
    <w:rsid w:val="007161F9"/>
    <w:rsid w:val="00720705"/>
    <w:rsid w:val="007209E0"/>
    <w:rsid w:val="007225A8"/>
    <w:rsid w:val="00722C89"/>
    <w:rsid w:val="00722E8B"/>
    <w:rsid w:val="00723962"/>
    <w:rsid w:val="00725950"/>
    <w:rsid w:val="007276D9"/>
    <w:rsid w:val="007331AE"/>
    <w:rsid w:val="00733D5D"/>
    <w:rsid w:val="007348E5"/>
    <w:rsid w:val="007403D1"/>
    <w:rsid w:val="00741918"/>
    <w:rsid w:val="007423BF"/>
    <w:rsid w:val="0074306E"/>
    <w:rsid w:val="00744292"/>
    <w:rsid w:val="0074478F"/>
    <w:rsid w:val="0074546F"/>
    <w:rsid w:val="0074748F"/>
    <w:rsid w:val="00747A0C"/>
    <w:rsid w:val="007534D6"/>
    <w:rsid w:val="00753CA9"/>
    <w:rsid w:val="00754835"/>
    <w:rsid w:val="007565C9"/>
    <w:rsid w:val="00756D85"/>
    <w:rsid w:val="0076018F"/>
    <w:rsid w:val="00761B7B"/>
    <w:rsid w:val="0076223E"/>
    <w:rsid w:val="00763576"/>
    <w:rsid w:val="00764D41"/>
    <w:rsid w:val="00764D79"/>
    <w:rsid w:val="00764D99"/>
    <w:rsid w:val="00764FB6"/>
    <w:rsid w:val="007711E4"/>
    <w:rsid w:val="00771EEA"/>
    <w:rsid w:val="00772859"/>
    <w:rsid w:val="00772B11"/>
    <w:rsid w:val="0077328B"/>
    <w:rsid w:val="00773345"/>
    <w:rsid w:val="00773936"/>
    <w:rsid w:val="00774A44"/>
    <w:rsid w:val="00775781"/>
    <w:rsid w:val="0077679C"/>
    <w:rsid w:val="007779CD"/>
    <w:rsid w:val="007809CF"/>
    <w:rsid w:val="00780B01"/>
    <w:rsid w:val="00782DD3"/>
    <w:rsid w:val="0078376D"/>
    <w:rsid w:val="00784B4B"/>
    <w:rsid w:val="00785D41"/>
    <w:rsid w:val="007870B3"/>
    <w:rsid w:val="00793BBB"/>
    <w:rsid w:val="007A0DFD"/>
    <w:rsid w:val="007A22F0"/>
    <w:rsid w:val="007A242A"/>
    <w:rsid w:val="007A2937"/>
    <w:rsid w:val="007A2C48"/>
    <w:rsid w:val="007A47F9"/>
    <w:rsid w:val="007A53CF"/>
    <w:rsid w:val="007A5487"/>
    <w:rsid w:val="007A6B03"/>
    <w:rsid w:val="007B1D2D"/>
    <w:rsid w:val="007B6D1C"/>
    <w:rsid w:val="007B73EB"/>
    <w:rsid w:val="007B74A6"/>
    <w:rsid w:val="007C2E44"/>
    <w:rsid w:val="007C4F07"/>
    <w:rsid w:val="007C738F"/>
    <w:rsid w:val="007D19EB"/>
    <w:rsid w:val="007D28FA"/>
    <w:rsid w:val="007D44BD"/>
    <w:rsid w:val="007D5607"/>
    <w:rsid w:val="007D6C35"/>
    <w:rsid w:val="007E2C34"/>
    <w:rsid w:val="007E540D"/>
    <w:rsid w:val="007E681C"/>
    <w:rsid w:val="007E7216"/>
    <w:rsid w:val="007E7423"/>
    <w:rsid w:val="007E7441"/>
    <w:rsid w:val="007F05B9"/>
    <w:rsid w:val="007F1CEE"/>
    <w:rsid w:val="007F25B6"/>
    <w:rsid w:val="007F3281"/>
    <w:rsid w:val="007F38E5"/>
    <w:rsid w:val="007F5D46"/>
    <w:rsid w:val="0080088A"/>
    <w:rsid w:val="008008B9"/>
    <w:rsid w:val="00801958"/>
    <w:rsid w:val="0080240D"/>
    <w:rsid w:val="0080284D"/>
    <w:rsid w:val="00805C46"/>
    <w:rsid w:val="008111D5"/>
    <w:rsid w:val="008121B9"/>
    <w:rsid w:val="008121E9"/>
    <w:rsid w:val="00812A41"/>
    <w:rsid w:val="00812DF6"/>
    <w:rsid w:val="008163B1"/>
    <w:rsid w:val="008178C2"/>
    <w:rsid w:val="00822852"/>
    <w:rsid w:val="0082317C"/>
    <w:rsid w:val="00824A1B"/>
    <w:rsid w:val="008253E2"/>
    <w:rsid w:val="00826868"/>
    <w:rsid w:val="008309DF"/>
    <w:rsid w:val="008311E6"/>
    <w:rsid w:val="00831AED"/>
    <w:rsid w:val="00831EBB"/>
    <w:rsid w:val="0083467B"/>
    <w:rsid w:val="00835ED0"/>
    <w:rsid w:val="008417D5"/>
    <w:rsid w:val="008449C3"/>
    <w:rsid w:val="00845C27"/>
    <w:rsid w:val="00846CB9"/>
    <w:rsid w:val="00847F07"/>
    <w:rsid w:val="00850637"/>
    <w:rsid w:val="00850FDF"/>
    <w:rsid w:val="00851B91"/>
    <w:rsid w:val="00851FD1"/>
    <w:rsid w:val="00856373"/>
    <w:rsid w:val="008571A8"/>
    <w:rsid w:val="008573C5"/>
    <w:rsid w:val="00857A0C"/>
    <w:rsid w:val="00857BC6"/>
    <w:rsid w:val="00860098"/>
    <w:rsid w:val="008616D9"/>
    <w:rsid w:val="00861974"/>
    <w:rsid w:val="0086362F"/>
    <w:rsid w:val="00864175"/>
    <w:rsid w:val="00864A9A"/>
    <w:rsid w:val="00865836"/>
    <w:rsid w:val="00866CC3"/>
    <w:rsid w:val="0087062F"/>
    <w:rsid w:val="008714AB"/>
    <w:rsid w:val="00872181"/>
    <w:rsid w:val="00872292"/>
    <w:rsid w:val="008724E3"/>
    <w:rsid w:val="00872564"/>
    <w:rsid w:val="00874EFE"/>
    <w:rsid w:val="00875336"/>
    <w:rsid w:val="00880200"/>
    <w:rsid w:val="00880F70"/>
    <w:rsid w:val="00881F06"/>
    <w:rsid w:val="00883289"/>
    <w:rsid w:val="00884082"/>
    <w:rsid w:val="00884DFD"/>
    <w:rsid w:val="00886602"/>
    <w:rsid w:val="008871E0"/>
    <w:rsid w:val="00887DF9"/>
    <w:rsid w:val="00891326"/>
    <w:rsid w:val="00892C5B"/>
    <w:rsid w:val="00896588"/>
    <w:rsid w:val="0089766C"/>
    <w:rsid w:val="008A1C09"/>
    <w:rsid w:val="008A3AB3"/>
    <w:rsid w:val="008A6B78"/>
    <w:rsid w:val="008A7E8B"/>
    <w:rsid w:val="008B003A"/>
    <w:rsid w:val="008B06FE"/>
    <w:rsid w:val="008B094F"/>
    <w:rsid w:val="008B1C57"/>
    <w:rsid w:val="008B45EB"/>
    <w:rsid w:val="008B49AD"/>
    <w:rsid w:val="008B62E6"/>
    <w:rsid w:val="008B78C8"/>
    <w:rsid w:val="008C609C"/>
    <w:rsid w:val="008C657E"/>
    <w:rsid w:val="008C6F0B"/>
    <w:rsid w:val="008D0663"/>
    <w:rsid w:val="008D13E1"/>
    <w:rsid w:val="008D1686"/>
    <w:rsid w:val="008D2A6A"/>
    <w:rsid w:val="008D4BB4"/>
    <w:rsid w:val="008D4F19"/>
    <w:rsid w:val="008D517E"/>
    <w:rsid w:val="008D5273"/>
    <w:rsid w:val="008D724E"/>
    <w:rsid w:val="008E009B"/>
    <w:rsid w:val="008E1EBC"/>
    <w:rsid w:val="008E2FFE"/>
    <w:rsid w:val="008E380C"/>
    <w:rsid w:val="008E54DE"/>
    <w:rsid w:val="008E6A6A"/>
    <w:rsid w:val="008E6F0A"/>
    <w:rsid w:val="008E7B10"/>
    <w:rsid w:val="008F01FB"/>
    <w:rsid w:val="008F2EF2"/>
    <w:rsid w:val="008F31FA"/>
    <w:rsid w:val="008F7866"/>
    <w:rsid w:val="00902A58"/>
    <w:rsid w:val="00905485"/>
    <w:rsid w:val="009069EF"/>
    <w:rsid w:val="0091213C"/>
    <w:rsid w:val="009130CC"/>
    <w:rsid w:val="00913D60"/>
    <w:rsid w:val="0091428F"/>
    <w:rsid w:val="00914A79"/>
    <w:rsid w:val="00915A9E"/>
    <w:rsid w:val="00915B28"/>
    <w:rsid w:val="00915CB8"/>
    <w:rsid w:val="00915FCD"/>
    <w:rsid w:val="009216FE"/>
    <w:rsid w:val="009230C2"/>
    <w:rsid w:val="00924509"/>
    <w:rsid w:val="00925116"/>
    <w:rsid w:val="00925FCC"/>
    <w:rsid w:val="009262B2"/>
    <w:rsid w:val="00926906"/>
    <w:rsid w:val="0092763D"/>
    <w:rsid w:val="009305F7"/>
    <w:rsid w:val="00932C5E"/>
    <w:rsid w:val="00933711"/>
    <w:rsid w:val="00934CF7"/>
    <w:rsid w:val="00934E2D"/>
    <w:rsid w:val="00935B7C"/>
    <w:rsid w:val="00936B1F"/>
    <w:rsid w:val="009410BD"/>
    <w:rsid w:val="00941854"/>
    <w:rsid w:val="00942C25"/>
    <w:rsid w:val="00943626"/>
    <w:rsid w:val="00945642"/>
    <w:rsid w:val="00945751"/>
    <w:rsid w:val="0094597D"/>
    <w:rsid w:val="009459EB"/>
    <w:rsid w:val="00946676"/>
    <w:rsid w:val="00953992"/>
    <w:rsid w:val="0095534B"/>
    <w:rsid w:val="00956286"/>
    <w:rsid w:val="00960CB7"/>
    <w:rsid w:val="0096226D"/>
    <w:rsid w:val="0096235B"/>
    <w:rsid w:val="00963E5B"/>
    <w:rsid w:val="00965D61"/>
    <w:rsid w:val="009675D3"/>
    <w:rsid w:val="00967705"/>
    <w:rsid w:val="0097141F"/>
    <w:rsid w:val="00973141"/>
    <w:rsid w:val="00973BE5"/>
    <w:rsid w:val="009746FC"/>
    <w:rsid w:val="009802CB"/>
    <w:rsid w:val="009806AE"/>
    <w:rsid w:val="00981249"/>
    <w:rsid w:val="00984922"/>
    <w:rsid w:val="00985C17"/>
    <w:rsid w:val="00985DED"/>
    <w:rsid w:val="00987612"/>
    <w:rsid w:val="00990542"/>
    <w:rsid w:val="00992792"/>
    <w:rsid w:val="0099587B"/>
    <w:rsid w:val="00996986"/>
    <w:rsid w:val="00996FD1"/>
    <w:rsid w:val="009A0577"/>
    <w:rsid w:val="009A0A62"/>
    <w:rsid w:val="009A20C2"/>
    <w:rsid w:val="009A2788"/>
    <w:rsid w:val="009A367D"/>
    <w:rsid w:val="009A4508"/>
    <w:rsid w:val="009A470A"/>
    <w:rsid w:val="009A48D8"/>
    <w:rsid w:val="009A533E"/>
    <w:rsid w:val="009A7A02"/>
    <w:rsid w:val="009A7A17"/>
    <w:rsid w:val="009B05A2"/>
    <w:rsid w:val="009B0E76"/>
    <w:rsid w:val="009B3B31"/>
    <w:rsid w:val="009B4641"/>
    <w:rsid w:val="009B577F"/>
    <w:rsid w:val="009B6609"/>
    <w:rsid w:val="009C103A"/>
    <w:rsid w:val="009C267C"/>
    <w:rsid w:val="009C2EE8"/>
    <w:rsid w:val="009C4A01"/>
    <w:rsid w:val="009C5823"/>
    <w:rsid w:val="009C5970"/>
    <w:rsid w:val="009C6789"/>
    <w:rsid w:val="009C76BC"/>
    <w:rsid w:val="009D0422"/>
    <w:rsid w:val="009D0789"/>
    <w:rsid w:val="009D1DD3"/>
    <w:rsid w:val="009D3A4A"/>
    <w:rsid w:val="009D4209"/>
    <w:rsid w:val="009D67D1"/>
    <w:rsid w:val="009D6C55"/>
    <w:rsid w:val="009E02B7"/>
    <w:rsid w:val="009E5124"/>
    <w:rsid w:val="009E7863"/>
    <w:rsid w:val="009E7E7B"/>
    <w:rsid w:val="009F1D15"/>
    <w:rsid w:val="009F2A04"/>
    <w:rsid w:val="009F385F"/>
    <w:rsid w:val="009F4693"/>
    <w:rsid w:val="009F59BE"/>
    <w:rsid w:val="009F6D54"/>
    <w:rsid w:val="00A00FB6"/>
    <w:rsid w:val="00A017CF"/>
    <w:rsid w:val="00A07FE0"/>
    <w:rsid w:val="00A1024F"/>
    <w:rsid w:val="00A10B3A"/>
    <w:rsid w:val="00A10B3B"/>
    <w:rsid w:val="00A10B9B"/>
    <w:rsid w:val="00A13B78"/>
    <w:rsid w:val="00A13CAB"/>
    <w:rsid w:val="00A13E65"/>
    <w:rsid w:val="00A1433E"/>
    <w:rsid w:val="00A145E6"/>
    <w:rsid w:val="00A1472F"/>
    <w:rsid w:val="00A176F6"/>
    <w:rsid w:val="00A22FB3"/>
    <w:rsid w:val="00A23028"/>
    <w:rsid w:val="00A25560"/>
    <w:rsid w:val="00A257AC"/>
    <w:rsid w:val="00A262BF"/>
    <w:rsid w:val="00A308BD"/>
    <w:rsid w:val="00A3163C"/>
    <w:rsid w:val="00A32154"/>
    <w:rsid w:val="00A321C7"/>
    <w:rsid w:val="00A3253A"/>
    <w:rsid w:val="00A34BFA"/>
    <w:rsid w:val="00A37A1A"/>
    <w:rsid w:val="00A40399"/>
    <w:rsid w:val="00A41C2B"/>
    <w:rsid w:val="00A420AD"/>
    <w:rsid w:val="00A51C46"/>
    <w:rsid w:val="00A5238E"/>
    <w:rsid w:val="00A53C3B"/>
    <w:rsid w:val="00A54A60"/>
    <w:rsid w:val="00A54BFF"/>
    <w:rsid w:val="00A578D8"/>
    <w:rsid w:val="00A602C5"/>
    <w:rsid w:val="00A628A0"/>
    <w:rsid w:val="00A65AE8"/>
    <w:rsid w:val="00A71942"/>
    <w:rsid w:val="00A722C8"/>
    <w:rsid w:val="00A72D10"/>
    <w:rsid w:val="00A75955"/>
    <w:rsid w:val="00A76D48"/>
    <w:rsid w:val="00A7701F"/>
    <w:rsid w:val="00A77603"/>
    <w:rsid w:val="00A8313E"/>
    <w:rsid w:val="00A8407D"/>
    <w:rsid w:val="00A8574C"/>
    <w:rsid w:val="00A901F3"/>
    <w:rsid w:val="00A90C23"/>
    <w:rsid w:val="00A9396B"/>
    <w:rsid w:val="00A950CF"/>
    <w:rsid w:val="00A96259"/>
    <w:rsid w:val="00A9635C"/>
    <w:rsid w:val="00A9734B"/>
    <w:rsid w:val="00AA0908"/>
    <w:rsid w:val="00AA1D6A"/>
    <w:rsid w:val="00AA28FB"/>
    <w:rsid w:val="00AA2B58"/>
    <w:rsid w:val="00AA2EAB"/>
    <w:rsid w:val="00AA3CB9"/>
    <w:rsid w:val="00AA4F2F"/>
    <w:rsid w:val="00AA52C7"/>
    <w:rsid w:val="00AB0FA9"/>
    <w:rsid w:val="00AB14C5"/>
    <w:rsid w:val="00AB3289"/>
    <w:rsid w:val="00AB40FB"/>
    <w:rsid w:val="00AB528F"/>
    <w:rsid w:val="00AC36D3"/>
    <w:rsid w:val="00AC5A3B"/>
    <w:rsid w:val="00AC6015"/>
    <w:rsid w:val="00AD1252"/>
    <w:rsid w:val="00AD1CDA"/>
    <w:rsid w:val="00AD2391"/>
    <w:rsid w:val="00AD2FBC"/>
    <w:rsid w:val="00AD3112"/>
    <w:rsid w:val="00AD39F0"/>
    <w:rsid w:val="00AD60B5"/>
    <w:rsid w:val="00AD796C"/>
    <w:rsid w:val="00AE00EA"/>
    <w:rsid w:val="00AE0D6F"/>
    <w:rsid w:val="00AE2390"/>
    <w:rsid w:val="00AE2E11"/>
    <w:rsid w:val="00AE44EC"/>
    <w:rsid w:val="00AE493E"/>
    <w:rsid w:val="00AF02DD"/>
    <w:rsid w:val="00AF164E"/>
    <w:rsid w:val="00AF221F"/>
    <w:rsid w:val="00AF2D5E"/>
    <w:rsid w:val="00AF4662"/>
    <w:rsid w:val="00B00412"/>
    <w:rsid w:val="00B00764"/>
    <w:rsid w:val="00B0084F"/>
    <w:rsid w:val="00B00AA3"/>
    <w:rsid w:val="00B00DED"/>
    <w:rsid w:val="00B02552"/>
    <w:rsid w:val="00B102A2"/>
    <w:rsid w:val="00B1146B"/>
    <w:rsid w:val="00B12951"/>
    <w:rsid w:val="00B12DF1"/>
    <w:rsid w:val="00B138D8"/>
    <w:rsid w:val="00B13909"/>
    <w:rsid w:val="00B1576D"/>
    <w:rsid w:val="00B15ED5"/>
    <w:rsid w:val="00B16626"/>
    <w:rsid w:val="00B1664C"/>
    <w:rsid w:val="00B169FC"/>
    <w:rsid w:val="00B16DDE"/>
    <w:rsid w:val="00B204B7"/>
    <w:rsid w:val="00B222A6"/>
    <w:rsid w:val="00B23CBA"/>
    <w:rsid w:val="00B25B24"/>
    <w:rsid w:val="00B263EF"/>
    <w:rsid w:val="00B26499"/>
    <w:rsid w:val="00B269F4"/>
    <w:rsid w:val="00B2715B"/>
    <w:rsid w:val="00B27CC0"/>
    <w:rsid w:val="00B34880"/>
    <w:rsid w:val="00B361D2"/>
    <w:rsid w:val="00B36B57"/>
    <w:rsid w:val="00B36D1B"/>
    <w:rsid w:val="00B37255"/>
    <w:rsid w:val="00B37B3E"/>
    <w:rsid w:val="00B404C1"/>
    <w:rsid w:val="00B41D45"/>
    <w:rsid w:val="00B453CC"/>
    <w:rsid w:val="00B5005C"/>
    <w:rsid w:val="00B526DA"/>
    <w:rsid w:val="00B52D94"/>
    <w:rsid w:val="00B556D4"/>
    <w:rsid w:val="00B615A8"/>
    <w:rsid w:val="00B62563"/>
    <w:rsid w:val="00B6436F"/>
    <w:rsid w:val="00B64BA5"/>
    <w:rsid w:val="00B65A9E"/>
    <w:rsid w:val="00B66002"/>
    <w:rsid w:val="00B6626D"/>
    <w:rsid w:val="00B66C3A"/>
    <w:rsid w:val="00B71D7D"/>
    <w:rsid w:val="00B736AE"/>
    <w:rsid w:val="00B7435B"/>
    <w:rsid w:val="00B74C31"/>
    <w:rsid w:val="00B755A1"/>
    <w:rsid w:val="00B766EA"/>
    <w:rsid w:val="00B77371"/>
    <w:rsid w:val="00B827D4"/>
    <w:rsid w:val="00B82948"/>
    <w:rsid w:val="00B82AC9"/>
    <w:rsid w:val="00B82F68"/>
    <w:rsid w:val="00B83606"/>
    <w:rsid w:val="00B842DC"/>
    <w:rsid w:val="00B857B4"/>
    <w:rsid w:val="00B90B4C"/>
    <w:rsid w:val="00B919C8"/>
    <w:rsid w:val="00B929E3"/>
    <w:rsid w:val="00B9327F"/>
    <w:rsid w:val="00B95F45"/>
    <w:rsid w:val="00B965B4"/>
    <w:rsid w:val="00B966F1"/>
    <w:rsid w:val="00B96DE2"/>
    <w:rsid w:val="00B976BF"/>
    <w:rsid w:val="00B97B45"/>
    <w:rsid w:val="00BA06DF"/>
    <w:rsid w:val="00BA07E1"/>
    <w:rsid w:val="00BA0856"/>
    <w:rsid w:val="00BA0E8A"/>
    <w:rsid w:val="00BA4267"/>
    <w:rsid w:val="00BA5BA3"/>
    <w:rsid w:val="00BA75AD"/>
    <w:rsid w:val="00BA7C94"/>
    <w:rsid w:val="00BB0693"/>
    <w:rsid w:val="00BB7694"/>
    <w:rsid w:val="00BC3124"/>
    <w:rsid w:val="00BC3909"/>
    <w:rsid w:val="00BC3D13"/>
    <w:rsid w:val="00BC3FDC"/>
    <w:rsid w:val="00BC4F48"/>
    <w:rsid w:val="00BD04B4"/>
    <w:rsid w:val="00BD08BA"/>
    <w:rsid w:val="00BD123F"/>
    <w:rsid w:val="00BD21CA"/>
    <w:rsid w:val="00BD2E8F"/>
    <w:rsid w:val="00BD2FC4"/>
    <w:rsid w:val="00BD3322"/>
    <w:rsid w:val="00BD5F5C"/>
    <w:rsid w:val="00BD6AC9"/>
    <w:rsid w:val="00BD77A5"/>
    <w:rsid w:val="00BE235B"/>
    <w:rsid w:val="00BE61BA"/>
    <w:rsid w:val="00BF338E"/>
    <w:rsid w:val="00BF4C78"/>
    <w:rsid w:val="00BF4F6A"/>
    <w:rsid w:val="00BF6FA3"/>
    <w:rsid w:val="00BF78B6"/>
    <w:rsid w:val="00C00522"/>
    <w:rsid w:val="00C00CEA"/>
    <w:rsid w:val="00C05EBB"/>
    <w:rsid w:val="00C06C1A"/>
    <w:rsid w:val="00C135C0"/>
    <w:rsid w:val="00C1406C"/>
    <w:rsid w:val="00C1497E"/>
    <w:rsid w:val="00C15E7E"/>
    <w:rsid w:val="00C15FA6"/>
    <w:rsid w:val="00C1627F"/>
    <w:rsid w:val="00C223C4"/>
    <w:rsid w:val="00C23018"/>
    <w:rsid w:val="00C24326"/>
    <w:rsid w:val="00C25ED4"/>
    <w:rsid w:val="00C3016C"/>
    <w:rsid w:val="00C31DFE"/>
    <w:rsid w:val="00C3541D"/>
    <w:rsid w:val="00C35DD7"/>
    <w:rsid w:val="00C36483"/>
    <w:rsid w:val="00C3651E"/>
    <w:rsid w:val="00C370A8"/>
    <w:rsid w:val="00C43C67"/>
    <w:rsid w:val="00C449C4"/>
    <w:rsid w:val="00C463E1"/>
    <w:rsid w:val="00C46600"/>
    <w:rsid w:val="00C531D1"/>
    <w:rsid w:val="00C545D8"/>
    <w:rsid w:val="00C54E6D"/>
    <w:rsid w:val="00C56E75"/>
    <w:rsid w:val="00C62C35"/>
    <w:rsid w:val="00C64E74"/>
    <w:rsid w:val="00C65896"/>
    <w:rsid w:val="00C65CDC"/>
    <w:rsid w:val="00C67A2B"/>
    <w:rsid w:val="00C71742"/>
    <w:rsid w:val="00C72F94"/>
    <w:rsid w:val="00C755F1"/>
    <w:rsid w:val="00C85682"/>
    <w:rsid w:val="00C85D16"/>
    <w:rsid w:val="00C867E6"/>
    <w:rsid w:val="00C86B14"/>
    <w:rsid w:val="00C92F9D"/>
    <w:rsid w:val="00C93DEC"/>
    <w:rsid w:val="00C93E03"/>
    <w:rsid w:val="00C93E94"/>
    <w:rsid w:val="00C942CF"/>
    <w:rsid w:val="00C959A9"/>
    <w:rsid w:val="00C95C4F"/>
    <w:rsid w:val="00C961E8"/>
    <w:rsid w:val="00C97AF5"/>
    <w:rsid w:val="00CA2D2F"/>
    <w:rsid w:val="00CA3F75"/>
    <w:rsid w:val="00CA4D89"/>
    <w:rsid w:val="00CA6A4C"/>
    <w:rsid w:val="00CA7481"/>
    <w:rsid w:val="00CA74F1"/>
    <w:rsid w:val="00CA7C61"/>
    <w:rsid w:val="00CB1630"/>
    <w:rsid w:val="00CB40F9"/>
    <w:rsid w:val="00CB4B24"/>
    <w:rsid w:val="00CB58A5"/>
    <w:rsid w:val="00CB5A27"/>
    <w:rsid w:val="00CB5ABC"/>
    <w:rsid w:val="00CB78D6"/>
    <w:rsid w:val="00CC1293"/>
    <w:rsid w:val="00CC2432"/>
    <w:rsid w:val="00CC74C7"/>
    <w:rsid w:val="00CD0969"/>
    <w:rsid w:val="00CD0D7D"/>
    <w:rsid w:val="00CD10A1"/>
    <w:rsid w:val="00CD257A"/>
    <w:rsid w:val="00CD3ABB"/>
    <w:rsid w:val="00CD574B"/>
    <w:rsid w:val="00CD677F"/>
    <w:rsid w:val="00CE0425"/>
    <w:rsid w:val="00CE0561"/>
    <w:rsid w:val="00CE0A5E"/>
    <w:rsid w:val="00CE51AD"/>
    <w:rsid w:val="00CE71E7"/>
    <w:rsid w:val="00CE7927"/>
    <w:rsid w:val="00CF23D5"/>
    <w:rsid w:val="00CF2BA5"/>
    <w:rsid w:val="00CF406B"/>
    <w:rsid w:val="00CF4FDD"/>
    <w:rsid w:val="00CF5DE1"/>
    <w:rsid w:val="00CF748D"/>
    <w:rsid w:val="00CF7556"/>
    <w:rsid w:val="00D0108F"/>
    <w:rsid w:val="00D015E3"/>
    <w:rsid w:val="00D01B66"/>
    <w:rsid w:val="00D01BBC"/>
    <w:rsid w:val="00D06CB0"/>
    <w:rsid w:val="00D10150"/>
    <w:rsid w:val="00D12970"/>
    <w:rsid w:val="00D13B61"/>
    <w:rsid w:val="00D15229"/>
    <w:rsid w:val="00D159D3"/>
    <w:rsid w:val="00D15AF1"/>
    <w:rsid w:val="00D17B60"/>
    <w:rsid w:val="00D17CC6"/>
    <w:rsid w:val="00D23387"/>
    <w:rsid w:val="00D23B86"/>
    <w:rsid w:val="00D23D84"/>
    <w:rsid w:val="00D2437E"/>
    <w:rsid w:val="00D24535"/>
    <w:rsid w:val="00D25822"/>
    <w:rsid w:val="00D26344"/>
    <w:rsid w:val="00D26529"/>
    <w:rsid w:val="00D27338"/>
    <w:rsid w:val="00D30A04"/>
    <w:rsid w:val="00D31070"/>
    <w:rsid w:val="00D330CB"/>
    <w:rsid w:val="00D33F71"/>
    <w:rsid w:val="00D34688"/>
    <w:rsid w:val="00D34785"/>
    <w:rsid w:val="00D35A98"/>
    <w:rsid w:val="00D35E0E"/>
    <w:rsid w:val="00D377C1"/>
    <w:rsid w:val="00D40E29"/>
    <w:rsid w:val="00D41A5E"/>
    <w:rsid w:val="00D41CF0"/>
    <w:rsid w:val="00D4244F"/>
    <w:rsid w:val="00D4422F"/>
    <w:rsid w:val="00D45FA9"/>
    <w:rsid w:val="00D5004B"/>
    <w:rsid w:val="00D50CBB"/>
    <w:rsid w:val="00D52F75"/>
    <w:rsid w:val="00D5333A"/>
    <w:rsid w:val="00D545B0"/>
    <w:rsid w:val="00D548AF"/>
    <w:rsid w:val="00D565B6"/>
    <w:rsid w:val="00D60B0E"/>
    <w:rsid w:val="00D64628"/>
    <w:rsid w:val="00D65BD0"/>
    <w:rsid w:val="00D66222"/>
    <w:rsid w:val="00D662A5"/>
    <w:rsid w:val="00D67358"/>
    <w:rsid w:val="00D70EE6"/>
    <w:rsid w:val="00D725A5"/>
    <w:rsid w:val="00D73832"/>
    <w:rsid w:val="00D74CDD"/>
    <w:rsid w:val="00D75543"/>
    <w:rsid w:val="00D756D9"/>
    <w:rsid w:val="00D75C69"/>
    <w:rsid w:val="00D77337"/>
    <w:rsid w:val="00D77A39"/>
    <w:rsid w:val="00D809AF"/>
    <w:rsid w:val="00D80A78"/>
    <w:rsid w:val="00D816A5"/>
    <w:rsid w:val="00D82F76"/>
    <w:rsid w:val="00D8400A"/>
    <w:rsid w:val="00D848CC"/>
    <w:rsid w:val="00D910A4"/>
    <w:rsid w:val="00D96AEA"/>
    <w:rsid w:val="00DA01D0"/>
    <w:rsid w:val="00DA27C5"/>
    <w:rsid w:val="00DA32F1"/>
    <w:rsid w:val="00DA4DB9"/>
    <w:rsid w:val="00DA6511"/>
    <w:rsid w:val="00DB266B"/>
    <w:rsid w:val="00DB3291"/>
    <w:rsid w:val="00DB5D03"/>
    <w:rsid w:val="00DC2341"/>
    <w:rsid w:val="00DC2885"/>
    <w:rsid w:val="00DC2999"/>
    <w:rsid w:val="00DC52DE"/>
    <w:rsid w:val="00DD17BB"/>
    <w:rsid w:val="00DD3516"/>
    <w:rsid w:val="00DD4ACA"/>
    <w:rsid w:val="00DD69A8"/>
    <w:rsid w:val="00DD6AA7"/>
    <w:rsid w:val="00DD7CB9"/>
    <w:rsid w:val="00DE04F3"/>
    <w:rsid w:val="00DE08BA"/>
    <w:rsid w:val="00DE0AF2"/>
    <w:rsid w:val="00DE1463"/>
    <w:rsid w:val="00DE2807"/>
    <w:rsid w:val="00DE2B68"/>
    <w:rsid w:val="00DE2E02"/>
    <w:rsid w:val="00DE39B4"/>
    <w:rsid w:val="00DE792A"/>
    <w:rsid w:val="00DF0803"/>
    <w:rsid w:val="00DF09D3"/>
    <w:rsid w:val="00DF2303"/>
    <w:rsid w:val="00DF30C3"/>
    <w:rsid w:val="00DF3694"/>
    <w:rsid w:val="00DF3C70"/>
    <w:rsid w:val="00E01060"/>
    <w:rsid w:val="00E0214D"/>
    <w:rsid w:val="00E03A1B"/>
    <w:rsid w:val="00E04060"/>
    <w:rsid w:val="00E04578"/>
    <w:rsid w:val="00E04BBA"/>
    <w:rsid w:val="00E06257"/>
    <w:rsid w:val="00E12490"/>
    <w:rsid w:val="00E124FD"/>
    <w:rsid w:val="00E14DD7"/>
    <w:rsid w:val="00E16610"/>
    <w:rsid w:val="00E16CD2"/>
    <w:rsid w:val="00E173D6"/>
    <w:rsid w:val="00E21512"/>
    <w:rsid w:val="00E2151A"/>
    <w:rsid w:val="00E21571"/>
    <w:rsid w:val="00E219A1"/>
    <w:rsid w:val="00E222B2"/>
    <w:rsid w:val="00E2341D"/>
    <w:rsid w:val="00E23D6A"/>
    <w:rsid w:val="00E267A7"/>
    <w:rsid w:val="00E318D7"/>
    <w:rsid w:val="00E32F2A"/>
    <w:rsid w:val="00E33756"/>
    <w:rsid w:val="00E362C5"/>
    <w:rsid w:val="00E37514"/>
    <w:rsid w:val="00E410AC"/>
    <w:rsid w:val="00E41319"/>
    <w:rsid w:val="00E42758"/>
    <w:rsid w:val="00E4296B"/>
    <w:rsid w:val="00E5005D"/>
    <w:rsid w:val="00E52108"/>
    <w:rsid w:val="00E53A59"/>
    <w:rsid w:val="00E53D7D"/>
    <w:rsid w:val="00E54CA4"/>
    <w:rsid w:val="00E55F0E"/>
    <w:rsid w:val="00E5654E"/>
    <w:rsid w:val="00E56B36"/>
    <w:rsid w:val="00E64B36"/>
    <w:rsid w:val="00E666CC"/>
    <w:rsid w:val="00E7224D"/>
    <w:rsid w:val="00E739F3"/>
    <w:rsid w:val="00E73A19"/>
    <w:rsid w:val="00E73BB6"/>
    <w:rsid w:val="00E8055F"/>
    <w:rsid w:val="00E81ED8"/>
    <w:rsid w:val="00E8318A"/>
    <w:rsid w:val="00E83F10"/>
    <w:rsid w:val="00E84B64"/>
    <w:rsid w:val="00E85869"/>
    <w:rsid w:val="00E85DDA"/>
    <w:rsid w:val="00E877A4"/>
    <w:rsid w:val="00E906DC"/>
    <w:rsid w:val="00E91AD9"/>
    <w:rsid w:val="00E93AFF"/>
    <w:rsid w:val="00E93B8C"/>
    <w:rsid w:val="00E94BF6"/>
    <w:rsid w:val="00E9550D"/>
    <w:rsid w:val="00E96A3B"/>
    <w:rsid w:val="00EA05E3"/>
    <w:rsid w:val="00EA0D28"/>
    <w:rsid w:val="00EA12BD"/>
    <w:rsid w:val="00EA394B"/>
    <w:rsid w:val="00EA558D"/>
    <w:rsid w:val="00EA5655"/>
    <w:rsid w:val="00EB1596"/>
    <w:rsid w:val="00EB3590"/>
    <w:rsid w:val="00EB35AB"/>
    <w:rsid w:val="00EB3B31"/>
    <w:rsid w:val="00EC0B4A"/>
    <w:rsid w:val="00EC122A"/>
    <w:rsid w:val="00EC1475"/>
    <w:rsid w:val="00EC49B3"/>
    <w:rsid w:val="00EC4E38"/>
    <w:rsid w:val="00EC5ABD"/>
    <w:rsid w:val="00ED051B"/>
    <w:rsid w:val="00ED549C"/>
    <w:rsid w:val="00EE0670"/>
    <w:rsid w:val="00EE19FF"/>
    <w:rsid w:val="00EE1E68"/>
    <w:rsid w:val="00EE4CCB"/>
    <w:rsid w:val="00EE5839"/>
    <w:rsid w:val="00EE6C75"/>
    <w:rsid w:val="00EE7178"/>
    <w:rsid w:val="00EF1862"/>
    <w:rsid w:val="00EF3125"/>
    <w:rsid w:val="00EF35BD"/>
    <w:rsid w:val="00EF69F8"/>
    <w:rsid w:val="00EF6AD0"/>
    <w:rsid w:val="00EF6ED6"/>
    <w:rsid w:val="00F01473"/>
    <w:rsid w:val="00F04DD0"/>
    <w:rsid w:val="00F06040"/>
    <w:rsid w:val="00F06D8A"/>
    <w:rsid w:val="00F07D94"/>
    <w:rsid w:val="00F100A8"/>
    <w:rsid w:val="00F10584"/>
    <w:rsid w:val="00F11144"/>
    <w:rsid w:val="00F11CC1"/>
    <w:rsid w:val="00F11D0A"/>
    <w:rsid w:val="00F13E91"/>
    <w:rsid w:val="00F144EF"/>
    <w:rsid w:val="00F149C4"/>
    <w:rsid w:val="00F14E67"/>
    <w:rsid w:val="00F16226"/>
    <w:rsid w:val="00F17A74"/>
    <w:rsid w:val="00F17B96"/>
    <w:rsid w:val="00F201B3"/>
    <w:rsid w:val="00F22263"/>
    <w:rsid w:val="00F222E0"/>
    <w:rsid w:val="00F23ABA"/>
    <w:rsid w:val="00F23D6E"/>
    <w:rsid w:val="00F24453"/>
    <w:rsid w:val="00F24AAF"/>
    <w:rsid w:val="00F268D3"/>
    <w:rsid w:val="00F2700A"/>
    <w:rsid w:val="00F2786F"/>
    <w:rsid w:val="00F318A4"/>
    <w:rsid w:val="00F36944"/>
    <w:rsid w:val="00F37AA2"/>
    <w:rsid w:val="00F403F8"/>
    <w:rsid w:val="00F40503"/>
    <w:rsid w:val="00F41031"/>
    <w:rsid w:val="00F419F6"/>
    <w:rsid w:val="00F42E94"/>
    <w:rsid w:val="00F42F77"/>
    <w:rsid w:val="00F4308E"/>
    <w:rsid w:val="00F43202"/>
    <w:rsid w:val="00F43551"/>
    <w:rsid w:val="00F442EA"/>
    <w:rsid w:val="00F507FA"/>
    <w:rsid w:val="00F52216"/>
    <w:rsid w:val="00F52DF8"/>
    <w:rsid w:val="00F5308F"/>
    <w:rsid w:val="00F5314A"/>
    <w:rsid w:val="00F56AC0"/>
    <w:rsid w:val="00F600DC"/>
    <w:rsid w:val="00F611AD"/>
    <w:rsid w:val="00F61D71"/>
    <w:rsid w:val="00F63581"/>
    <w:rsid w:val="00F63A1B"/>
    <w:rsid w:val="00F6443F"/>
    <w:rsid w:val="00F64C13"/>
    <w:rsid w:val="00F6563D"/>
    <w:rsid w:val="00F663B7"/>
    <w:rsid w:val="00F701FC"/>
    <w:rsid w:val="00F733F3"/>
    <w:rsid w:val="00F74DC4"/>
    <w:rsid w:val="00F76FBF"/>
    <w:rsid w:val="00F774E7"/>
    <w:rsid w:val="00F80681"/>
    <w:rsid w:val="00F81BA5"/>
    <w:rsid w:val="00F8249A"/>
    <w:rsid w:val="00F82C8A"/>
    <w:rsid w:val="00F838D8"/>
    <w:rsid w:val="00F8716E"/>
    <w:rsid w:val="00F9531A"/>
    <w:rsid w:val="00F9699D"/>
    <w:rsid w:val="00FA12C1"/>
    <w:rsid w:val="00FA17F8"/>
    <w:rsid w:val="00FA1BBA"/>
    <w:rsid w:val="00FA40E9"/>
    <w:rsid w:val="00FA4896"/>
    <w:rsid w:val="00FA61FD"/>
    <w:rsid w:val="00FA7736"/>
    <w:rsid w:val="00FB36AC"/>
    <w:rsid w:val="00FC1ADA"/>
    <w:rsid w:val="00FC5530"/>
    <w:rsid w:val="00FC5ADB"/>
    <w:rsid w:val="00FC6566"/>
    <w:rsid w:val="00FC67D2"/>
    <w:rsid w:val="00FC710C"/>
    <w:rsid w:val="00FC78E4"/>
    <w:rsid w:val="00FC7A9E"/>
    <w:rsid w:val="00FD019D"/>
    <w:rsid w:val="00FD2FED"/>
    <w:rsid w:val="00FD3706"/>
    <w:rsid w:val="00FD4EA9"/>
    <w:rsid w:val="00FD5C94"/>
    <w:rsid w:val="00FD601F"/>
    <w:rsid w:val="00FD6ABB"/>
    <w:rsid w:val="00FE2BFA"/>
    <w:rsid w:val="00FE3F2C"/>
    <w:rsid w:val="00FE7C06"/>
    <w:rsid w:val="00FF11F6"/>
    <w:rsid w:val="00FF2385"/>
    <w:rsid w:val="00FF45EC"/>
    <w:rsid w:val="00FF4E12"/>
    <w:rsid w:val="00FF5CFD"/>
    <w:rsid w:val="00FF67E9"/>
    <w:rsid w:val="00FF7E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06F20"/>
  <w15:docId w15:val="{52D2A82E-30E6-5D4C-8861-6FC1372F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TableStyle1">
    <w:name w:val="Table Style 1"/>
    <w:rPr>
      <w:rFonts w:ascii="Helvetica Neue" w:eastAsia="Helvetica Neue" w:hAnsi="Helvetica Neue" w:cs="Helvetica Neue"/>
      <w:b/>
      <w:bCs/>
      <w:color w:val="000000"/>
    </w:rPr>
  </w:style>
  <w:style w:type="paragraph" w:customStyle="1" w:styleId="TableStyle2">
    <w:name w:val="Table Style 2"/>
    <w:rPr>
      <w:rFonts w:ascii="Helvetica Neue" w:eastAsia="Helvetica Neue" w:hAnsi="Helvetica Neue" w:cs="Helvetica Neue"/>
      <w:color w:val="000000"/>
    </w:rPr>
  </w:style>
  <w:style w:type="character" w:customStyle="1" w:styleId="Hyperlink0">
    <w:name w:val="Hyperlink.0"/>
    <w:basedOn w:val="Hperlink"/>
    <w:rPr>
      <w:u w:val="single"/>
    </w:rPr>
  </w:style>
  <w:style w:type="paragraph" w:styleId="Pis">
    <w:name w:val="header"/>
    <w:basedOn w:val="Normaallaad"/>
    <w:link w:val="PisMrk"/>
    <w:uiPriority w:val="99"/>
    <w:unhideWhenUsed/>
    <w:rsid w:val="002E7CAB"/>
    <w:pPr>
      <w:tabs>
        <w:tab w:val="center" w:pos="4680"/>
        <w:tab w:val="right" w:pos="9360"/>
      </w:tabs>
    </w:pPr>
  </w:style>
  <w:style w:type="character" w:customStyle="1" w:styleId="PisMrk">
    <w:name w:val="Päis Märk"/>
    <w:basedOn w:val="Liguvaikefont"/>
    <w:link w:val="Pis"/>
    <w:uiPriority w:val="99"/>
    <w:rsid w:val="002E7CAB"/>
    <w:rPr>
      <w:sz w:val="24"/>
      <w:szCs w:val="24"/>
    </w:rPr>
  </w:style>
  <w:style w:type="paragraph" w:styleId="Jalus">
    <w:name w:val="footer"/>
    <w:basedOn w:val="Normaallaad"/>
    <w:link w:val="JalusMrk"/>
    <w:uiPriority w:val="99"/>
    <w:unhideWhenUsed/>
    <w:rsid w:val="002E7CAB"/>
    <w:pPr>
      <w:tabs>
        <w:tab w:val="center" w:pos="4680"/>
        <w:tab w:val="right" w:pos="9360"/>
      </w:tabs>
    </w:pPr>
  </w:style>
  <w:style w:type="character" w:customStyle="1" w:styleId="JalusMrk">
    <w:name w:val="Jalus Märk"/>
    <w:basedOn w:val="Liguvaikefont"/>
    <w:link w:val="Jalus"/>
    <w:uiPriority w:val="99"/>
    <w:rsid w:val="002E7CAB"/>
    <w:rPr>
      <w:sz w:val="24"/>
      <w:szCs w:val="24"/>
    </w:rPr>
  </w:style>
  <w:style w:type="character" w:styleId="Lahendamatamainimine">
    <w:name w:val="Unresolved Mention"/>
    <w:basedOn w:val="Liguvaikefont"/>
    <w:uiPriority w:val="99"/>
    <w:semiHidden/>
    <w:unhideWhenUsed/>
    <w:rsid w:val="008871E0"/>
    <w:rPr>
      <w:color w:val="605E5C"/>
      <w:shd w:val="clear" w:color="auto" w:fill="E1DFDD"/>
    </w:rPr>
  </w:style>
  <w:style w:type="paragraph" w:styleId="Loendilik">
    <w:name w:val="List Paragraph"/>
    <w:basedOn w:val="Normaallaad"/>
    <w:uiPriority w:val="34"/>
    <w:qFormat/>
    <w:rsid w:val="00996986"/>
    <w:pPr>
      <w:ind w:left="720"/>
      <w:contextualSpacing/>
    </w:pPr>
  </w:style>
  <w:style w:type="character" w:customStyle="1" w:styleId="normaltextrun">
    <w:name w:val="normaltextrun"/>
    <w:basedOn w:val="Liguvaikefont"/>
    <w:rsid w:val="005552ED"/>
  </w:style>
  <w:style w:type="character" w:customStyle="1" w:styleId="cf01">
    <w:name w:val="cf01"/>
    <w:basedOn w:val="Liguvaikefont"/>
    <w:rsid w:val="00C365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539596">
      <w:bodyDiv w:val="1"/>
      <w:marLeft w:val="0"/>
      <w:marRight w:val="0"/>
      <w:marTop w:val="0"/>
      <w:marBottom w:val="0"/>
      <w:divBdr>
        <w:top w:val="none" w:sz="0" w:space="0" w:color="auto"/>
        <w:left w:val="none" w:sz="0" w:space="0" w:color="auto"/>
        <w:bottom w:val="none" w:sz="0" w:space="0" w:color="auto"/>
        <w:right w:val="none" w:sz="0" w:space="0" w:color="auto"/>
      </w:divBdr>
    </w:div>
    <w:div w:id="530414396">
      <w:bodyDiv w:val="1"/>
      <w:marLeft w:val="0"/>
      <w:marRight w:val="0"/>
      <w:marTop w:val="0"/>
      <w:marBottom w:val="0"/>
      <w:divBdr>
        <w:top w:val="none" w:sz="0" w:space="0" w:color="auto"/>
        <w:left w:val="none" w:sz="0" w:space="0" w:color="auto"/>
        <w:bottom w:val="none" w:sz="0" w:space="0" w:color="auto"/>
        <w:right w:val="none" w:sz="0" w:space="0" w:color="auto"/>
      </w:divBdr>
    </w:div>
    <w:div w:id="609050685">
      <w:bodyDiv w:val="1"/>
      <w:marLeft w:val="0"/>
      <w:marRight w:val="0"/>
      <w:marTop w:val="0"/>
      <w:marBottom w:val="0"/>
      <w:divBdr>
        <w:top w:val="none" w:sz="0" w:space="0" w:color="auto"/>
        <w:left w:val="none" w:sz="0" w:space="0" w:color="auto"/>
        <w:bottom w:val="none" w:sz="0" w:space="0" w:color="auto"/>
        <w:right w:val="none" w:sz="0" w:space="0" w:color="auto"/>
      </w:divBdr>
    </w:div>
    <w:div w:id="688603977">
      <w:bodyDiv w:val="1"/>
      <w:marLeft w:val="0"/>
      <w:marRight w:val="0"/>
      <w:marTop w:val="0"/>
      <w:marBottom w:val="0"/>
      <w:divBdr>
        <w:top w:val="none" w:sz="0" w:space="0" w:color="auto"/>
        <w:left w:val="none" w:sz="0" w:space="0" w:color="auto"/>
        <w:bottom w:val="none" w:sz="0" w:space="0" w:color="auto"/>
        <w:right w:val="none" w:sz="0" w:space="0" w:color="auto"/>
      </w:divBdr>
    </w:div>
    <w:div w:id="708913106">
      <w:bodyDiv w:val="1"/>
      <w:marLeft w:val="0"/>
      <w:marRight w:val="0"/>
      <w:marTop w:val="0"/>
      <w:marBottom w:val="0"/>
      <w:divBdr>
        <w:top w:val="none" w:sz="0" w:space="0" w:color="auto"/>
        <w:left w:val="none" w:sz="0" w:space="0" w:color="auto"/>
        <w:bottom w:val="none" w:sz="0" w:space="0" w:color="auto"/>
        <w:right w:val="none" w:sz="0" w:space="0" w:color="auto"/>
      </w:divBdr>
    </w:div>
    <w:div w:id="1117944223">
      <w:bodyDiv w:val="1"/>
      <w:marLeft w:val="0"/>
      <w:marRight w:val="0"/>
      <w:marTop w:val="0"/>
      <w:marBottom w:val="0"/>
      <w:divBdr>
        <w:top w:val="none" w:sz="0" w:space="0" w:color="auto"/>
        <w:left w:val="none" w:sz="0" w:space="0" w:color="auto"/>
        <w:bottom w:val="none" w:sz="0" w:space="0" w:color="auto"/>
        <w:right w:val="none" w:sz="0" w:space="0" w:color="auto"/>
      </w:divBdr>
    </w:div>
    <w:div w:id="1545484711">
      <w:bodyDiv w:val="1"/>
      <w:marLeft w:val="0"/>
      <w:marRight w:val="0"/>
      <w:marTop w:val="0"/>
      <w:marBottom w:val="0"/>
      <w:divBdr>
        <w:top w:val="none" w:sz="0" w:space="0" w:color="auto"/>
        <w:left w:val="none" w:sz="0" w:space="0" w:color="auto"/>
        <w:bottom w:val="none" w:sz="0" w:space="0" w:color="auto"/>
        <w:right w:val="none" w:sz="0" w:space="0" w:color="auto"/>
      </w:divBdr>
    </w:div>
    <w:div w:id="1781684012">
      <w:bodyDiv w:val="1"/>
      <w:marLeft w:val="0"/>
      <w:marRight w:val="0"/>
      <w:marTop w:val="0"/>
      <w:marBottom w:val="0"/>
      <w:divBdr>
        <w:top w:val="none" w:sz="0" w:space="0" w:color="auto"/>
        <w:left w:val="none" w:sz="0" w:space="0" w:color="auto"/>
        <w:bottom w:val="none" w:sz="0" w:space="0" w:color="auto"/>
        <w:right w:val="none" w:sz="0" w:space="0" w:color="auto"/>
      </w:divBdr>
    </w:div>
    <w:div w:id="1906724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D0CE0-A991-40EC-B0A0-FF5CE855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10</Pages>
  <Words>3771</Words>
  <Characters>21496</Characters>
  <Application>Microsoft Office Word</Application>
  <DocSecurity>0</DocSecurity>
  <Lines>179</Lines>
  <Paragraphs>50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Linnapea</dc:creator>
  <cp:lastModifiedBy>Käti Teär-Riisaar</cp:lastModifiedBy>
  <cp:revision>349</cp:revision>
  <dcterms:created xsi:type="dcterms:W3CDTF">2022-09-15T22:43:00Z</dcterms:created>
  <dcterms:modified xsi:type="dcterms:W3CDTF">2022-10-04T05:37:00Z</dcterms:modified>
</cp:coreProperties>
</file>