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296F" w14:textId="77777777" w:rsidR="00921412" w:rsidRPr="001F5035" w:rsidRDefault="00921412" w:rsidP="00921412">
      <w:pPr>
        <w:spacing w:after="0" w:line="240" w:lineRule="auto"/>
        <w:rPr>
          <w:rFonts w:asciiTheme="majorBidi" w:hAnsiTheme="majorBidi" w:cstheme="majorBidi"/>
          <w:b/>
          <w:bCs/>
          <w:sz w:val="24"/>
          <w:szCs w:val="24"/>
        </w:rPr>
      </w:pPr>
      <w:bookmarkStart w:id="0" w:name="_Hlk128469956"/>
      <w:r w:rsidRPr="001F5035">
        <w:rPr>
          <w:rFonts w:asciiTheme="majorBidi" w:hAnsiTheme="majorBidi" w:cstheme="majorBidi"/>
          <w:b/>
          <w:bCs/>
          <w:sz w:val="24"/>
          <w:szCs w:val="24"/>
        </w:rPr>
        <w:t>Mittetulundustegevuse toetused on jagatud</w:t>
      </w:r>
    </w:p>
    <w:bookmarkEnd w:id="0"/>
    <w:p w14:paraId="502E59E5" w14:textId="29D7A094" w:rsidR="00921412" w:rsidRPr="001F5035" w:rsidRDefault="00921412" w:rsidP="00921412">
      <w:pPr>
        <w:spacing w:after="0" w:line="240" w:lineRule="auto"/>
        <w:jc w:val="both"/>
        <w:rPr>
          <w:rFonts w:ascii="Times New Roman" w:hAnsi="Times New Roman"/>
          <w:sz w:val="24"/>
          <w:szCs w:val="24"/>
        </w:rPr>
      </w:pPr>
      <w:r w:rsidRPr="001F5035">
        <w:rPr>
          <w:rFonts w:ascii="Times New Roman" w:hAnsi="Times New Roman"/>
          <w:sz w:val="24"/>
          <w:szCs w:val="24"/>
        </w:rPr>
        <w:t>2025. aasta mittetulundustegevuse toetuste taotlusvooru esitati taotlusi kogusummas ligi 153 500 eurot. Kokku esitati 52 taotlust, millest vald toetas täies mahus või osaliselt 51 taotlust 86</w:t>
      </w:r>
      <w:r>
        <w:rPr>
          <w:rFonts w:ascii="Times New Roman" w:hAnsi="Times New Roman"/>
          <w:sz w:val="24"/>
          <w:szCs w:val="24"/>
        </w:rPr>
        <w:t> </w:t>
      </w:r>
      <w:r w:rsidRPr="001F5035">
        <w:rPr>
          <w:rFonts w:ascii="Times New Roman" w:hAnsi="Times New Roman"/>
          <w:sz w:val="24"/>
          <w:szCs w:val="24"/>
        </w:rPr>
        <w:t>450 euroga.</w:t>
      </w:r>
    </w:p>
    <w:p w14:paraId="1D3B867A" w14:textId="77777777" w:rsidR="00921412" w:rsidRPr="001F5035" w:rsidRDefault="00921412" w:rsidP="00921412">
      <w:pPr>
        <w:spacing w:after="0" w:line="240" w:lineRule="auto"/>
        <w:jc w:val="both"/>
        <w:rPr>
          <w:rFonts w:ascii="Times New Roman" w:hAnsi="Times New Roman"/>
          <w:sz w:val="24"/>
          <w:szCs w:val="24"/>
        </w:rPr>
      </w:pPr>
      <w:r w:rsidRPr="001F5035">
        <w:rPr>
          <w:rFonts w:ascii="Times New Roman" w:hAnsi="Times New Roman"/>
          <w:sz w:val="24"/>
          <w:szCs w:val="24"/>
        </w:rPr>
        <w:t>Enim toetust said projektid, mis edendavad kodulähedast loodus- ja elukeskkonda ning pakuvad elanikele aktiivseid ja terviseteadlikke tegevusi. Samuti toetas vald kogukonna- ja valdkonnapõhiseid algatusi, mis tugevdavad sotsiaalset sidusust, hoiavad elus kohalikke traditsioone.</w:t>
      </w:r>
    </w:p>
    <w:p w14:paraId="0FA2B976" w14:textId="77777777" w:rsidR="00921412" w:rsidRPr="001F5035" w:rsidRDefault="00921412" w:rsidP="00921412">
      <w:pPr>
        <w:spacing w:after="0" w:line="240" w:lineRule="auto"/>
        <w:jc w:val="both"/>
        <w:rPr>
          <w:rFonts w:ascii="Times New Roman" w:hAnsi="Times New Roman"/>
          <w:sz w:val="24"/>
          <w:szCs w:val="24"/>
        </w:rPr>
      </w:pPr>
      <w:r w:rsidRPr="001F5035">
        <w:rPr>
          <w:rFonts w:ascii="Times New Roman" w:hAnsi="Times New Roman"/>
          <w:sz w:val="24"/>
          <w:szCs w:val="24"/>
        </w:rPr>
        <w:t xml:space="preserve">Sel aastal lisandus taotletavate tegevuste loetellu märkimisväärselt rohkem töötubade ja koolituste korraldamist. Samuti suunati valla noortele mitmeid aktiivseid vabaajategevusi kas siis </w:t>
      </w:r>
      <w:proofErr w:type="spellStart"/>
      <w:r w:rsidRPr="001F5035">
        <w:rPr>
          <w:rFonts w:ascii="Times New Roman" w:hAnsi="Times New Roman"/>
          <w:sz w:val="24"/>
          <w:szCs w:val="24"/>
        </w:rPr>
        <w:t>lastelaagrite</w:t>
      </w:r>
      <w:proofErr w:type="spellEnd"/>
      <w:r w:rsidRPr="001F5035">
        <w:rPr>
          <w:rFonts w:ascii="Times New Roman" w:hAnsi="Times New Roman"/>
          <w:sz w:val="24"/>
          <w:szCs w:val="24"/>
        </w:rPr>
        <w:t xml:space="preserve"> läbiviimiseks või ühistegevusteks. Kultuuri- ja spordielu on 2025. aastal rikkalik – üle valla on toimub pea 30 sündmust, kuhu kõik on oodatud prii sissepääsuga sh festivalid ja suursündmused, näiteks Lääne-Harju jooksusari või siis pika traditsiooniga Laulasmaa Suvelaat. </w:t>
      </w:r>
    </w:p>
    <w:p w14:paraId="70B18DC0" w14:textId="77777777" w:rsidR="00921412" w:rsidRPr="001F5035" w:rsidRDefault="00921412" w:rsidP="00921412">
      <w:pPr>
        <w:tabs>
          <w:tab w:val="left" w:pos="851"/>
        </w:tabs>
        <w:spacing w:after="0" w:line="240" w:lineRule="auto"/>
        <w:jc w:val="both"/>
        <w:rPr>
          <w:rFonts w:ascii="Times New Roman" w:hAnsi="Times New Roman"/>
          <w:sz w:val="24"/>
          <w:szCs w:val="24"/>
        </w:rPr>
      </w:pPr>
      <w:r w:rsidRPr="001F5035">
        <w:rPr>
          <w:rFonts w:ascii="Times New Roman" w:hAnsi="Times New Roman"/>
          <w:sz w:val="24"/>
          <w:szCs w:val="24"/>
        </w:rPr>
        <w:t>Taotluste hulgas on kasvanud ka osalus teistes projektides (KOP, LEADER), kus valla kaudu küsitakse toetust omaosaluse katmiseks. See on ainult teretulnud suundumus, mis võimaldab kogukondadel veelgi enam arendada ja laiendada oma tegevusi.</w:t>
      </w:r>
    </w:p>
    <w:p w14:paraId="6697ED31" w14:textId="77777777" w:rsidR="00921412" w:rsidRDefault="00921412" w:rsidP="00921412">
      <w:pPr>
        <w:spacing w:after="0" w:line="240" w:lineRule="auto"/>
        <w:jc w:val="both"/>
        <w:rPr>
          <w:rFonts w:ascii="Times New Roman" w:hAnsi="Times New Roman"/>
          <w:sz w:val="24"/>
          <w:szCs w:val="24"/>
        </w:rPr>
      </w:pPr>
      <w:r w:rsidRPr="001F5035">
        <w:rPr>
          <w:rFonts w:ascii="Times New Roman" w:hAnsi="Times New Roman"/>
          <w:sz w:val="24"/>
          <w:szCs w:val="24"/>
        </w:rPr>
        <w:t>Mittetulundusühingud saavad hakata uusi taotlusi ette valmistama, sest 2026. aastaks saab taotlusi esitada kuni 2. jaanuarini 2026.</w:t>
      </w:r>
    </w:p>
    <w:p w14:paraId="6D73671C" w14:textId="77777777" w:rsidR="00921412" w:rsidRDefault="00921412" w:rsidP="00921412">
      <w:pPr>
        <w:spacing w:after="0" w:line="240" w:lineRule="auto"/>
        <w:jc w:val="both"/>
        <w:rPr>
          <w:rFonts w:ascii="Times New Roman" w:hAnsi="Times New Roman" w:cstheme="majorBidi"/>
          <w:sz w:val="24"/>
          <w:szCs w:val="24"/>
        </w:rPr>
      </w:pPr>
    </w:p>
    <w:tbl>
      <w:tblPr>
        <w:tblStyle w:val="Kontuurtabel"/>
        <w:tblW w:w="995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977"/>
        <w:gridCol w:w="4002"/>
        <w:gridCol w:w="2409"/>
      </w:tblGrid>
      <w:tr w:rsidR="00F85631" w:rsidRPr="00791F3D" w14:paraId="45F3605B" w14:textId="77777777" w:rsidTr="00791F3D">
        <w:trPr>
          <w:jc w:val="center"/>
        </w:trPr>
        <w:tc>
          <w:tcPr>
            <w:tcW w:w="567" w:type="dxa"/>
            <w:hideMark/>
          </w:tcPr>
          <w:p w14:paraId="374C15F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Jrk nr</w:t>
            </w:r>
          </w:p>
        </w:tc>
        <w:tc>
          <w:tcPr>
            <w:tcW w:w="2977" w:type="dxa"/>
          </w:tcPr>
          <w:p w14:paraId="7CF2968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Taotleja</w:t>
            </w:r>
          </w:p>
        </w:tc>
        <w:tc>
          <w:tcPr>
            <w:tcW w:w="4002" w:type="dxa"/>
            <w:hideMark/>
          </w:tcPr>
          <w:p w14:paraId="0185293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Toetuse põhjendus</w:t>
            </w:r>
          </w:p>
        </w:tc>
        <w:tc>
          <w:tcPr>
            <w:tcW w:w="2409" w:type="dxa"/>
          </w:tcPr>
          <w:p w14:paraId="6C8BB03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Tegevuse toetuse suurus</w:t>
            </w:r>
          </w:p>
        </w:tc>
      </w:tr>
      <w:tr w:rsidR="00F85631" w:rsidRPr="00791F3D" w14:paraId="2E771223" w14:textId="77777777" w:rsidTr="00791F3D">
        <w:trPr>
          <w:jc w:val="center"/>
        </w:trPr>
        <w:tc>
          <w:tcPr>
            <w:tcW w:w="567" w:type="dxa"/>
          </w:tcPr>
          <w:p w14:paraId="24C4618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w:t>
            </w:r>
          </w:p>
        </w:tc>
        <w:tc>
          <w:tcPr>
            <w:tcW w:w="2977" w:type="dxa"/>
          </w:tcPr>
          <w:p w14:paraId="1CDEED3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MTÜ Eesti Metodisti Paldiski Kogudus </w:t>
            </w:r>
          </w:p>
        </w:tc>
        <w:tc>
          <w:tcPr>
            <w:tcW w:w="4002" w:type="dxa"/>
            <w:shd w:val="clear" w:color="auto" w:fill="auto"/>
            <w:vAlign w:val="center"/>
          </w:tcPr>
          <w:p w14:paraId="2F3EF0AF"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p w14:paraId="1CA428AB"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60B8D95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433059EA" w14:textId="77777777" w:rsidTr="00791F3D">
        <w:trPr>
          <w:jc w:val="center"/>
        </w:trPr>
        <w:tc>
          <w:tcPr>
            <w:tcW w:w="567" w:type="dxa"/>
          </w:tcPr>
          <w:p w14:paraId="28FF844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w:t>
            </w:r>
          </w:p>
        </w:tc>
        <w:tc>
          <w:tcPr>
            <w:tcW w:w="2977" w:type="dxa"/>
          </w:tcPr>
          <w:p w14:paraId="6D82A78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Eesti Apostlik- Õigeusu Kiriku Paldiski Püha Georgi Kogudus</w:t>
            </w:r>
          </w:p>
        </w:tc>
        <w:tc>
          <w:tcPr>
            <w:tcW w:w="4002" w:type="dxa"/>
            <w:shd w:val="clear" w:color="auto" w:fill="auto"/>
            <w:vAlign w:val="center"/>
          </w:tcPr>
          <w:p w14:paraId="4860E88A"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p w14:paraId="48C5C688" w14:textId="77777777" w:rsidR="00F85631" w:rsidRPr="00791F3D" w:rsidRDefault="00F85631" w:rsidP="009F2C7B">
            <w:pPr>
              <w:pStyle w:val="Loendilik"/>
              <w:spacing w:line="240" w:lineRule="auto"/>
              <w:ind w:left="0"/>
              <w:rPr>
                <w:rFonts w:cs="Times New Roman"/>
                <w:bCs/>
                <w:i/>
                <w:iCs/>
                <w:sz w:val="20"/>
                <w:szCs w:val="20"/>
              </w:rPr>
            </w:pPr>
          </w:p>
          <w:p w14:paraId="665E256C"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44CE8E2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4DBB7F3F" w14:textId="77777777" w:rsidTr="00791F3D">
        <w:trPr>
          <w:jc w:val="center"/>
        </w:trPr>
        <w:tc>
          <w:tcPr>
            <w:tcW w:w="567" w:type="dxa"/>
          </w:tcPr>
          <w:p w14:paraId="30F6477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w:t>
            </w:r>
          </w:p>
        </w:tc>
        <w:tc>
          <w:tcPr>
            <w:tcW w:w="2977" w:type="dxa"/>
          </w:tcPr>
          <w:p w14:paraId="73216C4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EELK Harju-Madise Kogudus</w:t>
            </w:r>
          </w:p>
        </w:tc>
        <w:tc>
          <w:tcPr>
            <w:tcW w:w="4002" w:type="dxa"/>
            <w:shd w:val="clear" w:color="auto" w:fill="auto"/>
            <w:vAlign w:val="center"/>
          </w:tcPr>
          <w:p w14:paraId="64451419"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p w14:paraId="4920F798"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10C76D5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45E81887" w14:textId="77777777" w:rsidTr="00791F3D">
        <w:trPr>
          <w:jc w:val="center"/>
        </w:trPr>
        <w:tc>
          <w:tcPr>
            <w:tcW w:w="567" w:type="dxa"/>
          </w:tcPr>
          <w:p w14:paraId="2D0D7465"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w:t>
            </w:r>
          </w:p>
        </w:tc>
        <w:tc>
          <w:tcPr>
            <w:tcW w:w="2977" w:type="dxa"/>
          </w:tcPr>
          <w:p w14:paraId="78371EB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EELK Paldiski Nikolai Kogudus</w:t>
            </w:r>
          </w:p>
        </w:tc>
        <w:tc>
          <w:tcPr>
            <w:tcW w:w="4002" w:type="dxa"/>
            <w:shd w:val="clear" w:color="auto" w:fill="auto"/>
            <w:vAlign w:val="center"/>
          </w:tcPr>
          <w:p w14:paraId="75A2D62E"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p w14:paraId="02FF926F"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21A15935"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2CC86779" w14:textId="77777777" w:rsidTr="00791F3D">
        <w:trPr>
          <w:jc w:val="center"/>
        </w:trPr>
        <w:tc>
          <w:tcPr>
            <w:tcW w:w="567" w:type="dxa"/>
          </w:tcPr>
          <w:p w14:paraId="7401CE74"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w:t>
            </w:r>
          </w:p>
        </w:tc>
        <w:tc>
          <w:tcPr>
            <w:tcW w:w="2977" w:type="dxa"/>
          </w:tcPr>
          <w:p w14:paraId="11E5F41A" w14:textId="74F35137"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EELK Risti Kogudus</w:t>
            </w:r>
          </w:p>
        </w:tc>
        <w:tc>
          <w:tcPr>
            <w:tcW w:w="4002" w:type="dxa"/>
            <w:shd w:val="clear" w:color="auto" w:fill="auto"/>
            <w:vAlign w:val="center"/>
          </w:tcPr>
          <w:p w14:paraId="3DD24025"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tc>
        <w:tc>
          <w:tcPr>
            <w:tcW w:w="2409" w:type="dxa"/>
          </w:tcPr>
          <w:p w14:paraId="45F395D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7A9A17E9" w14:textId="77777777" w:rsidTr="00791F3D">
        <w:trPr>
          <w:jc w:val="center"/>
        </w:trPr>
        <w:tc>
          <w:tcPr>
            <w:tcW w:w="567" w:type="dxa"/>
          </w:tcPr>
          <w:p w14:paraId="1F3644E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6</w:t>
            </w:r>
          </w:p>
        </w:tc>
        <w:tc>
          <w:tcPr>
            <w:tcW w:w="2977" w:type="dxa"/>
          </w:tcPr>
          <w:p w14:paraId="7FFF2C3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Eesti Kristliku Nelipühi Kiriku Paldiski Kogudus</w:t>
            </w:r>
          </w:p>
        </w:tc>
        <w:tc>
          <w:tcPr>
            <w:tcW w:w="4002" w:type="dxa"/>
            <w:shd w:val="clear" w:color="auto" w:fill="auto"/>
            <w:vAlign w:val="center"/>
          </w:tcPr>
          <w:p w14:paraId="7B50E876"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p w14:paraId="69F30202"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2AA0EC6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1500 eurot</w:t>
            </w:r>
          </w:p>
        </w:tc>
      </w:tr>
      <w:tr w:rsidR="00F85631" w:rsidRPr="00791F3D" w14:paraId="6DD76E94" w14:textId="77777777" w:rsidTr="00791F3D">
        <w:trPr>
          <w:jc w:val="center"/>
        </w:trPr>
        <w:tc>
          <w:tcPr>
            <w:tcW w:w="567" w:type="dxa"/>
          </w:tcPr>
          <w:p w14:paraId="0494467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7</w:t>
            </w:r>
          </w:p>
        </w:tc>
        <w:tc>
          <w:tcPr>
            <w:tcW w:w="2977" w:type="dxa"/>
          </w:tcPr>
          <w:p w14:paraId="475F668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MTÜ Moskva Patriarhaadi Eesti Õigeusu Kiriku Paldiski </w:t>
            </w:r>
            <w:proofErr w:type="spellStart"/>
            <w:r w:rsidRPr="00791F3D">
              <w:rPr>
                <w:rFonts w:ascii="Times New Roman" w:hAnsi="Times New Roman" w:cs="Times New Roman"/>
                <w:bCs/>
                <w:sz w:val="20"/>
                <w:szCs w:val="20"/>
              </w:rPr>
              <w:t>Radoneži</w:t>
            </w:r>
            <w:proofErr w:type="spellEnd"/>
            <w:r w:rsidRPr="00791F3D">
              <w:rPr>
                <w:rFonts w:ascii="Times New Roman" w:hAnsi="Times New Roman" w:cs="Times New Roman"/>
                <w:bCs/>
                <w:sz w:val="20"/>
                <w:szCs w:val="20"/>
              </w:rPr>
              <w:t xml:space="preserve"> Vaga </w:t>
            </w:r>
            <w:proofErr w:type="spellStart"/>
            <w:r w:rsidRPr="00791F3D">
              <w:rPr>
                <w:rFonts w:ascii="Times New Roman" w:hAnsi="Times New Roman" w:cs="Times New Roman"/>
                <w:bCs/>
                <w:sz w:val="20"/>
                <w:szCs w:val="20"/>
              </w:rPr>
              <w:t>Sergi</w:t>
            </w:r>
            <w:proofErr w:type="spellEnd"/>
            <w:r w:rsidRPr="00791F3D">
              <w:rPr>
                <w:rFonts w:ascii="Times New Roman" w:hAnsi="Times New Roman" w:cs="Times New Roman"/>
                <w:bCs/>
                <w:sz w:val="20"/>
                <w:szCs w:val="20"/>
              </w:rPr>
              <w:t xml:space="preserve"> Kogudus</w:t>
            </w:r>
          </w:p>
        </w:tc>
        <w:tc>
          <w:tcPr>
            <w:tcW w:w="4002" w:type="dxa"/>
            <w:shd w:val="clear" w:color="auto" w:fill="auto"/>
            <w:vAlign w:val="center"/>
          </w:tcPr>
          <w:p w14:paraId="31EDC840"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Koguduse tegevustoetus</w:t>
            </w:r>
          </w:p>
          <w:p w14:paraId="3D6EAF03"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5A3CE985"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1500 eurot</w:t>
            </w:r>
          </w:p>
        </w:tc>
      </w:tr>
      <w:tr w:rsidR="00F85631" w:rsidRPr="00791F3D" w14:paraId="30CC9BA9" w14:textId="77777777" w:rsidTr="00791F3D">
        <w:trPr>
          <w:jc w:val="center"/>
        </w:trPr>
        <w:tc>
          <w:tcPr>
            <w:tcW w:w="567" w:type="dxa"/>
          </w:tcPr>
          <w:p w14:paraId="7CBA06B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8</w:t>
            </w:r>
          </w:p>
        </w:tc>
        <w:tc>
          <w:tcPr>
            <w:tcW w:w="2977" w:type="dxa"/>
          </w:tcPr>
          <w:p w14:paraId="07A1A54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MTÜ Lohusalu </w:t>
            </w:r>
            <w:proofErr w:type="spellStart"/>
            <w:r w:rsidRPr="00791F3D">
              <w:rPr>
                <w:rFonts w:ascii="Times New Roman" w:hAnsi="Times New Roman" w:cs="Times New Roman"/>
                <w:bCs/>
                <w:sz w:val="20"/>
                <w:szCs w:val="20"/>
              </w:rPr>
              <w:t>päästeselts</w:t>
            </w:r>
            <w:proofErr w:type="spellEnd"/>
          </w:p>
          <w:p w14:paraId="5F4E712E"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5F58CA20"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Päästetehnika- ja varustuse ning ennetustöö tegevustoetus</w:t>
            </w:r>
          </w:p>
        </w:tc>
        <w:tc>
          <w:tcPr>
            <w:tcW w:w="2409" w:type="dxa"/>
          </w:tcPr>
          <w:p w14:paraId="6C4F145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4000 eurot</w:t>
            </w:r>
          </w:p>
        </w:tc>
      </w:tr>
      <w:tr w:rsidR="00F85631" w:rsidRPr="00791F3D" w14:paraId="69A13C2B" w14:textId="77777777" w:rsidTr="00791F3D">
        <w:trPr>
          <w:jc w:val="center"/>
        </w:trPr>
        <w:tc>
          <w:tcPr>
            <w:tcW w:w="567" w:type="dxa"/>
          </w:tcPr>
          <w:p w14:paraId="347C69A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9</w:t>
            </w:r>
          </w:p>
        </w:tc>
        <w:tc>
          <w:tcPr>
            <w:tcW w:w="2977" w:type="dxa"/>
          </w:tcPr>
          <w:p w14:paraId="23EDFB8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Klubi Baltiiski Port</w:t>
            </w:r>
          </w:p>
        </w:tc>
        <w:tc>
          <w:tcPr>
            <w:tcW w:w="4002" w:type="dxa"/>
            <w:shd w:val="clear" w:color="auto" w:fill="auto"/>
            <w:vAlign w:val="center"/>
          </w:tcPr>
          <w:p w14:paraId="7BD7CF18"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Tegevustoetus</w:t>
            </w:r>
          </w:p>
        </w:tc>
        <w:tc>
          <w:tcPr>
            <w:tcW w:w="2409" w:type="dxa"/>
          </w:tcPr>
          <w:p w14:paraId="2130D67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500 eurot </w:t>
            </w:r>
          </w:p>
        </w:tc>
      </w:tr>
      <w:tr w:rsidR="00F85631" w:rsidRPr="00791F3D" w14:paraId="3B80F9EC" w14:textId="77777777" w:rsidTr="00791F3D">
        <w:trPr>
          <w:jc w:val="center"/>
        </w:trPr>
        <w:tc>
          <w:tcPr>
            <w:tcW w:w="567" w:type="dxa"/>
          </w:tcPr>
          <w:p w14:paraId="698E37C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w:t>
            </w:r>
          </w:p>
        </w:tc>
        <w:tc>
          <w:tcPr>
            <w:tcW w:w="2977" w:type="dxa"/>
          </w:tcPr>
          <w:p w14:paraId="154D5D67" w14:textId="357F9A66"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Eestimaa Vene Kogukond</w:t>
            </w:r>
          </w:p>
        </w:tc>
        <w:tc>
          <w:tcPr>
            <w:tcW w:w="4002" w:type="dxa"/>
            <w:shd w:val="clear" w:color="auto" w:fill="auto"/>
            <w:vAlign w:val="center"/>
          </w:tcPr>
          <w:p w14:paraId="5404E84C"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Tegevustoetus ja ürituste läbiviimine</w:t>
            </w:r>
          </w:p>
        </w:tc>
        <w:tc>
          <w:tcPr>
            <w:tcW w:w="2409" w:type="dxa"/>
          </w:tcPr>
          <w:p w14:paraId="5B50881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500 eurot </w:t>
            </w:r>
          </w:p>
        </w:tc>
      </w:tr>
      <w:tr w:rsidR="00F85631" w:rsidRPr="00791F3D" w14:paraId="4FB2C5E2" w14:textId="77777777" w:rsidTr="00791F3D">
        <w:trPr>
          <w:jc w:val="center"/>
        </w:trPr>
        <w:tc>
          <w:tcPr>
            <w:tcW w:w="567" w:type="dxa"/>
          </w:tcPr>
          <w:p w14:paraId="5E00B55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11</w:t>
            </w:r>
          </w:p>
        </w:tc>
        <w:tc>
          <w:tcPr>
            <w:tcW w:w="2977" w:type="dxa"/>
          </w:tcPr>
          <w:p w14:paraId="5C39A5F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Paldiski Raamatusõprade ja huviklubi</w:t>
            </w:r>
          </w:p>
        </w:tc>
        <w:tc>
          <w:tcPr>
            <w:tcW w:w="4002" w:type="dxa"/>
            <w:shd w:val="clear" w:color="auto" w:fill="auto"/>
            <w:vAlign w:val="center"/>
          </w:tcPr>
          <w:p w14:paraId="2A9FF880"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Tegevustoetus, töötubade läbiviimine ja ühisürituste korraldamine</w:t>
            </w:r>
          </w:p>
        </w:tc>
        <w:tc>
          <w:tcPr>
            <w:tcW w:w="2409" w:type="dxa"/>
          </w:tcPr>
          <w:p w14:paraId="560D1A3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1500 eurot</w:t>
            </w:r>
          </w:p>
        </w:tc>
      </w:tr>
      <w:tr w:rsidR="00F85631" w:rsidRPr="00791F3D" w14:paraId="71F233F2" w14:textId="77777777" w:rsidTr="00791F3D">
        <w:trPr>
          <w:jc w:val="center"/>
        </w:trPr>
        <w:tc>
          <w:tcPr>
            <w:tcW w:w="567" w:type="dxa"/>
          </w:tcPr>
          <w:p w14:paraId="185E412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12</w:t>
            </w:r>
          </w:p>
        </w:tc>
        <w:tc>
          <w:tcPr>
            <w:tcW w:w="2977" w:type="dxa"/>
          </w:tcPr>
          <w:p w14:paraId="72F624A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Kaljuvald</w:t>
            </w:r>
          </w:p>
        </w:tc>
        <w:tc>
          <w:tcPr>
            <w:tcW w:w="4002" w:type="dxa"/>
            <w:shd w:val="clear" w:color="auto" w:fill="auto"/>
            <w:vAlign w:val="center"/>
          </w:tcPr>
          <w:p w14:paraId="67E9BA77"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Paldiski kogukonna tegusate tegevustoetus</w:t>
            </w:r>
          </w:p>
        </w:tc>
        <w:tc>
          <w:tcPr>
            <w:tcW w:w="2409" w:type="dxa"/>
          </w:tcPr>
          <w:p w14:paraId="0CA35B4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6200 eurot</w:t>
            </w:r>
          </w:p>
        </w:tc>
      </w:tr>
      <w:tr w:rsidR="00F85631" w:rsidRPr="00791F3D" w14:paraId="58C4A48A" w14:textId="77777777" w:rsidTr="00791F3D">
        <w:trPr>
          <w:trHeight w:val="383"/>
          <w:jc w:val="center"/>
        </w:trPr>
        <w:tc>
          <w:tcPr>
            <w:tcW w:w="567" w:type="dxa"/>
          </w:tcPr>
          <w:p w14:paraId="73BFB3B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13</w:t>
            </w:r>
          </w:p>
        </w:tc>
        <w:tc>
          <w:tcPr>
            <w:tcW w:w="2977" w:type="dxa"/>
          </w:tcPr>
          <w:p w14:paraId="0BF3FF7E" w14:textId="580AC4EC"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Pakri Käsitöö ja Koduloo Koda</w:t>
            </w:r>
          </w:p>
        </w:tc>
        <w:tc>
          <w:tcPr>
            <w:tcW w:w="4002" w:type="dxa"/>
            <w:shd w:val="clear" w:color="auto" w:fill="auto"/>
            <w:vAlign w:val="center"/>
          </w:tcPr>
          <w:p w14:paraId="0CCC13E4"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Paldiski Koduloomuuseumi tegevuskulud</w:t>
            </w:r>
          </w:p>
          <w:p w14:paraId="2A9D2DB0" w14:textId="77777777" w:rsidR="00F85631" w:rsidRPr="00791F3D" w:rsidRDefault="00F85631" w:rsidP="009F2C7B">
            <w:pPr>
              <w:pStyle w:val="Loendilik"/>
              <w:spacing w:line="240" w:lineRule="auto"/>
              <w:ind w:left="0"/>
              <w:rPr>
                <w:rFonts w:cs="Times New Roman"/>
                <w:bCs/>
                <w:i/>
                <w:iCs/>
                <w:sz w:val="20"/>
                <w:szCs w:val="20"/>
              </w:rPr>
            </w:pPr>
          </w:p>
        </w:tc>
        <w:tc>
          <w:tcPr>
            <w:tcW w:w="2409" w:type="dxa"/>
          </w:tcPr>
          <w:p w14:paraId="6AEE732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70F943E5" w14:textId="77777777" w:rsidTr="00791F3D">
        <w:trPr>
          <w:trHeight w:val="385"/>
          <w:jc w:val="center"/>
        </w:trPr>
        <w:tc>
          <w:tcPr>
            <w:tcW w:w="567" w:type="dxa"/>
          </w:tcPr>
          <w:p w14:paraId="0AE9284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lastRenderedPageBreak/>
              <w:t>14</w:t>
            </w:r>
          </w:p>
        </w:tc>
        <w:tc>
          <w:tcPr>
            <w:tcW w:w="2977" w:type="dxa"/>
          </w:tcPr>
          <w:p w14:paraId="61652E72" w14:textId="0736CFC7"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MTÜ Paldiski </w:t>
            </w:r>
            <w:proofErr w:type="spellStart"/>
            <w:r w:rsidRPr="00791F3D">
              <w:rPr>
                <w:rFonts w:ascii="Times New Roman" w:hAnsi="Times New Roman" w:cs="Times New Roman"/>
                <w:bCs/>
                <w:sz w:val="20"/>
                <w:szCs w:val="20"/>
              </w:rPr>
              <w:t>Naisteklubi</w:t>
            </w:r>
            <w:proofErr w:type="spellEnd"/>
          </w:p>
        </w:tc>
        <w:tc>
          <w:tcPr>
            <w:tcW w:w="4002" w:type="dxa"/>
            <w:shd w:val="clear" w:color="auto" w:fill="auto"/>
            <w:vAlign w:val="center"/>
          </w:tcPr>
          <w:p w14:paraId="658F4C7F" w14:textId="1208C17B" w:rsidR="00791F3D" w:rsidRPr="00791F3D" w:rsidRDefault="00F85631" w:rsidP="00791F3D">
            <w:pPr>
              <w:pStyle w:val="Loendilik"/>
              <w:spacing w:line="240" w:lineRule="auto"/>
              <w:ind w:left="0"/>
              <w:rPr>
                <w:rFonts w:cs="Times New Roman"/>
                <w:bCs/>
                <w:i/>
                <w:iCs/>
                <w:sz w:val="20"/>
                <w:szCs w:val="20"/>
              </w:rPr>
            </w:pPr>
            <w:r w:rsidRPr="00791F3D">
              <w:rPr>
                <w:rFonts w:cs="Times New Roman"/>
                <w:bCs/>
                <w:i/>
                <w:iCs/>
                <w:sz w:val="20"/>
                <w:szCs w:val="20"/>
              </w:rPr>
              <w:t>Tegevustoetus ja ürituste läbiviimine</w:t>
            </w:r>
          </w:p>
        </w:tc>
        <w:tc>
          <w:tcPr>
            <w:tcW w:w="2409" w:type="dxa"/>
          </w:tcPr>
          <w:p w14:paraId="4576932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2500 eurot</w:t>
            </w:r>
          </w:p>
        </w:tc>
      </w:tr>
      <w:tr w:rsidR="00F85631" w:rsidRPr="00791F3D" w14:paraId="3F62F8CF" w14:textId="77777777" w:rsidTr="00791F3D">
        <w:trPr>
          <w:jc w:val="center"/>
        </w:trPr>
        <w:tc>
          <w:tcPr>
            <w:tcW w:w="567" w:type="dxa"/>
          </w:tcPr>
          <w:p w14:paraId="25AE8F85"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w:t>
            </w:r>
          </w:p>
        </w:tc>
        <w:tc>
          <w:tcPr>
            <w:tcW w:w="2977" w:type="dxa"/>
          </w:tcPr>
          <w:p w14:paraId="34C4A76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Paldiski Pensionäride Liit</w:t>
            </w:r>
          </w:p>
        </w:tc>
        <w:tc>
          <w:tcPr>
            <w:tcW w:w="4002" w:type="dxa"/>
            <w:shd w:val="clear" w:color="auto" w:fill="auto"/>
            <w:vAlign w:val="center"/>
          </w:tcPr>
          <w:p w14:paraId="34B2D425" w14:textId="30317251" w:rsidR="00F85631" w:rsidRPr="00791F3D" w:rsidRDefault="00F85631" w:rsidP="00791F3D">
            <w:pPr>
              <w:pStyle w:val="Loendilik"/>
              <w:spacing w:line="240" w:lineRule="auto"/>
              <w:ind w:left="0"/>
              <w:rPr>
                <w:rFonts w:cs="Times New Roman"/>
                <w:bCs/>
                <w:i/>
                <w:iCs/>
                <w:sz w:val="20"/>
                <w:szCs w:val="20"/>
              </w:rPr>
            </w:pPr>
            <w:r w:rsidRPr="00791F3D">
              <w:rPr>
                <w:rFonts w:cs="Times New Roman"/>
                <w:bCs/>
                <w:i/>
                <w:iCs/>
                <w:sz w:val="20"/>
                <w:szCs w:val="20"/>
              </w:rPr>
              <w:t>Tegevustoetus</w:t>
            </w:r>
          </w:p>
        </w:tc>
        <w:tc>
          <w:tcPr>
            <w:tcW w:w="2409" w:type="dxa"/>
          </w:tcPr>
          <w:p w14:paraId="4B816DE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3000 eurot</w:t>
            </w:r>
          </w:p>
        </w:tc>
      </w:tr>
      <w:tr w:rsidR="00F85631" w:rsidRPr="00791F3D" w14:paraId="126F59DB" w14:textId="77777777" w:rsidTr="00791F3D">
        <w:trPr>
          <w:trHeight w:val="70"/>
          <w:jc w:val="center"/>
        </w:trPr>
        <w:tc>
          <w:tcPr>
            <w:tcW w:w="567" w:type="dxa"/>
          </w:tcPr>
          <w:p w14:paraId="52F003A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16</w:t>
            </w:r>
          </w:p>
        </w:tc>
        <w:tc>
          <w:tcPr>
            <w:tcW w:w="2977" w:type="dxa"/>
          </w:tcPr>
          <w:p w14:paraId="5CC7F694"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Eesti Punane Rist</w:t>
            </w:r>
          </w:p>
        </w:tc>
        <w:tc>
          <w:tcPr>
            <w:tcW w:w="4002" w:type="dxa"/>
            <w:shd w:val="clear" w:color="auto" w:fill="auto"/>
            <w:vAlign w:val="center"/>
          </w:tcPr>
          <w:p w14:paraId="7E4B635A"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Lastelaagri läbiviimine</w:t>
            </w:r>
          </w:p>
        </w:tc>
        <w:tc>
          <w:tcPr>
            <w:tcW w:w="2409" w:type="dxa"/>
          </w:tcPr>
          <w:p w14:paraId="2D2F80D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1200 eurot</w:t>
            </w:r>
          </w:p>
        </w:tc>
      </w:tr>
      <w:tr w:rsidR="00F85631" w:rsidRPr="00791F3D" w14:paraId="7E6A0318" w14:textId="77777777" w:rsidTr="00791F3D">
        <w:trPr>
          <w:trHeight w:val="153"/>
          <w:jc w:val="center"/>
        </w:trPr>
        <w:tc>
          <w:tcPr>
            <w:tcW w:w="567" w:type="dxa"/>
          </w:tcPr>
          <w:p w14:paraId="53CA622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17</w:t>
            </w:r>
          </w:p>
        </w:tc>
        <w:tc>
          <w:tcPr>
            <w:tcW w:w="2977" w:type="dxa"/>
          </w:tcPr>
          <w:p w14:paraId="24D65FC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Padise segakoor</w:t>
            </w:r>
          </w:p>
        </w:tc>
        <w:tc>
          <w:tcPr>
            <w:tcW w:w="4002" w:type="dxa"/>
            <w:shd w:val="clear" w:color="auto" w:fill="auto"/>
            <w:vAlign w:val="center"/>
          </w:tcPr>
          <w:p w14:paraId="4F24146D" w14:textId="0E164FFF" w:rsidR="00791F3D" w:rsidRPr="00791F3D" w:rsidRDefault="00F85631" w:rsidP="00791F3D">
            <w:pPr>
              <w:spacing w:line="240" w:lineRule="auto"/>
              <w:jc w:val="both"/>
              <w:rPr>
                <w:rFonts w:ascii="Times New Roman" w:hAnsi="Times New Roman" w:cs="Times New Roman"/>
                <w:bCs/>
                <w:i/>
                <w:iCs/>
                <w:sz w:val="20"/>
                <w:szCs w:val="20"/>
              </w:rPr>
            </w:pPr>
            <w:proofErr w:type="spellStart"/>
            <w:r w:rsidRPr="00791F3D">
              <w:rPr>
                <w:rFonts w:ascii="Times New Roman" w:hAnsi="Times New Roman" w:cs="Times New Roman"/>
                <w:bCs/>
                <w:i/>
                <w:iCs/>
                <w:sz w:val="20"/>
                <w:szCs w:val="20"/>
              </w:rPr>
              <w:t>Hingedepäeva</w:t>
            </w:r>
            <w:proofErr w:type="spellEnd"/>
            <w:r w:rsidRPr="00791F3D">
              <w:rPr>
                <w:rFonts w:ascii="Times New Roman" w:hAnsi="Times New Roman" w:cs="Times New Roman"/>
                <w:bCs/>
                <w:i/>
                <w:iCs/>
                <w:sz w:val="20"/>
                <w:szCs w:val="20"/>
              </w:rPr>
              <w:t xml:space="preserve"> kontser</w:t>
            </w:r>
            <w:r w:rsidR="00791F3D" w:rsidRPr="00791F3D">
              <w:rPr>
                <w:rFonts w:ascii="Times New Roman" w:hAnsi="Times New Roman" w:cs="Times New Roman"/>
                <w:bCs/>
                <w:i/>
                <w:iCs/>
                <w:sz w:val="20"/>
                <w:szCs w:val="20"/>
              </w:rPr>
              <w:t>d</w:t>
            </w:r>
            <w:r w:rsidRPr="00791F3D">
              <w:rPr>
                <w:rFonts w:ascii="Times New Roman" w:hAnsi="Times New Roman" w:cs="Times New Roman"/>
                <w:bCs/>
                <w:i/>
                <w:iCs/>
                <w:sz w:val="20"/>
                <w:szCs w:val="20"/>
              </w:rPr>
              <w:t>i</w:t>
            </w:r>
            <w:r w:rsidR="00791F3D">
              <w:rPr>
                <w:rFonts w:ascii="Times New Roman" w:hAnsi="Times New Roman" w:cs="Times New Roman"/>
                <w:bCs/>
                <w:i/>
                <w:iCs/>
                <w:sz w:val="20"/>
                <w:szCs w:val="20"/>
              </w:rPr>
              <w:t>d</w:t>
            </w:r>
          </w:p>
        </w:tc>
        <w:tc>
          <w:tcPr>
            <w:tcW w:w="2409" w:type="dxa"/>
          </w:tcPr>
          <w:p w14:paraId="363084F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11CD4288" w14:textId="77777777" w:rsidTr="00791F3D">
        <w:trPr>
          <w:jc w:val="center"/>
        </w:trPr>
        <w:tc>
          <w:tcPr>
            <w:tcW w:w="567" w:type="dxa"/>
          </w:tcPr>
          <w:p w14:paraId="4405AA3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18</w:t>
            </w:r>
          </w:p>
        </w:tc>
        <w:tc>
          <w:tcPr>
            <w:tcW w:w="2977" w:type="dxa"/>
          </w:tcPr>
          <w:p w14:paraId="28604C5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Padise Jalgpalliklubi</w:t>
            </w:r>
          </w:p>
        </w:tc>
        <w:tc>
          <w:tcPr>
            <w:tcW w:w="4002" w:type="dxa"/>
            <w:shd w:val="clear" w:color="auto" w:fill="auto"/>
            <w:vAlign w:val="center"/>
          </w:tcPr>
          <w:p w14:paraId="115C595B"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Tegevustoetus ja ürituse läbiviimine</w:t>
            </w:r>
          </w:p>
        </w:tc>
        <w:tc>
          <w:tcPr>
            <w:tcW w:w="2409" w:type="dxa"/>
          </w:tcPr>
          <w:p w14:paraId="1EDCA5B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1200 eurot</w:t>
            </w:r>
          </w:p>
        </w:tc>
      </w:tr>
      <w:tr w:rsidR="00F85631" w:rsidRPr="00791F3D" w14:paraId="44998C94" w14:textId="77777777" w:rsidTr="00791F3D">
        <w:trPr>
          <w:jc w:val="center"/>
        </w:trPr>
        <w:tc>
          <w:tcPr>
            <w:tcW w:w="567" w:type="dxa"/>
          </w:tcPr>
          <w:p w14:paraId="0A7E1CF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19</w:t>
            </w:r>
          </w:p>
        </w:tc>
        <w:tc>
          <w:tcPr>
            <w:tcW w:w="2977" w:type="dxa"/>
          </w:tcPr>
          <w:p w14:paraId="232A2D7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Padise Käsipalliklubi</w:t>
            </w:r>
          </w:p>
        </w:tc>
        <w:tc>
          <w:tcPr>
            <w:tcW w:w="4002" w:type="dxa"/>
            <w:shd w:val="clear" w:color="auto" w:fill="auto"/>
            <w:vAlign w:val="center"/>
          </w:tcPr>
          <w:p w14:paraId="241ED9C4"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Tegevustoetus</w:t>
            </w:r>
          </w:p>
        </w:tc>
        <w:tc>
          <w:tcPr>
            <w:tcW w:w="2409" w:type="dxa"/>
          </w:tcPr>
          <w:p w14:paraId="4E94FC2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500 eurot</w:t>
            </w:r>
          </w:p>
        </w:tc>
      </w:tr>
      <w:tr w:rsidR="00F85631" w:rsidRPr="00791F3D" w14:paraId="005D48B1" w14:textId="77777777" w:rsidTr="00791F3D">
        <w:trPr>
          <w:jc w:val="center"/>
        </w:trPr>
        <w:tc>
          <w:tcPr>
            <w:tcW w:w="567" w:type="dxa"/>
          </w:tcPr>
          <w:p w14:paraId="51B2D6A4"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w:t>
            </w:r>
          </w:p>
        </w:tc>
        <w:tc>
          <w:tcPr>
            <w:tcW w:w="2977" w:type="dxa"/>
          </w:tcPr>
          <w:p w14:paraId="54E1395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Aktiivne Terve Elurõõmus</w:t>
            </w:r>
          </w:p>
          <w:p w14:paraId="5F62217D"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52AB928C"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Talvised ja suvised aktiivsed tegevused Lääne-Harju valla noortele</w:t>
            </w:r>
          </w:p>
        </w:tc>
        <w:tc>
          <w:tcPr>
            <w:tcW w:w="2409" w:type="dxa"/>
          </w:tcPr>
          <w:p w14:paraId="1B21F26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39A228DA" w14:textId="77777777" w:rsidTr="00791F3D">
        <w:trPr>
          <w:jc w:val="center"/>
        </w:trPr>
        <w:tc>
          <w:tcPr>
            <w:tcW w:w="567" w:type="dxa"/>
          </w:tcPr>
          <w:p w14:paraId="15BA57A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21</w:t>
            </w:r>
          </w:p>
        </w:tc>
        <w:tc>
          <w:tcPr>
            <w:tcW w:w="2977" w:type="dxa"/>
          </w:tcPr>
          <w:p w14:paraId="28C1D26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MTÜ </w:t>
            </w:r>
            <w:proofErr w:type="spellStart"/>
            <w:r w:rsidRPr="00791F3D">
              <w:rPr>
                <w:rFonts w:ascii="Times New Roman" w:hAnsi="Times New Roman" w:cs="Times New Roman"/>
                <w:bCs/>
                <w:sz w:val="20"/>
                <w:szCs w:val="20"/>
              </w:rPr>
              <w:t>Vippal</w:t>
            </w:r>
            <w:proofErr w:type="spellEnd"/>
          </w:p>
        </w:tc>
        <w:tc>
          <w:tcPr>
            <w:tcW w:w="4002" w:type="dxa"/>
            <w:shd w:val="clear" w:color="auto" w:fill="auto"/>
            <w:vAlign w:val="center"/>
          </w:tcPr>
          <w:p w14:paraId="2EB27440" w14:textId="77777777" w:rsidR="00F85631" w:rsidRPr="00791F3D" w:rsidRDefault="00F85631" w:rsidP="009F2C7B">
            <w:pPr>
              <w:pStyle w:val="Loendilik"/>
              <w:spacing w:line="240" w:lineRule="auto"/>
              <w:ind w:left="0"/>
              <w:rPr>
                <w:rFonts w:cs="Times New Roman"/>
                <w:bCs/>
                <w:i/>
                <w:iCs/>
                <w:sz w:val="20"/>
                <w:szCs w:val="20"/>
              </w:rPr>
            </w:pPr>
            <w:r w:rsidRPr="00791F3D">
              <w:rPr>
                <w:rFonts w:cs="Times New Roman"/>
                <w:bCs/>
                <w:i/>
                <w:iCs/>
                <w:sz w:val="20"/>
                <w:szCs w:val="20"/>
              </w:rPr>
              <w:t>Vilivalla kabelis näituse koostamine</w:t>
            </w:r>
          </w:p>
        </w:tc>
        <w:tc>
          <w:tcPr>
            <w:tcW w:w="2409" w:type="dxa"/>
          </w:tcPr>
          <w:p w14:paraId="0F22805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700 eurot</w:t>
            </w:r>
          </w:p>
        </w:tc>
      </w:tr>
      <w:tr w:rsidR="00F85631" w:rsidRPr="00791F3D" w14:paraId="716FF791" w14:textId="77777777" w:rsidTr="00791F3D">
        <w:trPr>
          <w:trHeight w:val="622"/>
          <w:jc w:val="center"/>
        </w:trPr>
        <w:tc>
          <w:tcPr>
            <w:tcW w:w="567" w:type="dxa"/>
          </w:tcPr>
          <w:p w14:paraId="0AB654E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22</w:t>
            </w:r>
          </w:p>
        </w:tc>
        <w:tc>
          <w:tcPr>
            <w:tcW w:w="2977" w:type="dxa"/>
          </w:tcPr>
          <w:p w14:paraId="5AD55CB5" w14:textId="7B5318C9"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 xml:space="preserve">MTÜ </w:t>
            </w:r>
            <w:proofErr w:type="spellStart"/>
            <w:r w:rsidRPr="00791F3D">
              <w:rPr>
                <w:rFonts w:ascii="Times New Roman" w:hAnsi="Times New Roman" w:cs="Times New Roman"/>
                <w:bCs/>
                <w:sz w:val="20"/>
                <w:szCs w:val="20"/>
              </w:rPr>
              <w:t>Vippal</w:t>
            </w:r>
            <w:proofErr w:type="spellEnd"/>
          </w:p>
        </w:tc>
        <w:tc>
          <w:tcPr>
            <w:tcW w:w="4002" w:type="dxa"/>
            <w:shd w:val="clear" w:color="auto" w:fill="auto"/>
            <w:vAlign w:val="center"/>
          </w:tcPr>
          <w:p w14:paraId="41C53B07" w14:textId="77777777" w:rsid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w:t>
            </w:r>
            <w:r w:rsidR="00791F3D">
              <w:rPr>
                <w:rFonts w:ascii="Times New Roman" w:hAnsi="Times New Roman" w:cs="Times New Roman"/>
                <w:bCs/>
                <w:i/>
                <w:iCs/>
                <w:sz w:val="20"/>
                <w:szCs w:val="20"/>
              </w:rPr>
              <w:t>s</w:t>
            </w:r>
          </w:p>
          <w:p w14:paraId="469C2C6B" w14:textId="77777777" w:rsidR="00791F3D" w:rsidRDefault="00791F3D" w:rsidP="00791F3D">
            <w:pPr>
              <w:spacing w:line="240" w:lineRule="auto"/>
              <w:jc w:val="both"/>
              <w:rPr>
                <w:rFonts w:ascii="Times New Roman" w:hAnsi="Times New Roman" w:cs="Times New Roman"/>
                <w:bCs/>
                <w:i/>
                <w:iCs/>
                <w:sz w:val="20"/>
                <w:szCs w:val="20"/>
              </w:rPr>
            </w:pPr>
          </w:p>
          <w:p w14:paraId="46526598" w14:textId="44434E13" w:rsidR="00791F3D" w:rsidRPr="00791F3D" w:rsidRDefault="00791F3D" w:rsidP="00791F3D">
            <w:pPr>
              <w:spacing w:line="240" w:lineRule="auto"/>
              <w:jc w:val="both"/>
              <w:rPr>
                <w:rFonts w:ascii="Times New Roman" w:hAnsi="Times New Roman" w:cs="Times New Roman"/>
                <w:bCs/>
                <w:i/>
                <w:iCs/>
                <w:sz w:val="20"/>
                <w:szCs w:val="20"/>
              </w:rPr>
            </w:pPr>
          </w:p>
        </w:tc>
        <w:tc>
          <w:tcPr>
            <w:tcW w:w="2409" w:type="dxa"/>
          </w:tcPr>
          <w:p w14:paraId="25EF893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 eurot</w:t>
            </w:r>
          </w:p>
        </w:tc>
      </w:tr>
      <w:tr w:rsidR="00F85631" w:rsidRPr="00791F3D" w14:paraId="34255875" w14:textId="77777777" w:rsidTr="00791F3D">
        <w:trPr>
          <w:jc w:val="center"/>
        </w:trPr>
        <w:tc>
          <w:tcPr>
            <w:tcW w:w="567" w:type="dxa"/>
          </w:tcPr>
          <w:p w14:paraId="6F7967C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23</w:t>
            </w:r>
          </w:p>
        </w:tc>
        <w:tc>
          <w:tcPr>
            <w:tcW w:w="2977" w:type="dxa"/>
          </w:tcPr>
          <w:p w14:paraId="1F8FA2C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Kuusk ja Kadakas</w:t>
            </w:r>
          </w:p>
          <w:p w14:paraId="64655408"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58FFA31C" w14:textId="71539267" w:rsidR="00F85631"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Erivajadustega inimeste puutööringi läbiviimine</w:t>
            </w:r>
          </w:p>
        </w:tc>
        <w:tc>
          <w:tcPr>
            <w:tcW w:w="2409" w:type="dxa"/>
          </w:tcPr>
          <w:p w14:paraId="6221577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1500 eurot</w:t>
            </w:r>
          </w:p>
        </w:tc>
      </w:tr>
      <w:tr w:rsidR="00F85631" w:rsidRPr="00791F3D" w14:paraId="599C801E" w14:textId="77777777" w:rsidTr="00791F3D">
        <w:trPr>
          <w:trHeight w:val="374"/>
          <w:jc w:val="center"/>
        </w:trPr>
        <w:tc>
          <w:tcPr>
            <w:tcW w:w="567" w:type="dxa"/>
          </w:tcPr>
          <w:p w14:paraId="17BF4D6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24</w:t>
            </w:r>
          </w:p>
        </w:tc>
        <w:tc>
          <w:tcPr>
            <w:tcW w:w="2977" w:type="dxa"/>
          </w:tcPr>
          <w:p w14:paraId="5AD7E4E2" w14:textId="114D9528"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Lodijärv</w:t>
            </w:r>
          </w:p>
        </w:tc>
        <w:tc>
          <w:tcPr>
            <w:tcW w:w="4002" w:type="dxa"/>
            <w:shd w:val="clear" w:color="auto" w:fill="auto"/>
            <w:vAlign w:val="center"/>
          </w:tcPr>
          <w:p w14:paraId="27748C3E" w14:textId="19A3E4A8" w:rsidR="00791F3D"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Klooga avalike ürituste korraldamine</w:t>
            </w:r>
          </w:p>
        </w:tc>
        <w:tc>
          <w:tcPr>
            <w:tcW w:w="2409" w:type="dxa"/>
          </w:tcPr>
          <w:p w14:paraId="329001A9" w14:textId="55A442CF"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2A7827EA" w14:textId="77777777" w:rsidTr="00791F3D">
        <w:trPr>
          <w:trHeight w:val="438"/>
          <w:jc w:val="center"/>
        </w:trPr>
        <w:tc>
          <w:tcPr>
            <w:tcW w:w="567" w:type="dxa"/>
          </w:tcPr>
          <w:p w14:paraId="63EBE2ED" w14:textId="30B89F24"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25</w:t>
            </w:r>
          </w:p>
        </w:tc>
        <w:tc>
          <w:tcPr>
            <w:tcW w:w="2977" w:type="dxa"/>
          </w:tcPr>
          <w:p w14:paraId="64708366" w14:textId="39567EF3"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Lodijärve Pensionäride Ühendus</w:t>
            </w:r>
          </w:p>
        </w:tc>
        <w:tc>
          <w:tcPr>
            <w:tcW w:w="4002" w:type="dxa"/>
            <w:shd w:val="clear" w:color="auto" w:fill="auto"/>
            <w:vAlign w:val="center"/>
          </w:tcPr>
          <w:p w14:paraId="416D1A23" w14:textId="77777777" w:rsidR="00F85631"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w:t>
            </w:r>
            <w:r w:rsidR="00791F3D" w:rsidRPr="00791F3D">
              <w:rPr>
                <w:rFonts w:ascii="Times New Roman" w:hAnsi="Times New Roman" w:cs="Times New Roman"/>
                <w:bCs/>
                <w:i/>
                <w:iCs/>
                <w:sz w:val="20"/>
                <w:szCs w:val="20"/>
              </w:rPr>
              <w:t>s</w:t>
            </w:r>
          </w:p>
          <w:p w14:paraId="4BA9960D" w14:textId="7B142871" w:rsidR="00791F3D" w:rsidRPr="00791F3D" w:rsidRDefault="00791F3D" w:rsidP="00791F3D">
            <w:pPr>
              <w:spacing w:line="240" w:lineRule="auto"/>
              <w:jc w:val="both"/>
              <w:rPr>
                <w:rFonts w:ascii="Times New Roman" w:hAnsi="Times New Roman" w:cs="Times New Roman"/>
                <w:bCs/>
                <w:i/>
                <w:iCs/>
                <w:sz w:val="20"/>
                <w:szCs w:val="20"/>
              </w:rPr>
            </w:pPr>
          </w:p>
        </w:tc>
        <w:tc>
          <w:tcPr>
            <w:tcW w:w="2409" w:type="dxa"/>
          </w:tcPr>
          <w:p w14:paraId="43EE5D25"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2300 eurot</w:t>
            </w:r>
          </w:p>
        </w:tc>
      </w:tr>
      <w:tr w:rsidR="00F85631" w:rsidRPr="00791F3D" w14:paraId="239776C4" w14:textId="77777777" w:rsidTr="00791F3D">
        <w:trPr>
          <w:jc w:val="center"/>
        </w:trPr>
        <w:tc>
          <w:tcPr>
            <w:tcW w:w="567" w:type="dxa"/>
          </w:tcPr>
          <w:p w14:paraId="5E9FFCD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26</w:t>
            </w:r>
          </w:p>
        </w:tc>
        <w:tc>
          <w:tcPr>
            <w:tcW w:w="2977" w:type="dxa"/>
          </w:tcPr>
          <w:p w14:paraId="3AB2E2B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Klooga toiduringlus</w:t>
            </w:r>
          </w:p>
        </w:tc>
        <w:tc>
          <w:tcPr>
            <w:tcW w:w="4002" w:type="dxa"/>
            <w:shd w:val="clear" w:color="auto" w:fill="auto"/>
            <w:vAlign w:val="center"/>
          </w:tcPr>
          <w:p w14:paraId="7BAFC1C5"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Tegevustoetus</w:t>
            </w:r>
          </w:p>
        </w:tc>
        <w:tc>
          <w:tcPr>
            <w:tcW w:w="2409" w:type="dxa"/>
          </w:tcPr>
          <w:p w14:paraId="20A98D1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500 eurot</w:t>
            </w:r>
          </w:p>
        </w:tc>
      </w:tr>
      <w:tr w:rsidR="00F85631" w:rsidRPr="00791F3D" w14:paraId="46702AD0" w14:textId="77777777" w:rsidTr="00791F3D">
        <w:trPr>
          <w:jc w:val="center"/>
        </w:trPr>
        <w:tc>
          <w:tcPr>
            <w:tcW w:w="567" w:type="dxa"/>
          </w:tcPr>
          <w:p w14:paraId="04B3FFE5" w14:textId="77777777" w:rsidR="00F85631" w:rsidRPr="00791F3D" w:rsidRDefault="00F85631" w:rsidP="009F2C7B">
            <w:pPr>
              <w:spacing w:line="240" w:lineRule="auto"/>
              <w:jc w:val="both"/>
              <w:rPr>
                <w:rFonts w:ascii="Times New Roman" w:hAnsi="Times New Roman" w:cs="Times New Roman"/>
                <w:bCs/>
                <w:sz w:val="20"/>
                <w:szCs w:val="20"/>
              </w:rPr>
            </w:pPr>
          </w:p>
          <w:p w14:paraId="086C9AA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27</w:t>
            </w:r>
          </w:p>
        </w:tc>
        <w:tc>
          <w:tcPr>
            <w:tcW w:w="2977" w:type="dxa"/>
          </w:tcPr>
          <w:p w14:paraId="4974F34C" w14:textId="77777777" w:rsidR="00F85631" w:rsidRPr="00791F3D" w:rsidRDefault="00F85631" w:rsidP="009F2C7B">
            <w:pPr>
              <w:spacing w:line="240" w:lineRule="auto"/>
              <w:jc w:val="both"/>
              <w:rPr>
                <w:rFonts w:ascii="Times New Roman" w:hAnsi="Times New Roman" w:cs="Times New Roman"/>
                <w:bCs/>
                <w:sz w:val="20"/>
                <w:szCs w:val="20"/>
              </w:rPr>
            </w:pPr>
          </w:p>
          <w:p w14:paraId="26A6782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Re Stuudio</w:t>
            </w:r>
          </w:p>
          <w:p w14:paraId="5B5C96A8"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0A0C9C1A"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 xml:space="preserve">Klooga Kosk kogukonna saunapäevade </w:t>
            </w:r>
            <w:proofErr w:type="spellStart"/>
            <w:r w:rsidRPr="00791F3D">
              <w:rPr>
                <w:rFonts w:ascii="Times New Roman" w:hAnsi="Times New Roman" w:cs="Times New Roman"/>
                <w:bCs/>
                <w:i/>
                <w:iCs/>
                <w:sz w:val="20"/>
                <w:szCs w:val="20"/>
              </w:rPr>
              <w:t>üritustesari</w:t>
            </w:r>
            <w:proofErr w:type="spellEnd"/>
          </w:p>
        </w:tc>
        <w:tc>
          <w:tcPr>
            <w:tcW w:w="2409" w:type="dxa"/>
          </w:tcPr>
          <w:p w14:paraId="20CD4898" w14:textId="77777777" w:rsidR="00F85631" w:rsidRPr="00791F3D" w:rsidRDefault="00F85631" w:rsidP="009F2C7B">
            <w:pPr>
              <w:spacing w:line="240" w:lineRule="auto"/>
              <w:jc w:val="both"/>
              <w:rPr>
                <w:rFonts w:ascii="Times New Roman" w:hAnsi="Times New Roman" w:cs="Times New Roman"/>
                <w:bCs/>
                <w:sz w:val="20"/>
                <w:szCs w:val="20"/>
              </w:rPr>
            </w:pPr>
          </w:p>
          <w:p w14:paraId="7E66BD1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700 eurot</w:t>
            </w:r>
          </w:p>
        </w:tc>
      </w:tr>
      <w:tr w:rsidR="00F85631" w:rsidRPr="00791F3D" w14:paraId="0B37799C" w14:textId="77777777" w:rsidTr="00791F3D">
        <w:trPr>
          <w:jc w:val="center"/>
        </w:trPr>
        <w:tc>
          <w:tcPr>
            <w:tcW w:w="567" w:type="dxa"/>
          </w:tcPr>
          <w:p w14:paraId="58274E4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28</w:t>
            </w:r>
          </w:p>
        </w:tc>
        <w:tc>
          <w:tcPr>
            <w:tcW w:w="2977" w:type="dxa"/>
          </w:tcPr>
          <w:p w14:paraId="7689B5AF" w14:textId="78E8AD4E"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Laulasmaa Naiskond</w:t>
            </w:r>
          </w:p>
        </w:tc>
        <w:tc>
          <w:tcPr>
            <w:tcW w:w="4002" w:type="dxa"/>
            <w:shd w:val="clear" w:color="auto" w:fill="auto"/>
            <w:vAlign w:val="center"/>
          </w:tcPr>
          <w:p w14:paraId="105050AF" w14:textId="20A8704B" w:rsidR="00F85631"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Laulasmaa suvelaada korraldamine</w:t>
            </w:r>
          </w:p>
        </w:tc>
        <w:tc>
          <w:tcPr>
            <w:tcW w:w="2409" w:type="dxa"/>
          </w:tcPr>
          <w:p w14:paraId="7434088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2500 eurot</w:t>
            </w:r>
          </w:p>
        </w:tc>
      </w:tr>
      <w:tr w:rsidR="00F85631" w:rsidRPr="00791F3D" w14:paraId="2D8F8E9D" w14:textId="77777777" w:rsidTr="00791F3D">
        <w:trPr>
          <w:jc w:val="center"/>
        </w:trPr>
        <w:tc>
          <w:tcPr>
            <w:tcW w:w="567" w:type="dxa"/>
          </w:tcPr>
          <w:p w14:paraId="6A411E6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29</w:t>
            </w:r>
          </w:p>
        </w:tc>
        <w:tc>
          <w:tcPr>
            <w:tcW w:w="2977" w:type="dxa"/>
          </w:tcPr>
          <w:p w14:paraId="5F3923B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Laulasmaa Spordiklubi</w:t>
            </w:r>
          </w:p>
          <w:p w14:paraId="2E1D42A9"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339312EE"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Tegevustoetus traditsiooniliste ürituste korraldamiseks Laulasmaal</w:t>
            </w:r>
          </w:p>
        </w:tc>
        <w:tc>
          <w:tcPr>
            <w:tcW w:w="2409" w:type="dxa"/>
          </w:tcPr>
          <w:p w14:paraId="2C49FD84"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800 eurot</w:t>
            </w:r>
          </w:p>
        </w:tc>
      </w:tr>
      <w:tr w:rsidR="00F85631" w:rsidRPr="00791F3D" w14:paraId="4285DB51" w14:textId="77777777" w:rsidTr="00791F3D">
        <w:trPr>
          <w:jc w:val="center"/>
        </w:trPr>
        <w:tc>
          <w:tcPr>
            <w:tcW w:w="567" w:type="dxa"/>
          </w:tcPr>
          <w:p w14:paraId="775EF8D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30</w:t>
            </w:r>
          </w:p>
        </w:tc>
        <w:tc>
          <w:tcPr>
            <w:tcW w:w="2977" w:type="dxa"/>
          </w:tcPr>
          <w:p w14:paraId="117C7DB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Rannaküla eakad</w:t>
            </w:r>
          </w:p>
        </w:tc>
        <w:tc>
          <w:tcPr>
            <w:tcW w:w="4002" w:type="dxa"/>
            <w:shd w:val="clear" w:color="auto" w:fill="auto"/>
            <w:vAlign w:val="center"/>
          </w:tcPr>
          <w:p w14:paraId="6FEE83E7"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Tegevustoetus</w:t>
            </w:r>
          </w:p>
        </w:tc>
        <w:tc>
          <w:tcPr>
            <w:tcW w:w="2409" w:type="dxa"/>
          </w:tcPr>
          <w:p w14:paraId="2C473340" w14:textId="77777777" w:rsidR="00F85631" w:rsidRPr="00791F3D" w:rsidRDefault="00F85631" w:rsidP="009F2C7B">
            <w:pPr>
              <w:spacing w:line="240" w:lineRule="auto"/>
              <w:jc w:val="both"/>
              <w:rPr>
                <w:rFonts w:ascii="Times New Roman" w:hAnsi="Times New Roman" w:cs="Times New Roman"/>
                <w:bCs/>
                <w:sz w:val="20"/>
                <w:szCs w:val="20"/>
                <w:highlight w:val="green"/>
              </w:rPr>
            </w:pPr>
            <w:r w:rsidRPr="00791F3D">
              <w:rPr>
                <w:rFonts w:ascii="Times New Roman" w:hAnsi="Times New Roman" w:cs="Times New Roman"/>
                <w:bCs/>
                <w:sz w:val="20"/>
                <w:szCs w:val="20"/>
              </w:rPr>
              <w:t>2000 eurot</w:t>
            </w:r>
          </w:p>
        </w:tc>
      </w:tr>
      <w:tr w:rsidR="00F85631" w:rsidRPr="00791F3D" w14:paraId="49793DD2" w14:textId="77777777" w:rsidTr="00791F3D">
        <w:trPr>
          <w:jc w:val="center"/>
        </w:trPr>
        <w:tc>
          <w:tcPr>
            <w:tcW w:w="567" w:type="dxa"/>
          </w:tcPr>
          <w:p w14:paraId="243B8DB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31</w:t>
            </w:r>
          </w:p>
        </w:tc>
        <w:tc>
          <w:tcPr>
            <w:tcW w:w="2977" w:type="dxa"/>
          </w:tcPr>
          <w:p w14:paraId="1BB77BE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Lahepere Kultuuriselts</w:t>
            </w:r>
          </w:p>
          <w:p w14:paraId="6919BE2F"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1BA20CC9"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Laulasmaa segakoori tegevustoetus</w:t>
            </w:r>
          </w:p>
        </w:tc>
        <w:tc>
          <w:tcPr>
            <w:tcW w:w="2409" w:type="dxa"/>
          </w:tcPr>
          <w:p w14:paraId="32D12A3A" w14:textId="77777777" w:rsidR="00F85631" w:rsidRPr="00791F3D" w:rsidRDefault="00F85631" w:rsidP="009F2C7B">
            <w:pPr>
              <w:spacing w:line="240" w:lineRule="auto"/>
              <w:jc w:val="both"/>
              <w:rPr>
                <w:rFonts w:ascii="Times New Roman" w:hAnsi="Times New Roman" w:cs="Times New Roman"/>
                <w:bCs/>
                <w:sz w:val="20"/>
                <w:szCs w:val="20"/>
              </w:rPr>
            </w:pPr>
          </w:p>
          <w:p w14:paraId="1D4DB72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5BA1E9BD" w14:textId="77777777" w:rsidTr="00791F3D">
        <w:trPr>
          <w:jc w:val="center"/>
        </w:trPr>
        <w:tc>
          <w:tcPr>
            <w:tcW w:w="567" w:type="dxa"/>
          </w:tcPr>
          <w:p w14:paraId="4B45808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32</w:t>
            </w:r>
          </w:p>
        </w:tc>
        <w:tc>
          <w:tcPr>
            <w:tcW w:w="2977" w:type="dxa"/>
          </w:tcPr>
          <w:p w14:paraId="41B65EE9" w14:textId="78E913C5"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Lahepere Kultuuriselts</w:t>
            </w:r>
          </w:p>
        </w:tc>
        <w:tc>
          <w:tcPr>
            <w:tcW w:w="4002" w:type="dxa"/>
            <w:shd w:val="clear" w:color="auto" w:fill="auto"/>
            <w:vAlign w:val="center"/>
          </w:tcPr>
          <w:p w14:paraId="7274AE34" w14:textId="4764965C" w:rsidR="00F85631"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Kultuuriseltsi tegevustoetus</w:t>
            </w:r>
          </w:p>
        </w:tc>
        <w:tc>
          <w:tcPr>
            <w:tcW w:w="2409" w:type="dxa"/>
          </w:tcPr>
          <w:p w14:paraId="014BFFD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445B08DA" w14:textId="77777777" w:rsidTr="00791F3D">
        <w:trPr>
          <w:jc w:val="center"/>
        </w:trPr>
        <w:tc>
          <w:tcPr>
            <w:tcW w:w="567" w:type="dxa"/>
          </w:tcPr>
          <w:p w14:paraId="6D90D85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33</w:t>
            </w:r>
          </w:p>
        </w:tc>
        <w:tc>
          <w:tcPr>
            <w:tcW w:w="2977" w:type="dxa"/>
          </w:tcPr>
          <w:p w14:paraId="68C78CD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Vasalemma Pensionäride Ühendus</w:t>
            </w:r>
          </w:p>
        </w:tc>
        <w:tc>
          <w:tcPr>
            <w:tcW w:w="4002" w:type="dxa"/>
            <w:shd w:val="clear" w:color="auto" w:fill="auto"/>
            <w:vAlign w:val="center"/>
          </w:tcPr>
          <w:p w14:paraId="4A73FAC9"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Pensionäride bussiretked</w:t>
            </w:r>
          </w:p>
          <w:p w14:paraId="5E68DE90" w14:textId="77777777" w:rsidR="00F85631" w:rsidRPr="00791F3D" w:rsidRDefault="00F85631" w:rsidP="009F2C7B">
            <w:pPr>
              <w:spacing w:line="240" w:lineRule="auto"/>
              <w:jc w:val="both"/>
              <w:rPr>
                <w:rFonts w:ascii="Times New Roman" w:hAnsi="Times New Roman" w:cs="Times New Roman"/>
                <w:bCs/>
                <w:i/>
                <w:iCs/>
                <w:sz w:val="20"/>
                <w:szCs w:val="20"/>
              </w:rPr>
            </w:pPr>
          </w:p>
        </w:tc>
        <w:tc>
          <w:tcPr>
            <w:tcW w:w="2409" w:type="dxa"/>
          </w:tcPr>
          <w:p w14:paraId="782F2994"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12CA3003" w14:textId="77777777" w:rsidTr="00791F3D">
        <w:trPr>
          <w:jc w:val="center"/>
        </w:trPr>
        <w:tc>
          <w:tcPr>
            <w:tcW w:w="567" w:type="dxa"/>
          </w:tcPr>
          <w:p w14:paraId="736F773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34</w:t>
            </w:r>
          </w:p>
        </w:tc>
        <w:tc>
          <w:tcPr>
            <w:tcW w:w="2977" w:type="dxa"/>
          </w:tcPr>
          <w:p w14:paraId="163DB25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Vasalemma toiduringlus</w:t>
            </w:r>
          </w:p>
        </w:tc>
        <w:tc>
          <w:tcPr>
            <w:tcW w:w="4002" w:type="dxa"/>
            <w:shd w:val="clear" w:color="auto" w:fill="auto"/>
            <w:vAlign w:val="center"/>
          </w:tcPr>
          <w:p w14:paraId="57F00F38"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Tegevustoetus</w:t>
            </w:r>
          </w:p>
        </w:tc>
        <w:tc>
          <w:tcPr>
            <w:tcW w:w="2409" w:type="dxa"/>
          </w:tcPr>
          <w:p w14:paraId="2F84C01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2D7BF33D" w14:textId="77777777" w:rsidTr="00791F3D">
        <w:trPr>
          <w:jc w:val="center"/>
        </w:trPr>
        <w:tc>
          <w:tcPr>
            <w:tcW w:w="567" w:type="dxa"/>
          </w:tcPr>
          <w:p w14:paraId="71A0AE04"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35</w:t>
            </w:r>
          </w:p>
        </w:tc>
        <w:tc>
          <w:tcPr>
            <w:tcW w:w="2977" w:type="dxa"/>
          </w:tcPr>
          <w:p w14:paraId="3C40C1D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Vasalemma Rahvuste Selts</w:t>
            </w:r>
          </w:p>
        </w:tc>
        <w:tc>
          <w:tcPr>
            <w:tcW w:w="4002" w:type="dxa"/>
            <w:shd w:val="clear" w:color="auto" w:fill="auto"/>
            <w:vAlign w:val="center"/>
          </w:tcPr>
          <w:p w14:paraId="1B5A4994"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 xml:space="preserve">Tegevustoetus </w:t>
            </w:r>
          </w:p>
          <w:p w14:paraId="71C563C4" w14:textId="77777777" w:rsidR="00F85631" w:rsidRPr="00791F3D" w:rsidRDefault="00F85631" w:rsidP="009F2C7B">
            <w:pPr>
              <w:spacing w:line="240" w:lineRule="auto"/>
              <w:jc w:val="both"/>
              <w:rPr>
                <w:rFonts w:ascii="Times New Roman" w:hAnsi="Times New Roman" w:cs="Times New Roman"/>
                <w:bCs/>
                <w:i/>
                <w:iCs/>
                <w:sz w:val="20"/>
                <w:szCs w:val="20"/>
              </w:rPr>
            </w:pPr>
          </w:p>
        </w:tc>
        <w:tc>
          <w:tcPr>
            <w:tcW w:w="2409" w:type="dxa"/>
          </w:tcPr>
          <w:p w14:paraId="3C914E7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1200 eurot</w:t>
            </w:r>
          </w:p>
        </w:tc>
      </w:tr>
      <w:tr w:rsidR="00F85631" w:rsidRPr="00791F3D" w14:paraId="420FAAF0" w14:textId="77777777" w:rsidTr="00791F3D">
        <w:trPr>
          <w:jc w:val="center"/>
        </w:trPr>
        <w:tc>
          <w:tcPr>
            <w:tcW w:w="567" w:type="dxa"/>
          </w:tcPr>
          <w:p w14:paraId="072F33F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36</w:t>
            </w:r>
          </w:p>
        </w:tc>
        <w:tc>
          <w:tcPr>
            <w:tcW w:w="2977" w:type="dxa"/>
          </w:tcPr>
          <w:p w14:paraId="38EA600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Vasalemma Aedlinna Selts</w:t>
            </w:r>
          </w:p>
        </w:tc>
        <w:tc>
          <w:tcPr>
            <w:tcW w:w="4002" w:type="dxa"/>
            <w:shd w:val="clear" w:color="auto" w:fill="auto"/>
            <w:vAlign w:val="center"/>
          </w:tcPr>
          <w:p w14:paraId="1272D4B2"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Vasalemma elanike kogukonnatunde arendamine ja tugevdamine</w:t>
            </w:r>
          </w:p>
        </w:tc>
        <w:tc>
          <w:tcPr>
            <w:tcW w:w="2409" w:type="dxa"/>
          </w:tcPr>
          <w:p w14:paraId="5A56769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57DF959C" w14:textId="77777777" w:rsidTr="00791F3D">
        <w:trPr>
          <w:jc w:val="center"/>
        </w:trPr>
        <w:tc>
          <w:tcPr>
            <w:tcW w:w="567" w:type="dxa"/>
          </w:tcPr>
          <w:p w14:paraId="6E1D823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37</w:t>
            </w:r>
          </w:p>
        </w:tc>
        <w:tc>
          <w:tcPr>
            <w:tcW w:w="2977" w:type="dxa"/>
          </w:tcPr>
          <w:p w14:paraId="78358102" w14:textId="3EDE4905"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Keila Mudellennu Klubi</w:t>
            </w:r>
          </w:p>
        </w:tc>
        <w:tc>
          <w:tcPr>
            <w:tcW w:w="4002" w:type="dxa"/>
            <w:shd w:val="clear" w:color="auto" w:fill="auto"/>
            <w:vAlign w:val="center"/>
          </w:tcPr>
          <w:p w14:paraId="37A32522"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Raamatunurga loomine</w:t>
            </w:r>
          </w:p>
        </w:tc>
        <w:tc>
          <w:tcPr>
            <w:tcW w:w="2409" w:type="dxa"/>
          </w:tcPr>
          <w:p w14:paraId="08D4697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300 eurot</w:t>
            </w:r>
          </w:p>
        </w:tc>
      </w:tr>
      <w:tr w:rsidR="00F85631" w:rsidRPr="00791F3D" w14:paraId="309D2CF8" w14:textId="77777777" w:rsidTr="00791F3D">
        <w:trPr>
          <w:jc w:val="center"/>
        </w:trPr>
        <w:tc>
          <w:tcPr>
            <w:tcW w:w="567" w:type="dxa"/>
          </w:tcPr>
          <w:p w14:paraId="377B5A2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38</w:t>
            </w:r>
          </w:p>
        </w:tc>
        <w:tc>
          <w:tcPr>
            <w:tcW w:w="2977" w:type="dxa"/>
          </w:tcPr>
          <w:p w14:paraId="0D08ABB3" w14:textId="685FD0E8"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Keila Mudellennu Klubi</w:t>
            </w:r>
          </w:p>
        </w:tc>
        <w:tc>
          <w:tcPr>
            <w:tcW w:w="4002" w:type="dxa"/>
            <w:shd w:val="clear" w:color="auto" w:fill="auto"/>
            <w:vAlign w:val="center"/>
          </w:tcPr>
          <w:p w14:paraId="20AFB983" w14:textId="77777777" w:rsidR="00F85631" w:rsidRPr="00791F3D" w:rsidRDefault="00F85631" w:rsidP="009F2C7B">
            <w:pPr>
              <w:spacing w:line="240" w:lineRule="auto"/>
              <w:jc w:val="both"/>
              <w:rPr>
                <w:rFonts w:ascii="Times New Roman" w:hAnsi="Times New Roman" w:cs="Times New Roman"/>
                <w:bCs/>
                <w:i/>
                <w:iCs/>
                <w:sz w:val="20"/>
                <w:szCs w:val="20"/>
              </w:rPr>
            </w:pPr>
            <w:proofErr w:type="spellStart"/>
            <w:r w:rsidRPr="00791F3D">
              <w:rPr>
                <w:rFonts w:ascii="Times New Roman" w:hAnsi="Times New Roman" w:cs="Times New Roman"/>
                <w:bCs/>
                <w:i/>
                <w:iCs/>
                <w:sz w:val="20"/>
                <w:szCs w:val="20"/>
              </w:rPr>
              <w:t>Pop-Up</w:t>
            </w:r>
            <w:proofErr w:type="spellEnd"/>
            <w:r w:rsidRPr="00791F3D">
              <w:rPr>
                <w:rFonts w:ascii="Times New Roman" w:hAnsi="Times New Roman" w:cs="Times New Roman"/>
                <w:bCs/>
                <w:i/>
                <w:iCs/>
                <w:sz w:val="20"/>
                <w:szCs w:val="20"/>
              </w:rPr>
              <w:t xml:space="preserve"> telgi soetamine</w:t>
            </w:r>
          </w:p>
        </w:tc>
        <w:tc>
          <w:tcPr>
            <w:tcW w:w="2409" w:type="dxa"/>
          </w:tcPr>
          <w:p w14:paraId="106C950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750 eurot</w:t>
            </w:r>
          </w:p>
        </w:tc>
      </w:tr>
      <w:tr w:rsidR="00F85631" w:rsidRPr="00791F3D" w14:paraId="6F47CA53" w14:textId="77777777" w:rsidTr="00791F3D">
        <w:trPr>
          <w:jc w:val="center"/>
        </w:trPr>
        <w:tc>
          <w:tcPr>
            <w:tcW w:w="567" w:type="dxa"/>
          </w:tcPr>
          <w:p w14:paraId="18D2E54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39</w:t>
            </w:r>
          </w:p>
        </w:tc>
        <w:tc>
          <w:tcPr>
            <w:tcW w:w="2977" w:type="dxa"/>
          </w:tcPr>
          <w:p w14:paraId="6DB1F38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AN12</w:t>
            </w:r>
          </w:p>
        </w:tc>
        <w:tc>
          <w:tcPr>
            <w:tcW w:w="4002" w:type="dxa"/>
            <w:shd w:val="clear" w:color="auto" w:fill="auto"/>
            <w:vAlign w:val="center"/>
          </w:tcPr>
          <w:p w14:paraId="5ED8B173"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„Lennukimaa II“ osa</w:t>
            </w:r>
          </w:p>
        </w:tc>
        <w:tc>
          <w:tcPr>
            <w:tcW w:w="2409" w:type="dxa"/>
          </w:tcPr>
          <w:p w14:paraId="3A1C6B2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500 eurot</w:t>
            </w:r>
          </w:p>
        </w:tc>
      </w:tr>
      <w:tr w:rsidR="00F85631" w:rsidRPr="00791F3D" w14:paraId="714EDEF8" w14:textId="77777777" w:rsidTr="00791F3D">
        <w:trPr>
          <w:trHeight w:val="374"/>
          <w:jc w:val="center"/>
        </w:trPr>
        <w:tc>
          <w:tcPr>
            <w:tcW w:w="567" w:type="dxa"/>
          </w:tcPr>
          <w:p w14:paraId="3029C877"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40</w:t>
            </w:r>
          </w:p>
        </w:tc>
        <w:tc>
          <w:tcPr>
            <w:tcW w:w="2977" w:type="dxa"/>
          </w:tcPr>
          <w:p w14:paraId="63912BA0" w14:textId="70A41E81"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AN12</w:t>
            </w:r>
          </w:p>
        </w:tc>
        <w:tc>
          <w:tcPr>
            <w:tcW w:w="4002" w:type="dxa"/>
            <w:shd w:val="clear" w:color="auto" w:fill="auto"/>
            <w:vAlign w:val="center"/>
          </w:tcPr>
          <w:p w14:paraId="53437E81" w14:textId="77777777" w:rsidR="00F85631" w:rsidRPr="00791F3D" w:rsidRDefault="00F85631" w:rsidP="009F2C7B">
            <w:pPr>
              <w:spacing w:line="240" w:lineRule="auto"/>
              <w:jc w:val="both"/>
              <w:rPr>
                <w:rFonts w:ascii="Times New Roman" w:hAnsi="Times New Roman" w:cs="Times New Roman"/>
                <w:bCs/>
                <w:i/>
                <w:iCs/>
                <w:sz w:val="20"/>
                <w:szCs w:val="20"/>
              </w:rPr>
            </w:pPr>
            <w:proofErr w:type="spellStart"/>
            <w:r w:rsidRPr="00791F3D">
              <w:rPr>
                <w:rFonts w:ascii="Times New Roman" w:hAnsi="Times New Roman" w:cs="Times New Roman"/>
                <w:bCs/>
                <w:i/>
                <w:iCs/>
                <w:sz w:val="20"/>
                <w:szCs w:val="20"/>
              </w:rPr>
              <w:t>Noortelaagrite</w:t>
            </w:r>
            <w:proofErr w:type="spellEnd"/>
            <w:r w:rsidRPr="00791F3D">
              <w:rPr>
                <w:rFonts w:ascii="Times New Roman" w:hAnsi="Times New Roman" w:cs="Times New Roman"/>
                <w:bCs/>
                <w:i/>
                <w:iCs/>
                <w:sz w:val="20"/>
                <w:szCs w:val="20"/>
              </w:rPr>
              <w:t xml:space="preserve"> korraldamine</w:t>
            </w:r>
          </w:p>
        </w:tc>
        <w:tc>
          <w:tcPr>
            <w:tcW w:w="2409" w:type="dxa"/>
          </w:tcPr>
          <w:p w14:paraId="5F58EB7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500 eurot</w:t>
            </w:r>
          </w:p>
        </w:tc>
      </w:tr>
      <w:tr w:rsidR="00F85631" w:rsidRPr="00791F3D" w14:paraId="4DC5B592" w14:textId="77777777" w:rsidTr="00791F3D">
        <w:trPr>
          <w:trHeight w:val="296"/>
          <w:jc w:val="center"/>
        </w:trPr>
        <w:tc>
          <w:tcPr>
            <w:tcW w:w="567" w:type="dxa"/>
          </w:tcPr>
          <w:p w14:paraId="79CCB1A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41</w:t>
            </w:r>
          </w:p>
        </w:tc>
        <w:tc>
          <w:tcPr>
            <w:tcW w:w="2977" w:type="dxa"/>
          </w:tcPr>
          <w:p w14:paraId="3CC81A5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Ohtu Külaselts</w:t>
            </w:r>
          </w:p>
          <w:p w14:paraId="63A6C714" w14:textId="77777777" w:rsidR="00F85631" w:rsidRPr="00791F3D" w:rsidRDefault="00F85631" w:rsidP="009F2C7B">
            <w:pPr>
              <w:ind w:firstLine="709"/>
              <w:jc w:val="both"/>
              <w:rPr>
                <w:rFonts w:ascii="Times New Roman" w:hAnsi="Times New Roman" w:cs="Times New Roman"/>
                <w:bCs/>
                <w:sz w:val="20"/>
                <w:szCs w:val="20"/>
              </w:rPr>
            </w:pPr>
          </w:p>
        </w:tc>
        <w:tc>
          <w:tcPr>
            <w:tcW w:w="4002" w:type="dxa"/>
            <w:shd w:val="clear" w:color="auto" w:fill="auto"/>
            <w:vAlign w:val="center"/>
          </w:tcPr>
          <w:p w14:paraId="10303DCF"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Ohtu küla üritused ja trükised, avaliku külaplatsi korrastamine</w:t>
            </w:r>
          </w:p>
        </w:tc>
        <w:tc>
          <w:tcPr>
            <w:tcW w:w="2409" w:type="dxa"/>
          </w:tcPr>
          <w:p w14:paraId="25BFE520" w14:textId="3AA41700"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31A32610" w14:textId="77777777" w:rsidTr="00791F3D">
        <w:trPr>
          <w:jc w:val="center"/>
        </w:trPr>
        <w:tc>
          <w:tcPr>
            <w:tcW w:w="567" w:type="dxa"/>
          </w:tcPr>
          <w:p w14:paraId="34D37DAD"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42</w:t>
            </w:r>
          </w:p>
        </w:tc>
        <w:tc>
          <w:tcPr>
            <w:tcW w:w="2977" w:type="dxa"/>
          </w:tcPr>
          <w:p w14:paraId="3089354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Kurkse Külaselts</w:t>
            </w:r>
          </w:p>
          <w:p w14:paraId="1ACEDAEA"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0CB0F3DD"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Investeeringute omaosaluse toetus ja ettevalmistused kriisi olukorraks</w:t>
            </w:r>
          </w:p>
        </w:tc>
        <w:tc>
          <w:tcPr>
            <w:tcW w:w="2409" w:type="dxa"/>
          </w:tcPr>
          <w:p w14:paraId="7B88293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2400 eurot</w:t>
            </w:r>
          </w:p>
        </w:tc>
      </w:tr>
      <w:tr w:rsidR="00F85631" w:rsidRPr="00791F3D" w14:paraId="18C9ED31" w14:textId="77777777" w:rsidTr="00791F3D">
        <w:trPr>
          <w:jc w:val="center"/>
        </w:trPr>
        <w:tc>
          <w:tcPr>
            <w:tcW w:w="567" w:type="dxa"/>
          </w:tcPr>
          <w:p w14:paraId="5AF7F51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43</w:t>
            </w:r>
          </w:p>
        </w:tc>
        <w:tc>
          <w:tcPr>
            <w:tcW w:w="2977" w:type="dxa"/>
          </w:tcPr>
          <w:p w14:paraId="0D0CE3DC" w14:textId="62BD2F57"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Keila-Joa</w:t>
            </w:r>
          </w:p>
        </w:tc>
        <w:tc>
          <w:tcPr>
            <w:tcW w:w="4002" w:type="dxa"/>
            <w:shd w:val="clear" w:color="auto" w:fill="auto"/>
            <w:vAlign w:val="center"/>
          </w:tcPr>
          <w:p w14:paraId="428E356E"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Perepäeva läbiviimine ja väljasõit</w:t>
            </w:r>
          </w:p>
        </w:tc>
        <w:tc>
          <w:tcPr>
            <w:tcW w:w="2409" w:type="dxa"/>
          </w:tcPr>
          <w:p w14:paraId="64A493E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2EC40C51" w14:textId="77777777" w:rsidTr="00791F3D">
        <w:trPr>
          <w:jc w:val="center"/>
        </w:trPr>
        <w:tc>
          <w:tcPr>
            <w:tcW w:w="567" w:type="dxa"/>
          </w:tcPr>
          <w:p w14:paraId="159D2B19"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44</w:t>
            </w:r>
          </w:p>
        </w:tc>
        <w:tc>
          <w:tcPr>
            <w:tcW w:w="2977" w:type="dxa"/>
          </w:tcPr>
          <w:p w14:paraId="498B1DB2" w14:textId="77777777" w:rsidR="00F85631" w:rsidRPr="00791F3D" w:rsidRDefault="00F85631" w:rsidP="009F2C7B">
            <w:pPr>
              <w:pStyle w:val="Loendilik"/>
              <w:spacing w:line="240" w:lineRule="auto"/>
              <w:ind w:left="0"/>
              <w:rPr>
                <w:rFonts w:cs="Times New Roman"/>
                <w:bCs/>
                <w:sz w:val="20"/>
                <w:szCs w:val="20"/>
              </w:rPr>
            </w:pPr>
            <w:r w:rsidRPr="00791F3D">
              <w:rPr>
                <w:rFonts w:cs="Times New Roman"/>
                <w:bCs/>
                <w:sz w:val="20"/>
                <w:szCs w:val="20"/>
              </w:rPr>
              <w:t>MTÜ Madise Külaselts</w:t>
            </w:r>
          </w:p>
        </w:tc>
        <w:tc>
          <w:tcPr>
            <w:tcW w:w="4002" w:type="dxa"/>
            <w:shd w:val="clear" w:color="auto" w:fill="auto"/>
            <w:vAlign w:val="center"/>
          </w:tcPr>
          <w:p w14:paraId="78FF17AB" w14:textId="77777777" w:rsidR="00F85631" w:rsidRPr="00791F3D" w:rsidRDefault="00F85631" w:rsidP="009F2C7B">
            <w:pPr>
              <w:spacing w:line="240" w:lineRule="auto"/>
              <w:jc w:val="both"/>
              <w:rPr>
                <w:rFonts w:ascii="Times New Roman" w:hAnsi="Times New Roman" w:cs="Times New Roman"/>
                <w:bCs/>
                <w:i/>
                <w:iCs/>
                <w:sz w:val="20"/>
                <w:szCs w:val="20"/>
              </w:rPr>
            </w:pPr>
            <w:proofErr w:type="spellStart"/>
            <w:r w:rsidRPr="00791F3D">
              <w:rPr>
                <w:rFonts w:ascii="Times New Roman" w:hAnsi="Times New Roman" w:cs="Times New Roman"/>
                <w:bCs/>
                <w:i/>
                <w:iCs/>
                <w:sz w:val="20"/>
                <w:szCs w:val="20"/>
              </w:rPr>
              <w:t>Õuntemaja</w:t>
            </w:r>
            <w:proofErr w:type="spellEnd"/>
            <w:r w:rsidRPr="00791F3D">
              <w:rPr>
                <w:rFonts w:ascii="Times New Roman" w:hAnsi="Times New Roman" w:cs="Times New Roman"/>
                <w:bCs/>
                <w:i/>
                <w:iCs/>
                <w:sz w:val="20"/>
                <w:szCs w:val="20"/>
              </w:rPr>
              <w:t xml:space="preserve"> katuse vahetuse omaosaluse katmine</w:t>
            </w:r>
          </w:p>
        </w:tc>
        <w:tc>
          <w:tcPr>
            <w:tcW w:w="2409" w:type="dxa"/>
          </w:tcPr>
          <w:p w14:paraId="6D3BEB7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2000 eurot</w:t>
            </w:r>
          </w:p>
        </w:tc>
      </w:tr>
      <w:tr w:rsidR="00F85631" w:rsidRPr="00791F3D" w14:paraId="2AD8FCE2" w14:textId="77777777" w:rsidTr="00791F3D">
        <w:trPr>
          <w:jc w:val="center"/>
        </w:trPr>
        <w:tc>
          <w:tcPr>
            <w:tcW w:w="567" w:type="dxa"/>
          </w:tcPr>
          <w:p w14:paraId="3219572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45</w:t>
            </w:r>
          </w:p>
        </w:tc>
        <w:tc>
          <w:tcPr>
            <w:tcW w:w="2977" w:type="dxa"/>
          </w:tcPr>
          <w:p w14:paraId="1131DB00" w14:textId="77777777" w:rsidR="00F85631" w:rsidRPr="00791F3D" w:rsidRDefault="00F85631" w:rsidP="009F2C7B">
            <w:pPr>
              <w:pStyle w:val="Loendilik"/>
              <w:spacing w:line="240" w:lineRule="auto"/>
              <w:ind w:left="0"/>
              <w:rPr>
                <w:rFonts w:cs="Times New Roman"/>
                <w:bCs/>
                <w:sz w:val="20"/>
                <w:szCs w:val="20"/>
              </w:rPr>
            </w:pPr>
            <w:r w:rsidRPr="00791F3D">
              <w:rPr>
                <w:rFonts w:cs="Times New Roman"/>
                <w:bCs/>
                <w:sz w:val="20"/>
                <w:szCs w:val="20"/>
              </w:rPr>
              <w:t xml:space="preserve">MTÜ Pakri Saarte Kogukond </w:t>
            </w:r>
          </w:p>
        </w:tc>
        <w:tc>
          <w:tcPr>
            <w:tcW w:w="4002" w:type="dxa"/>
            <w:shd w:val="clear" w:color="auto" w:fill="auto"/>
            <w:vAlign w:val="center"/>
          </w:tcPr>
          <w:p w14:paraId="40AB4253"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Pakri saarte ajalugu pildikeeles</w:t>
            </w:r>
          </w:p>
        </w:tc>
        <w:tc>
          <w:tcPr>
            <w:tcW w:w="2409" w:type="dxa"/>
          </w:tcPr>
          <w:p w14:paraId="051C5441"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1500 eurot</w:t>
            </w:r>
          </w:p>
        </w:tc>
      </w:tr>
      <w:tr w:rsidR="00F85631" w:rsidRPr="00791F3D" w14:paraId="4B86B7B4" w14:textId="77777777" w:rsidTr="00791F3D">
        <w:trPr>
          <w:trHeight w:val="557"/>
          <w:jc w:val="center"/>
        </w:trPr>
        <w:tc>
          <w:tcPr>
            <w:tcW w:w="567" w:type="dxa"/>
          </w:tcPr>
          <w:p w14:paraId="616A3793"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46</w:t>
            </w:r>
          </w:p>
        </w:tc>
        <w:tc>
          <w:tcPr>
            <w:tcW w:w="2977" w:type="dxa"/>
          </w:tcPr>
          <w:p w14:paraId="42E2FB9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Lääne-Harju Lasterikkad</w:t>
            </w:r>
          </w:p>
          <w:p w14:paraId="18D99224"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6DC825D9"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 xml:space="preserve">Tegevustoetus ürituste ja koolituste korraldamiseks </w:t>
            </w:r>
          </w:p>
        </w:tc>
        <w:tc>
          <w:tcPr>
            <w:tcW w:w="2409" w:type="dxa"/>
          </w:tcPr>
          <w:p w14:paraId="3260ED92"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4000 eurot</w:t>
            </w:r>
          </w:p>
        </w:tc>
      </w:tr>
      <w:tr w:rsidR="00F85631" w:rsidRPr="00791F3D" w14:paraId="31922F04" w14:textId="77777777" w:rsidTr="00791F3D">
        <w:trPr>
          <w:jc w:val="center"/>
        </w:trPr>
        <w:tc>
          <w:tcPr>
            <w:tcW w:w="567" w:type="dxa"/>
          </w:tcPr>
          <w:p w14:paraId="0A42610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47</w:t>
            </w:r>
          </w:p>
        </w:tc>
        <w:tc>
          <w:tcPr>
            <w:tcW w:w="2977" w:type="dxa"/>
          </w:tcPr>
          <w:p w14:paraId="2F917EA5"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Lääne-Harju Koostöökogu</w:t>
            </w:r>
          </w:p>
          <w:p w14:paraId="7BB45AC0"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510A7DA5"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Porikuu festivali 2024 avasündmuse korralduskulude toetamine</w:t>
            </w:r>
          </w:p>
        </w:tc>
        <w:tc>
          <w:tcPr>
            <w:tcW w:w="2409" w:type="dxa"/>
          </w:tcPr>
          <w:p w14:paraId="1A831390"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3000 eurot</w:t>
            </w:r>
          </w:p>
        </w:tc>
      </w:tr>
      <w:tr w:rsidR="00F85631" w:rsidRPr="00791F3D" w14:paraId="014DFA71" w14:textId="77777777" w:rsidTr="00791F3D">
        <w:trPr>
          <w:jc w:val="center"/>
        </w:trPr>
        <w:tc>
          <w:tcPr>
            <w:tcW w:w="567" w:type="dxa"/>
          </w:tcPr>
          <w:p w14:paraId="50226CAA"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48</w:t>
            </w:r>
          </w:p>
        </w:tc>
        <w:tc>
          <w:tcPr>
            <w:tcW w:w="2977" w:type="dxa"/>
          </w:tcPr>
          <w:p w14:paraId="53AFA92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Eesti Jahtklubide Liit</w:t>
            </w:r>
          </w:p>
          <w:p w14:paraId="14F8E628" w14:textId="77777777" w:rsidR="00F85631" w:rsidRPr="00791F3D" w:rsidRDefault="00F85631" w:rsidP="009F2C7B">
            <w:pPr>
              <w:pStyle w:val="Loendilik"/>
              <w:spacing w:line="240" w:lineRule="auto"/>
              <w:ind w:left="0"/>
              <w:rPr>
                <w:rFonts w:cs="Times New Roman"/>
                <w:bCs/>
                <w:sz w:val="20"/>
                <w:szCs w:val="20"/>
              </w:rPr>
            </w:pPr>
          </w:p>
        </w:tc>
        <w:tc>
          <w:tcPr>
            <w:tcW w:w="4002" w:type="dxa"/>
            <w:shd w:val="clear" w:color="auto" w:fill="auto"/>
            <w:vAlign w:val="center"/>
          </w:tcPr>
          <w:p w14:paraId="2BA24DB8"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 xml:space="preserve">Nädalane </w:t>
            </w:r>
            <w:proofErr w:type="spellStart"/>
            <w:r w:rsidRPr="00791F3D">
              <w:rPr>
                <w:rFonts w:ascii="Times New Roman" w:hAnsi="Times New Roman" w:cs="Times New Roman"/>
                <w:bCs/>
                <w:i/>
                <w:iCs/>
                <w:sz w:val="20"/>
                <w:szCs w:val="20"/>
              </w:rPr>
              <w:t>Pop-Up</w:t>
            </w:r>
            <w:proofErr w:type="spellEnd"/>
            <w:r w:rsidRPr="00791F3D">
              <w:rPr>
                <w:rFonts w:ascii="Times New Roman" w:hAnsi="Times New Roman" w:cs="Times New Roman"/>
                <w:bCs/>
                <w:i/>
                <w:iCs/>
                <w:sz w:val="20"/>
                <w:szCs w:val="20"/>
              </w:rPr>
              <w:t xml:space="preserve"> merekool Meresõber Alliklepa sadamas </w:t>
            </w:r>
          </w:p>
        </w:tc>
        <w:tc>
          <w:tcPr>
            <w:tcW w:w="2409" w:type="dxa"/>
          </w:tcPr>
          <w:p w14:paraId="0C8C66BC"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1000 eurot</w:t>
            </w:r>
          </w:p>
        </w:tc>
      </w:tr>
      <w:tr w:rsidR="00F85631" w:rsidRPr="00791F3D" w14:paraId="0DDCB0A6" w14:textId="77777777" w:rsidTr="00791F3D">
        <w:trPr>
          <w:jc w:val="center"/>
        </w:trPr>
        <w:tc>
          <w:tcPr>
            <w:tcW w:w="567" w:type="dxa"/>
          </w:tcPr>
          <w:p w14:paraId="278D60B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49</w:t>
            </w:r>
          </w:p>
        </w:tc>
        <w:tc>
          <w:tcPr>
            <w:tcW w:w="2977" w:type="dxa"/>
          </w:tcPr>
          <w:p w14:paraId="75C552D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Tallinna Jahtklubi</w:t>
            </w:r>
          </w:p>
        </w:tc>
        <w:tc>
          <w:tcPr>
            <w:tcW w:w="4002" w:type="dxa"/>
            <w:shd w:val="clear" w:color="auto" w:fill="auto"/>
            <w:vAlign w:val="center"/>
          </w:tcPr>
          <w:p w14:paraId="194580F8" w14:textId="0ECE007D" w:rsidR="00F85631"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Tallinna Jahtklubi Karikavõistlused</w:t>
            </w:r>
          </w:p>
        </w:tc>
        <w:tc>
          <w:tcPr>
            <w:tcW w:w="2409" w:type="dxa"/>
          </w:tcPr>
          <w:p w14:paraId="1A717686"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1500 eurot</w:t>
            </w:r>
          </w:p>
        </w:tc>
      </w:tr>
      <w:tr w:rsidR="00F85631" w:rsidRPr="00791F3D" w14:paraId="4F80D7ED" w14:textId="77777777" w:rsidTr="00791F3D">
        <w:trPr>
          <w:jc w:val="center"/>
        </w:trPr>
        <w:tc>
          <w:tcPr>
            <w:tcW w:w="567" w:type="dxa"/>
          </w:tcPr>
          <w:p w14:paraId="66718C18"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50</w:t>
            </w:r>
          </w:p>
        </w:tc>
        <w:tc>
          <w:tcPr>
            <w:tcW w:w="2977" w:type="dxa"/>
          </w:tcPr>
          <w:p w14:paraId="1DFF96C5" w14:textId="0FF573C2" w:rsidR="00F85631" w:rsidRPr="00791F3D" w:rsidRDefault="00F85631" w:rsidP="00791F3D">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Täiskäik Edasi</w:t>
            </w:r>
          </w:p>
        </w:tc>
        <w:tc>
          <w:tcPr>
            <w:tcW w:w="4002" w:type="dxa"/>
            <w:shd w:val="clear" w:color="auto" w:fill="auto"/>
            <w:vAlign w:val="center"/>
          </w:tcPr>
          <w:p w14:paraId="7147D503" w14:textId="5666A3BB" w:rsidR="00791F3D" w:rsidRPr="00791F3D" w:rsidRDefault="00F85631" w:rsidP="00791F3D">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Lääne-Harju jooksusari</w:t>
            </w:r>
          </w:p>
        </w:tc>
        <w:tc>
          <w:tcPr>
            <w:tcW w:w="2409" w:type="dxa"/>
          </w:tcPr>
          <w:p w14:paraId="6BC3BEEF"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8000 eurot</w:t>
            </w:r>
          </w:p>
        </w:tc>
      </w:tr>
      <w:tr w:rsidR="00F85631" w:rsidRPr="00791F3D" w14:paraId="6EBA24BB" w14:textId="77777777" w:rsidTr="00791F3D">
        <w:trPr>
          <w:jc w:val="center"/>
        </w:trPr>
        <w:tc>
          <w:tcPr>
            <w:tcW w:w="567" w:type="dxa"/>
          </w:tcPr>
          <w:p w14:paraId="1CE877B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51</w:t>
            </w:r>
          </w:p>
        </w:tc>
        <w:tc>
          <w:tcPr>
            <w:tcW w:w="2977" w:type="dxa"/>
          </w:tcPr>
          <w:p w14:paraId="1D4662EE"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MTÜ Beach44 Spordiklubi</w:t>
            </w:r>
          </w:p>
        </w:tc>
        <w:tc>
          <w:tcPr>
            <w:tcW w:w="4002" w:type="dxa"/>
            <w:shd w:val="clear" w:color="auto" w:fill="auto"/>
            <w:vAlign w:val="center"/>
          </w:tcPr>
          <w:p w14:paraId="304E1310" w14:textId="77777777" w:rsidR="00F85631" w:rsidRPr="00791F3D" w:rsidRDefault="00F85631" w:rsidP="009F2C7B">
            <w:pPr>
              <w:spacing w:line="240" w:lineRule="auto"/>
              <w:jc w:val="both"/>
              <w:rPr>
                <w:rFonts w:ascii="Times New Roman" w:hAnsi="Times New Roman" w:cs="Times New Roman"/>
                <w:bCs/>
                <w:i/>
                <w:iCs/>
                <w:sz w:val="20"/>
                <w:szCs w:val="20"/>
              </w:rPr>
            </w:pPr>
            <w:r w:rsidRPr="00791F3D">
              <w:rPr>
                <w:rFonts w:ascii="Times New Roman" w:hAnsi="Times New Roman" w:cs="Times New Roman"/>
                <w:bCs/>
                <w:i/>
                <w:iCs/>
                <w:sz w:val="20"/>
                <w:szCs w:val="20"/>
              </w:rPr>
              <w:t>Balti tuuri etapi korraldamine Kloogarannas</w:t>
            </w:r>
          </w:p>
        </w:tc>
        <w:tc>
          <w:tcPr>
            <w:tcW w:w="2409" w:type="dxa"/>
          </w:tcPr>
          <w:p w14:paraId="3E3E150B" w14:textId="77777777" w:rsidR="00F85631" w:rsidRPr="00791F3D" w:rsidRDefault="00F85631" w:rsidP="009F2C7B">
            <w:pPr>
              <w:spacing w:line="240" w:lineRule="auto"/>
              <w:jc w:val="both"/>
              <w:rPr>
                <w:rFonts w:ascii="Times New Roman" w:hAnsi="Times New Roman" w:cs="Times New Roman"/>
                <w:bCs/>
                <w:sz w:val="20"/>
                <w:szCs w:val="20"/>
              </w:rPr>
            </w:pPr>
            <w:r w:rsidRPr="00791F3D">
              <w:rPr>
                <w:rFonts w:ascii="Times New Roman" w:hAnsi="Times New Roman" w:cs="Times New Roman"/>
                <w:bCs/>
                <w:sz w:val="20"/>
                <w:szCs w:val="20"/>
              </w:rPr>
              <w:t>2500 eurot</w:t>
            </w:r>
          </w:p>
        </w:tc>
      </w:tr>
    </w:tbl>
    <w:p w14:paraId="6C7E5D8F" w14:textId="483C095F" w:rsidR="00F36A5F" w:rsidRPr="00F36A5F" w:rsidRDefault="00F36A5F" w:rsidP="00F36A5F">
      <w:pPr>
        <w:tabs>
          <w:tab w:val="left" w:pos="426"/>
        </w:tabs>
        <w:spacing w:line="240" w:lineRule="auto"/>
        <w:rPr>
          <w:rFonts w:ascii="Times New Roman" w:hAnsi="Times New Roman" w:cs="Times New Roman"/>
          <w:sz w:val="20"/>
          <w:szCs w:val="20"/>
        </w:rPr>
      </w:pPr>
    </w:p>
    <w:sectPr w:rsidR="00F36A5F" w:rsidRPr="00F36A5F" w:rsidSect="00304B8E">
      <w:pgSz w:w="12240" w:h="15840" w:code="1"/>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CF3"/>
    <w:multiLevelType w:val="multilevel"/>
    <w:tmpl w:val="AD1C85E2"/>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 w15:restartNumberingAfterBreak="0">
    <w:nsid w:val="6AEB7CDB"/>
    <w:multiLevelType w:val="hybridMultilevel"/>
    <w:tmpl w:val="79BC879E"/>
    <w:lvl w:ilvl="0" w:tplc="5DC6F902">
      <w:start w:val="1"/>
      <w:numFmt w:val="bullet"/>
      <w:pStyle w:val="Loetelumummudeg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9920731">
    <w:abstractNumId w:val="1"/>
  </w:num>
  <w:num w:numId="2" w16cid:durableId="756901533">
    <w:abstractNumId w:val="0"/>
  </w:num>
  <w:num w:numId="3" w16cid:durableId="1971478659">
    <w:abstractNumId w:val="0"/>
  </w:num>
  <w:num w:numId="4" w16cid:durableId="1313565655">
    <w:abstractNumId w:val="0"/>
  </w:num>
  <w:num w:numId="5" w16cid:durableId="51582989">
    <w:abstractNumId w:val="0"/>
  </w:num>
  <w:num w:numId="6" w16cid:durableId="894197403">
    <w:abstractNumId w:val="0"/>
  </w:num>
  <w:num w:numId="7" w16cid:durableId="455608488">
    <w:abstractNumId w:val="0"/>
  </w:num>
  <w:num w:numId="8" w16cid:durableId="297730156">
    <w:abstractNumId w:val="0"/>
  </w:num>
  <w:num w:numId="9" w16cid:durableId="1427648336">
    <w:abstractNumId w:val="0"/>
  </w:num>
  <w:num w:numId="10" w16cid:durableId="200134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12"/>
    <w:rsid w:val="000347FE"/>
    <w:rsid w:val="00304B8E"/>
    <w:rsid w:val="00421F54"/>
    <w:rsid w:val="00646543"/>
    <w:rsid w:val="00791F3D"/>
    <w:rsid w:val="008E63E0"/>
    <w:rsid w:val="00921412"/>
    <w:rsid w:val="00A06F8F"/>
    <w:rsid w:val="00A640EE"/>
    <w:rsid w:val="00A74EAF"/>
    <w:rsid w:val="00CA63FA"/>
    <w:rsid w:val="00E73BE4"/>
    <w:rsid w:val="00F36A5F"/>
    <w:rsid w:val="00F85631"/>
    <w:rsid w:val="00FD6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2BBF"/>
  <w15:chartTrackingRefBased/>
  <w15:docId w15:val="{63C3257C-EB4B-48EA-AF8D-DF36F7F9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21412"/>
    <w:pPr>
      <w:spacing w:line="256" w:lineRule="auto"/>
    </w:pPr>
    <w:rPr>
      <w:kern w:val="0"/>
      <w:lang w:val="et-EE"/>
      <w14:ligatures w14:val="none"/>
    </w:rPr>
  </w:style>
  <w:style w:type="paragraph" w:styleId="Pealkiri1">
    <w:name w:val="heading 1"/>
    <w:basedOn w:val="Normaallaad"/>
    <w:next w:val="Normaallaad"/>
    <w:link w:val="Pealkiri1Mrk"/>
    <w:uiPriority w:val="9"/>
    <w:qFormat/>
    <w:rsid w:val="00421F54"/>
    <w:pPr>
      <w:keepNext/>
      <w:keepLines/>
      <w:pageBreakBefore/>
      <w:framePr w:wrap="notBeside" w:vAnchor="text" w:hAnchor="text" w:y="1"/>
      <w:numPr>
        <w:numId w:val="10"/>
      </w:numPr>
      <w:spacing w:before="2000" w:after="0" w:line="360" w:lineRule="auto"/>
      <w:jc w:val="both"/>
      <w:outlineLvl w:val="0"/>
    </w:pPr>
    <w:rPr>
      <w:rFonts w:ascii="Arial" w:eastAsiaTheme="majorEastAsia" w:hAnsi="Arial" w:cstheme="majorBidi"/>
      <w:b/>
      <w:caps/>
      <w:sz w:val="32"/>
      <w:szCs w:val="32"/>
    </w:rPr>
  </w:style>
  <w:style w:type="paragraph" w:styleId="Pealkiri2">
    <w:name w:val="heading 2"/>
    <w:basedOn w:val="Normaallaad"/>
    <w:next w:val="Normaallaad"/>
    <w:link w:val="Pealkiri2Mrk"/>
    <w:uiPriority w:val="9"/>
    <w:unhideWhenUsed/>
    <w:qFormat/>
    <w:rsid w:val="00421F54"/>
    <w:pPr>
      <w:keepNext/>
      <w:keepLines/>
      <w:numPr>
        <w:ilvl w:val="1"/>
        <w:numId w:val="10"/>
      </w:numPr>
      <w:spacing w:before="240" w:after="0" w:line="360" w:lineRule="auto"/>
      <w:jc w:val="both"/>
      <w:outlineLvl w:val="1"/>
    </w:pPr>
    <w:rPr>
      <w:rFonts w:ascii="Arial" w:eastAsiaTheme="majorEastAsia" w:hAnsi="Arial" w:cstheme="majorBidi"/>
      <w:b/>
      <w:i/>
      <w:sz w:val="28"/>
      <w:szCs w:val="26"/>
    </w:rPr>
  </w:style>
  <w:style w:type="paragraph" w:styleId="Pealkiri3">
    <w:name w:val="heading 3"/>
    <w:basedOn w:val="Normaallaad"/>
    <w:next w:val="Normaallaad"/>
    <w:link w:val="Pealkiri3Mrk"/>
    <w:uiPriority w:val="9"/>
    <w:unhideWhenUsed/>
    <w:qFormat/>
    <w:rsid w:val="00421F54"/>
    <w:pPr>
      <w:keepNext/>
      <w:keepLines/>
      <w:numPr>
        <w:ilvl w:val="2"/>
        <w:numId w:val="10"/>
      </w:numPr>
      <w:spacing w:before="40" w:after="0" w:line="360" w:lineRule="auto"/>
      <w:jc w:val="both"/>
      <w:outlineLvl w:val="2"/>
    </w:pPr>
    <w:rPr>
      <w:rFonts w:ascii="Arial" w:eastAsiaTheme="majorEastAsia" w:hAnsi="Arial" w:cstheme="majorBidi"/>
      <w:b/>
      <w:sz w:val="28"/>
      <w:szCs w:val="24"/>
    </w:rPr>
  </w:style>
  <w:style w:type="paragraph" w:styleId="Pealkiri4">
    <w:name w:val="heading 4"/>
    <w:basedOn w:val="Normaallaad"/>
    <w:next w:val="Normaallaad"/>
    <w:link w:val="Pealkiri4Mrk"/>
    <w:uiPriority w:val="9"/>
    <w:semiHidden/>
    <w:unhideWhenUsed/>
    <w:qFormat/>
    <w:rsid w:val="00421F54"/>
    <w:pPr>
      <w:keepNext/>
      <w:keepLines/>
      <w:numPr>
        <w:ilvl w:val="3"/>
        <w:numId w:val="10"/>
      </w:numPr>
      <w:spacing w:before="40" w:after="0" w:line="360" w:lineRule="auto"/>
      <w:jc w:val="both"/>
      <w:outlineLvl w:val="3"/>
    </w:pPr>
    <w:rPr>
      <w:rFonts w:asciiTheme="majorHAnsi" w:eastAsiaTheme="majorEastAsia" w:hAnsiTheme="majorHAnsi" w:cstheme="majorBidi"/>
      <w:i/>
      <w:iCs/>
      <w:color w:val="2F5496" w:themeColor="accent1" w:themeShade="BF"/>
      <w:sz w:val="24"/>
    </w:rPr>
  </w:style>
  <w:style w:type="paragraph" w:styleId="Pealkiri5">
    <w:name w:val="heading 5"/>
    <w:basedOn w:val="Normaallaad"/>
    <w:next w:val="Normaallaad"/>
    <w:link w:val="Pealkiri5Mrk"/>
    <w:uiPriority w:val="9"/>
    <w:semiHidden/>
    <w:unhideWhenUsed/>
    <w:qFormat/>
    <w:rsid w:val="00421F54"/>
    <w:pPr>
      <w:keepNext/>
      <w:keepLines/>
      <w:numPr>
        <w:ilvl w:val="4"/>
        <w:numId w:val="10"/>
      </w:numPr>
      <w:spacing w:before="40" w:after="0" w:line="360" w:lineRule="auto"/>
      <w:jc w:val="both"/>
      <w:outlineLvl w:val="4"/>
    </w:pPr>
    <w:rPr>
      <w:rFonts w:asciiTheme="majorHAnsi" w:eastAsiaTheme="majorEastAsia" w:hAnsiTheme="majorHAnsi" w:cstheme="majorBidi"/>
      <w:color w:val="2F5496" w:themeColor="accent1" w:themeShade="BF"/>
      <w:sz w:val="24"/>
    </w:rPr>
  </w:style>
  <w:style w:type="paragraph" w:styleId="Pealkiri6">
    <w:name w:val="heading 6"/>
    <w:basedOn w:val="Normaallaad"/>
    <w:next w:val="Normaallaad"/>
    <w:link w:val="Pealkiri6Mrk"/>
    <w:uiPriority w:val="9"/>
    <w:semiHidden/>
    <w:unhideWhenUsed/>
    <w:qFormat/>
    <w:rsid w:val="00421F54"/>
    <w:pPr>
      <w:keepNext/>
      <w:keepLines/>
      <w:numPr>
        <w:ilvl w:val="5"/>
        <w:numId w:val="10"/>
      </w:numPr>
      <w:spacing w:before="40" w:after="0" w:line="360" w:lineRule="auto"/>
      <w:jc w:val="both"/>
      <w:outlineLvl w:val="5"/>
    </w:pPr>
    <w:rPr>
      <w:rFonts w:asciiTheme="majorHAnsi" w:eastAsiaTheme="majorEastAsia" w:hAnsiTheme="majorHAnsi" w:cstheme="majorBidi"/>
      <w:color w:val="1F3763" w:themeColor="accent1" w:themeShade="7F"/>
      <w:sz w:val="24"/>
    </w:rPr>
  </w:style>
  <w:style w:type="paragraph" w:styleId="Pealkiri7">
    <w:name w:val="heading 7"/>
    <w:basedOn w:val="Normaallaad"/>
    <w:next w:val="Normaallaad"/>
    <w:link w:val="Pealkiri7Mrk"/>
    <w:uiPriority w:val="9"/>
    <w:semiHidden/>
    <w:unhideWhenUsed/>
    <w:qFormat/>
    <w:rsid w:val="00421F54"/>
    <w:pPr>
      <w:keepNext/>
      <w:keepLines/>
      <w:numPr>
        <w:ilvl w:val="6"/>
        <w:numId w:val="10"/>
      </w:numPr>
      <w:spacing w:before="40" w:after="0" w:line="360" w:lineRule="auto"/>
      <w:jc w:val="both"/>
      <w:outlineLvl w:val="6"/>
    </w:pPr>
    <w:rPr>
      <w:rFonts w:asciiTheme="majorHAnsi" w:eastAsiaTheme="majorEastAsia" w:hAnsiTheme="majorHAnsi" w:cstheme="majorBidi"/>
      <w:i/>
      <w:iCs/>
      <w:color w:val="1F3763" w:themeColor="accent1" w:themeShade="7F"/>
      <w:sz w:val="24"/>
    </w:rPr>
  </w:style>
  <w:style w:type="paragraph" w:styleId="Pealkiri8">
    <w:name w:val="heading 8"/>
    <w:basedOn w:val="Normaallaad"/>
    <w:next w:val="Normaallaad"/>
    <w:link w:val="Pealkiri8Mrk"/>
    <w:uiPriority w:val="9"/>
    <w:semiHidden/>
    <w:unhideWhenUsed/>
    <w:qFormat/>
    <w:rsid w:val="00421F54"/>
    <w:pPr>
      <w:keepNext/>
      <w:keepLines/>
      <w:numPr>
        <w:ilvl w:val="7"/>
        <w:numId w:val="10"/>
      </w:numPr>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421F54"/>
    <w:pPr>
      <w:keepNext/>
      <w:keepLines/>
      <w:numPr>
        <w:ilvl w:val="8"/>
        <w:numId w:val="10"/>
      </w:numPr>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21F54"/>
    <w:rPr>
      <w:color w:val="0563C1" w:themeColor="hyperlink"/>
      <w:u w:val="single"/>
    </w:rPr>
  </w:style>
  <w:style w:type="paragraph" w:styleId="Jalus">
    <w:name w:val="footer"/>
    <w:basedOn w:val="Normaallaad"/>
    <w:link w:val="JalusMrk"/>
    <w:uiPriority w:val="99"/>
    <w:unhideWhenUsed/>
    <w:rsid w:val="00421F54"/>
    <w:pPr>
      <w:tabs>
        <w:tab w:val="center" w:pos="4703"/>
        <w:tab w:val="right" w:pos="9406"/>
      </w:tabs>
      <w:spacing w:after="0" w:line="240" w:lineRule="auto"/>
      <w:jc w:val="both"/>
    </w:pPr>
    <w:rPr>
      <w:rFonts w:ascii="Times New Roman" w:hAnsi="Times New Roman"/>
      <w:sz w:val="24"/>
    </w:rPr>
  </w:style>
  <w:style w:type="character" w:customStyle="1" w:styleId="JalusMrk">
    <w:name w:val="Jalus Märk"/>
    <w:basedOn w:val="Liguvaikefont"/>
    <w:link w:val="Jalus"/>
    <w:uiPriority w:val="99"/>
    <w:rsid w:val="00421F54"/>
    <w:rPr>
      <w:rFonts w:ascii="Times New Roman" w:hAnsi="Times New Roman"/>
      <w:sz w:val="24"/>
      <w:lang w:val="et-EE"/>
    </w:rPr>
  </w:style>
  <w:style w:type="paragraph" w:customStyle="1" w:styleId="Lisadepealkirjad">
    <w:name w:val="Lisade pealkirjad"/>
    <w:basedOn w:val="Normaallaad"/>
    <w:qFormat/>
    <w:rsid w:val="00421F54"/>
    <w:pPr>
      <w:spacing w:before="240" w:after="0" w:line="360" w:lineRule="auto"/>
      <w:jc w:val="both"/>
      <w:outlineLvl w:val="1"/>
    </w:pPr>
    <w:rPr>
      <w:rFonts w:ascii="Times New Roman" w:hAnsi="Times New Roman"/>
      <w:b/>
      <w:sz w:val="24"/>
    </w:rPr>
  </w:style>
  <w:style w:type="paragraph" w:styleId="Loendilik">
    <w:name w:val="List Paragraph"/>
    <w:basedOn w:val="Normaallaad"/>
    <w:uiPriority w:val="34"/>
    <w:qFormat/>
    <w:rsid w:val="00421F54"/>
    <w:pPr>
      <w:spacing w:before="240" w:after="0" w:line="360" w:lineRule="auto"/>
      <w:ind w:left="720"/>
      <w:contextualSpacing/>
      <w:jc w:val="both"/>
    </w:pPr>
    <w:rPr>
      <w:rFonts w:ascii="Times New Roman" w:hAnsi="Times New Roman"/>
      <w:sz w:val="24"/>
    </w:rPr>
  </w:style>
  <w:style w:type="paragraph" w:customStyle="1" w:styleId="Loetelumummudega">
    <w:name w:val="Loetelu (mummudega)"/>
    <w:basedOn w:val="Loendilik"/>
    <w:qFormat/>
    <w:rsid w:val="00421F54"/>
    <w:pPr>
      <w:numPr>
        <w:numId w:val="1"/>
      </w:numPr>
    </w:pPr>
  </w:style>
  <w:style w:type="paragraph" w:styleId="Pealdis">
    <w:name w:val="caption"/>
    <w:basedOn w:val="Normaallaad"/>
    <w:next w:val="Normaallaad"/>
    <w:uiPriority w:val="35"/>
    <w:unhideWhenUsed/>
    <w:qFormat/>
    <w:rsid w:val="00421F54"/>
    <w:pPr>
      <w:spacing w:before="240" w:after="240" w:line="240" w:lineRule="auto"/>
      <w:jc w:val="both"/>
    </w:pPr>
    <w:rPr>
      <w:rFonts w:ascii="Times New Roman" w:hAnsi="Times New Roman"/>
      <w:iCs/>
      <w:sz w:val="24"/>
      <w:szCs w:val="18"/>
    </w:rPr>
  </w:style>
  <w:style w:type="character" w:customStyle="1" w:styleId="Pealkiri1Mrk">
    <w:name w:val="Pealkiri 1 Märk"/>
    <w:basedOn w:val="Liguvaikefont"/>
    <w:link w:val="Pealkiri1"/>
    <w:uiPriority w:val="9"/>
    <w:rsid w:val="00421F54"/>
    <w:rPr>
      <w:rFonts w:ascii="Arial" w:eastAsiaTheme="majorEastAsia" w:hAnsi="Arial" w:cstheme="majorBidi"/>
      <w:b/>
      <w:caps/>
      <w:sz w:val="32"/>
      <w:szCs w:val="32"/>
      <w:lang w:val="et-EE"/>
    </w:rPr>
  </w:style>
  <w:style w:type="character" w:customStyle="1" w:styleId="Pealkiri2Mrk">
    <w:name w:val="Pealkiri 2 Märk"/>
    <w:basedOn w:val="Liguvaikefont"/>
    <w:link w:val="Pealkiri2"/>
    <w:uiPriority w:val="9"/>
    <w:rsid w:val="00421F54"/>
    <w:rPr>
      <w:rFonts w:ascii="Arial" w:eastAsiaTheme="majorEastAsia" w:hAnsi="Arial" w:cstheme="majorBidi"/>
      <w:b/>
      <w:i/>
      <w:sz w:val="28"/>
      <w:szCs w:val="26"/>
      <w:lang w:val="et-EE"/>
    </w:rPr>
  </w:style>
  <w:style w:type="character" w:customStyle="1" w:styleId="Pealkiri3Mrk">
    <w:name w:val="Pealkiri 3 Märk"/>
    <w:basedOn w:val="Liguvaikefont"/>
    <w:link w:val="Pealkiri3"/>
    <w:uiPriority w:val="9"/>
    <w:rsid w:val="00421F54"/>
    <w:rPr>
      <w:rFonts w:ascii="Arial" w:eastAsiaTheme="majorEastAsia" w:hAnsi="Arial" w:cstheme="majorBidi"/>
      <w:b/>
      <w:sz w:val="28"/>
      <w:szCs w:val="24"/>
      <w:lang w:val="et-EE"/>
    </w:rPr>
  </w:style>
  <w:style w:type="character" w:customStyle="1" w:styleId="Pealkiri4Mrk">
    <w:name w:val="Pealkiri 4 Märk"/>
    <w:basedOn w:val="Liguvaikefont"/>
    <w:link w:val="Pealkiri4"/>
    <w:uiPriority w:val="9"/>
    <w:semiHidden/>
    <w:rsid w:val="00421F54"/>
    <w:rPr>
      <w:rFonts w:asciiTheme="majorHAnsi" w:eastAsiaTheme="majorEastAsia" w:hAnsiTheme="majorHAnsi" w:cstheme="majorBidi"/>
      <w:i/>
      <w:iCs/>
      <w:color w:val="2F5496" w:themeColor="accent1" w:themeShade="BF"/>
      <w:sz w:val="24"/>
      <w:lang w:val="et-EE"/>
    </w:rPr>
  </w:style>
  <w:style w:type="character" w:customStyle="1" w:styleId="Pealkiri5Mrk">
    <w:name w:val="Pealkiri 5 Märk"/>
    <w:basedOn w:val="Liguvaikefont"/>
    <w:link w:val="Pealkiri5"/>
    <w:uiPriority w:val="9"/>
    <w:semiHidden/>
    <w:rsid w:val="00421F54"/>
    <w:rPr>
      <w:rFonts w:asciiTheme="majorHAnsi" w:eastAsiaTheme="majorEastAsia" w:hAnsiTheme="majorHAnsi" w:cstheme="majorBidi"/>
      <w:color w:val="2F5496" w:themeColor="accent1" w:themeShade="BF"/>
      <w:sz w:val="24"/>
      <w:lang w:val="et-EE"/>
    </w:rPr>
  </w:style>
  <w:style w:type="character" w:customStyle="1" w:styleId="Pealkiri6Mrk">
    <w:name w:val="Pealkiri 6 Märk"/>
    <w:basedOn w:val="Liguvaikefont"/>
    <w:link w:val="Pealkiri6"/>
    <w:uiPriority w:val="9"/>
    <w:semiHidden/>
    <w:rsid w:val="00421F54"/>
    <w:rPr>
      <w:rFonts w:asciiTheme="majorHAnsi" w:eastAsiaTheme="majorEastAsia" w:hAnsiTheme="majorHAnsi" w:cstheme="majorBidi"/>
      <w:color w:val="1F3763" w:themeColor="accent1" w:themeShade="7F"/>
      <w:sz w:val="24"/>
      <w:lang w:val="et-EE"/>
    </w:rPr>
  </w:style>
  <w:style w:type="character" w:customStyle="1" w:styleId="Pealkiri7Mrk">
    <w:name w:val="Pealkiri 7 Märk"/>
    <w:basedOn w:val="Liguvaikefont"/>
    <w:link w:val="Pealkiri7"/>
    <w:uiPriority w:val="9"/>
    <w:semiHidden/>
    <w:rsid w:val="00421F54"/>
    <w:rPr>
      <w:rFonts w:asciiTheme="majorHAnsi" w:eastAsiaTheme="majorEastAsia" w:hAnsiTheme="majorHAnsi" w:cstheme="majorBidi"/>
      <w:i/>
      <w:iCs/>
      <w:color w:val="1F3763" w:themeColor="accent1" w:themeShade="7F"/>
      <w:sz w:val="24"/>
      <w:lang w:val="et-EE"/>
    </w:rPr>
  </w:style>
  <w:style w:type="character" w:customStyle="1" w:styleId="Pealkiri8Mrk">
    <w:name w:val="Pealkiri 8 Märk"/>
    <w:basedOn w:val="Liguvaikefont"/>
    <w:link w:val="Pealkiri8"/>
    <w:uiPriority w:val="9"/>
    <w:semiHidden/>
    <w:rsid w:val="00421F54"/>
    <w:rPr>
      <w:rFonts w:asciiTheme="majorHAnsi" w:eastAsiaTheme="majorEastAsia" w:hAnsiTheme="majorHAnsi" w:cstheme="majorBidi"/>
      <w:color w:val="272727" w:themeColor="text1" w:themeTint="D8"/>
      <w:sz w:val="21"/>
      <w:szCs w:val="21"/>
      <w:lang w:val="et-EE"/>
    </w:rPr>
  </w:style>
  <w:style w:type="character" w:customStyle="1" w:styleId="Pealkiri9Mrk">
    <w:name w:val="Pealkiri 9 Märk"/>
    <w:basedOn w:val="Liguvaikefont"/>
    <w:link w:val="Pealkiri9"/>
    <w:uiPriority w:val="9"/>
    <w:semiHidden/>
    <w:rsid w:val="00421F54"/>
    <w:rPr>
      <w:rFonts w:asciiTheme="majorHAnsi" w:eastAsiaTheme="majorEastAsia" w:hAnsiTheme="majorHAnsi" w:cstheme="majorBidi"/>
      <w:i/>
      <w:iCs/>
      <w:color w:val="272727" w:themeColor="text1" w:themeTint="D8"/>
      <w:sz w:val="21"/>
      <w:szCs w:val="21"/>
      <w:lang w:val="et-EE"/>
    </w:rPr>
  </w:style>
  <w:style w:type="paragraph" w:customStyle="1" w:styleId="Pealkirinumbriteta">
    <w:name w:val="Pealkiri numbriteta"/>
    <w:basedOn w:val="Pealkiri1"/>
    <w:qFormat/>
    <w:rsid w:val="00421F54"/>
    <w:pPr>
      <w:framePr w:wrap="notBeside"/>
      <w:numPr>
        <w:numId w:val="0"/>
      </w:numPr>
    </w:pPr>
  </w:style>
  <w:style w:type="paragraph" w:styleId="Pis">
    <w:name w:val="header"/>
    <w:basedOn w:val="Normaallaad"/>
    <w:link w:val="PisMrk"/>
    <w:uiPriority w:val="99"/>
    <w:unhideWhenUsed/>
    <w:rsid w:val="00421F54"/>
    <w:pPr>
      <w:tabs>
        <w:tab w:val="center" w:pos="4703"/>
        <w:tab w:val="right" w:pos="9406"/>
      </w:tabs>
      <w:spacing w:after="0" w:line="240" w:lineRule="auto"/>
      <w:jc w:val="both"/>
    </w:pPr>
    <w:rPr>
      <w:rFonts w:ascii="Times New Roman" w:hAnsi="Times New Roman"/>
      <w:sz w:val="24"/>
    </w:rPr>
  </w:style>
  <w:style w:type="character" w:customStyle="1" w:styleId="PisMrk">
    <w:name w:val="Päis Märk"/>
    <w:basedOn w:val="Liguvaikefont"/>
    <w:link w:val="Pis"/>
    <w:uiPriority w:val="99"/>
    <w:rsid w:val="00421F54"/>
    <w:rPr>
      <w:rFonts w:ascii="Times New Roman" w:hAnsi="Times New Roman"/>
      <w:sz w:val="24"/>
      <w:lang w:val="et-EE"/>
    </w:rPr>
  </w:style>
  <w:style w:type="paragraph" w:customStyle="1" w:styleId="Sisukorrapealkirinumbrita">
    <w:name w:val="Sisukorra pealkiri numbrita"/>
    <w:basedOn w:val="Pealkirinumbriteta"/>
    <w:qFormat/>
    <w:rsid w:val="00421F54"/>
    <w:pPr>
      <w:framePr w:wrap="notBeside"/>
      <w:outlineLvl w:val="9"/>
    </w:pPr>
  </w:style>
  <w:style w:type="paragraph" w:styleId="SK1">
    <w:name w:val="toc 1"/>
    <w:basedOn w:val="Normaallaad"/>
    <w:next w:val="Normaallaad"/>
    <w:autoRedefine/>
    <w:uiPriority w:val="39"/>
    <w:unhideWhenUsed/>
    <w:rsid w:val="00421F54"/>
    <w:pPr>
      <w:tabs>
        <w:tab w:val="left" w:pos="440"/>
        <w:tab w:val="right" w:leader="dot" w:pos="8494"/>
      </w:tabs>
      <w:spacing w:after="0" w:line="360" w:lineRule="auto"/>
      <w:jc w:val="both"/>
    </w:pPr>
    <w:rPr>
      <w:rFonts w:ascii="Times New Roman" w:hAnsi="Times New Roman"/>
      <w:noProof/>
      <w:sz w:val="24"/>
    </w:rPr>
  </w:style>
  <w:style w:type="paragraph" w:styleId="SK2">
    <w:name w:val="toc 2"/>
    <w:basedOn w:val="Normaallaad"/>
    <w:next w:val="Normaallaad"/>
    <w:autoRedefine/>
    <w:uiPriority w:val="39"/>
    <w:unhideWhenUsed/>
    <w:rsid w:val="00421F54"/>
    <w:pPr>
      <w:spacing w:after="0" w:line="360" w:lineRule="auto"/>
      <w:ind w:left="238"/>
      <w:jc w:val="both"/>
    </w:pPr>
    <w:rPr>
      <w:rFonts w:ascii="Times New Roman" w:hAnsi="Times New Roman"/>
      <w:sz w:val="24"/>
    </w:rPr>
  </w:style>
  <w:style w:type="paragraph" w:styleId="SK3">
    <w:name w:val="toc 3"/>
    <w:basedOn w:val="Normaallaad"/>
    <w:next w:val="Normaallaad"/>
    <w:autoRedefine/>
    <w:uiPriority w:val="39"/>
    <w:unhideWhenUsed/>
    <w:rsid w:val="00421F54"/>
    <w:pPr>
      <w:tabs>
        <w:tab w:val="left" w:pos="1320"/>
        <w:tab w:val="right" w:leader="dot" w:pos="8494"/>
      </w:tabs>
      <w:spacing w:after="0" w:line="360" w:lineRule="auto"/>
      <w:ind w:left="482"/>
      <w:jc w:val="both"/>
    </w:pPr>
    <w:rPr>
      <w:rFonts w:ascii="Times New Roman" w:hAnsi="Times New Roman"/>
      <w:noProof/>
      <w:sz w:val="24"/>
    </w:rPr>
  </w:style>
  <w:style w:type="paragraph" w:styleId="Pealkiri">
    <w:name w:val="Title"/>
    <w:basedOn w:val="Normaallaad"/>
    <w:next w:val="Normaallaad"/>
    <w:link w:val="PealkiriMrk"/>
    <w:uiPriority w:val="10"/>
    <w:qFormat/>
    <w:rsid w:val="00921412"/>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21412"/>
    <w:rPr>
      <w:rFonts w:asciiTheme="majorHAnsi" w:eastAsiaTheme="majorEastAsia" w:hAnsiTheme="majorHAnsi" w:cstheme="majorBidi"/>
      <w:spacing w:val="-10"/>
      <w:kern w:val="28"/>
      <w:sz w:val="56"/>
      <w:szCs w:val="56"/>
      <w:lang w:val="et-EE"/>
      <w14:ligatures w14:val="none"/>
    </w:rPr>
  </w:style>
  <w:style w:type="paragraph" w:styleId="Alapealkiri">
    <w:name w:val="Subtitle"/>
    <w:basedOn w:val="Normaallaad"/>
    <w:next w:val="Normaallaad"/>
    <w:link w:val="AlapealkiriMrk"/>
    <w:uiPriority w:val="11"/>
    <w:qFormat/>
    <w:rsid w:val="00921412"/>
    <w:pPr>
      <w:numPr>
        <w:ilvl w:val="1"/>
      </w:numPr>
      <w:spacing w:before="240" w:line="360" w:lineRule="auto"/>
      <w:jc w:val="both"/>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21412"/>
    <w:rPr>
      <w:rFonts w:eastAsiaTheme="majorEastAsia" w:cstheme="majorBidi"/>
      <w:color w:val="595959" w:themeColor="text1" w:themeTint="A6"/>
      <w:spacing w:val="15"/>
      <w:kern w:val="0"/>
      <w:sz w:val="28"/>
      <w:szCs w:val="28"/>
      <w:lang w:val="et-EE"/>
      <w14:ligatures w14:val="none"/>
    </w:rPr>
  </w:style>
  <w:style w:type="paragraph" w:styleId="Tsitaat">
    <w:name w:val="Quote"/>
    <w:basedOn w:val="Normaallaad"/>
    <w:next w:val="Normaallaad"/>
    <w:link w:val="TsitaatMrk"/>
    <w:uiPriority w:val="29"/>
    <w:qFormat/>
    <w:rsid w:val="00921412"/>
    <w:pPr>
      <w:spacing w:before="160" w:line="360" w:lineRule="auto"/>
      <w:jc w:val="center"/>
    </w:pPr>
    <w:rPr>
      <w:rFonts w:ascii="Times New Roman" w:hAnsi="Times New Roman"/>
      <w:i/>
      <w:iCs/>
      <w:color w:val="404040" w:themeColor="text1" w:themeTint="BF"/>
      <w:sz w:val="24"/>
    </w:rPr>
  </w:style>
  <w:style w:type="character" w:customStyle="1" w:styleId="TsitaatMrk">
    <w:name w:val="Tsitaat Märk"/>
    <w:basedOn w:val="Liguvaikefont"/>
    <w:link w:val="Tsitaat"/>
    <w:uiPriority w:val="29"/>
    <w:rsid w:val="00921412"/>
    <w:rPr>
      <w:rFonts w:ascii="Times New Roman" w:hAnsi="Times New Roman"/>
      <w:i/>
      <w:iCs/>
      <w:color w:val="404040" w:themeColor="text1" w:themeTint="BF"/>
      <w:kern w:val="0"/>
      <w:sz w:val="24"/>
      <w:lang w:val="et-EE"/>
      <w14:ligatures w14:val="none"/>
    </w:rPr>
  </w:style>
  <w:style w:type="character" w:styleId="Selgeltmrgatavrhutus">
    <w:name w:val="Intense Emphasis"/>
    <w:basedOn w:val="Liguvaikefont"/>
    <w:uiPriority w:val="21"/>
    <w:qFormat/>
    <w:rsid w:val="00921412"/>
    <w:rPr>
      <w:i/>
      <w:iCs/>
      <w:color w:val="2F5496" w:themeColor="accent1" w:themeShade="BF"/>
    </w:rPr>
  </w:style>
  <w:style w:type="paragraph" w:styleId="Selgeltmrgatavtsitaat">
    <w:name w:val="Intense Quote"/>
    <w:basedOn w:val="Normaallaad"/>
    <w:next w:val="Normaallaad"/>
    <w:link w:val="SelgeltmrgatavtsitaatMrk"/>
    <w:uiPriority w:val="30"/>
    <w:qFormat/>
    <w:rsid w:val="00921412"/>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Times New Roman" w:hAnsi="Times New Roman"/>
      <w:i/>
      <w:iCs/>
      <w:color w:val="2F5496" w:themeColor="accent1" w:themeShade="BF"/>
      <w:sz w:val="24"/>
    </w:rPr>
  </w:style>
  <w:style w:type="character" w:customStyle="1" w:styleId="SelgeltmrgatavtsitaatMrk">
    <w:name w:val="Selgelt märgatav tsitaat Märk"/>
    <w:basedOn w:val="Liguvaikefont"/>
    <w:link w:val="Selgeltmrgatavtsitaat"/>
    <w:uiPriority w:val="30"/>
    <w:rsid w:val="00921412"/>
    <w:rPr>
      <w:rFonts w:ascii="Times New Roman" w:hAnsi="Times New Roman"/>
      <w:i/>
      <w:iCs/>
      <w:color w:val="2F5496" w:themeColor="accent1" w:themeShade="BF"/>
      <w:kern w:val="0"/>
      <w:sz w:val="24"/>
      <w:lang w:val="et-EE"/>
      <w14:ligatures w14:val="none"/>
    </w:rPr>
  </w:style>
  <w:style w:type="character" w:styleId="Selgeltmrgatavviide">
    <w:name w:val="Intense Reference"/>
    <w:basedOn w:val="Liguvaikefont"/>
    <w:uiPriority w:val="32"/>
    <w:qFormat/>
    <w:rsid w:val="00921412"/>
    <w:rPr>
      <w:b/>
      <w:bCs/>
      <w:smallCaps/>
      <w:color w:val="2F5496" w:themeColor="accent1" w:themeShade="BF"/>
      <w:spacing w:val="5"/>
    </w:rPr>
  </w:style>
  <w:style w:type="table" w:styleId="Kontuurtabel">
    <w:name w:val="Table Grid"/>
    <w:basedOn w:val="Normaaltabel"/>
    <w:uiPriority w:val="39"/>
    <w:rsid w:val="00921412"/>
    <w:pPr>
      <w:spacing w:after="0" w:line="240" w:lineRule="auto"/>
    </w:pPr>
    <w:rPr>
      <w:kern w:val="0"/>
      <w:lang w:val="et-E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794</Words>
  <Characters>4528</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Käti Teär-Riisaar</dc:creator>
  <cp:keywords/>
  <dc:description/>
  <cp:lastModifiedBy>Käti Teär-Riisaar</cp:lastModifiedBy>
  <cp:revision>2</cp:revision>
  <dcterms:created xsi:type="dcterms:W3CDTF">2025-02-26T14:54:00Z</dcterms:created>
  <dcterms:modified xsi:type="dcterms:W3CDTF">2025-02-26T15:54:00Z</dcterms:modified>
</cp:coreProperties>
</file>