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7E39" w14:textId="77777777" w:rsidR="001E274D" w:rsidRPr="006C14BA" w:rsidRDefault="00CC4DE2" w:rsidP="006877F0">
      <w:pPr>
        <w:jc w:val="center"/>
        <w:rPr>
          <w:rFonts w:ascii="Arial" w:hAnsi="Arial" w:cs="Arial"/>
          <w:b/>
          <w:caps/>
          <w:sz w:val="32"/>
          <w:szCs w:val="32"/>
        </w:rPr>
      </w:pPr>
      <w:r w:rsidRPr="006C14BA">
        <w:rPr>
          <w:rFonts w:ascii="Arial" w:hAnsi="Arial" w:cs="Arial"/>
          <w:b/>
          <w:caps/>
          <w:sz w:val="32"/>
          <w:szCs w:val="32"/>
        </w:rPr>
        <w:t>Lääne-Harju</w:t>
      </w:r>
      <w:r w:rsidR="001E274D" w:rsidRPr="006C14BA">
        <w:rPr>
          <w:rFonts w:ascii="Arial" w:hAnsi="Arial" w:cs="Arial"/>
          <w:b/>
          <w:caps/>
          <w:sz w:val="32"/>
          <w:szCs w:val="32"/>
        </w:rPr>
        <w:t xml:space="preserve"> </w:t>
      </w:r>
      <w:r w:rsidRPr="006C14BA">
        <w:rPr>
          <w:rFonts w:ascii="Arial" w:hAnsi="Arial" w:cs="Arial"/>
          <w:b/>
          <w:caps/>
          <w:sz w:val="32"/>
          <w:szCs w:val="32"/>
        </w:rPr>
        <w:t>VALLA</w:t>
      </w:r>
      <w:r w:rsidR="001E274D" w:rsidRPr="006C14BA">
        <w:rPr>
          <w:rFonts w:ascii="Arial" w:hAnsi="Arial" w:cs="Arial"/>
          <w:b/>
          <w:caps/>
          <w:sz w:val="32"/>
          <w:szCs w:val="32"/>
        </w:rPr>
        <w:t>valitsus</w:t>
      </w:r>
    </w:p>
    <w:p w14:paraId="15003A95" w14:textId="77777777" w:rsidR="001E274D" w:rsidRPr="006C14BA" w:rsidRDefault="001E274D" w:rsidP="006877F0">
      <w:pPr>
        <w:jc w:val="center"/>
        <w:rPr>
          <w:rFonts w:ascii="Arial" w:hAnsi="Arial" w:cs="Arial"/>
          <w:b/>
          <w:caps/>
          <w:sz w:val="32"/>
          <w:szCs w:val="32"/>
        </w:rPr>
      </w:pPr>
    </w:p>
    <w:p w14:paraId="44D432DB" w14:textId="48694EA7" w:rsidR="001E274D" w:rsidRPr="006C14BA" w:rsidRDefault="001E274D" w:rsidP="006877F0">
      <w:pPr>
        <w:jc w:val="center"/>
        <w:rPr>
          <w:rFonts w:ascii="Arial" w:hAnsi="Arial" w:cs="Arial"/>
          <w:b/>
          <w:caps/>
          <w:sz w:val="32"/>
          <w:szCs w:val="32"/>
        </w:rPr>
      </w:pPr>
      <w:r w:rsidRPr="006C14BA">
        <w:rPr>
          <w:rFonts w:ascii="Arial" w:hAnsi="Arial" w:cs="Arial"/>
          <w:b/>
          <w:caps/>
          <w:sz w:val="32"/>
          <w:szCs w:val="32"/>
        </w:rPr>
        <w:t>20</w:t>
      </w:r>
      <w:r w:rsidR="005925D3">
        <w:rPr>
          <w:rFonts w:ascii="Arial" w:hAnsi="Arial" w:cs="Arial"/>
          <w:b/>
          <w:caps/>
          <w:sz w:val="32"/>
          <w:szCs w:val="32"/>
        </w:rPr>
        <w:t>20</w:t>
      </w:r>
      <w:r w:rsidRPr="006C14BA">
        <w:rPr>
          <w:rFonts w:ascii="Arial" w:hAnsi="Arial" w:cs="Arial"/>
          <w:b/>
          <w:caps/>
          <w:sz w:val="32"/>
          <w:szCs w:val="32"/>
        </w:rPr>
        <w:t>.</w:t>
      </w:r>
      <w:r w:rsidR="006877F0" w:rsidRPr="006C14BA">
        <w:rPr>
          <w:rFonts w:ascii="Arial" w:hAnsi="Arial" w:cs="Arial"/>
          <w:b/>
          <w:sz w:val="32"/>
          <w:szCs w:val="32"/>
        </w:rPr>
        <w:t xml:space="preserve">a. </w:t>
      </w:r>
      <w:r w:rsidRPr="006C14BA">
        <w:rPr>
          <w:rFonts w:ascii="Arial" w:hAnsi="Arial" w:cs="Arial"/>
          <w:b/>
          <w:caps/>
          <w:sz w:val="32"/>
          <w:szCs w:val="32"/>
        </w:rPr>
        <w:t>konsolideerimisgrupi</w:t>
      </w:r>
    </w:p>
    <w:p w14:paraId="1BAFD566" w14:textId="77777777" w:rsidR="001E274D" w:rsidRPr="006C14BA" w:rsidRDefault="001E274D" w:rsidP="006877F0">
      <w:pPr>
        <w:jc w:val="center"/>
      </w:pPr>
      <w:r w:rsidRPr="006C14BA">
        <w:rPr>
          <w:rFonts w:ascii="Arial" w:hAnsi="Arial" w:cs="Arial"/>
          <w:b/>
          <w:caps/>
          <w:sz w:val="32"/>
          <w:szCs w:val="32"/>
        </w:rPr>
        <w:t>majandusaasta aruanne</w:t>
      </w:r>
    </w:p>
    <w:p w14:paraId="439A7BBA" w14:textId="77777777" w:rsidR="001E274D" w:rsidRPr="006C14BA" w:rsidRDefault="001E274D" w:rsidP="00765004">
      <w:pPr>
        <w:pStyle w:val="Heading1"/>
      </w:pPr>
    </w:p>
    <w:p w14:paraId="188967F6" w14:textId="77777777" w:rsidR="001E274D" w:rsidRPr="006C14BA" w:rsidRDefault="001E274D" w:rsidP="001E274D"/>
    <w:p w14:paraId="6A661697" w14:textId="77777777" w:rsidR="001E274D" w:rsidRPr="006C14BA" w:rsidRDefault="001E274D" w:rsidP="001E274D"/>
    <w:p w14:paraId="697D90F8" w14:textId="5F7E68B6" w:rsidR="001E274D" w:rsidRPr="006C14BA" w:rsidRDefault="001E274D" w:rsidP="001E274D">
      <w:r w:rsidRPr="006C14BA">
        <w:t>Aruandekohustuslase nimetus:</w:t>
      </w:r>
      <w:r w:rsidRPr="006C14BA">
        <w:tab/>
      </w:r>
      <w:r w:rsidR="00CC4DE2" w:rsidRPr="006C14BA">
        <w:t>Lääne-Harju Vallavalitsus</w:t>
      </w:r>
    </w:p>
    <w:p w14:paraId="112F6C70" w14:textId="77777777" w:rsidR="001E274D" w:rsidRPr="006C14BA" w:rsidRDefault="001E274D" w:rsidP="001E274D"/>
    <w:p w14:paraId="635FBF34" w14:textId="77777777" w:rsidR="001E274D" w:rsidRPr="006C14BA" w:rsidRDefault="001E274D" w:rsidP="001E274D">
      <w:r w:rsidRPr="006C14BA">
        <w:t>Aadress:</w:t>
      </w:r>
      <w:r w:rsidRPr="006C14BA">
        <w:tab/>
      </w:r>
      <w:r w:rsidRPr="006C14BA">
        <w:tab/>
      </w:r>
      <w:r w:rsidRPr="006C14BA">
        <w:tab/>
      </w:r>
      <w:r w:rsidRPr="006C14BA">
        <w:tab/>
      </w:r>
      <w:r w:rsidR="00CC4DE2" w:rsidRPr="006C14BA">
        <w:t xml:space="preserve">Lääne-Harju vald, </w:t>
      </w:r>
      <w:r w:rsidRPr="006C14BA">
        <w:t>Paldiski</w:t>
      </w:r>
      <w:r w:rsidR="00CC4DE2" w:rsidRPr="006C14BA">
        <w:t xml:space="preserve"> linn</w:t>
      </w:r>
      <w:r w:rsidRPr="006C14BA">
        <w:t xml:space="preserve">, </w:t>
      </w:r>
      <w:r w:rsidR="007066CB" w:rsidRPr="006C14BA">
        <w:t>Rae 38</w:t>
      </w:r>
      <w:r w:rsidR="00CC4DE2" w:rsidRPr="006C14BA">
        <w:t>, 76806</w:t>
      </w:r>
    </w:p>
    <w:p w14:paraId="6B3728C5" w14:textId="77777777" w:rsidR="001E274D" w:rsidRPr="006C14BA" w:rsidRDefault="001E274D" w:rsidP="001E274D"/>
    <w:p w14:paraId="3E240993" w14:textId="77777777" w:rsidR="001E274D" w:rsidRPr="006C14BA" w:rsidRDefault="001E274D" w:rsidP="001E274D">
      <w:r w:rsidRPr="006C14BA">
        <w:t>Telefon:</w:t>
      </w:r>
      <w:r w:rsidRPr="006C14BA">
        <w:tab/>
      </w:r>
      <w:r w:rsidRPr="006C14BA">
        <w:tab/>
      </w:r>
      <w:r w:rsidRPr="006C14BA">
        <w:tab/>
      </w:r>
      <w:r w:rsidRPr="006C14BA">
        <w:tab/>
      </w:r>
      <w:r w:rsidR="00E94B93" w:rsidRPr="006C14BA">
        <w:t xml:space="preserve">372 </w:t>
      </w:r>
      <w:r w:rsidRPr="006C14BA">
        <w:t>6790600</w:t>
      </w:r>
    </w:p>
    <w:p w14:paraId="0790178F" w14:textId="77777777" w:rsidR="001E274D" w:rsidRPr="006C14BA" w:rsidRDefault="001E274D" w:rsidP="001E274D"/>
    <w:p w14:paraId="3DE4838B" w14:textId="77777777" w:rsidR="001E274D" w:rsidRPr="006C14BA" w:rsidRDefault="001E274D" w:rsidP="001E274D">
      <w:r w:rsidRPr="006C14BA">
        <w:t>E-post:</w:t>
      </w:r>
      <w:r w:rsidRPr="006C14BA">
        <w:tab/>
      </w:r>
      <w:r w:rsidRPr="006C14BA">
        <w:tab/>
      </w:r>
      <w:r w:rsidRPr="006C14BA">
        <w:tab/>
      </w:r>
      <w:r w:rsidRPr="006C14BA">
        <w:tab/>
      </w:r>
      <w:r w:rsidRPr="006C14BA">
        <w:tab/>
      </w:r>
      <w:r w:rsidR="00CC4DE2" w:rsidRPr="006C14BA">
        <w:t>info</w:t>
      </w:r>
      <w:r w:rsidRPr="006C14BA">
        <w:t>@</w:t>
      </w:r>
      <w:r w:rsidR="00CC4DE2" w:rsidRPr="006C14BA">
        <w:t>laaneharju</w:t>
      </w:r>
      <w:r w:rsidRPr="006C14BA">
        <w:t>.ee</w:t>
      </w:r>
    </w:p>
    <w:p w14:paraId="029746FD" w14:textId="77777777" w:rsidR="001E274D" w:rsidRPr="006C14BA" w:rsidRDefault="001E274D" w:rsidP="001E274D"/>
    <w:p w14:paraId="008B0313" w14:textId="3E9D4EF9" w:rsidR="001E274D" w:rsidRPr="006C14BA" w:rsidRDefault="001E274D" w:rsidP="001E274D">
      <w:r w:rsidRPr="006C14BA">
        <w:t>Interneti kodulehekülg:</w:t>
      </w:r>
      <w:r w:rsidRPr="006C14BA">
        <w:tab/>
      </w:r>
      <w:r w:rsidRPr="006C14BA">
        <w:tab/>
        <w:t>www.</w:t>
      </w:r>
      <w:r w:rsidR="00CC4DE2" w:rsidRPr="006C14BA">
        <w:t>laaneharju</w:t>
      </w:r>
      <w:r w:rsidRPr="006C14BA">
        <w:t>.ee</w:t>
      </w:r>
    </w:p>
    <w:p w14:paraId="700194FE" w14:textId="77777777" w:rsidR="001E274D" w:rsidRPr="006C14BA" w:rsidRDefault="001E274D" w:rsidP="001E274D"/>
    <w:p w14:paraId="07BDC1BE" w14:textId="326A11A2" w:rsidR="001E274D" w:rsidRPr="006C14BA" w:rsidRDefault="001E274D" w:rsidP="001E274D">
      <w:r w:rsidRPr="006C14BA">
        <w:t>Majandusaasta algus:</w:t>
      </w:r>
      <w:r w:rsidRPr="006C14BA">
        <w:tab/>
      </w:r>
      <w:r w:rsidRPr="006C14BA">
        <w:tab/>
      </w:r>
      <w:r w:rsidRPr="006C14BA">
        <w:tab/>
        <w:t>01.01.20</w:t>
      </w:r>
      <w:r w:rsidR="005925D3">
        <w:t>20</w:t>
      </w:r>
    </w:p>
    <w:p w14:paraId="15BE44DB" w14:textId="77777777" w:rsidR="001E274D" w:rsidRPr="006C14BA" w:rsidRDefault="001E274D" w:rsidP="001E274D"/>
    <w:p w14:paraId="3F644D31" w14:textId="6DDB5DEB" w:rsidR="001E274D" w:rsidRPr="006C14BA" w:rsidRDefault="004072A6" w:rsidP="001E274D">
      <w:r w:rsidRPr="006C14BA">
        <w:t>Majandusaasta lõpp:</w:t>
      </w:r>
      <w:r w:rsidRPr="006C14BA">
        <w:tab/>
      </w:r>
      <w:r w:rsidRPr="006C14BA">
        <w:tab/>
      </w:r>
      <w:r w:rsidRPr="006C14BA">
        <w:tab/>
        <w:t>31.12.20</w:t>
      </w:r>
      <w:r w:rsidR="005925D3">
        <w:t>20</w:t>
      </w:r>
    </w:p>
    <w:p w14:paraId="05F21D28" w14:textId="77777777" w:rsidR="001E274D" w:rsidRPr="006C14BA" w:rsidRDefault="001E274D" w:rsidP="001E274D"/>
    <w:p w14:paraId="34553E88" w14:textId="082BB7A1" w:rsidR="006877F0" w:rsidRPr="006C14BA" w:rsidRDefault="001E274D" w:rsidP="001E274D">
      <w:r w:rsidRPr="006C14BA">
        <w:t>Audiitor:</w:t>
      </w:r>
      <w:r w:rsidRPr="006C14BA">
        <w:tab/>
      </w:r>
      <w:r w:rsidRPr="006C14BA">
        <w:tab/>
      </w:r>
      <w:r w:rsidRPr="006C14BA">
        <w:tab/>
      </w:r>
      <w:r w:rsidRPr="006C14BA">
        <w:tab/>
      </w:r>
      <w:r w:rsidR="005925D3">
        <w:t>Audest Audiitorteenus</w:t>
      </w:r>
      <w:r w:rsidR="004235C3">
        <w:t>te</w:t>
      </w:r>
      <w:r w:rsidR="005925D3">
        <w:t xml:space="preserve"> OÜ</w:t>
      </w:r>
    </w:p>
    <w:p w14:paraId="454CA752" w14:textId="77777777" w:rsidR="006877F0" w:rsidRPr="006C14BA" w:rsidRDefault="006877F0" w:rsidP="006877F0">
      <w:pPr>
        <w:pStyle w:val="TOC1"/>
        <w:rPr>
          <w:rFonts w:ascii="Arial" w:hAnsi="Arial" w:cs="Arial"/>
          <w:b/>
          <w:caps/>
          <w:sz w:val="32"/>
          <w:szCs w:val="32"/>
        </w:rPr>
      </w:pPr>
      <w:r w:rsidRPr="006C14BA">
        <w:br w:type="page"/>
      </w:r>
      <w:r w:rsidRPr="006C14BA">
        <w:rPr>
          <w:rFonts w:ascii="Arial" w:hAnsi="Arial" w:cs="Arial"/>
          <w:b/>
          <w:caps/>
          <w:sz w:val="32"/>
          <w:szCs w:val="32"/>
        </w:rPr>
        <w:lastRenderedPageBreak/>
        <w:t>Sisukord:</w:t>
      </w:r>
    </w:p>
    <w:p w14:paraId="28BBCC4F" w14:textId="77777777" w:rsidR="006877F0" w:rsidRPr="006C14BA" w:rsidRDefault="006877F0" w:rsidP="006877F0">
      <w:pPr>
        <w:pStyle w:val="TOC1"/>
      </w:pPr>
    </w:p>
    <w:p w14:paraId="4799AC2B" w14:textId="77777777" w:rsidR="006877F0" w:rsidRPr="006C14BA" w:rsidRDefault="006877F0" w:rsidP="006877F0"/>
    <w:p w14:paraId="24C12D1F" w14:textId="066C4A55" w:rsidR="001A6937" w:rsidRDefault="00E14011">
      <w:pPr>
        <w:pStyle w:val="TOC1"/>
        <w:rPr>
          <w:rFonts w:asciiTheme="minorHAnsi" w:eastAsiaTheme="minorEastAsia" w:hAnsiTheme="minorHAnsi" w:cstheme="minorBidi"/>
          <w:noProof/>
          <w:sz w:val="22"/>
          <w:szCs w:val="22"/>
        </w:rPr>
      </w:pPr>
      <w:r w:rsidRPr="006C14BA">
        <w:fldChar w:fldCharType="begin"/>
      </w:r>
      <w:r w:rsidRPr="006C14BA">
        <w:instrText xml:space="preserve"> TOC \o "1-3" \h \z \u </w:instrText>
      </w:r>
      <w:r w:rsidRPr="006C14BA">
        <w:fldChar w:fldCharType="separate"/>
      </w:r>
      <w:hyperlink w:anchor="_Toc74668354" w:history="1">
        <w:r w:rsidR="001A6937" w:rsidRPr="003B4D93">
          <w:rPr>
            <w:rStyle w:val="Hyperlink"/>
            <w:noProof/>
          </w:rPr>
          <w:t>TEGEVUSARUANNE</w:t>
        </w:r>
        <w:r w:rsidR="001A6937">
          <w:rPr>
            <w:noProof/>
            <w:webHidden/>
          </w:rPr>
          <w:tab/>
        </w:r>
        <w:r w:rsidR="001A6937">
          <w:rPr>
            <w:noProof/>
            <w:webHidden/>
          </w:rPr>
          <w:fldChar w:fldCharType="begin"/>
        </w:r>
        <w:r w:rsidR="001A6937">
          <w:rPr>
            <w:noProof/>
            <w:webHidden/>
          </w:rPr>
          <w:instrText xml:space="preserve"> PAGEREF _Toc74668354 \h </w:instrText>
        </w:r>
        <w:r w:rsidR="001A6937">
          <w:rPr>
            <w:noProof/>
            <w:webHidden/>
          </w:rPr>
        </w:r>
        <w:r w:rsidR="001A6937">
          <w:rPr>
            <w:noProof/>
            <w:webHidden/>
          </w:rPr>
          <w:fldChar w:fldCharType="separate"/>
        </w:r>
        <w:r w:rsidR="001A6937">
          <w:rPr>
            <w:noProof/>
            <w:webHidden/>
          </w:rPr>
          <w:t>2</w:t>
        </w:r>
        <w:r w:rsidR="001A6937">
          <w:rPr>
            <w:noProof/>
            <w:webHidden/>
          </w:rPr>
          <w:fldChar w:fldCharType="end"/>
        </w:r>
      </w:hyperlink>
    </w:p>
    <w:p w14:paraId="21ECB39D" w14:textId="5CD1A16B"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55" w:history="1">
        <w:r w:rsidR="001A6937" w:rsidRPr="003B4D93">
          <w:rPr>
            <w:rStyle w:val="Hyperlink"/>
            <w:noProof/>
          </w:rPr>
          <w:t>Konsolideerimisgrupi struktuur</w:t>
        </w:r>
        <w:r w:rsidR="001A6937">
          <w:rPr>
            <w:noProof/>
            <w:webHidden/>
          </w:rPr>
          <w:tab/>
        </w:r>
        <w:r w:rsidR="001A6937">
          <w:rPr>
            <w:noProof/>
            <w:webHidden/>
          </w:rPr>
          <w:fldChar w:fldCharType="begin"/>
        </w:r>
        <w:r w:rsidR="001A6937">
          <w:rPr>
            <w:noProof/>
            <w:webHidden/>
          </w:rPr>
          <w:instrText xml:space="preserve"> PAGEREF _Toc74668355 \h </w:instrText>
        </w:r>
        <w:r w:rsidR="001A6937">
          <w:rPr>
            <w:noProof/>
            <w:webHidden/>
          </w:rPr>
        </w:r>
        <w:r w:rsidR="001A6937">
          <w:rPr>
            <w:noProof/>
            <w:webHidden/>
          </w:rPr>
          <w:fldChar w:fldCharType="separate"/>
        </w:r>
        <w:r w:rsidR="001A6937">
          <w:rPr>
            <w:noProof/>
            <w:webHidden/>
          </w:rPr>
          <w:t>2</w:t>
        </w:r>
        <w:r w:rsidR="001A6937">
          <w:rPr>
            <w:noProof/>
            <w:webHidden/>
          </w:rPr>
          <w:fldChar w:fldCharType="end"/>
        </w:r>
      </w:hyperlink>
    </w:p>
    <w:p w14:paraId="10B34E1A" w14:textId="2DFA33C7"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56" w:history="1">
        <w:r w:rsidR="001A6937" w:rsidRPr="003B4D93">
          <w:rPr>
            <w:rStyle w:val="Hyperlink"/>
            <w:noProof/>
          </w:rPr>
          <w:t>Tähtsamad finantsnäitajad</w:t>
        </w:r>
        <w:r w:rsidR="001A6937">
          <w:rPr>
            <w:noProof/>
            <w:webHidden/>
          </w:rPr>
          <w:tab/>
        </w:r>
        <w:r w:rsidR="001A6937">
          <w:rPr>
            <w:noProof/>
            <w:webHidden/>
          </w:rPr>
          <w:fldChar w:fldCharType="begin"/>
        </w:r>
        <w:r w:rsidR="001A6937">
          <w:rPr>
            <w:noProof/>
            <w:webHidden/>
          </w:rPr>
          <w:instrText xml:space="preserve"> PAGEREF _Toc74668356 \h </w:instrText>
        </w:r>
        <w:r w:rsidR="001A6937">
          <w:rPr>
            <w:noProof/>
            <w:webHidden/>
          </w:rPr>
        </w:r>
        <w:r w:rsidR="001A6937">
          <w:rPr>
            <w:noProof/>
            <w:webHidden/>
          </w:rPr>
          <w:fldChar w:fldCharType="separate"/>
        </w:r>
        <w:r w:rsidR="001A6937">
          <w:rPr>
            <w:noProof/>
            <w:webHidden/>
          </w:rPr>
          <w:t>3</w:t>
        </w:r>
        <w:r w:rsidR="001A6937">
          <w:rPr>
            <w:noProof/>
            <w:webHidden/>
          </w:rPr>
          <w:fldChar w:fldCharType="end"/>
        </w:r>
      </w:hyperlink>
    </w:p>
    <w:p w14:paraId="49C7FA89" w14:textId="0E100F6E"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57" w:history="1">
        <w:r w:rsidR="001A6937" w:rsidRPr="003B4D93">
          <w:rPr>
            <w:rStyle w:val="Hyperlink"/>
            <w:noProof/>
          </w:rPr>
          <w:t>Ülevaade majanduskeskkonnast</w:t>
        </w:r>
        <w:r w:rsidR="001A6937">
          <w:rPr>
            <w:noProof/>
            <w:webHidden/>
          </w:rPr>
          <w:tab/>
        </w:r>
        <w:r w:rsidR="001A6937">
          <w:rPr>
            <w:noProof/>
            <w:webHidden/>
          </w:rPr>
          <w:fldChar w:fldCharType="begin"/>
        </w:r>
        <w:r w:rsidR="001A6937">
          <w:rPr>
            <w:noProof/>
            <w:webHidden/>
          </w:rPr>
          <w:instrText xml:space="preserve"> PAGEREF _Toc74668357 \h </w:instrText>
        </w:r>
        <w:r w:rsidR="001A6937">
          <w:rPr>
            <w:noProof/>
            <w:webHidden/>
          </w:rPr>
        </w:r>
        <w:r w:rsidR="001A6937">
          <w:rPr>
            <w:noProof/>
            <w:webHidden/>
          </w:rPr>
          <w:fldChar w:fldCharType="separate"/>
        </w:r>
        <w:r w:rsidR="001A6937">
          <w:rPr>
            <w:noProof/>
            <w:webHidden/>
          </w:rPr>
          <w:t>4</w:t>
        </w:r>
        <w:r w:rsidR="001A6937">
          <w:rPr>
            <w:noProof/>
            <w:webHidden/>
          </w:rPr>
          <w:fldChar w:fldCharType="end"/>
        </w:r>
      </w:hyperlink>
    </w:p>
    <w:p w14:paraId="17E3315D" w14:textId="02AD5221"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58" w:history="1">
        <w:r w:rsidR="001A6937" w:rsidRPr="003B4D93">
          <w:rPr>
            <w:rStyle w:val="Hyperlink"/>
            <w:noProof/>
          </w:rPr>
          <w:t>Valdkondlikud tegevused (arengukava täitmine)</w:t>
        </w:r>
        <w:r w:rsidR="001A6937">
          <w:rPr>
            <w:noProof/>
            <w:webHidden/>
          </w:rPr>
          <w:tab/>
        </w:r>
        <w:r w:rsidR="001A6937">
          <w:rPr>
            <w:noProof/>
            <w:webHidden/>
          </w:rPr>
          <w:fldChar w:fldCharType="begin"/>
        </w:r>
        <w:r w:rsidR="001A6937">
          <w:rPr>
            <w:noProof/>
            <w:webHidden/>
          </w:rPr>
          <w:instrText xml:space="preserve"> PAGEREF _Toc74668358 \h </w:instrText>
        </w:r>
        <w:r w:rsidR="001A6937">
          <w:rPr>
            <w:noProof/>
            <w:webHidden/>
          </w:rPr>
        </w:r>
        <w:r w:rsidR="001A6937">
          <w:rPr>
            <w:noProof/>
            <w:webHidden/>
          </w:rPr>
          <w:fldChar w:fldCharType="separate"/>
        </w:r>
        <w:r w:rsidR="001A6937">
          <w:rPr>
            <w:noProof/>
            <w:webHidden/>
          </w:rPr>
          <w:t>7</w:t>
        </w:r>
        <w:r w:rsidR="001A6937">
          <w:rPr>
            <w:noProof/>
            <w:webHidden/>
          </w:rPr>
          <w:fldChar w:fldCharType="end"/>
        </w:r>
      </w:hyperlink>
    </w:p>
    <w:p w14:paraId="01E97D3A" w14:textId="057C290A"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59" w:history="1">
        <w:r w:rsidR="001A6937" w:rsidRPr="003B4D93">
          <w:rPr>
            <w:rStyle w:val="Hyperlink"/>
            <w:noProof/>
          </w:rPr>
          <w:t>Ülevaade sisekontrollisüsteemist ja finantsriskide juhtimisest</w:t>
        </w:r>
        <w:r w:rsidR="001A6937">
          <w:rPr>
            <w:noProof/>
            <w:webHidden/>
          </w:rPr>
          <w:tab/>
        </w:r>
        <w:r w:rsidR="001A6937">
          <w:rPr>
            <w:noProof/>
            <w:webHidden/>
          </w:rPr>
          <w:fldChar w:fldCharType="begin"/>
        </w:r>
        <w:r w:rsidR="001A6937">
          <w:rPr>
            <w:noProof/>
            <w:webHidden/>
          </w:rPr>
          <w:instrText xml:space="preserve"> PAGEREF _Toc74668359 \h </w:instrText>
        </w:r>
        <w:r w:rsidR="001A6937">
          <w:rPr>
            <w:noProof/>
            <w:webHidden/>
          </w:rPr>
        </w:r>
        <w:r w:rsidR="001A6937">
          <w:rPr>
            <w:noProof/>
            <w:webHidden/>
          </w:rPr>
          <w:fldChar w:fldCharType="separate"/>
        </w:r>
        <w:r w:rsidR="001A6937">
          <w:rPr>
            <w:noProof/>
            <w:webHidden/>
          </w:rPr>
          <w:t>23</w:t>
        </w:r>
        <w:r w:rsidR="001A6937">
          <w:rPr>
            <w:noProof/>
            <w:webHidden/>
          </w:rPr>
          <w:fldChar w:fldCharType="end"/>
        </w:r>
      </w:hyperlink>
    </w:p>
    <w:p w14:paraId="7575D5A3" w14:textId="15E89ACD"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0" w:history="1">
        <w:r w:rsidR="001A6937" w:rsidRPr="003B4D93">
          <w:rPr>
            <w:rStyle w:val="Hyperlink"/>
            <w:noProof/>
          </w:rPr>
          <w:t>Ülevaade tütarettevõtjate ja sihtasutuste tegevusest</w:t>
        </w:r>
        <w:r w:rsidR="001A6937">
          <w:rPr>
            <w:noProof/>
            <w:webHidden/>
          </w:rPr>
          <w:tab/>
        </w:r>
        <w:r w:rsidR="001A6937">
          <w:rPr>
            <w:noProof/>
            <w:webHidden/>
          </w:rPr>
          <w:fldChar w:fldCharType="begin"/>
        </w:r>
        <w:r w:rsidR="001A6937">
          <w:rPr>
            <w:noProof/>
            <w:webHidden/>
          </w:rPr>
          <w:instrText xml:space="preserve"> PAGEREF _Toc74668360 \h </w:instrText>
        </w:r>
        <w:r w:rsidR="001A6937">
          <w:rPr>
            <w:noProof/>
            <w:webHidden/>
          </w:rPr>
        </w:r>
        <w:r w:rsidR="001A6937">
          <w:rPr>
            <w:noProof/>
            <w:webHidden/>
          </w:rPr>
          <w:fldChar w:fldCharType="separate"/>
        </w:r>
        <w:r w:rsidR="001A6937">
          <w:rPr>
            <w:noProof/>
            <w:webHidden/>
          </w:rPr>
          <w:t>24</w:t>
        </w:r>
        <w:r w:rsidR="001A6937">
          <w:rPr>
            <w:noProof/>
            <w:webHidden/>
          </w:rPr>
          <w:fldChar w:fldCharType="end"/>
        </w:r>
      </w:hyperlink>
    </w:p>
    <w:p w14:paraId="4491B791" w14:textId="74BA9EB3" w:rsidR="001A6937" w:rsidRDefault="00FD0391">
      <w:pPr>
        <w:pStyle w:val="TOC1"/>
        <w:rPr>
          <w:rFonts w:asciiTheme="minorHAnsi" w:eastAsiaTheme="minorEastAsia" w:hAnsiTheme="minorHAnsi" w:cstheme="minorBidi"/>
          <w:noProof/>
          <w:sz w:val="22"/>
          <w:szCs w:val="22"/>
        </w:rPr>
      </w:pPr>
      <w:hyperlink w:anchor="_Toc74668361" w:history="1">
        <w:r w:rsidR="001A6937" w:rsidRPr="003B4D93">
          <w:rPr>
            <w:rStyle w:val="Hyperlink"/>
            <w:noProof/>
          </w:rPr>
          <w:t>KONSOLIDEERIMISGRUPI RAAMATUPIDAMISE AASTAARUANNE</w:t>
        </w:r>
        <w:r w:rsidR="001A6937">
          <w:rPr>
            <w:noProof/>
            <w:webHidden/>
          </w:rPr>
          <w:tab/>
        </w:r>
        <w:r w:rsidR="001A6937">
          <w:rPr>
            <w:noProof/>
            <w:webHidden/>
          </w:rPr>
          <w:fldChar w:fldCharType="begin"/>
        </w:r>
        <w:r w:rsidR="001A6937">
          <w:rPr>
            <w:noProof/>
            <w:webHidden/>
          </w:rPr>
          <w:instrText xml:space="preserve"> PAGEREF _Toc74668361 \h </w:instrText>
        </w:r>
        <w:r w:rsidR="001A6937">
          <w:rPr>
            <w:noProof/>
            <w:webHidden/>
          </w:rPr>
        </w:r>
        <w:r w:rsidR="001A6937">
          <w:rPr>
            <w:noProof/>
            <w:webHidden/>
          </w:rPr>
          <w:fldChar w:fldCharType="separate"/>
        </w:r>
        <w:r w:rsidR="001A6937">
          <w:rPr>
            <w:noProof/>
            <w:webHidden/>
          </w:rPr>
          <w:t>27</w:t>
        </w:r>
        <w:r w:rsidR="001A6937">
          <w:rPr>
            <w:noProof/>
            <w:webHidden/>
          </w:rPr>
          <w:fldChar w:fldCharType="end"/>
        </w:r>
      </w:hyperlink>
    </w:p>
    <w:p w14:paraId="253C0F11" w14:textId="233C3B29"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2" w:history="1">
        <w:r w:rsidR="001A6937" w:rsidRPr="003B4D93">
          <w:rPr>
            <w:rStyle w:val="Hyperlink"/>
            <w:noProof/>
          </w:rPr>
          <w:t>Konsolideeritud bilanss</w:t>
        </w:r>
        <w:r w:rsidR="001A6937">
          <w:rPr>
            <w:noProof/>
            <w:webHidden/>
          </w:rPr>
          <w:tab/>
        </w:r>
        <w:r w:rsidR="001A6937">
          <w:rPr>
            <w:noProof/>
            <w:webHidden/>
          </w:rPr>
          <w:fldChar w:fldCharType="begin"/>
        </w:r>
        <w:r w:rsidR="001A6937">
          <w:rPr>
            <w:noProof/>
            <w:webHidden/>
          </w:rPr>
          <w:instrText xml:space="preserve"> PAGEREF _Toc74668362 \h </w:instrText>
        </w:r>
        <w:r w:rsidR="001A6937">
          <w:rPr>
            <w:noProof/>
            <w:webHidden/>
          </w:rPr>
        </w:r>
        <w:r w:rsidR="001A6937">
          <w:rPr>
            <w:noProof/>
            <w:webHidden/>
          </w:rPr>
          <w:fldChar w:fldCharType="separate"/>
        </w:r>
        <w:r w:rsidR="001A6937">
          <w:rPr>
            <w:noProof/>
            <w:webHidden/>
          </w:rPr>
          <w:t>27</w:t>
        </w:r>
        <w:r w:rsidR="001A6937">
          <w:rPr>
            <w:noProof/>
            <w:webHidden/>
          </w:rPr>
          <w:fldChar w:fldCharType="end"/>
        </w:r>
      </w:hyperlink>
    </w:p>
    <w:p w14:paraId="0C1ACD68" w14:textId="6F52FAD9"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3" w:history="1">
        <w:r w:rsidR="001A6937" w:rsidRPr="003B4D93">
          <w:rPr>
            <w:rStyle w:val="Hyperlink"/>
            <w:noProof/>
          </w:rPr>
          <w:t>Konsolideeritud tulemiaruanne</w:t>
        </w:r>
        <w:r w:rsidR="001A6937">
          <w:rPr>
            <w:noProof/>
            <w:webHidden/>
          </w:rPr>
          <w:tab/>
        </w:r>
        <w:r w:rsidR="001A6937">
          <w:rPr>
            <w:noProof/>
            <w:webHidden/>
          </w:rPr>
          <w:fldChar w:fldCharType="begin"/>
        </w:r>
        <w:r w:rsidR="001A6937">
          <w:rPr>
            <w:noProof/>
            <w:webHidden/>
          </w:rPr>
          <w:instrText xml:space="preserve"> PAGEREF _Toc74668363 \h </w:instrText>
        </w:r>
        <w:r w:rsidR="001A6937">
          <w:rPr>
            <w:noProof/>
            <w:webHidden/>
          </w:rPr>
        </w:r>
        <w:r w:rsidR="001A6937">
          <w:rPr>
            <w:noProof/>
            <w:webHidden/>
          </w:rPr>
          <w:fldChar w:fldCharType="separate"/>
        </w:r>
        <w:r w:rsidR="001A6937">
          <w:rPr>
            <w:noProof/>
            <w:webHidden/>
          </w:rPr>
          <w:t>28</w:t>
        </w:r>
        <w:r w:rsidR="001A6937">
          <w:rPr>
            <w:noProof/>
            <w:webHidden/>
          </w:rPr>
          <w:fldChar w:fldCharType="end"/>
        </w:r>
      </w:hyperlink>
    </w:p>
    <w:p w14:paraId="7B46B42B" w14:textId="4E561379"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4" w:history="1">
        <w:r w:rsidR="001A6937" w:rsidRPr="003B4D93">
          <w:rPr>
            <w:rStyle w:val="Hyperlink"/>
            <w:noProof/>
          </w:rPr>
          <w:t>Konsolideeritud rahavoogude aruanne</w:t>
        </w:r>
        <w:r w:rsidR="001A6937">
          <w:rPr>
            <w:noProof/>
            <w:webHidden/>
          </w:rPr>
          <w:tab/>
        </w:r>
        <w:r w:rsidR="001A6937">
          <w:rPr>
            <w:noProof/>
            <w:webHidden/>
          </w:rPr>
          <w:fldChar w:fldCharType="begin"/>
        </w:r>
        <w:r w:rsidR="001A6937">
          <w:rPr>
            <w:noProof/>
            <w:webHidden/>
          </w:rPr>
          <w:instrText xml:space="preserve"> PAGEREF _Toc74668364 \h </w:instrText>
        </w:r>
        <w:r w:rsidR="001A6937">
          <w:rPr>
            <w:noProof/>
            <w:webHidden/>
          </w:rPr>
        </w:r>
        <w:r w:rsidR="001A6937">
          <w:rPr>
            <w:noProof/>
            <w:webHidden/>
          </w:rPr>
          <w:fldChar w:fldCharType="separate"/>
        </w:r>
        <w:r w:rsidR="001A6937">
          <w:rPr>
            <w:noProof/>
            <w:webHidden/>
          </w:rPr>
          <w:t>29</w:t>
        </w:r>
        <w:r w:rsidR="001A6937">
          <w:rPr>
            <w:noProof/>
            <w:webHidden/>
          </w:rPr>
          <w:fldChar w:fldCharType="end"/>
        </w:r>
      </w:hyperlink>
    </w:p>
    <w:p w14:paraId="627AC7F6" w14:textId="6B86945B"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5" w:history="1">
        <w:r w:rsidR="001A6937" w:rsidRPr="003B4D93">
          <w:rPr>
            <w:rStyle w:val="Hyperlink"/>
            <w:noProof/>
          </w:rPr>
          <w:t>Konsolideeritud netovara muutuste aruanne</w:t>
        </w:r>
        <w:r w:rsidR="001A6937">
          <w:rPr>
            <w:noProof/>
            <w:webHidden/>
          </w:rPr>
          <w:tab/>
        </w:r>
        <w:r w:rsidR="001A6937">
          <w:rPr>
            <w:noProof/>
            <w:webHidden/>
          </w:rPr>
          <w:fldChar w:fldCharType="begin"/>
        </w:r>
        <w:r w:rsidR="001A6937">
          <w:rPr>
            <w:noProof/>
            <w:webHidden/>
          </w:rPr>
          <w:instrText xml:space="preserve"> PAGEREF _Toc74668365 \h </w:instrText>
        </w:r>
        <w:r w:rsidR="001A6937">
          <w:rPr>
            <w:noProof/>
            <w:webHidden/>
          </w:rPr>
        </w:r>
        <w:r w:rsidR="001A6937">
          <w:rPr>
            <w:noProof/>
            <w:webHidden/>
          </w:rPr>
          <w:fldChar w:fldCharType="separate"/>
        </w:r>
        <w:r w:rsidR="001A6937">
          <w:rPr>
            <w:noProof/>
            <w:webHidden/>
          </w:rPr>
          <w:t>30</w:t>
        </w:r>
        <w:r w:rsidR="001A6937">
          <w:rPr>
            <w:noProof/>
            <w:webHidden/>
          </w:rPr>
          <w:fldChar w:fldCharType="end"/>
        </w:r>
      </w:hyperlink>
    </w:p>
    <w:p w14:paraId="1B560967" w14:textId="16FD4652"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6" w:history="1">
        <w:r w:rsidR="001A6937" w:rsidRPr="003B4D93">
          <w:rPr>
            <w:rStyle w:val="Hyperlink"/>
            <w:noProof/>
          </w:rPr>
          <w:t>Eelarve täitmise aruanne</w:t>
        </w:r>
        <w:r w:rsidR="001A6937">
          <w:rPr>
            <w:noProof/>
            <w:webHidden/>
          </w:rPr>
          <w:tab/>
        </w:r>
        <w:r w:rsidR="001A6937">
          <w:rPr>
            <w:noProof/>
            <w:webHidden/>
          </w:rPr>
          <w:fldChar w:fldCharType="begin"/>
        </w:r>
        <w:r w:rsidR="001A6937">
          <w:rPr>
            <w:noProof/>
            <w:webHidden/>
          </w:rPr>
          <w:instrText xml:space="preserve"> PAGEREF _Toc74668366 \h </w:instrText>
        </w:r>
        <w:r w:rsidR="001A6937">
          <w:rPr>
            <w:noProof/>
            <w:webHidden/>
          </w:rPr>
        </w:r>
        <w:r w:rsidR="001A6937">
          <w:rPr>
            <w:noProof/>
            <w:webHidden/>
          </w:rPr>
          <w:fldChar w:fldCharType="separate"/>
        </w:r>
        <w:r w:rsidR="001A6937">
          <w:rPr>
            <w:noProof/>
            <w:webHidden/>
          </w:rPr>
          <w:t>31</w:t>
        </w:r>
        <w:r w:rsidR="001A6937">
          <w:rPr>
            <w:noProof/>
            <w:webHidden/>
          </w:rPr>
          <w:fldChar w:fldCharType="end"/>
        </w:r>
      </w:hyperlink>
    </w:p>
    <w:p w14:paraId="4EB37083" w14:textId="25A31960" w:rsidR="001A6937" w:rsidRDefault="00FD0391">
      <w:pPr>
        <w:pStyle w:val="TOC2"/>
        <w:tabs>
          <w:tab w:val="right" w:leader="dot" w:pos="9061"/>
        </w:tabs>
        <w:rPr>
          <w:rFonts w:asciiTheme="minorHAnsi" w:eastAsiaTheme="minorEastAsia" w:hAnsiTheme="minorHAnsi" w:cstheme="minorBidi"/>
          <w:noProof/>
          <w:sz w:val="22"/>
          <w:szCs w:val="22"/>
        </w:rPr>
      </w:pPr>
      <w:hyperlink w:anchor="_Toc74668367" w:history="1">
        <w:r w:rsidR="001A6937" w:rsidRPr="003B4D93">
          <w:rPr>
            <w:rStyle w:val="Hyperlink"/>
            <w:noProof/>
          </w:rPr>
          <w:t>Konsolideeritud raamatupidamise aastaaruande lisad</w:t>
        </w:r>
        <w:r w:rsidR="001A6937">
          <w:rPr>
            <w:noProof/>
            <w:webHidden/>
          </w:rPr>
          <w:tab/>
        </w:r>
        <w:r w:rsidR="001A6937">
          <w:rPr>
            <w:noProof/>
            <w:webHidden/>
          </w:rPr>
          <w:fldChar w:fldCharType="begin"/>
        </w:r>
        <w:r w:rsidR="001A6937">
          <w:rPr>
            <w:noProof/>
            <w:webHidden/>
          </w:rPr>
          <w:instrText xml:space="preserve"> PAGEREF _Toc74668367 \h </w:instrText>
        </w:r>
        <w:r w:rsidR="001A6937">
          <w:rPr>
            <w:noProof/>
            <w:webHidden/>
          </w:rPr>
        </w:r>
        <w:r w:rsidR="001A6937">
          <w:rPr>
            <w:noProof/>
            <w:webHidden/>
          </w:rPr>
          <w:fldChar w:fldCharType="separate"/>
        </w:r>
        <w:r w:rsidR="001A6937">
          <w:rPr>
            <w:noProof/>
            <w:webHidden/>
          </w:rPr>
          <w:t>37</w:t>
        </w:r>
        <w:r w:rsidR="001A6937">
          <w:rPr>
            <w:noProof/>
            <w:webHidden/>
          </w:rPr>
          <w:fldChar w:fldCharType="end"/>
        </w:r>
      </w:hyperlink>
    </w:p>
    <w:p w14:paraId="54F01EFD" w14:textId="1B18FDDD"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68" w:history="1">
        <w:r w:rsidR="001A6937" w:rsidRPr="003B4D93">
          <w:rPr>
            <w:rStyle w:val="Hyperlink"/>
            <w:noProof/>
          </w:rPr>
          <w:t>Lisa 1. Raamatupidamise aastaaruande koostamisel kasutatud arvestusmeetodid ja hindamisalused</w:t>
        </w:r>
        <w:r w:rsidR="001A6937">
          <w:rPr>
            <w:noProof/>
            <w:webHidden/>
          </w:rPr>
          <w:tab/>
        </w:r>
        <w:r w:rsidR="001A6937">
          <w:rPr>
            <w:noProof/>
            <w:webHidden/>
          </w:rPr>
          <w:fldChar w:fldCharType="begin"/>
        </w:r>
        <w:r w:rsidR="001A6937">
          <w:rPr>
            <w:noProof/>
            <w:webHidden/>
          </w:rPr>
          <w:instrText xml:space="preserve"> PAGEREF _Toc74668368 \h </w:instrText>
        </w:r>
        <w:r w:rsidR="001A6937">
          <w:rPr>
            <w:noProof/>
            <w:webHidden/>
          </w:rPr>
        </w:r>
        <w:r w:rsidR="001A6937">
          <w:rPr>
            <w:noProof/>
            <w:webHidden/>
          </w:rPr>
          <w:fldChar w:fldCharType="separate"/>
        </w:r>
        <w:r w:rsidR="001A6937">
          <w:rPr>
            <w:noProof/>
            <w:webHidden/>
          </w:rPr>
          <w:t>37</w:t>
        </w:r>
        <w:r w:rsidR="001A6937">
          <w:rPr>
            <w:noProof/>
            <w:webHidden/>
          </w:rPr>
          <w:fldChar w:fldCharType="end"/>
        </w:r>
      </w:hyperlink>
    </w:p>
    <w:p w14:paraId="1AE1C21A" w14:textId="06510450"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69" w:history="1">
        <w:r w:rsidR="001A6937" w:rsidRPr="003B4D93">
          <w:rPr>
            <w:rStyle w:val="Hyperlink"/>
            <w:noProof/>
          </w:rPr>
          <w:t>Lisa 2. Raha ja selle ekvivalendid</w:t>
        </w:r>
        <w:r w:rsidR="001A6937">
          <w:rPr>
            <w:noProof/>
            <w:webHidden/>
          </w:rPr>
          <w:tab/>
        </w:r>
        <w:r w:rsidR="001A6937">
          <w:rPr>
            <w:noProof/>
            <w:webHidden/>
          </w:rPr>
          <w:fldChar w:fldCharType="begin"/>
        </w:r>
        <w:r w:rsidR="001A6937">
          <w:rPr>
            <w:noProof/>
            <w:webHidden/>
          </w:rPr>
          <w:instrText xml:space="preserve"> PAGEREF _Toc74668369 \h </w:instrText>
        </w:r>
        <w:r w:rsidR="001A6937">
          <w:rPr>
            <w:noProof/>
            <w:webHidden/>
          </w:rPr>
        </w:r>
        <w:r w:rsidR="001A6937">
          <w:rPr>
            <w:noProof/>
            <w:webHidden/>
          </w:rPr>
          <w:fldChar w:fldCharType="separate"/>
        </w:r>
        <w:r w:rsidR="001A6937">
          <w:rPr>
            <w:noProof/>
            <w:webHidden/>
          </w:rPr>
          <w:t>42</w:t>
        </w:r>
        <w:r w:rsidR="001A6937">
          <w:rPr>
            <w:noProof/>
            <w:webHidden/>
          </w:rPr>
          <w:fldChar w:fldCharType="end"/>
        </w:r>
      </w:hyperlink>
    </w:p>
    <w:p w14:paraId="61E03264" w14:textId="1BBAA26E"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0" w:history="1">
        <w:r w:rsidR="001A6937" w:rsidRPr="003B4D93">
          <w:rPr>
            <w:rStyle w:val="Hyperlink"/>
            <w:noProof/>
          </w:rPr>
          <w:t>Lisa 3. Maksu-, lõivu-, trahvinõuded</w:t>
        </w:r>
        <w:r w:rsidR="001A6937">
          <w:rPr>
            <w:noProof/>
            <w:webHidden/>
          </w:rPr>
          <w:tab/>
        </w:r>
        <w:r w:rsidR="001A6937">
          <w:rPr>
            <w:noProof/>
            <w:webHidden/>
          </w:rPr>
          <w:fldChar w:fldCharType="begin"/>
        </w:r>
        <w:r w:rsidR="001A6937">
          <w:rPr>
            <w:noProof/>
            <w:webHidden/>
          </w:rPr>
          <w:instrText xml:space="preserve"> PAGEREF _Toc74668370 \h </w:instrText>
        </w:r>
        <w:r w:rsidR="001A6937">
          <w:rPr>
            <w:noProof/>
            <w:webHidden/>
          </w:rPr>
        </w:r>
        <w:r w:rsidR="001A6937">
          <w:rPr>
            <w:noProof/>
            <w:webHidden/>
          </w:rPr>
          <w:fldChar w:fldCharType="separate"/>
        </w:r>
        <w:r w:rsidR="001A6937">
          <w:rPr>
            <w:noProof/>
            <w:webHidden/>
          </w:rPr>
          <w:t>42</w:t>
        </w:r>
        <w:r w:rsidR="001A6937">
          <w:rPr>
            <w:noProof/>
            <w:webHidden/>
          </w:rPr>
          <w:fldChar w:fldCharType="end"/>
        </w:r>
      </w:hyperlink>
    </w:p>
    <w:p w14:paraId="70FA0316" w14:textId="7A02002C"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1" w:history="1">
        <w:r w:rsidR="001A6937" w:rsidRPr="003B4D93">
          <w:rPr>
            <w:rStyle w:val="Hyperlink"/>
            <w:noProof/>
          </w:rPr>
          <w:t>Lisa 4. Muud nõuded ja ettemaksed</w:t>
        </w:r>
        <w:r w:rsidR="001A6937">
          <w:rPr>
            <w:noProof/>
            <w:webHidden/>
          </w:rPr>
          <w:tab/>
        </w:r>
        <w:r w:rsidR="001A6937">
          <w:rPr>
            <w:noProof/>
            <w:webHidden/>
          </w:rPr>
          <w:fldChar w:fldCharType="begin"/>
        </w:r>
        <w:r w:rsidR="001A6937">
          <w:rPr>
            <w:noProof/>
            <w:webHidden/>
          </w:rPr>
          <w:instrText xml:space="preserve"> PAGEREF _Toc74668371 \h </w:instrText>
        </w:r>
        <w:r w:rsidR="001A6937">
          <w:rPr>
            <w:noProof/>
            <w:webHidden/>
          </w:rPr>
        </w:r>
        <w:r w:rsidR="001A6937">
          <w:rPr>
            <w:noProof/>
            <w:webHidden/>
          </w:rPr>
          <w:fldChar w:fldCharType="separate"/>
        </w:r>
        <w:r w:rsidR="001A6937">
          <w:rPr>
            <w:noProof/>
            <w:webHidden/>
          </w:rPr>
          <w:t>42</w:t>
        </w:r>
        <w:r w:rsidR="001A6937">
          <w:rPr>
            <w:noProof/>
            <w:webHidden/>
          </w:rPr>
          <w:fldChar w:fldCharType="end"/>
        </w:r>
      </w:hyperlink>
    </w:p>
    <w:p w14:paraId="42555E40" w14:textId="30279846"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2" w:history="1">
        <w:r w:rsidR="001A6937" w:rsidRPr="003B4D93">
          <w:rPr>
            <w:rStyle w:val="Hyperlink"/>
            <w:noProof/>
          </w:rPr>
          <w:t>Lisa 5. Osalused tütarfirmades ja sihtasutustes</w:t>
        </w:r>
        <w:r w:rsidR="001A6937">
          <w:rPr>
            <w:noProof/>
            <w:webHidden/>
          </w:rPr>
          <w:tab/>
        </w:r>
        <w:r w:rsidR="001A6937">
          <w:rPr>
            <w:noProof/>
            <w:webHidden/>
          </w:rPr>
          <w:fldChar w:fldCharType="begin"/>
        </w:r>
        <w:r w:rsidR="001A6937">
          <w:rPr>
            <w:noProof/>
            <w:webHidden/>
          </w:rPr>
          <w:instrText xml:space="preserve"> PAGEREF _Toc74668372 \h </w:instrText>
        </w:r>
        <w:r w:rsidR="001A6937">
          <w:rPr>
            <w:noProof/>
            <w:webHidden/>
          </w:rPr>
        </w:r>
        <w:r w:rsidR="001A6937">
          <w:rPr>
            <w:noProof/>
            <w:webHidden/>
          </w:rPr>
          <w:fldChar w:fldCharType="separate"/>
        </w:r>
        <w:r w:rsidR="001A6937">
          <w:rPr>
            <w:noProof/>
            <w:webHidden/>
          </w:rPr>
          <w:t>43</w:t>
        </w:r>
        <w:r w:rsidR="001A6937">
          <w:rPr>
            <w:noProof/>
            <w:webHidden/>
          </w:rPr>
          <w:fldChar w:fldCharType="end"/>
        </w:r>
      </w:hyperlink>
    </w:p>
    <w:p w14:paraId="600D8F72" w14:textId="599C7E59"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3" w:history="1">
        <w:r w:rsidR="001A6937" w:rsidRPr="003B4D93">
          <w:rPr>
            <w:rStyle w:val="Hyperlink"/>
            <w:noProof/>
          </w:rPr>
          <w:t>Lisa 6. Materiaalne põhivara</w:t>
        </w:r>
        <w:r w:rsidR="001A6937">
          <w:rPr>
            <w:noProof/>
            <w:webHidden/>
          </w:rPr>
          <w:tab/>
        </w:r>
        <w:r w:rsidR="001A6937">
          <w:rPr>
            <w:noProof/>
            <w:webHidden/>
          </w:rPr>
          <w:fldChar w:fldCharType="begin"/>
        </w:r>
        <w:r w:rsidR="001A6937">
          <w:rPr>
            <w:noProof/>
            <w:webHidden/>
          </w:rPr>
          <w:instrText xml:space="preserve"> PAGEREF _Toc74668373 \h </w:instrText>
        </w:r>
        <w:r w:rsidR="001A6937">
          <w:rPr>
            <w:noProof/>
            <w:webHidden/>
          </w:rPr>
        </w:r>
        <w:r w:rsidR="001A6937">
          <w:rPr>
            <w:noProof/>
            <w:webHidden/>
          </w:rPr>
          <w:fldChar w:fldCharType="separate"/>
        </w:r>
        <w:r w:rsidR="001A6937">
          <w:rPr>
            <w:noProof/>
            <w:webHidden/>
          </w:rPr>
          <w:t>44</w:t>
        </w:r>
        <w:r w:rsidR="001A6937">
          <w:rPr>
            <w:noProof/>
            <w:webHidden/>
          </w:rPr>
          <w:fldChar w:fldCharType="end"/>
        </w:r>
      </w:hyperlink>
    </w:p>
    <w:p w14:paraId="0344EC39" w14:textId="24E42183"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4" w:history="1">
        <w:r w:rsidR="001A6937" w:rsidRPr="003B4D93">
          <w:rPr>
            <w:rStyle w:val="Hyperlink"/>
            <w:noProof/>
          </w:rPr>
          <w:t>Lisa 7. Võlad tarnijatele ja töövõtjatele</w:t>
        </w:r>
        <w:r w:rsidR="001A6937">
          <w:rPr>
            <w:noProof/>
            <w:webHidden/>
          </w:rPr>
          <w:tab/>
        </w:r>
        <w:r w:rsidR="001A6937">
          <w:rPr>
            <w:noProof/>
            <w:webHidden/>
          </w:rPr>
          <w:fldChar w:fldCharType="begin"/>
        </w:r>
        <w:r w:rsidR="001A6937">
          <w:rPr>
            <w:noProof/>
            <w:webHidden/>
          </w:rPr>
          <w:instrText xml:space="preserve"> PAGEREF _Toc74668374 \h </w:instrText>
        </w:r>
        <w:r w:rsidR="001A6937">
          <w:rPr>
            <w:noProof/>
            <w:webHidden/>
          </w:rPr>
        </w:r>
        <w:r w:rsidR="001A6937">
          <w:rPr>
            <w:noProof/>
            <w:webHidden/>
          </w:rPr>
          <w:fldChar w:fldCharType="separate"/>
        </w:r>
        <w:r w:rsidR="001A6937">
          <w:rPr>
            <w:noProof/>
            <w:webHidden/>
          </w:rPr>
          <w:t>45</w:t>
        </w:r>
        <w:r w:rsidR="001A6937">
          <w:rPr>
            <w:noProof/>
            <w:webHidden/>
          </w:rPr>
          <w:fldChar w:fldCharType="end"/>
        </w:r>
      </w:hyperlink>
    </w:p>
    <w:p w14:paraId="0626F817" w14:textId="26CB8482"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5" w:history="1">
        <w:r w:rsidR="001A6937" w:rsidRPr="003B4D93">
          <w:rPr>
            <w:rStyle w:val="Hyperlink"/>
            <w:noProof/>
          </w:rPr>
          <w:t>Lisa 8. Muud kohustised, saadud ettemaksed ja eraldised</w:t>
        </w:r>
        <w:r w:rsidR="001A6937">
          <w:rPr>
            <w:noProof/>
            <w:webHidden/>
          </w:rPr>
          <w:tab/>
        </w:r>
        <w:r w:rsidR="001A6937">
          <w:rPr>
            <w:noProof/>
            <w:webHidden/>
          </w:rPr>
          <w:fldChar w:fldCharType="begin"/>
        </w:r>
        <w:r w:rsidR="001A6937">
          <w:rPr>
            <w:noProof/>
            <w:webHidden/>
          </w:rPr>
          <w:instrText xml:space="preserve"> PAGEREF _Toc74668375 \h </w:instrText>
        </w:r>
        <w:r w:rsidR="001A6937">
          <w:rPr>
            <w:noProof/>
            <w:webHidden/>
          </w:rPr>
        </w:r>
        <w:r w:rsidR="001A6937">
          <w:rPr>
            <w:noProof/>
            <w:webHidden/>
          </w:rPr>
          <w:fldChar w:fldCharType="separate"/>
        </w:r>
        <w:r w:rsidR="001A6937">
          <w:rPr>
            <w:noProof/>
            <w:webHidden/>
          </w:rPr>
          <w:t>46</w:t>
        </w:r>
        <w:r w:rsidR="001A6937">
          <w:rPr>
            <w:noProof/>
            <w:webHidden/>
          </w:rPr>
          <w:fldChar w:fldCharType="end"/>
        </w:r>
      </w:hyperlink>
    </w:p>
    <w:p w14:paraId="2008325F" w14:textId="23DBBB6B"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6" w:history="1">
        <w:r w:rsidR="001A6937" w:rsidRPr="003B4D93">
          <w:rPr>
            <w:rStyle w:val="Hyperlink"/>
            <w:noProof/>
          </w:rPr>
          <w:t>Lisa 9. Laenu- ja kapitalirendikohustised</w:t>
        </w:r>
        <w:r w:rsidR="001A6937">
          <w:rPr>
            <w:noProof/>
            <w:webHidden/>
          </w:rPr>
          <w:tab/>
        </w:r>
        <w:r w:rsidR="001A6937">
          <w:rPr>
            <w:noProof/>
            <w:webHidden/>
          </w:rPr>
          <w:fldChar w:fldCharType="begin"/>
        </w:r>
        <w:r w:rsidR="001A6937">
          <w:rPr>
            <w:noProof/>
            <w:webHidden/>
          </w:rPr>
          <w:instrText xml:space="preserve"> PAGEREF _Toc74668376 \h </w:instrText>
        </w:r>
        <w:r w:rsidR="001A6937">
          <w:rPr>
            <w:noProof/>
            <w:webHidden/>
          </w:rPr>
        </w:r>
        <w:r w:rsidR="001A6937">
          <w:rPr>
            <w:noProof/>
            <w:webHidden/>
          </w:rPr>
          <w:fldChar w:fldCharType="separate"/>
        </w:r>
        <w:r w:rsidR="001A6937">
          <w:rPr>
            <w:noProof/>
            <w:webHidden/>
          </w:rPr>
          <w:t>46</w:t>
        </w:r>
        <w:r w:rsidR="001A6937">
          <w:rPr>
            <w:noProof/>
            <w:webHidden/>
          </w:rPr>
          <w:fldChar w:fldCharType="end"/>
        </w:r>
      </w:hyperlink>
    </w:p>
    <w:p w14:paraId="758130D4" w14:textId="5E20DE32"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7" w:history="1">
        <w:r w:rsidR="001A6937" w:rsidRPr="003B4D93">
          <w:rPr>
            <w:rStyle w:val="Hyperlink"/>
            <w:noProof/>
          </w:rPr>
          <w:t>Lisa 10. Maksutulu</w:t>
        </w:r>
        <w:r w:rsidR="001A6937">
          <w:rPr>
            <w:noProof/>
            <w:webHidden/>
          </w:rPr>
          <w:tab/>
        </w:r>
        <w:r w:rsidR="001A6937">
          <w:rPr>
            <w:noProof/>
            <w:webHidden/>
          </w:rPr>
          <w:fldChar w:fldCharType="begin"/>
        </w:r>
        <w:r w:rsidR="001A6937">
          <w:rPr>
            <w:noProof/>
            <w:webHidden/>
          </w:rPr>
          <w:instrText xml:space="preserve"> PAGEREF _Toc74668377 \h </w:instrText>
        </w:r>
        <w:r w:rsidR="001A6937">
          <w:rPr>
            <w:noProof/>
            <w:webHidden/>
          </w:rPr>
        </w:r>
        <w:r w:rsidR="001A6937">
          <w:rPr>
            <w:noProof/>
            <w:webHidden/>
          </w:rPr>
          <w:fldChar w:fldCharType="separate"/>
        </w:r>
        <w:r w:rsidR="001A6937">
          <w:rPr>
            <w:noProof/>
            <w:webHidden/>
          </w:rPr>
          <w:t>48</w:t>
        </w:r>
        <w:r w:rsidR="001A6937">
          <w:rPr>
            <w:noProof/>
            <w:webHidden/>
          </w:rPr>
          <w:fldChar w:fldCharType="end"/>
        </w:r>
      </w:hyperlink>
    </w:p>
    <w:p w14:paraId="783B2D29" w14:textId="69E739A6"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8" w:history="1">
        <w:r w:rsidR="001A6937" w:rsidRPr="003B4D93">
          <w:rPr>
            <w:rStyle w:val="Hyperlink"/>
            <w:noProof/>
          </w:rPr>
          <w:t>Lisa 11. Müüdud tooted ja teenused</w:t>
        </w:r>
        <w:r w:rsidR="001A6937">
          <w:rPr>
            <w:noProof/>
            <w:webHidden/>
          </w:rPr>
          <w:tab/>
        </w:r>
        <w:r w:rsidR="001A6937">
          <w:rPr>
            <w:noProof/>
            <w:webHidden/>
          </w:rPr>
          <w:fldChar w:fldCharType="begin"/>
        </w:r>
        <w:r w:rsidR="001A6937">
          <w:rPr>
            <w:noProof/>
            <w:webHidden/>
          </w:rPr>
          <w:instrText xml:space="preserve"> PAGEREF _Toc74668378 \h </w:instrText>
        </w:r>
        <w:r w:rsidR="001A6937">
          <w:rPr>
            <w:noProof/>
            <w:webHidden/>
          </w:rPr>
        </w:r>
        <w:r w:rsidR="001A6937">
          <w:rPr>
            <w:noProof/>
            <w:webHidden/>
          </w:rPr>
          <w:fldChar w:fldCharType="separate"/>
        </w:r>
        <w:r w:rsidR="001A6937">
          <w:rPr>
            <w:noProof/>
            <w:webHidden/>
          </w:rPr>
          <w:t>48</w:t>
        </w:r>
        <w:r w:rsidR="001A6937">
          <w:rPr>
            <w:noProof/>
            <w:webHidden/>
          </w:rPr>
          <w:fldChar w:fldCharType="end"/>
        </w:r>
      </w:hyperlink>
    </w:p>
    <w:p w14:paraId="114074F5" w14:textId="46F0F7A0"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79" w:history="1">
        <w:r w:rsidR="001A6937" w:rsidRPr="003B4D93">
          <w:rPr>
            <w:rStyle w:val="Hyperlink"/>
            <w:noProof/>
          </w:rPr>
          <w:t>Lisa 12. Saadud toetused</w:t>
        </w:r>
        <w:r w:rsidR="001A6937">
          <w:rPr>
            <w:noProof/>
            <w:webHidden/>
          </w:rPr>
          <w:tab/>
        </w:r>
        <w:r w:rsidR="001A6937">
          <w:rPr>
            <w:noProof/>
            <w:webHidden/>
          </w:rPr>
          <w:fldChar w:fldCharType="begin"/>
        </w:r>
        <w:r w:rsidR="001A6937">
          <w:rPr>
            <w:noProof/>
            <w:webHidden/>
          </w:rPr>
          <w:instrText xml:space="preserve"> PAGEREF _Toc74668379 \h </w:instrText>
        </w:r>
        <w:r w:rsidR="001A6937">
          <w:rPr>
            <w:noProof/>
            <w:webHidden/>
          </w:rPr>
        </w:r>
        <w:r w:rsidR="001A6937">
          <w:rPr>
            <w:noProof/>
            <w:webHidden/>
          </w:rPr>
          <w:fldChar w:fldCharType="separate"/>
        </w:r>
        <w:r w:rsidR="001A6937">
          <w:rPr>
            <w:noProof/>
            <w:webHidden/>
          </w:rPr>
          <w:t>48</w:t>
        </w:r>
        <w:r w:rsidR="001A6937">
          <w:rPr>
            <w:noProof/>
            <w:webHidden/>
          </w:rPr>
          <w:fldChar w:fldCharType="end"/>
        </w:r>
      </w:hyperlink>
    </w:p>
    <w:p w14:paraId="70D3A69B" w14:textId="17FE2D89"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0" w:history="1">
        <w:r w:rsidR="001A6937" w:rsidRPr="003B4D93">
          <w:rPr>
            <w:rStyle w:val="Hyperlink"/>
            <w:noProof/>
          </w:rPr>
          <w:t>Lisa 13. Muud tulud</w:t>
        </w:r>
        <w:r w:rsidR="001A6937">
          <w:rPr>
            <w:noProof/>
            <w:webHidden/>
          </w:rPr>
          <w:tab/>
        </w:r>
        <w:r w:rsidR="001A6937">
          <w:rPr>
            <w:noProof/>
            <w:webHidden/>
          </w:rPr>
          <w:fldChar w:fldCharType="begin"/>
        </w:r>
        <w:r w:rsidR="001A6937">
          <w:rPr>
            <w:noProof/>
            <w:webHidden/>
          </w:rPr>
          <w:instrText xml:space="preserve"> PAGEREF _Toc74668380 \h </w:instrText>
        </w:r>
        <w:r w:rsidR="001A6937">
          <w:rPr>
            <w:noProof/>
            <w:webHidden/>
          </w:rPr>
        </w:r>
        <w:r w:rsidR="001A6937">
          <w:rPr>
            <w:noProof/>
            <w:webHidden/>
          </w:rPr>
          <w:fldChar w:fldCharType="separate"/>
        </w:r>
        <w:r w:rsidR="001A6937">
          <w:rPr>
            <w:noProof/>
            <w:webHidden/>
          </w:rPr>
          <w:t>51</w:t>
        </w:r>
        <w:r w:rsidR="001A6937">
          <w:rPr>
            <w:noProof/>
            <w:webHidden/>
          </w:rPr>
          <w:fldChar w:fldCharType="end"/>
        </w:r>
      </w:hyperlink>
    </w:p>
    <w:p w14:paraId="02AB6CB7" w14:textId="78A8D848"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1" w:history="1">
        <w:r w:rsidR="001A6937" w:rsidRPr="003B4D93">
          <w:rPr>
            <w:rStyle w:val="Hyperlink"/>
            <w:noProof/>
          </w:rPr>
          <w:t>Lisa 14. Antud toetused</w:t>
        </w:r>
        <w:r w:rsidR="001A6937">
          <w:rPr>
            <w:noProof/>
            <w:webHidden/>
          </w:rPr>
          <w:tab/>
        </w:r>
        <w:r w:rsidR="001A6937">
          <w:rPr>
            <w:noProof/>
            <w:webHidden/>
          </w:rPr>
          <w:fldChar w:fldCharType="begin"/>
        </w:r>
        <w:r w:rsidR="001A6937">
          <w:rPr>
            <w:noProof/>
            <w:webHidden/>
          </w:rPr>
          <w:instrText xml:space="preserve"> PAGEREF _Toc74668381 \h </w:instrText>
        </w:r>
        <w:r w:rsidR="001A6937">
          <w:rPr>
            <w:noProof/>
            <w:webHidden/>
          </w:rPr>
        </w:r>
        <w:r w:rsidR="001A6937">
          <w:rPr>
            <w:noProof/>
            <w:webHidden/>
          </w:rPr>
          <w:fldChar w:fldCharType="separate"/>
        </w:r>
        <w:r w:rsidR="001A6937">
          <w:rPr>
            <w:noProof/>
            <w:webHidden/>
          </w:rPr>
          <w:t>51</w:t>
        </w:r>
        <w:r w:rsidR="001A6937">
          <w:rPr>
            <w:noProof/>
            <w:webHidden/>
          </w:rPr>
          <w:fldChar w:fldCharType="end"/>
        </w:r>
      </w:hyperlink>
    </w:p>
    <w:p w14:paraId="05766B3F" w14:textId="09752D19"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2" w:history="1">
        <w:r w:rsidR="001A6937" w:rsidRPr="003B4D93">
          <w:rPr>
            <w:rStyle w:val="Hyperlink"/>
            <w:noProof/>
          </w:rPr>
          <w:t>Lisa 15. Tööjõukulud</w:t>
        </w:r>
        <w:r w:rsidR="001A6937">
          <w:rPr>
            <w:noProof/>
            <w:webHidden/>
          </w:rPr>
          <w:tab/>
        </w:r>
        <w:r w:rsidR="001A6937">
          <w:rPr>
            <w:noProof/>
            <w:webHidden/>
          </w:rPr>
          <w:fldChar w:fldCharType="begin"/>
        </w:r>
        <w:r w:rsidR="001A6937">
          <w:rPr>
            <w:noProof/>
            <w:webHidden/>
          </w:rPr>
          <w:instrText xml:space="preserve"> PAGEREF _Toc74668382 \h </w:instrText>
        </w:r>
        <w:r w:rsidR="001A6937">
          <w:rPr>
            <w:noProof/>
            <w:webHidden/>
          </w:rPr>
        </w:r>
        <w:r w:rsidR="001A6937">
          <w:rPr>
            <w:noProof/>
            <w:webHidden/>
          </w:rPr>
          <w:fldChar w:fldCharType="separate"/>
        </w:r>
        <w:r w:rsidR="001A6937">
          <w:rPr>
            <w:noProof/>
            <w:webHidden/>
          </w:rPr>
          <w:t>52</w:t>
        </w:r>
        <w:r w:rsidR="001A6937">
          <w:rPr>
            <w:noProof/>
            <w:webHidden/>
          </w:rPr>
          <w:fldChar w:fldCharType="end"/>
        </w:r>
      </w:hyperlink>
    </w:p>
    <w:p w14:paraId="2AFCFD4C" w14:textId="66094DE1"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3" w:history="1">
        <w:r w:rsidR="001A6937" w:rsidRPr="003B4D93">
          <w:rPr>
            <w:rStyle w:val="Hyperlink"/>
            <w:noProof/>
          </w:rPr>
          <w:t>Lisa 16. Muud tegevuskulud</w:t>
        </w:r>
        <w:r w:rsidR="001A6937">
          <w:rPr>
            <w:noProof/>
            <w:webHidden/>
          </w:rPr>
          <w:tab/>
        </w:r>
        <w:r w:rsidR="001A6937">
          <w:rPr>
            <w:noProof/>
            <w:webHidden/>
          </w:rPr>
          <w:fldChar w:fldCharType="begin"/>
        </w:r>
        <w:r w:rsidR="001A6937">
          <w:rPr>
            <w:noProof/>
            <w:webHidden/>
          </w:rPr>
          <w:instrText xml:space="preserve"> PAGEREF _Toc74668383 \h </w:instrText>
        </w:r>
        <w:r w:rsidR="001A6937">
          <w:rPr>
            <w:noProof/>
            <w:webHidden/>
          </w:rPr>
        </w:r>
        <w:r w:rsidR="001A6937">
          <w:rPr>
            <w:noProof/>
            <w:webHidden/>
          </w:rPr>
          <w:fldChar w:fldCharType="separate"/>
        </w:r>
        <w:r w:rsidR="001A6937">
          <w:rPr>
            <w:noProof/>
            <w:webHidden/>
          </w:rPr>
          <w:t>52</w:t>
        </w:r>
        <w:r w:rsidR="001A6937">
          <w:rPr>
            <w:noProof/>
            <w:webHidden/>
          </w:rPr>
          <w:fldChar w:fldCharType="end"/>
        </w:r>
      </w:hyperlink>
    </w:p>
    <w:p w14:paraId="468E19ED" w14:textId="20C8E5D7"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4" w:history="1">
        <w:r w:rsidR="001A6937" w:rsidRPr="003B4D93">
          <w:rPr>
            <w:rStyle w:val="Hyperlink"/>
            <w:noProof/>
          </w:rPr>
          <w:t>Lisa 17. Tehingud seotud osapooltega ja juhtkonna tasud</w:t>
        </w:r>
        <w:r w:rsidR="001A6937">
          <w:rPr>
            <w:noProof/>
            <w:webHidden/>
          </w:rPr>
          <w:tab/>
        </w:r>
        <w:r w:rsidR="001A6937">
          <w:rPr>
            <w:noProof/>
            <w:webHidden/>
          </w:rPr>
          <w:fldChar w:fldCharType="begin"/>
        </w:r>
        <w:r w:rsidR="001A6937">
          <w:rPr>
            <w:noProof/>
            <w:webHidden/>
          </w:rPr>
          <w:instrText xml:space="preserve"> PAGEREF _Toc74668384 \h </w:instrText>
        </w:r>
        <w:r w:rsidR="001A6937">
          <w:rPr>
            <w:noProof/>
            <w:webHidden/>
          </w:rPr>
        </w:r>
        <w:r w:rsidR="001A6937">
          <w:rPr>
            <w:noProof/>
            <w:webHidden/>
          </w:rPr>
          <w:fldChar w:fldCharType="separate"/>
        </w:r>
        <w:r w:rsidR="001A6937">
          <w:rPr>
            <w:noProof/>
            <w:webHidden/>
          </w:rPr>
          <w:t>53</w:t>
        </w:r>
        <w:r w:rsidR="001A6937">
          <w:rPr>
            <w:noProof/>
            <w:webHidden/>
          </w:rPr>
          <w:fldChar w:fldCharType="end"/>
        </w:r>
      </w:hyperlink>
    </w:p>
    <w:p w14:paraId="54857512" w14:textId="2F873F17"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5" w:history="1">
        <w:r w:rsidR="001A6937" w:rsidRPr="003B4D93">
          <w:rPr>
            <w:rStyle w:val="Hyperlink"/>
            <w:noProof/>
          </w:rPr>
          <w:t>Lisa 18. Bilansipäevajärgsed sündmused</w:t>
        </w:r>
        <w:r w:rsidR="001A6937">
          <w:rPr>
            <w:noProof/>
            <w:webHidden/>
          </w:rPr>
          <w:tab/>
        </w:r>
        <w:r w:rsidR="001A6937">
          <w:rPr>
            <w:noProof/>
            <w:webHidden/>
          </w:rPr>
          <w:fldChar w:fldCharType="begin"/>
        </w:r>
        <w:r w:rsidR="001A6937">
          <w:rPr>
            <w:noProof/>
            <w:webHidden/>
          </w:rPr>
          <w:instrText xml:space="preserve"> PAGEREF _Toc74668385 \h </w:instrText>
        </w:r>
        <w:r w:rsidR="001A6937">
          <w:rPr>
            <w:noProof/>
            <w:webHidden/>
          </w:rPr>
        </w:r>
        <w:r w:rsidR="001A6937">
          <w:rPr>
            <w:noProof/>
            <w:webHidden/>
          </w:rPr>
          <w:fldChar w:fldCharType="separate"/>
        </w:r>
        <w:r w:rsidR="001A6937">
          <w:rPr>
            <w:noProof/>
            <w:webHidden/>
          </w:rPr>
          <w:t>54</w:t>
        </w:r>
        <w:r w:rsidR="001A6937">
          <w:rPr>
            <w:noProof/>
            <w:webHidden/>
          </w:rPr>
          <w:fldChar w:fldCharType="end"/>
        </w:r>
      </w:hyperlink>
    </w:p>
    <w:p w14:paraId="1EE91F23" w14:textId="0BD56625"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6" w:history="1">
        <w:r w:rsidR="001A6937" w:rsidRPr="003B4D93">
          <w:rPr>
            <w:rStyle w:val="Hyperlink"/>
            <w:noProof/>
          </w:rPr>
          <w:t>Lisa 19. Konsolideerimata finantsaruanded</w:t>
        </w:r>
        <w:r w:rsidR="001A6937">
          <w:rPr>
            <w:noProof/>
            <w:webHidden/>
          </w:rPr>
          <w:tab/>
        </w:r>
        <w:r w:rsidR="001A6937">
          <w:rPr>
            <w:noProof/>
            <w:webHidden/>
          </w:rPr>
          <w:fldChar w:fldCharType="begin"/>
        </w:r>
        <w:r w:rsidR="001A6937">
          <w:rPr>
            <w:noProof/>
            <w:webHidden/>
          </w:rPr>
          <w:instrText xml:space="preserve"> PAGEREF _Toc74668386 \h </w:instrText>
        </w:r>
        <w:r w:rsidR="001A6937">
          <w:rPr>
            <w:noProof/>
            <w:webHidden/>
          </w:rPr>
        </w:r>
        <w:r w:rsidR="001A6937">
          <w:rPr>
            <w:noProof/>
            <w:webHidden/>
          </w:rPr>
          <w:fldChar w:fldCharType="separate"/>
        </w:r>
        <w:r w:rsidR="001A6937">
          <w:rPr>
            <w:noProof/>
            <w:webHidden/>
          </w:rPr>
          <w:t>55</w:t>
        </w:r>
        <w:r w:rsidR="001A6937">
          <w:rPr>
            <w:noProof/>
            <w:webHidden/>
          </w:rPr>
          <w:fldChar w:fldCharType="end"/>
        </w:r>
      </w:hyperlink>
    </w:p>
    <w:p w14:paraId="705C5542" w14:textId="0C951100" w:rsidR="001A6937" w:rsidRDefault="00FD0391">
      <w:pPr>
        <w:pStyle w:val="TOC3"/>
        <w:tabs>
          <w:tab w:val="right" w:leader="dot" w:pos="9061"/>
        </w:tabs>
        <w:rPr>
          <w:rFonts w:asciiTheme="minorHAnsi" w:eastAsiaTheme="minorEastAsia" w:hAnsiTheme="minorHAnsi" w:cstheme="minorBidi"/>
          <w:noProof/>
          <w:sz w:val="22"/>
          <w:szCs w:val="22"/>
        </w:rPr>
      </w:pPr>
      <w:hyperlink w:anchor="_Toc74668387" w:history="1">
        <w:r w:rsidR="001A6937" w:rsidRPr="003B4D93">
          <w:rPr>
            <w:rStyle w:val="Hyperlink"/>
            <w:noProof/>
          </w:rPr>
          <w:t>Lisa 20. Selgitused eelarve täitmise aruande kohta</w:t>
        </w:r>
        <w:r w:rsidR="001A6937">
          <w:rPr>
            <w:noProof/>
            <w:webHidden/>
          </w:rPr>
          <w:tab/>
        </w:r>
        <w:r w:rsidR="001A6937">
          <w:rPr>
            <w:noProof/>
            <w:webHidden/>
          </w:rPr>
          <w:fldChar w:fldCharType="begin"/>
        </w:r>
        <w:r w:rsidR="001A6937">
          <w:rPr>
            <w:noProof/>
            <w:webHidden/>
          </w:rPr>
          <w:instrText xml:space="preserve"> PAGEREF _Toc74668387 \h </w:instrText>
        </w:r>
        <w:r w:rsidR="001A6937">
          <w:rPr>
            <w:noProof/>
            <w:webHidden/>
          </w:rPr>
        </w:r>
        <w:r w:rsidR="001A6937">
          <w:rPr>
            <w:noProof/>
            <w:webHidden/>
          </w:rPr>
          <w:fldChar w:fldCharType="separate"/>
        </w:r>
        <w:r w:rsidR="001A6937">
          <w:rPr>
            <w:noProof/>
            <w:webHidden/>
          </w:rPr>
          <w:t>58</w:t>
        </w:r>
        <w:r w:rsidR="001A6937">
          <w:rPr>
            <w:noProof/>
            <w:webHidden/>
          </w:rPr>
          <w:fldChar w:fldCharType="end"/>
        </w:r>
      </w:hyperlink>
    </w:p>
    <w:p w14:paraId="213FB320" w14:textId="0095F61A" w:rsidR="001A6937" w:rsidRDefault="00FD0391">
      <w:pPr>
        <w:pStyle w:val="TOC1"/>
        <w:rPr>
          <w:rFonts w:asciiTheme="minorHAnsi" w:eastAsiaTheme="minorEastAsia" w:hAnsiTheme="minorHAnsi" w:cstheme="minorBidi"/>
          <w:noProof/>
          <w:sz w:val="22"/>
          <w:szCs w:val="22"/>
        </w:rPr>
      </w:pPr>
      <w:hyperlink w:anchor="_Toc74668388" w:history="1">
        <w:r w:rsidR="001A6937" w:rsidRPr="003B4D93">
          <w:rPr>
            <w:rStyle w:val="Hyperlink"/>
            <w:noProof/>
          </w:rPr>
          <w:t>MAJANDUSAASTA ARUANDE ALLKIRJAD</w:t>
        </w:r>
        <w:r w:rsidR="001A6937">
          <w:rPr>
            <w:noProof/>
            <w:webHidden/>
          </w:rPr>
          <w:tab/>
        </w:r>
        <w:r w:rsidR="001A6937">
          <w:rPr>
            <w:noProof/>
            <w:webHidden/>
          </w:rPr>
          <w:fldChar w:fldCharType="begin"/>
        </w:r>
        <w:r w:rsidR="001A6937">
          <w:rPr>
            <w:noProof/>
            <w:webHidden/>
          </w:rPr>
          <w:instrText xml:space="preserve"> PAGEREF _Toc74668388 \h </w:instrText>
        </w:r>
        <w:r w:rsidR="001A6937">
          <w:rPr>
            <w:noProof/>
            <w:webHidden/>
          </w:rPr>
        </w:r>
        <w:r w:rsidR="001A6937">
          <w:rPr>
            <w:noProof/>
            <w:webHidden/>
          </w:rPr>
          <w:fldChar w:fldCharType="separate"/>
        </w:r>
        <w:r w:rsidR="001A6937">
          <w:rPr>
            <w:noProof/>
            <w:webHidden/>
          </w:rPr>
          <w:t>63</w:t>
        </w:r>
        <w:r w:rsidR="001A6937">
          <w:rPr>
            <w:noProof/>
            <w:webHidden/>
          </w:rPr>
          <w:fldChar w:fldCharType="end"/>
        </w:r>
      </w:hyperlink>
    </w:p>
    <w:p w14:paraId="3177AF23" w14:textId="23C786B4" w:rsidR="007F5AFB" w:rsidRPr="006C14BA" w:rsidRDefault="00E14011" w:rsidP="001E274D">
      <w:r w:rsidRPr="006C14BA">
        <w:fldChar w:fldCharType="end"/>
      </w:r>
      <w:r w:rsidR="006877F0" w:rsidRPr="006C14BA">
        <w:br w:type="page"/>
      </w:r>
      <w:bookmarkStart w:id="0" w:name="_Toc74668354"/>
      <w:r w:rsidRPr="006C14BA">
        <w:rPr>
          <w:rStyle w:val="Heading1Char"/>
        </w:rPr>
        <w:lastRenderedPageBreak/>
        <w:t>TEGEVUSARUANNE</w:t>
      </w:r>
      <w:bookmarkEnd w:id="0"/>
    </w:p>
    <w:p w14:paraId="5786942D" w14:textId="77777777" w:rsidR="0063739F" w:rsidRPr="006C14BA" w:rsidRDefault="0063739F" w:rsidP="0063739F"/>
    <w:p w14:paraId="60EF609B" w14:textId="4A1742DE" w:rsidR="0063739F" w:rsidRPr="006C14BA" w:rsidRDefault="0063739F" w:rsidP="0063739F">
      <w:r w:rsidRPr="006C14BA">
        <w:t>Lääne-Harju</w:t>
      </w:r>
      <w:r w:rsidR="000F4593" w:rsidRPr="006C14BA">
        <w:t xml:space="preserve"> </w:t>
      </w:r>
      <w:r w:rsidR="007D3774">
        <w:t>v</w:t>
      </w:r>
      <w:r w:rsidRPr="006C14BA">
        <w:t>ald moodustati Vabariigi Valitsuse 13.07.2017 määrusega nr. 126 varasema Keila valla, Padise valla, Vasalemma valla ja Paldiski linna sundliitmise teel.</w:t>
      </w:r>
      <w:r w:rsidR="009076F3" w:rsidRPr="006C14BA">
        <w:t xml:space="preserve"> Ükski neljast nimetatud omavalitsuse</w:t>
      </w:r>
      <w:r w:rsidR="00531A98" w:rsidRPr="006C14BA">
        <w:t>s</w:t>
      </w:r>
      <w:r w:rsidR="009076F3" w:rsidRPr="006C14BA">
        <w:t xml:space="preserve">t ei täitnud eraldiseisvalt Haldusreformi seaduse § 3 sätestatud miinimumsuuruse kriteeriumi (5000 elanikku) ning omavahelised läbirääkimised, kuhu oli lisaks kaasatud ka Nõva vald ja kus lepiti kokku vabatahtlikus ühinemises, ei saanud </w:t>
      </w:r>
      <w:r w:rsidR="000F4593" w:rsidRPr="006C14BA">
        <w:t xml:space="preserve">kõikide </w:t>
      </w:r>
      <w:r w:rsidR="009076F3" w:rsidRPr="006C14BA">
        <w:t>vastavate volikogude heakskiitu. Seega toimus ühinemine Vabariigi Valitsuse algatusel (Haldusreformi seaduse § 2 lg</w:t>
      </w:r>
      <w:r w:rsidR="00BF61E0" w:rsidRPr="006C14BA">
        <w:t xml:space="preserve"> </w:t>
      </w:r>
      <w:r w:rsidR="009076F3" w:rsidRPr="006C14BA">
        <w:t>3)</w:t>
      </w:r>
      <w:r w:rsidR="000F4593" w:rsidRPr="006C14BA">
        <w:t xml:space="preserve">. Valla puhul on tegemist </w:t>
      </w:r>
      <w:r w:rsidR="008D2280" w:rsidRPr="006C14BA">
        <w:t xml:space="preserve">avalik-õigusliku </w:t>
      </w:r>
      <w:r w:rsidR="000F4593" w:rsidRPr="006C14BA">
        <w:t>juriidilise isikuga kohaliku omavalitsuse üksuse näol Tsiviilseadustiku üldosa seaduse § 25 lg 2 alusel.</w:t>
      </w:r>
    </w:p>
    <w:p w14:paraId="5A5A077A" w14:textId="77777777" w:rsidR="0063739F" w:rsidRPr="006C14BA" w:rsidRDefault="0063739F" w:rsidP="0063739F"/>
    <w:p w14:paraId="4ADDC61C" w14:textId="621E46A1" w:rsidR="004F4369" w:rsidRPr="006C14BA" w:rsidRDefault="0063739F" w:rsidP="0063739F">
      <w:pPr>
        <w:pStyle w:val="Heading2"/>
        <w:rPr>
          <w:i w:val="0"/>
        </w:rPr>
      </w:pPr>
      <w:bookmarkStart w:id="1" w:name="_Toc74668355"/>
      <w:r w:rsidRPr="006C14BA">
        <w:rPr>
          <w:i w:val="0"/>
        </w:rPr>
        <w:t>Konsolideerimisg</w:t>
      </w:r>
      <w:r w:rsidR="008B0453" w:rsidRPr="006C14BA">
        <w:rPr>
          <w:i w:val="0"/>
        </w:rPr>
        <w:t>r</w:t>
      </w:r>
      <w:r w:rsidRPr="006C14BA">
        <w:rPr>
          <w:i w:val="0"/>
        </w:rPr>
        <w:t>upi</w:t>
      </w:r>
      <w:r w:rsidR="004F4369" w:rsidRPr="006C14BA">
        <w:rPr>
          <w:i w:val="0"/>
        </w:rPr>
        <w:t xml:space="preserve"> struktuur</w:t>
      </w:r>
      <w:bookmarkEnd w:id="1"/>
    </w:p>
    <w:p w14:paraId="39060480" w14:textId="77777777" w:rsidR="003A7797" w:rsidRPr="006C14BA" w:rsidRDefault="003A7797" w:rsidP="003A7797"/>
    <w:p w14:paraId="36E784A8" w14:textId="7CBAB6DD" w:rsidR="004F4369" w:rsidRPr="006C14BA" w:rsidRDefault="009076F3" w:rsidP="009076F3">
      <w:r w:rsidRPr="006C14BA">
        <w:t>Käesolev konsolideeritud majandusaasta aruanne koondab kokku Lääne-Harju Vallavalitsuse</w:t>
      </w:r>
      <w:r w:rsidR="008D2280" w:rsidRPr="006C14BA">
        <w:t xml:space="preserve">, </w:t>
      </w:r>
      <w:r w:rsidR="00531A98" w:rsidRPr="006C14BA">
        <w:t xml:space="preserve">valla </w:t>
      </w:r>
      <w:r w:rsidR="008D2280" w:rsidRPr="006C14BA">
        <w:t>hallatavate asutuste</w:t>
      </w:r>
      <w:r w:rsidRPr="006C14BA">
        <w:t xml:space="preserve"> ja </w:t>
      </w:r>
      <w:r w:rsidR="008D2280" w:rsidRPr="006C14BA">
        <w:t xml:space="preserve">vallale </w:t>
      </w:r>
      <w:r w:rsidRPr="006C14BA">
        <w:t>kuuluvate sihtasutuste ja äriühingute – AS Lahevesi</w:t>
      </w:r>
      <w:r w:rsidR="00B70CC8">
        <w:t>,</w:t>
      </w:r>
      <w:r w:rsidRPr="006C14BA">
        <w:t xml:space="preserve"> </w:t>
      </w:r>
      <w:r w:rsidR="00B0344E" w:rsidRPr="006C14BA">
        <w:t xml:space="preserve">OÜ </w:t>
      </w:r>
      <w:r w:rsidRPr="006C14BA">
        <w:t xml:space="preserve">Karjaküla Sotsiaalkeskuse </w:t>
      </w:r>
      <w:r w:rsidR="00B70CC8">
        <w:t xml:space="preserve">ja SA Padise Klooster </w:t>
      </w:r>
      <w:r w:rsidRPr="006C14BA">
        <w:t>aruanded. Nimetatud ettevõt</w:t>
      </w:r>
      <w:r w:rsidR="009817DF">
        <w:t>ete enamusosa</w:t>
      </w:r>
      <w:r w:rsidRPr="006C14BA">
        <w:t xml:space="preserve"> </w:t>
      </w:r>
      <w:r w:rsidR="00B70CC8" w:rsidRPr="006C14BA">
        <w:t>kuulu</w:t>
      </w:r>
      <w:r w:rsidR="009817DF">
        <w:t>b</w:t>
      </w:r>
      <w:r w:rsidR="00B70CC8" w:rsidRPr="006C14BA">
        <w:t xml:space="preserve"> </w:t>
      </w:r>
      <w:r w:rsidRPr="006C14BA">
        <w:t>Lääne-Harju vallale</w:t>
      </w:r>
      <w:r w:rsidR="00B70CC8">
        <w:t xml:space="preserve"> (AS Lahevesi 98%, OÜ </w:t>
      </w:r>
      <w:r w:rsidR="00B70CC8" w:rsidRPr="006C14BA">
        <w:t xml:space="preserve">Karjaküla Sotsiaalkeskus </w:t>
      </w:r>
      <w:r w:rsidR="00B70CC8">
        <w:t>ja SA Padise Klooster 100%).</w:t>
      </w:r>
    </w:p>
    <w:p w14:paraId="0F7FDC88" w14:textId="373BFBB6" w:rsidR="008D2280" w:rsidRPr="006C14BA" w:rsidRDefault="008D2280" w:rsidP="009076F3"/>
    <w:p w14:paraId="20D2520C" w14:textId="12949F60" w:rsidR="009076F3" w:rsidRPr="006C14BA" w:rsidRDefault="009076F3" w:rsidP="009076F3">
      <w:r w:rsidRPr="006C14BA">
        <w:t>Konsolideeriv üksus Lääne-Harju Vallavalitsus</w:t>
      </w:r>
      <w:r w:rsidR="00B70CC8">
        <w:t xml:space="preserve"> </w:t>
      </w:r>
      <w:r w:rsidR="00531A98" w:rsidRPr="006C14BA">
        <w:t>sisaldab</w:t>
      </w:r>
      <w:r w:rsidRPr="006C14BA">
        <w:t>:</w:t>
      </w:r>
    </w:p>
    <w:p w14:paraId="3FA267CF" w14:textId="77777777" w:rsidR="009076F3" w:rsidRPr="006C14BA" w:rsidRDefault="009076F3" w:rsidP="009076F3">
      <w:pPr>
        <w:rPr>
          <w:highlight w:val="yellow"/>
        </w:rPr>
      </w:pPr>
    </w:p>
    <w:tbl>
      <w:tblPr>
        <w:tblW w:w="13307" w:type="dxa"/>
        <w:tblInd w:w="75" w:type="dxa"/>
        <w:tblCellMar>
          <w:left w:w="70" w:type="dxa"/>
          <w:right w:w="70" w:type="dxa"/>
        </w:tblCellMar>
        <w:tblLook w:val="04A0" w:firstRow="1" w:lastRow="0" w:firstColumn="1" w:lastColumn="0" w:noHBand="0" w:noVBand="1"/>
      </w:tblPr>
      <w:tblGrid>
        <w:gridCol w:w="487"/>
        <w:gridCol w:w="3402"/>
        <w:gridCol w:w="1843"/>
        <w:gridCol w:w="7575"/>
      </w:tblGrid>
      <w:tr w:rsidR="00350775" w:rsidRPr="006C14BA" w14:paraId="68A72DE2" w14:textId="2306A38F" w:rsidTr="00350775">
        <w:trPr>
          <w:trHeight w:val="630"/>
        </w:trPr>
        <w:tc>
          <w:tcPr>
            <w:tcW w:w="487" w:type="dxa"/>
            <w:tcBorders>
              <w:top w:val="single" w:sz="4" w:space="0" w:color="auto"/>
              <w:left w:val="single" w:sz="4" w:space="0" w:color="auto"/>
              <w:bottom w:val="single" w:sz="4" w:space="0" w:color="auto"/>
              <w:right w:val="single" w:sz="4" w:space="0" w:color="auto"/>
            </w:tcBorders>
            <w:vAlign w:val="center"/>
          </w:tcPr>
          <w:p w14:paraId="2BF39CD3" w14:textId="11A4AAB6" w:rsidR="00350775" w:rsidRPr="006C14BA" w:rsidRDefault="00350775" w:rsidP="00350775">
            <w:pPr>
              <w:jc w:val="center"/>
              <w:rPr>
                <w:color w:val="000000"/>
              </w:rPr>
            </w:pPr>
            <w:r w:rsidRPr="006C14BA">
              <w:rPr>
                <w:color w:val="000000"/>
              </w:rPr>
              <w:t>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534AF" w14:textId="7535CC82" w:rsidR="00350775" w:rsidRPr="006C14BA" w:rsidRDefault="00350775" w:rsidP="00350775">
            <w:pPr>
              <w:rPr>
                <w:color w:val="000000"/>
              </w:rPr>
            </w:pPr>
            <w:r w:rsidRPr="006C14BA">
              <w:rPr>
                <w:color w:val="000000"/>
              </w:rPr>
              <w:t>Allüksuse (hallatava asutuse või ametiasutuse) nimetus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72F82A" w14:textId="34DBFE44" w:rsidR="00350775" w:rsidRPr="006C14BA" w:rsidRDefault="00350775" w:rsidP="00350775">
            <w:pPr>
              <w:rPr>
                <w:color w:val="000000"/>
              </w:rPr>
            </w:pPr>
            <w:r w:rsidRPr="006C14BA">
              <w:rPr>
                <w:color w:val="000000"/>
              </w:rPr>
              <w:t>töötajate keskm. arv 20</w:t>
            </w:r>
            <w:r w:rsidR="00645614">
              <w:rPr>
                <w:color w:val="000000"/>
              </w:rPr>
              <w:t>20</w:t>
            </w:r>
          </w:p>
        </w:tc>
        <w:tc>
          <w:tcPr>
            <w:tcW w:w="7575" w:type="dxa"/>
            <w:tcBorders>
              <w:left w:val="single" w:sz="4" w:space="0" w:color="auto"/>
            </w:tcBorders>
          </w:tcPr>
          <w:p w14:paraId="50BD6862" w14:textId="77777777" w:rsidR="00350775" w:rsidRPr="006C14BA" w:rsidRDefault="00350775" w:rsidP="00350775">
            <w:pPr>
              <w:rPr>
                <w:color w:val="000000"/>
              </w:rPr>
            </w:pPr>
          </w:p>
        </w:tc>
      </w:tr>
      <w:tr w:rsidR="001A0E69" w:rsidRPr="006C14BA" w14:paraId="73445C13" w14:textId="0D5A63BA" w:rsidTr="0079184A">
        <w:trPr>
          <w:trHeight w:val="315"/>
        </w:trPr>
        <w:tc>
          <w:tcPr>
            <w:tcW w:w="487" w:type="dxa"/>
            <w:tcBorders>
              <w:top w:val="nil"/>
              <w:left w:val="single" w:sz="4" w:space="0" w:color="auto"/>
              <w:bottom w:val="single" w:sz="4" w:space="0" w:color="auto"/>
              <w:right w:val="single" w:sz="4" w:space="0" w:color="auto"/>
            </w:tcBorders>
            <w:vAlign w:val="center"/>
          </w:tcPr>
          <w:p w14:paraId="53C5503D" w14:textId="10D27074" w:rsidR="001A0E69" w:rsidRPr="006C14BA" w:rsidRDefault="001A0E69" w:rsidP="001A0E69">
            <w:pPr>
              <w:jc w:val="right"/>
              <w:rPr>
                <w:color w:val="000000"/>
              </w:rPr>
            </w:pPr>
            <w:r w:rsidRPr="006C14BA">
              <w:rPr>
                <w:color w:val="000000"/>
              </w:rPr>
              <w:t>1</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983401" w14:textId="3BD41F66" w:rsidR="001A0E69" w:rsidRPr="006C14BA" w:rsidRDefault="001A0E69" w:rsidP="001A0E69">
            <w:pPr>
              <w:rPr>
                <w:color w:val="000000"/>
              </w:rPr>
            </w:pPr>
            <w:r w:rsidRPr="006C14BA">
              <w:rPr>
                <w:color w:val="000000"/>
              </w:rPr>
              <w:t>Vallavolikogu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1002B3" w14:textId="77777777" w:rsidR="001A0E69" w:rsidRPr="006C14BA" w:rsidRDefault="001A0E69" w:rsidP="001A0E69">
            <w:pPr>
              <w:jc w:val="right"/>
              <w:rPr>
                <w:color w:val="000000"/>
              </w:rPr>
            </w:pPr>
            <w:r w:rsidRPr="006C14BA">
              <w:rPr>
                <w:color w:val="000000"/>
              </w:rPr>
              <w:t>21</w:t>
            </w:r>
          </w:p>
        </w:tc>
        <w:tc>
          <w:tcPr>
            <w:tcW w:w="7575" w:type="dxa"/>
            <w:tcBorders>
              <w:top w:val="nil"/>
              <w:left w:val="single" w:sz="4" w:space="0" w:color="auto"/>
            </w:tcBorders>
          </w:tcPr>
          <w:p w14:paraId="5FB08E2A" w14:textId="77777777" w:rsidR="001A0E69" w:rsidRPr="006C14BA" w:rsidRDefault="001A0E69" w:rsidP="001A0E69">
            <w:pPr>
              <w:rPr>
                <w:color w:val="000000"/>
              </w:rPr>
            </w:pPr>
          </w:p>
        </w:tc>
      </w:tr>
      <w:tr w:rsidR="001A0E69" w:rsidRPr="006C14BA" w14:paraId="5CF3507A" w14:textId="134AD8EC" w:rsidTr="0079184A">
        <w:trPr>
          <w:trHeight w:val="315"/>
        </w:trPr>
        <w:tc>
          <w:tcPr>
            <w:tcW w:w="487" w:type="dxa"/>
            <w:tcBorders>
              <w:top w:val="nil"/>
              <w:left w:val="single" w:sz="4" w:space="0" w:color="auto"/>
              <w:bottom w:val="single" w:sz="4" w:space="0" w:color="auto"/>
              <w:right w:val="single" w:sz="4" w:space="0" w:color="auto"/>
            </w:tcBorders>
            <w:vAlign w:val="bottom"/>
          </w:tcPr>
          <w:p w14:paraId="59691446" w14:textId="55A4BED6" w:rsidR="001A0E69" w:rsidRPr="006C14BA" w:rsidRDefault="001A0E69" w:rsidP="001A0E69">
            <w:pPr>
              <w:jc w:val="right"/>
              <w:rPr>
                <w:color w:val="000000"/>
              </w:rPr>
            </w:pPr>
            <w:r w:rsidRPr="006C14BA">
              <w:rPr>
                <w:color w:val="000000"/>
              </w:rPr>
              <w:t>2</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08D36F2" w14:textId="53A4193D" w:rsidR="001A0E69" w:rsidRPr="006C14BA" w:rsidRDefault="001A0E69" w:rsidP="001A0E69">
            <w:pPr>
              <w:rPr>
                <w:color w:val="000000"/>
              </w:rPr>
            </w:pPr>
            <w:r w:rsidRPr="006C14BA">
              <w:rPr>
                <w:color w:val="000000"/>
              </w:rPr>
              <w:t>Lääne-Harju Vallavalitsus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481A712" w14:textId="32F929A2" w:rsidR="001A0E69" w:rsidRPr="006C14BA" w:rsidRDefault="001A0E69" w:rsidP="001A0E69">
            <w:pPr>
              <w:jc w:val="right"/>
              <w:rPr>
                <w:color w:val="000000"/>
              </w:rPr>
            </w:pPr>
            <w:r w:rsidRPr="006C14BA">
              <w:rPr>
                <w:color w:val="000000"/>
              </w:rPr>
              <w:t>7</w:t>
            </w:r>
            <w:r w:rsidR="004160E8">
              <w:rPr>
                <w:color w:val="000000"/>
              </w:rPr>
              <w:t>2</w:t>
            </w:r>
          </w:p>
        </w:tc>
        <w:tc>
          <w:tcPr>
            <w:tcW w:w="7575" w:type="dxa"/>
            <w:tcBorders>
              <w:top w:val="nil"/>
              <w:left w:val="single" w:sz="4" w:space="0" w:color="auto"/>
            </w:tcBorders>
          </w:tcPr>
          <w:p w14:paraId="39708C48" w14:textId="77777777" w:rsidR="001A0E69" w:rsidRPr="006C14BA" w:rsidRDefault="001A0E69" w:rsidP="001A0E69">
            <w:pPr>
              <w:rPr>
                <w:color w:val="000000"/>
              </w:rPr>
            </w:pPr>
          </w:p>
        </w:tc>
      </w:tr>
      <w:tr w:rsidR="001A0E69" w:rsidRPr="006C14BA" w14:paraId="2C010C6C" w14:textId="2DC288FD" w:rsidTr="0079184A">
        <w:trPr>
          <w:trHeight w:val="315"/>
        </w:trPr>
        <w:tc>
          <w:tcPr>
            <w:tcW w:w="487" w:type="dxa"/>
            <w:tcBorders>
              <w:top w:val="nil"/>
              <w:left w:val="single" w:sz="4" w:space="0" w:color="auto"/>
              <w:bottom w:val="single" w:sz="4" w:space="0" w:color="auto"/>
              <w:right w:val="single" w:sz="4" w:space="0" w:color="auto"/>
            </w:tcBorders>
            <w:vAlign w:val="bottom"/>
          </w:tcPr>
          <w:p w14:paraId="1C088005" w14:textId="13512535" w:rsidR="001A0E69" w:rsidRPr="006C14BA" w:rsidRDefault="001A0E69" w:rsidP="001A0E69">
            <w:pPr>
              <w:jc w:val="right"/>
              <w:rPr>
                <w:color w:val="000000"/>
              </w:rPr>
            </w:pPr>
            <w:r w:rsidRPr="006C14BA">
              <w:rPr>
                <w:color w:val="000000"/>
              </w:rPr>
              <w:t>3</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D634A95" w14:textId="2F3B967A" w:rsidR="001A0E69" w:rsidRPr="006C14BA" w:rsidRDefault="001A0E69" w:rsidP="001A0E69">
            <w:pPr>
              <w:rPr>
                <w:color w:val="000000"/>
              </w:rPr>
            </w:pPr>
            <w:r w:rsidRPr="006C14BA">
              <w:rPr>
                <w:color w:val="000000"/>
              </w:rPr>
              <w:t>Laulasmaa Kool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5313667" w14:textId="3C7F1664" w:rsidR="001A0E69" w:rsidRPr="006C14BA" w:rsidRDefault="001A0E69" w:rsidP="001A0E69">
            <w:pPr>
              <w:jc w:val="right"/>
              <w:rPr>
                <w:color w:val="000000"/>
              </w:rPr>
            </w:pPr>
            <w:r w:rsidRPr="006C14BA">
              <w:rPr>
                <w:color w:val="000000"/>
              </w:rPr>
              <w:t>1</w:t>
            </w:r>
            <w:r w:rsidR="00331E7A">
              <w:rPr>
                <w:color w:val="000000"/>
              </w:rPr>
              <w:t>4</w:t>
            </w:r>
            <w:r w:rsidR="00212AD2">
              <w:rPr>
                <w:color w:val="000000"/>
              </w:rPr>
              <w:t>5</w:t>
            </w:r>
          </w:p>
        </w:tc>
        <w:tc>
          <w:tcPr>
            <w:tcW w:w="7575" w:type="dxa"/>
            <w:tcBorders>
              <w:top w:val="nil"/>
              <w:left w:val="single" w:sz="4" w:space="0" w:color="auto"/>
            </w:tcBorders>
          </w:tcPr>
          <w:p w14:paraId="1B0E1BCB" w14:textId="77777777" w:rsidR="001A0E69" w:rsidRPr="006C14BA" w:rsidRDefault="001A0E69" w:rsidP="001A0E69">
            <w:pPr>
              <w:rPr>
                <w:color w:val="000000"/>
              </w:rPr>
            </w:pPr>
          </w:p>
        </w:tc>
      </w:tr>
      <w:tr w:rsidR="001A0E69" w:rsidRPr="006C14BA" w14:paraId="7E1EB475" w14:textId="074CF1F9" w:rsidTr="0079184A">
        <w:trPr>
          <w:trHeight w:val="315"/>
        </w:trPr>
        <w:tc>
          <w:tcPr>
            <w:tcW w:w="487" w:type="dxa"/>
            <w:tcBorders>
              <w:top w:val="nil"/>
              <w:left w:val="single" w:sz="4" w:space="0" w:color="auto"/>
              <w:bottom w:val="single" w:sz="4" w:space="0" w:color="auto"/>
              <w:right w:val="single" w:sz="4" w:space="0" w:color="auto"/>
            </w:tcBorders>
            <w:vAlign w:val="bottom"/>
          </w:tcPr>
          <w:p w14:paraId="36701EF9" w14:textId="2B0D2CBC" w:rsidR="001A0E69" w:rsidRPr="006C14BA" w:rsidRDefault="001A0E69" w:rsidP="001A0E69">
            <w:pPr>
              <w:jc w:val="right"/>
              <w:rPr>
                <w:color w:val="000000"/>
              </w:rPr>
            </w:pPr>
            <w:r w:rsidRPr="006C14BA">
              <w:rPr>
                <w:color w:val="000000"/>
              </w:rPr>
              <w:t>4</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F466081" w14:textId="0D23EE0D" w:rsidR="001A0E69" w:rsidRPr="006C14BA" w:rsidRDefault="001A0E69" w:rsidP="001A0E69">
            <w:pPr>
              <w:rPr>
                <w:color w:val="000000"/>
              </w:rPr>
            </w:pPr>
            <w:r w:rsidRPr="006C14BA">
              <w:rPr>
                <w:color w:val="000000"/>
              </w:rPr>
              <w:t>Padise Põhikool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9F10377" w14:textId="0D7F0D61" w:rsidR="001A0E69" w:rsidRPr="006C14BA" w:rsidRDefault="001A0E69" w:rsidP="001A0E69">
            <w:pPr>
              <w:jc w:val="right"/>
              <w:rPr>
                <w:color w:val="000000"/>
              </w:rPr>
            </w:pPr>
            <w:r w:rsidRPr="006C14BA">
              <w:rPr>
                <w:color w:val="000000"/>
              </w:rPr>
              <w:t>2</w:t>
            </w:r>
            <w:r w:rsidR="00331E7A">
              <w:rPr>
                <w:color w:val="000000"/>
              </w:rPr>
              <w:t>6</w:t>
            </w:r>
          </w:p>
        </w:tc>
        <w:tc>
          <w:tcPr>
            <w:tcW w:w="7575" w:type="dxa"/>
            <w:tcBorders>
              <w:top w:val="nil"/>
              <w:left w:val="single" w:sz="4" w:space="0" w:color="auto"/>
            </w:tcBorders>
          </w:tcPr>
          <w:p w14:paraId="2DEB8BEA" w14:textId="77777777" w:rsidR="001A0E69" w:rsidRPr="006C14BA" w:rsidRDefault="001A0E69" w:rsidP="001A0E69">
            <w:pPr>
              <w:rPr>
                <w:color w:val="000000"/>
              </w:rPr>
            </w:pPr>
          </w:p>
        </w:tc>
      </w:tr>
      <w:tr w:rsidR="001A0E69" w:rsidRPr="006C14BA" w14:paraId="39442D2B" w14:textId="1105CAB0" w:rsidTr="0079184A">
        <w:trPr>
          <w:trHeight w:val="315"/>
        </w:trPr>
        <w:tc>
          <w:tcPr>
            <w:tcW w:w="487" w:type="dxa"/>
            <w:tcBorders>
              <w:top w:val="nil"/>
              <w:left w:val="single" w:sz="4" w:space="0" w:color="auto"/>
              <w:bottom w:val="single" w:sz="4" w:space="0" w:color="auto"/>
              <w:right w:val="single" w:sz="4" w:space="0" w:color="auto"/>
            </w:tcBorders>
            <w:vAlign w:val="bottom"/>
          </w:tcPr>
          <w:p w14:paraId="0A52F9FE" w14:textId="2C2B76F5" w:rsidR="001A0E69" w:rsidRPr="006C14BA" w:rsidRDefault="00932E8C" w:rsidP="001A0E69">
            <w:pPr>
              <w:jc w:val="right"/>
              <w:rPr>
                <w:color w:val="000000"/>
              </w:rPr>
            </w:pPr>
            <w:r>
              <w:rPr>
                <w:color w:val="000000"/>
              </w:rPr>
              <w:t>5</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D08D784" w14:textId="1876381A" w:rsidR="001A0E69" w:rsidRPr="006C14BA" w:rsidRDefault="001A0E69" w:rsidP="001A0E69">
            <w:pPr>
              <w:rPr>
                <w:color w:val="000000"/>
              </w:rPr>
            </w:pPr>
            <w:r w:rsidRPr="006C14BA">
              <w:rPr>
                <w:color w:val="000000"/>
              </w:rPr>
              <w:t>Paldiski Vene Põhikool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740BA9E" w14:textId="3DC41CAE" w:rsidR="001A0E69" w:rsidRPr="006C14BA" w:rsidRDefault="001A0E69" w:rsidP="001A0E69">
            <w:pPr>
              <w:jc w:val="right"/>
              <w:rPr>
                <w:color w:val="000000"/>
              </w:rPr>
            </w:pPr>
            <w:r w:rsidRPr="006C14BA">
              <w:rPr>
                <w:color w:val="000000"/>
              </w:rPr>
              <w:t>3</w:t>
            </w:r>
            <w:r w:rsidR="00212AD2">
              <w:rPr>
                <w:color w:val="000000"/>
              </w:rPr>
              <w:t>7</w:t>
            </w:r>
          </w:p>
        </w:tc>
        <w:tc>
          <w:tcPr>
            <w:tcW w:w="7575" w:type="dxa"/>
            <w:tcBorders>
              <w:top w:val="nil"/>
              <w:left w:val="single" w:sz="4" w:space="0" w:color="auto"/>
            </w:tcBorders>
          </w:tcPr>
          <w:p w14:paraId="263D6D19" w14:textId="77777777" w:rsidR="001A0E69" w:rsidRPr="006C14BA" w:rsidRDefault="001A0E69" w:rsidP="001A0E69">
            <w:pPr>
              <w:rPr>
                <w:color w:val="000000"/>
              </w:rPr>
            </w:pPr>
          </w:p>
        </w:tc>
      </w:tr>
      <w:tr w:rsidR="001A0E69" w:rsidRPr="006C14BA" w14:paraId="3ECBB7BA" w14:textId="1D8F238A" w:rsidTr="00594778">
        <w:trPr>
          <w:trHeight w:val="697"/>
        </w:trPr>
        <w:tc>
          <w:tcPr>
            <w:tcW w:w="487" w:type="dxa"/>
            <w:tcBorders>
              <w:top w:val="nil"/>
              <w:left w:val="single" w:sz="4" w:space="0" w:color="auto"/>
              <w:bottom w:val="single" w:sz="4" w:space="0" w:color="auto"/>
              <w:right w:val="single" w:sz="4" w:space="0" w:color="auto"/>
            </w:tcBorders>
            <w:vAlign w:val="center"/>
          </w:tcPr>
          <w:p w14:paraId="282DFEF1" w14:textId="25536B93" w:rsidR="001A0E69" w:rsidRPr="006C14BA" w:rsidRDefault="00932E8C" w:rsidP="001A0E69">
            <w:pPr>
              <w:jc w:val="right"/>
              <w:rPr>
                <w:color w:val="000000"/>
              </w:rPr>
            </w:pPr>
            <w:r>
              <w:rPr>
                <w:color w:val="000000"/>
              </w:rPr>
              <w:t>6</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85A86F" w14:textId="2C4D2FC2" w:rsidR="001A0E69" w:rsidRPr="006C14BA" w:rsidRDefault="001A0E69" w:rsidP="001A0E69">
            <w:pPr>
              <w:rPr>
                <w:color w:val="000000"/>
              </w:rPr>
            </w:pPr>
            <w:r w:rsidRPr="006C14BA">
              <w:rPr>
                <w:color w:val="000000"/>
              </w:rPr>
              <w:t>Paldiski Ühisgümnaasium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D9B6DB0" w14:textId="4BF3711D" w:rsidR="001A0E69" w:rsidRPr="006C14BA" w:rsidRDefault="00932E8C" w:rsidP="001A0E69">
            <w:pPr>
              <w:jc w:val="right"/>
              <w:rPr>
                <w:color w:val="000000"/>
              </w:rPr>
            </w:pPr>
            <w:r>
              <w:rPr>
                <w:color w:val="000000"/>
              </w:rPr>
              <w:t>45</w:t>
            </w:r>
          </w:p>
        </w:tc>
        <w:tc>
          <w:tcPr>
            <w:tcW w:w="7575" w:type="dxa"/>
            <w:tcBorders>
              <w:top w:val="nil"/>
              <w:left w:val="single" w:sz="4" w:space="0" w:color="auto"/>
            </w:tcBorders>
            <w:vAlign w:val="center"/>
          </w:tcPr>
          <w:p w14:paraId="7D66907C" w14:textId="7C015C22" w:rsidR="001A0E69" w:rsidRDefault="00932E8C" w:rsidP="001A0E69">
            <w:pPr>
              <w:rPr>
                <w:color w:val="000000"/>
              </w:rPr>
            </w:pPr>
            <w:r>
              <w:rPr>
                <w:color w:val="000000"/>
              </w:rPr>
              <w:t>(alates 01.09.2020</w:t>
            </w:r>
            <w:r w:rsidR="00397C72">
              <w:rPr>
                <w:color w:val="000000"/>
              </w:rPr>
              <w:t xml:space="preserve"> ühinenud</w:t>
            </w:r>
            <w:r>
              <w:rPr>
                <w:color w:val="000000"/>
              </w:rPr>
              <w:t xml:space="preserve"> endise</w:t>
            </w:r>
          </w:p>
          <w:p w14:paraId="1753153D" w14:textId="4550854E" w:rsidR="00594778" w:rsidRPr="006C14BA" w:rsidRDefault="00594778" w:rsidP="001A0E69">
            <w:pPr>
              <w:rPr>
                <w:color w:val="000000"/>
              </w:rPr>
            </w:pPr>
            <w:r>
              <w:rPr>
                <w:color w:val="000000"/>
              </w:rPr>
              <w:t>Paldiski Põhikooliga)</w:t>
            </w:r>
          </w:p>
        </w:tc>
      </w:tr>
      <w:tr w:rsidR="001A0E69" w:rsidRPr="006C14BA" w14:paraId="343BB84A" w14:textId="69629029" w:rsidTr="0079184A">
        <w:trPr>
          <w:trHeight w:val="315"/>
        </w:trPr>
        <w:tc>
          <w:tcPr>
            <w:tcW w:w="487" w:type="dxa"/>
            <w:tcBorders>
              <w:top w:val="nil"/>
              <w:left w:val="single" w:sz="4" w:space="0" w:color="auto"/>
              <w:bottom w:val="single" w:sz="4" w:space="0" w:color="auto"/>
              <w:right w:val="single" w:sz="4" w:space="0" w:color="auto"/>
            </w:tcBorders>
            <w:vAlign w:val="bottom"/>
          </w:tcPr>
          <w:p w14:paraId="427FBF05" w14:textId="5AC5FD4D" w:rsidR="001A0E69" w:rsidRPr="006C14BA" w:rsidRDefault="00932E8C" w:rsidP="001A0E69">
            <w:pPr>
              <w:jc w:val="right"/>
              <w:rPr>
                <w:color w:val="000000"/>
              </w:rPr>
            </w:pPr>
            <w:r>
              <w:rPr>
                <w:color w:val="000000"/>
              </w:rPr>
              <w:t>7</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8543CA7" w14:textId="079A38BF" w:rsidR="001A0E69" w:rsidRPr="006C14BA" w:rsidRDefault="001A0E69" w:rsidP="001A0E69">
            <w:pPr>
              <w:rPr>
                <w:color w:val="000000"/>
              </w:rPr>
            </w:pPr>
            <w:r w:rsidRPr="006C14BA">
              <w:rPr>
                <w:color w:val="000000"/>
              </w:rPr>
              <w:t>Risti Kool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2A7A397" w14:textId="0C81E25C" w:rsidR="001A0E69" w:rsidRPr="006C14BA" w:rsidRDefault="00212AD2" w:rsidP="001A0E69">
            <w:pPr>
              <w:jc w:val="right"/>
              <w:rPr>
                <w:color w:val="000000"/>
              </w:rPr>
            </w:pPr>
            <w:r>
              <w:rPr>
                <w:color w:val="000000"/>
              </w:rPr>
              <w:t>40</w:t>
            </w:r>
          </w:p>
        </w:tc>
        <w:tc>
          <w:tcPr>
            <w:tcW w:w="7575" w:type="dxa"/>
            <w:tcBorders>
              <w:top w:val="nil"/>
              <w:left w:val="single" w:sz="4" w:space="0" w:color="auto"/>
            </w:tcBorders>
          </w:tcPr>
          <w:p w14:paraId="05416E48" w14:textId="3D16DA80" w:rsidR="001A0E69" w:rsidRPr="006C14BA" w:rsidRDefault="001A0E69" w:rsidP="001A0E69">
            <w:pPr>
              <w:rPr>
                <w:color w:val="000000"/>
              </w:rPr>
            </w:pPr>
          </w:p>
        </w:tc>
      </w:tr>
      <w:tr w:rsidR="001A0E69" w:rsidRPr="006C14BA" w14:paraId="6E1C55FE" w14:textId="3A307D86" w:rsidTr="0079184A">
        <w:trPr>
          <w:trHeight w:val="315"/>
        </w:trPr>
        <w:tc>
          <w:tcPr>
            <w:tcW w:w="487" w:type="dxa"/>
            <w:tcBorders>
              <w:top w:val="nil"/>
              <w:left w:val="single" w:sz="4" w:space="0" w:color="auto"/>
              <w:bottom w:val="single" w:sz="4" w:space="0" w:color="auto"/>
              <w:right w:val="single" w:sz="4" w:space="0" w:color="auto"/>
            </w:tcBorders>
            <w:vAlign w:val="bottom"/>
          </w:tcPr>
          <w:p w14:paraId="791721FB" w14:textId="48C538E7" w:rsidR="001A0E69" w:rsidRPr="006C14BA" w:rsidRDefault="00932E8C" w:rsidP="001A0E69">
            <w:pPr>
              <w:jc w:val="right"/>
              <w:rPr>
                <w:color w:val="000000"/>
              </w:rPr>
            </w:pPr>
            <w:r>
              <w:rPr>
                <w:color w:val="000000"/>
              </w:rPr>
              <w:t>8</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219BFF4" w14:textId="39CFEF2B" w:rsidR="001A0E69" w:rsidRPr="006C14BA" w:rsidRDefault="001A0E69" w:rsidP="001A0E69">
            <w:pPr>
              <w:rPr>
                <w:color w:val="000000"/>
              </w:rPr>
            </w:pPr>
            <w:r w:rsidRPr="006C14BA">
              <w:rPr>
                <w:color w:val="000000"/>
              </w:rPr>
              <w:t>Vasalemma Põhikool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0E5E202" w14:textId="00FA16C3" w:rsidR="001A0E69" w:rsidRPr="006C14BA" w:rsidRDefault="00212AD2" w:rsidP="001A0E69">
            <w:pPr>
              <w:jc w:val="right"/>
              <w:rPr>
                <w:color w:val="000000"/>
              </w:rPr>
            </w:pPr>
            <w:r>
              <w:rPr>
                <w:color w:val="000000"/>
              </w:rPr>
              <w:t>36</w:t>
            </w:r>
          </w:p>
        </w:tc>
        <w:tc>
          <w:tcPr>
            <w:tcW w:w="7575" w:type="dxa"/>
            <w:tcBorders>
              <w:top w:val="nil"/>
              <w:left w:val="single" w:sz="4" w:space="0" w:color="auto"/>
            </w:tcBorders>
          </w:tcPr>
          <w:p w14:paraId="714C4E73" w14:textId="77777777" w:rsidR="001A0E69" w:rsidRPr="006C14BA" w:rsidRDefault="001A0E69" w:rsidP="001A0E69">
            <w:pPr>
              <w:rPr>
                <w:color w:val="000000"/>
              </w:rPr>
            </w:pPr>
          </w:p>
        </w:tc>
      </w:tr>
      <w:tr w:rsidR="001A0E69" w:rsidRPr="006C14BA" w14:paraId="798ED294" w14:textId="009AD08A" w:rsidTr="0079184A">
        <w:trPr>
          <w:trHeight w:val="315"/>
        </w:trPr>
        <w:tc>
          <w:tcPr>
            <w:tcW w:w="487" w:type="dxa"/>
            <w:tcBorders>
              <w:top w:val="nil"/>
              <w:left w:val="single" w:sz="4" w:space="0" w:color="auto"/>
              <w:bottom w:val="single" w:sz="4" w:space="0" w:color="auto"/>
              <w:right w:val="single" w:sz="4" w:space="0" w:color="auto"/>
            </w:tcBorders>
            <w:vAlign w:val="bottom"/>
          </w:tcPr>
          <w:p w14:paraId="09039B45" w14:textId="1ADC52BB" w:rsidR="001A0E69" w:rsidRPr="006C14BA" w:rsidRDefault="00932E8C" w:rsidP="001A0E69">
            <w:pPr>
              <w:jc w:val="right"/>
              <w:rPr>
                <w:color w:val="000000"/>
              </w:rPr>
            </w:pPr>
            <w:r>
              <w:rPr>
                <w:color w:val="000000"/>
              </w:rPr>
              <w:t>9</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DAFF79C" w14:textId="01B49D4F" w:rsidR="001A0E69" w:rsidRPr="006C14BA" w:rsidRDefault="001A0E69" w:rsidP="001A0E69">
            <w:pPr>
              <w:rPr>
                <w:color w:val="000000"/>
              </w:rPr>
            </w:pPr>
            <w:r w:rsidRPr="006C14BA">
              <w:rPr>
                <w:color w:val="000000"/>
              </w:rPr>
              <w:t>Padise Lasteaed</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2BAF67D" w14:textId="7FBEDC15" w:rsidR="001A0E69" w:rsidRPr="006C14BA" w:rsidRDefault="004160E8" w:rsidP="001A0E69">
            <w:pPr>
              <w:jc w:val="right"/>
              <w:rPr>
                <w:color w:val="000000"/>
              </w:rPr>
            </w:pPr>
            <w:r>
              <w:rPr>
                <w:color w:val="000000"/>
              </w:rPr>
              <w:t>2</w:t>
            </w:r>
            <w:r w:rsidR="00212AD2">
              <w:rPr>
                <w:color w:val="000000"/>
              </w:rPr>
              <w:t>3</w:t>
            </w:r>
          </w:p>
        </w:tc>
        <w:tc>
          <w:tcPr>
            <w:tcW w:w="7575" w:type="dxa"/>
            <w:tcBorders>
              <w:top w:val="nil"/>
              <w:left w:val="single" w:sz="4" w:space="0" w:color="auto"/>
            </w:tcBorders>
          </w:tcPr>
          <w:p w14:paraId="4E3EE386" w14:textId="77777777" w:rsidR="001A0E69" w:rsidRPr="006C14BA" w:rsidRDefault="001A0E69" w:rsidP="001A0E69">
            <w:pPr>
              <w:rPr>
                <w:color w:val="000000"/>
              </w:rPr>
            </w:pPr>
          </w:p>
        </w:tc>
      </w:tr>
      <w:tr w:rsidR="00932E8C" w:rsidRPr="006C14BA" w14:paraId="43CF2343" w14:textId="5DAB57A8" w:rsidTr="0079184A">
        <w:trPr>
          <w:trHeight w:val="315"/>
        </w:trPr>
        <w:tc>
          <w:tcPr>
            <w:tcW w:w="487" w:type="dxa"/>
            <w:tcBorders>
              <w:top w:val="nil"/>
              <w:left w:val="single" w:sz="4" w:space="0" w:color="auto"/>
              <w:bottom w:val="single" w:sz="4" w:space="0" w:color="auto"/>
              <w:right w:val="single" w:sz="4" w:space="0" w:color="auto"/>
            </w:tcBorders>
            <w:vAlign w:val="bottom"/>
          </w:tcPr>
          <w:p w14:paraId="42931764" w14:textId="68E5FDD4" w:rsidR="00932E8C" w:rsidRPr="006C14BA" w:rsidRDefault="00932E8C" w:rsidP="00932E8C">
            <w:pPr>
              <w:jc w:val="right"/>
              <w:rPr>
                <w:color w:val="000000"/>
              </w:rPr>
            </w:pPr>
            <w:r w:rsidRPr="006C14BA">
              <w:rPr>
                <w:color w:val="000000"/>
              </w:rPr>
              <w:t>1</w:t>
            </w:r>
            <w:r>
              <w:rPr>
                <w:color w:val="000000"/>
              </w:rPr>
              <w:t>0</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731684E" w14:textId="6A68690D" w:rsidR="00932E8C" w:rsidRPr="006C14BA" w:rsidRDefault="00932E8C" w:rsidP="00932E8C">
            <w:pPr>
              <w:rPr>
                <w:color w:val="000000"/>
              </w:rPr>
            </w:pPr>
            <w:r w:rsidRPr="006C14BA">
              <w:rPr>
                <w:color w:val="000000"/>
              </w:rPr>
              <w:t>Paldiski Lasteaed Naerulind</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D7B71F2" w14:textId="327E54B6" w:rsidR="00932E8C" w:rsidRPr="006C14BA" w:rsidRDefault="00932E8C" w:rsidP="00932E8C">
            <w:pPr>
              <w:jc w:val="right"/>
              <w:rPr>
                <w:color w:val="000000"/>
              </w:rPr>
            </w:pPr>
            <w:r>
              <w:rPr>
                <w:color w:val="000000"/>
              </w:rPr>
              <w:t>28</w:t>
            </w:r>
          </w:p>
        </w:tc>
        <w:tc>
          <w:tcPr>
            <w:tcW w:w="7575" w:type="dxa"/>
            <w:tcBorders>
              <w:top w:val="nil"/>
              <w:left w:val="single" w:sz="4" w:space="0" w:color="auto"/>
            </w:tcBorders>
          </w:tcPr>
          <w:p w14:paraId="114EB461" w14:textId="77777777" w:rsidR="00932E8C" w:rsidRPr="006C14BA" w:rsidRDefault="00932E8C" w:rsidP="00932E8C">
            <w:pPr>
              <w:rPr>
                <w:color w:val="000000"/>
              </w:rPr>
            </w:pPr>
          </w:p>
        </w:tc>
      </w:tr>
      <w:tr w:rsidR="00932E8C" w:rsidRPr="006C14BA" w14:paraId="01E3852C" w14:textId="136AB9BE" w:rsidTr="0079184A">
        <w:trPr>
          <w:trHeight w:val="315"/>
        </w:trPr>
        <w:tc>
          <w:tcPr>
            <w:tcW w:w="487" w:type="dxa"/>
            <w:tcBorders>
              <w:top w:val="nil"/>
              <w:left w:val="single" w:sz="4" w:space="0" w:color="auto"/>
              <w:bottom w:val="single" w:sz="4" w:space="0" w:color="auto"/>
              <w:right w:val="single" w:sz="4" w:space="0" w:color="auto"/>
            </w:tcBorders>
            <w:vAlign w:val="bottom"/>
          </w:tcPr>
          <w:p w14:paraId="1D188889" w14:textId="06CBDBDF" w:rsidR="00932E8C" w:rsidRPr="006C14BA" w:rsidRDefault="00932E8C" w:rsidP="00932E8C">
            <w:pPr>
              <w:jc w:val="right"/>
              <w:rPr>
                <w:color w:val="000000"/>
              </w:rPr>
            </w:pPr>
            <w:r w:rsidRPr="006C14BA">
              <w:rPr>
                <w:color w:val="000000"/>
              </w:rPr>
              <w:t>1</w:t>
            </w:r>
            <w:r>
              <w:rPr>
                <w:color w:val="000000"/>
              </w:rPr>
              <w:t>1</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C888CB7" w14:textId="1FF535AA" w:rsidR="00932E8C" w:rsidRPr="006C14BA" w:rsidRDefault="00932E8C" w:rsidP="00932E8C">
            <w:pPr>
              <w:rPr>
                <w:color w:val="000000"/>
              </w:rPr>
            </w:pPr>
            <w:r w:rsidRPr="006C14BA">
              <w:rPr>
                <w:color w:val="000000"/>
              </w:rPr>
              <w:t>Paldiski Lasteaed Sipsik</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8B3E58" w14:textId="078DB631" w:rsidR="00932E8C" w:rsidRPr="006C14BA" w:rsidRDefault="00932E8C" w:rsidP="00932E8C">
            <w:pPr>
              <w:jc w:val="right"/>
              <w:rPr>
                <w:color w:val="000000"/>
              </w:rPr>
            </w:pPr>
            <w:r>
              <w:rPr>
                <w:color w:val="000000"/>
              </w:rPr>
              <w:t>26</w:t>
            </w:r>
          </w:p>
        </w:tc>
        <w:tc>
          <w:tcPr>
            <w:tcW w:w="7575" w:type="dxa"/>
            <w:tcBorders>
              <w:top w:val="nil"/>
              <w:left w:val="single" w:sz="4" w:space="0" w:color="auto"/>
            </w:tcBorders>
          </w:tcPr>
          <w:p w14:paraId="006472F6" w14:textId="77777777" w:rsidR="00932E8C" w:rsidRPr="006C14BA" w:rsidRDefault="00932E8C" w:rsidP="00932E8C">
            <w:pPr>
              <w:rPr>
                <w:color w:val="000000"/>
              </w:rPr>
            </w:pPr>
          </w:p>
        </w:tc>
      </w:tr>
      <w:tr w:rsidR="00932E8C" w:rsidRPr="006C14BA" w14:paraId="0F415CDB" w14:textId="289AFF0A" w:rsidTr="0079184A">
        <w:trPr>
          <w:trHeight w:val="315"/>
        </w:trPr>
        <w:tc>
          <w:tcPr>
            <w:tcW w:w="487" w:type="dxa"/>
            <w:tcBorders>
              <w:top w:val="nil"/>
              <w:left w:val="single" w:sz="4" w:space="0" w:color="auto"/>
              <w:bottom w:val="single" w:sz="4" w:space="0" w:color="auto"/>
              <w:right w:val="single" w:sz="4" w:space="0" w:color="auto"/>
            </w:tcBorders>
            <w:vAlign w:val="bottom"/>
          </w:tcPr>
          <w:p w14:paraId="54B4959B" w14:textId="0D8B77AC" w:rsidR="00932E8C" w:rsidRPr="006C14BA" w:rsidRDefault="00932E8C" w:rsidP="00932E8C">
            <w:pPr>
              <w:jc w:val="right"/>
              <w:rPr>
                <w:color w:val="000000"/>
              </w:rPr>
            </w:pPr>
            <w:r w:rsidRPr="006C14BA">
              <w:rPr>
                <w:color w:val="000000"/>
              </w:rPr>
              <w:t>1</w:t>
            </w:r>
            <w:r>
              <w:rPr>
                <w:color w:val="000000"/>
              </w:rPr>
              <w:t>2</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0789C3D" w14:textId="513AB813" w:rsidR="00932E8C" w:rsidRPr="006C14BA" w:rsidRDefault="00932E8C" w:rsidP="00932E8C">
            <w:pPr>
              <w:rPr>
                <w:color w:val="000000"/>
              </w:rPr>
            </w:pPr>
            <w:r w:rsidRPr="006C14BA">
              <w:rPr>
                <w:color w:val="000000"/>
              </w:rPr>
              <w:t>Rummu Lasteaed</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E0E8CED" w14:textId="423EBEFE" w:rsidR="00932E8C" w:rsidRPr="006C14BA" w:rsidRDefault="00932E8C" w:rsidP="00932E8C">
            <w:pPr>
              <w:jc w:val="right"/>
              <w:rPr>
                <w:color w:val="000000"/>
              </w:rPr>
            </w:pPr>
            <w:r w:rsidRPr="006C14BA">
              <w:rPr>
                <w:color w:val="000000"/>
              </w:rPr>
              <w:t>2</w:t>
            </w:r>
            <w:r>
              <w:rPr>
                <w:color w:val="000000"/>
              </w:rPr>
              <w:t>3</w:t>
            </w:r>
          </w:p>
        </w:tc>
        <w:tc>
          <w:tcPr>
            <w:tcW w:w="7575" w:type="dxa"/>
            <w:tcBorders>
              <w:top w:val="nil"/>
              <w:left w:val="single" w:sz="4" w:space="0" w:color="auto"/>
            </w:tcBorders>
          </w:tcPr>
          <w:p w14:paraId="5D36FAE6" w14:textId="77777777" w:rsidR="00932E8C" w:rsidRPr="006C14BA" w:rsidRDefault="00932E8C" w:rsidP="00932E8C">
            <w:pPr>
              <w:rPr>
                <w:color w:val="000000"/>
              </w:rPr>
            </w:pPr>
          </w:p>
        </w:tc>
      </w:tr>
      <w:tr w:rsidR="00932E8C" w:rsidRPr="006C14BA" w14:paraId="07B745AC" w14:textId="214430BC" w:rsidTr="0079184A">
        <w:trPr>
          <w:trHeight w:val="315"/>
        </w:trPr>
        <w:tc>
          <w:tcPr>
            <w:tcW w:w="487" w:type="dxa"/>
            <w:tcBorders>
              <w:top w:val="nil"/>
              <w:left w:val="single" w:sz="4" w:space="0" w:color="auto"/>
              <w:bottom w:val="single" w:sz="4" w:space="0" w:color="auto"/>
              <w:right w:val="single" w:sz="4" w:space="0" w:color="auto"/>
            </w:tcBorders>
            <w:vAlign w:val="bottom"/>
          </w:tcPr>
          <w:p w14:paraId="51A7BC33" w14:textId="13ECAB78" w:rsidR="00932E8C" w:rsidRPr="006C14BA" w:rsidRDefault="00932E8C" w:rsidP="00932E8C">
            <w:pPr>
              <w:jc w:val="right"/>
              <w:rPr>
                <w:color w:val="000000"/>
              </w:rPr>
            </w:pPr>
            <w:r w:rsidRPr="006C14BA">
              <w:rPr>
                <w:color w:val="000000"/>
              </w:rPr>
              <w:t>1</w:t>
            </w:r>
            <w:r>
              <w:rPr>
                <w:color w:val="000000"/>
              </w:rPr>
              <w:t>3</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99401AB" w14:textId="2EDC39F2" w:rsidR="00932E8C" w:rsidRPr="006C14BA" w:rsidRDefault="00932E8C" w:rsidP="00932E8C">
            <w:pPr>
              <w:rPr>
                <w:color w:val="000000"/>
              </w:rPr>
            </w:pPr>
            <w:r w:rsidRPr="006C14BA">
              <w:rPr>
                <w:color w:val="000000"/>
              </w:rPr>
              <w:t>Vasalemma Lasteaed</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E10DB3C" w14:textId="68FA691C" w:rsidR="00932E8C" w:rsidRPr="006C14BA" w:rsidRDefault="00932E8C" w:rsidP="00932E8C">
            <w:pPr>
              <w:jc w:val="right"/>
              <w:rPr>
                <w:color w:val="000000"/>
              </w:rPr>
            </w:pPr>
            <w:r w:rsidRPr="006C14BA">
              <w:rPr>
                <w:color w:val="000000"/>
              </w:rPr>
              <w:t>10</w:t>
            </w:r>
          </w:p>
        </w:tc>
        <w:tc>
          <w:tcPr>
            <w:tcW w:w="7575" w:type="dxa"/>
            <w:tcBorders>
              <w:top w:val="nil"/>
              <w:left w:val="single" w:sz="4" w:space="0" w:color="auto"/>
            </w:tcBorders>
          </w:tcPr>
          <w:p w14:paraId="500E5458" w14:textId="77777777" w:rsidR="00932E8C" w:rsidRPr="006C14BA" w:rsidRDefault="00932E8C" w:rsidP="00932E8C">
            <w:pPr>
              <w:rPr>
                <w:color w:val="000000"/>
              </w:rPr>
            </w:pPr>
          </w:p>
        </w:tc>
      </w:tr>
      <w:tr w:rsidR="00932E8C" w:rsidRPr="006C14BA" w14:paraId="1B253A34" w14:textId="662896D6" w:rsidTr="0079184A">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55A5CB32" w14:textId="77ECD273" w:rsidR="00932E8C" w:rsidRPr="006C14BA" w:rsidRDefault="00932E8C" w:rsidP="00932E8C">
            <w:pPr>
              <w:jc w:val="right"/>
              <w:rPr>
                <w:color w:val="000000"/>
              </w:rPr>
            </w:pPr>
            <w:r w:rsidRPr="006C14BA">
              <w:rPr>
                <w:color w:val="000000"/>
              </w:rPr>
              <w:t>1</w:t>
            </w:r>
            <w:r>
              <w:rPr>
                <w:color w:val="000000"/>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8846A" w14:textId="1EAE9A2F" w:rsidR="00932E8C" w:rsidRPr="006C14BA" w:rsidRDefault="00932E8C" w:rsidP="00932E8C">
            <w:pPr>
              <w:rPr>
                <w:color w:val="000000"/>
              </w:rPr>
            </w:pPr>
            <w:r>
              <w:rPr>
                <w:color w:val="000000"/>
              </w:rPr>
              <w:t>Lääne-Harju</w:t>
            </w:r>
            <w:r w:rsidRPr="006C14BA">
              <w:rPr>
                <w:color w:val="000000"/>
              </w:rPr>
              <w:t xml:space="preserve"> </w:t>
            </w:r>
            <w:r>
              <w:rPr>
                <w:color w:val="000000"/>
              </w:rPr>
              <w:t>Kultuur</w:t>
            </w:r>
            <w:r w:rsidRPr="006C14BA">
              <w:rPr>
                <w:color w:val="000000"/>
              </w:rPr>
              <w:t>ikeskus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CAF12" w14:textId="2D748C49" w:rsidR="00932E8C" w:rsidRPr="004160E8" w:rsidRDefault="00932E8C" w:rsidP="00932E8C">
            <w:pPr>
              <w:jc w:val="right"/>
              <w:rPr>
                <w:color w:val="000000"/>
              </w:rPr>
            </w:pPr>
            <w:r w:rsidRPr="004160E8">
              <w:rPr>
                <w:color w:val="000000"/>
              </w:rPr>
              <w:t>5</w:t>
            </w:r>
          </w:p>
        </w:tc>
        <w:tc>
          <w:tcPr>
            <w:tcW w:w="7575" w:type="dxa"/>
            <w:tcBorders>
              <w:top w:val="nil"/>
              <w:left w:val="single" w:sz="4" w:space="0" w:color="auto"/>
            </w:tcBorders>
          </w:tcPr>
          <w:p w14:paraId="3E2F6AEE" w14:textId="77777777" w:rsidR="00932E8C" w:rsidRPr="006C14BA" w:rsidRDefault="00932E8C" w:rsidP="00932E8C">
            <w:pPr>
              <w:rPr>
                <w:color w:val="000000"/>
              </w:rPr>
            </w:pPr>
          </w:p>
        </w:tc>
      </w:tr>
      <w:tr w:rsidR="00932E8C" w:rsidRPr="006C14BA" w14:paraId="6415C928" w14:textId="3C260879" w:rsidTr="0079184A">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13583E59" w14:textId="1D4FDDF0" w:rsidR="00932E8C" w:rsidRPr="006C14BA" w:rsidRDefault="00932E8C" w:rsidP="00932E8C">
            <w:pPr>
              <w:jc w:val="right"/>
              <w:rPr>
                <w:color w:val="000000"/>
              </w:rPr>
            </w:pPr>
            <w:r w:rsidRPr="006C14BA">
              <w:rPr>
                <w:color w:val="000000"/>
              </w:rPr>
              <w:t>1</w:t>
            </w:r>
            <w:r>
              <w:rPr>
                <w:color w:val="000000"/>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AF9C" w14:textId="179AECE9" w:rsidR="00932E8C" w:rsidRPr="006C14BA" w:rsidRDefault="00932E8C" w:rsidP="00932E8C">
            <w:pPr>
              <w:rPr>
                <w:color w:val="000000"/>
              </w:rPr>
            </w:pPr>
            <w:r>
              <w:rPr>
                <w:color w:val="000000"/>
              </w:rPr>
              <w:t>Lääne-Harju</w:t>
            </w:r>
            <w:r w:rsidRPr="006C14BA">
              <w:rPr>
                <w:color w:val="000000"/>
              </w:rPr>
              <w:t xml:space="preserve"> Huvikeskus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BE1E5" w14:textId="11F77765" w:rsidR="00932E8C" w:rsidRPr="004160E8" w:rsidRDefault="00932E8C" w:rsidP="00932E8C">
            <w:pPr>
              <w:jc w:val="right"/>
              <w:rPr>
                <w:color w:val="000000"/>
              </w:rPr>
            </w:pPr>
            <w:r w:rsidRPr="004160E8">
              <w:rPr>
                <w:color w:val="000000"/>
              </w:rPr>
              <w:t>10</w:t>
            </w:r>
          </w:p>
        </w:tc>
        <w:tc>
          <w:tcPr>
            <w:tcW w:w="7575" w:type="dxa"/>
            <w:tcBorders>
              <w:top w:val="nil"/>
              <w:left w:val="single" w:sz="4" w:space="0" w:color="auto"/>
            </w:tcBorders>
          </w:tcPr>
          <w:p w14:paraId="1A1FE5E6" w14:textId="77777777" w:rsidR="00932E8C" w:rsidRPr="006C14BA" w:rsidRDefault="00932E8C" w:rsidP="00932E8C">
            <w:pPr>
              <w:rPr>
                <w:color w:val="000000"/>
              </w:rPr>
            </w:pPr>
          </w:p>
        </w:tc>
      </w:tr>
      <w:tr w:rsidR="00932E8C" w:rsidRPr="006C14BA" w14:paraId="37A7F038" w14:textId="54C35729" w:rsidTr="0079184A">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67E0970F" w14:textId="1274AC5B" w:rsidR="00932E8C" w:rsidRPr="006C14BA" w:rsidRDefault="00932E8C" w:rsidP="00932E8C">
            <w:pPr>
              <w:jc w:val="right"/>
              <w:rPr>
                <w:color w:val="000000"/>
              </w:rPr>
            </w:pPr>
            <w:r w:rsidRPr="006C14BA">
              <w:rPr>
                <w:color w:val="000000"/>
              </w:rPr>
              <w:t>1</w:t>
            </w:r>
            <w:r>
              <w:rPr>
                <w:color w:val="000000"/>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01DD" w14:textId="3B5C882A" w:rsidR="00932E8C" w:rsidRPr="006C14BA" w:rsidRDefault="00932E8C" w:rsidP="00932E8C">
            <w:pPr>
              <w:rPr>
                <w:color w:val="000000"/>
              </w:rPr>
            </w:pPr>
            <w:r w:rsidRPr="006C14BA">
              <w:rPr>
                <w:color w:val="000000"/>
              </w:rPr>
              <w:t>Paldiski Muusikakool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3833" w14:textId="29161A16" w:rsidR="00932E8C" w:rsidRPr="004160E8" w:rsidRDefault="00932E8C" w:rsidP="00932E8C">
            <w:pPr>
              <w:jc w:val="right"/>
              <w:rPr>
                <w:color w:val="000000"/>
              </w:rPr>
            </w:pPr>
            <w:r w:rsidRPr="004160E8">
              <w:rPr>
                <w:color w:val="000000"/>
              </w:rPr>
              <w:t>11</w:t>
            </w:r>
          </w:p>
        </w:tc>
        <w:tc>
          <w:tcPr>
            <w:tcW w:w="7575" w:type="dxa"/>
            <w:tcBorders>
              <w:top w:val="nil"/>
              <w:left w:val="single" w:sz="4" w:space="0" w:color="auto"/>
            </w:tcBorders>
          </w:tcPr>
          <w:p w14:paraId="64F398FB" w14:textId="77777777" w:rsidR="00932E8C" w:rsidRPr="006C14BA" w:rsidRDefault="00932E8C" w:rsidP="00932E8C">
            <w:pPr>
              <w:rPr>
                <w:color w:val="000000"/>
              </w:rPr>
            </w:pPr>
          </w:p>
        </w:tc>
      </w:tr>
      <w:tr w:rsidR="00932E8C" w:rsidRPr="006C14BA" w14:paraId="153FF165" w14:textId="7040D442" w:rsidTr="0079184A">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3A8ACDF6" w14:textId="50B48773" w:rsidR="00932E8C" w:rsidRPr="006C14BA" w:rsidRDefault="00932E8C" w:rsidP="00932E8C">
            <w:pPr>
              <w:jc w:val="right"/>
              <w:rPr>
                <w:color w:val="000000"/>
              </w:rPr>
            </w:pPr>
            <w:r w:rsidRPr="006C14BA">
              <w:rPr>
                <w:color w:val="000000"/>
              </w:rPr>
              <w:t>1</w:t>
            </w:r>
            <w:r>
              <w:rPr>
                <w:color w:val="000000"/>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75934" w14:textId="64B296BC" w:rsidR="00932E8C" w:rsidRPr="006C14BA" w:rsidRDefault="00932E8C" w:rsidP="00932E8C">
            <w:pPr>
              <w:rPr>
                <w:color w:val="000000"/>
              </w:rPr>
            </w:pPr>
            <w:r>
              <w:rPr>
                <w:color w:val="000000"/>
              </w:rPr>
              <w:t xml:space="preserve">Lääne-Harju </w:t>
            </w:r>
            <w:r w:rsidRPr="006C14BA">
              <w:rPr>
                <w:color w:val="000000"/>
              </w:rPr>
              <w:t>Spordikeskus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6F5" w14:textId="06F18F84" w:rsidR="00932E8C" w:rsidRPr="004160E8" w:rsidRDefault="00932E8C" w:rsidP="00932E8C">
            <w:pPr>
              <w:jc w:val="right"/>
              <w:rPr>
                <w:color w:val="000000"/>
              </w:rPr>
            </w:pPr>
            <w:r w:rsidRPr="004160E8">
              <w:rPr>
                <w:color w:val="000000"/>
              </w:rPr>
              <w:t>12</w:t>
            </w:r>
          </w:p>
        </w:tc>
        <w:tc>
          <w:tcPr>
            <w:tcW w:w="7575" w:type="dxa"/>
            <w:tcBorders>
              <w:top w:val="nil"/>
              <w:left w:val="single" w:sz="4" w:space="0" w:color="auto"/>
            </w:tcBorders>
          </w:tcPr>
          <w:p w14:paraId="021BEA95" w14:textId="77777777" w:rsidR="00932E8C" w:rsidRPr="006C14BA" w:rsidRDefault="00932E8C" w:rsidP="00932E8C">
            <w:pPr>
              <w:rPr>
                <w:color w:val="000000"/>
              </w:rPr>
            </w:pPr>
          </w:p>
        </w:tc>
      </w:tr>
      <w:tr w:rsidR="00932E8C" w:rsidRPr="006C14BA" w14:paraId="401A6097" w14:textId="0BD73BE0" w:rsidTr="0079184A">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6F29F43A" w14:textId="4C6DA9FD" w:rsidR="00932E8C" w:rsidRPr="006C14BA" w:rsidRDefault="00932E8C" w:rsidP="00932E8C">
            <w:pPr>
              <w:jc w:val="right"/>
              <w:rPr>
                <w:color w:val="000000"/>
              </w:rPr>
            </w:pPr>
            <w:r>
              <w:rPr>
                <w:color w:val="000000"/>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CF97" w14:textId="4CFBB3B5" w:rsidR="00932E8C" w:rsidRPr="006C14BA" w:rsidRDefault="00932E8C" w:rsidP="00932E8C">
            <w:pPr>
              <w:rPr>
                <w:color w:val="000000"/>
              </w:rPr>
            </w:pPr>
            <w:r w:rsidRPr="006C14BA">
              <w:rPr>
                <w:color w:val="000000"/>
              </w:rPr>
              <w:t>Vasalemma Kunstide kool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795CB" w14:textId="65297124" w:rsidR="00932E8C" w:rsidRPr="004160E8" w:rsidRDefault="00932E8C" w:rsidP="00932E8C">
            <w:pPr>
              <w:jc w:val="right"/>
              <w:rPr>
                <w:color w:val="000000"/>
              </w:rPr>
            </w:pPr>
            <w:r w:rsidRPr="004160E8">
              <w:rPr>
                <w:color w:val="000000"/>
              </w:rPr>
              <w:t>6</w:t>
            </w:r>
          </w:p>
        </w:tc>
        <w:tc>
          <w:tcPr>
            <w:tcW w:w="7575" w:type="dxa"/>
            <w:tcBorders>
              <w:top w:val="nil"/>
              <w:left w:val="single" w:sz="4" w:space="0" w:color="auto"/>
            </w:tcBorders>
          </w:tcPr>
          <w:p w14:paraId="5B20B693" w14:textId="77777777" w:rsidR="00932E8C" w:rsidRPr="006C14BA" w:rsidRDefault="00932E8C" w:rsidP="00932E8C">
            <w:pPr>
              <w:rPr>
                <w:color w:val="000000"/>
              </w:rPr>
            </w:pPr>
          </w:p>
        </w:tc>
      </w:tr>
      <w:tr w:rsidR="00932E8C" w:rsidRPr="006C14BA" w14:paraId="3F32E08A" w14:textId="2631CE70" w:rsidTr="00015514">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0F778CCD" w14:textId="172B5FBD" w:rsidR="00932E8C" w:rsidRPr="006C14BA" w:rsidRDefault="00932E8C" w:rsidP="00932E8C">
            <w:pPr>
              <w:jc w:val="right"/>
              <w:rPr>
                <w:color w:val="000000"/>
              </w:rPr>
            </w:pPr>
            <w:r>
              <w:rPr>
                <w:color w:val="000000"/>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1BA4" w14:textId="4F912CFC" w:rsidR="00932E8C" w:rsidRPr="006C14BA" w:rsidRDefault="00932E8C" w:rsidP="00932E8C">
            <w:pPr>
              <w:rPr>
                <w:color w:val="000000"/>
              </w:rPr>
            </w:pPr>
            <w:r w:rsidRPr="006C14BA">
              <w:rPr>
                <w:color w:val="000000"/>
              </w:rPr>
              <w:t>Lääne-Harju Valla Raamatukogu</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2D5B" w14:textId="3D434EC8" w:rsidR="00932E8C" w:rsidRPr="004160E8" w:rsidRDefault="00932E8C" w:rsidP="00932E8C">
            <w:pPr>
              <w:jc w:val="right"/>
              <w:rPr>
                <w:color w:val="000000"/>
              </w:rPr>
            </w:pPr>
            <w:r w:rsidRPr="004160E8">
              <w:rPr>
                <w:color w:val="000000"/>
              </w:rPr>
              <w:t>10</w:t>
            </w:r>
          </w:p>
        </w:tc>
        <w:tc>
          <w:tcPr>
            <w:tcW w:w="7575" w:type="dxa"/>
            <w:tcBorders>
              <w:top w:val="nil"/>
              <w:left w:val="single" w:sz="4" w:space="0" w:color="auto"/>
              <w:bottom w:val="nil"/>
            </w:tcBorders>
          </w:tcPr>
          <w:p w14:paraId="5FC95815" w14:textId="77777777" w:rsidR="00932E8C" w:rsidRPr="006C14BA" w:rsidRDefault="00932E8C" w:rsidP="00932E8C">
            <w:pPr>
              <w:rPr>
                <w:color w:val="000000"/>
              </w:rPr>
            </w:pPr>
          </w:p>
        </w:tc>
      </w:tr>
      <w:tr w:rsidR="00932E8C" w:rsidRPr="006C14BA" w14:paraId="0549554A" w14:textId="77777777" w:rsidTr="0079184A">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574A85CB" w14:textId="2AE7C908" w:rsidR="00932E8C" w:rsidRDefault="00932E8C" w:rsidP="00932E8C">
            <w:pPr>
              <w:jc w:val="right"/>
              <w:rPr>
                <w:color w:val="000000"/>
              </w:rPr>
            </w:pPr>
            <w:r>
              <w:rPr>
                <w:color w:val="000000"/>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BA5A5" w14:textId="164DFE38" w:rsidR="00932E8C" w:rsidRPr="006C14BA" w:rsidRDefault="00932E8C" w:rsidP="00932E8C">
            <w:pPr>
              <w:rPr>
                <w:color w:val="000000"/>
              </w:rPr>
            </w:pPr>
            <w:r>
              <w:rPr>
                <w:color w:val="000000"/>
              </w:rPr>
              <w:t>Lääne</w:t>
            </w:r>
            <w:r w:rsidRPr="006C14BA">
              <w:rPr>
                <w:color w:val="000000"/>
              </w:rPr>
              <w:t xml:space="preserve">-Harju Valla </w:t>
            </w:r>
            <w:r>
              <w:rPr>
                <w:color w:val="000000"/>
              </w:rPr>
              <w:t>Tugikeskus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E902C" w14:textId="513012A6" w:rsidR="00932E8C" w:rsidRPr="006C14BA" w:rsidRDefault="00932E8C" w:rsidP="00932E8C">
            <w:pPr>
              <w:jc w:val="right"/>
              <w:rPr>
                <w:color w:val="000000"/>
              </w:rPr>
            </w:pPr>
            <w:r>
              <w:rPr>
                <w:color w:val="000000"/>
              </w:rPr>
              <w:t>6</w:t>
            </w:r>
          </w:p>
        </w:tc>
        <w:tc>
          <w:tcPr>
            <w:tcW w:w="7575" w:type="dxa"/>
            <w:tcBorders>
              <w:top w:val="nil"/>
              <w:left w:val="single" w:sz="4" w:space="0" w:color="auto"/>
            </w:tcBorders>
          </w:tcPr>
          <w:p w14:paraId="16BDAAAC" w14:textId="24E71826" w:rsidR="00932E8C" w:rsidRPr="006C14BA" w:rsidRDefault="00932E8C" w:rsidP="00932E8C">
            <w:pPr>
              <w:rPr>
                <w:color w:val="000000"/>
              </w:rPr>
            </w:pPr>
            <w:r>
              <w:rPr>
                <w:color w:val="000000"/>
              </w:rPr>
              <w:t xml:space="preserve"> (tegutseb alates 01.01.2020)</w:t>
            </w:r>
          </w:p>
        </w:tc>
      </w:tr>
    </w:tbl>
    <w:p w14:paraId="01643618" w14:textId="77777777" w:rsidR="009076F3" w:rsidRPr="006C14BA" w:rsidRDefault="009076F3" w:rsidP="009076F3">
      <w:pPr>
        <w:rPr>
          <w:highlight w:val="yellow"/>
        </w:rPr>
      </w:pPr>
    </w:p>
    <w:p w14:paraId="7C7BFA3A" w14:textId="77777777" w:rsidR="009076F3" w:rsidRPr="006C14BA" w:rsidRDefault="009076F3" w:rsidP="009076F3">
      <w:pPr>
        <w:rPr>
          <w:highlight w:val="yellow"/>
        </w:rPr>
      </w:pPr>
    </w:p>
    <w:p w14:paraId="3B3B7629" w14:textId="1C622456" w:rsidR="009076F3" w:rsidRPr="006C14BA" w:rsidRDefault="009076F3" w:rsidP="009076F3">
      <w:r w:rsidRPr="006C14BA">
        <w:t>Konsolideeri</w:t>
      </w:r>
      <w:r w:rsidR="00531A98" w:rsidRPr="006C14BA">
        <w:t>misgrupp kokku sisaldab täiendavalt</w:t>
      </w:r>
      <w:r w:rsidRPr="006C14BA">
        <w:t>:</w:t>
      </w:r>
    </w:p>
    <w:p w14:paraId="7330E845" w14:textId="77777777" w:rsidR="009076F3" w:rsidRPr="006C14BA" w:rsidRDefault="009076F3" w:rsidP="009076F3"/>
    <w:tbl>
      <w:tblPr>
        <w:tblW w:w="8709" w:type="dxa"/>
        <w:tblInd w:w="75" w:type="dxa"/>
        <w:tblCellMar>
          <w:left w:w="70" w:type="dxa"/>
          <w:right w:w="70" w:type="dxa"/>
        </w:tblCellMar>
        <w:tblLook w:val="04A0" w:firstRow="1" w:lastRow="0" w:firstColumn="1" w:lastColumn="0" w:noHBand="0" w:noVBand="1"/>
      </w:tblPr>
      <w:tblGrid>
        <w:gridCol w:w="3606"/>
        <w:gridCol w:w="2054"/>
        <w:gridCol w:w="3049"/>
      </w:tblGrid>
      <w:tr w:rsidR="00D133BC" w:rsidRPr="006C14BA" w14:paraId="7D70AA7F" w14:textId="1336E420" w:rsidTr="00D133BC">
        <w:trPr>
          <w:trHeight w:val="63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960E" w14:textId="77777777" w:rsidR="00D133BC" w:rsidRPr="006C14BA" w:rsidRDefault="00D133BC" w:rsidP="003934B1">
            <w:pPr>
              <w:rPr>
                <w:color w:val="000000"/>
              </w:rPr>
            </w:pPr>
            <w:r w:rsidRPr="006C14BA">
              <w:rPr>
                <w:color w:val="000000"/>
              </w:rPr>
              <w:t>Asutuse nimetus</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0CC85BA6" w14:textId="77777777" w:rsidR="00D133BC" w:rsidRPr="006C14BA" w:rsidRDefault="00D133BC" w:rsidP="003934B1">
            <w:pPr>
              <w:rPr>
                <w:color w:val="000000"/>
              </w:rPr>
            </w:pPr>
            <w:r w:rsidRPr="006C14BA">
              <w:rPr>
                <w:color w:val="000000"/>
              </w:rPr>
              <w:t>töötajate keskmine arv majandusaastal</w:t>
            </w:r>
          </w:p>
        </w:tc>
        <w:tc>
          <w:tcPr>
            <w:tcW w:w="3049" w:type="dxa"/>
            <w:tcBorders>
              <w:left w:val="single" w:sz="4" w:space="0" w:color="auto"/>
            </w:tcBorders>
          </w:tcPr>
          <w:p w14:paraId="3BDA49F6" w14:textId="77777777" w:rsidR="00D133BC" w:rsidRPr="006C14BA" w:rsidRDefault="00D133BC" w:rsidP="003934B1">
            <w:pPr>
              <w:rPr>
                <w:color w:val="000000"/>
              </w:rPr>
            </w:pPr>
          </w:p>
        </w:tc>
      </w:tr>
      <w:tr w:rsidR="00D133BC" w:rsidRPr="006C14BA" w14:paraId="271BCE44" w14:textId="40542DE5" w:rsidTr="00D133BC">
        <w:trPr>
          <w:trHeight w:val="315"/>
        </w:trPr>
        <w:tc>
          <w:tcPr>
            <w:tcW w:w="3606" w:type="dxa"/>
            <w:tcBorders>
              <w:top w:val="nil"/>
              <w:left w:val="single" w:sz="4" w:space="0" w:color="auto"/>
              <w:bottom w:val="single" w:sz="4" w:space="0" w:color="auto"/>
              <w:right w:val="single" w:sz="4" w:space="0" w:color="auto"/>
            </w:tcBorders>
            <w:shd w:val="clear" w:color="auto" w:fill="auto"/>
            <w:vAlign w:val="center"/>
            <w:hideMark/>
          </w:tcPr>
          <w:p w14:paraId="6649B701" w14:textId="77777777" w:rsidR="00D133BC" w:rsidRPr="006C14BA" w:rsidRDefault="00D133BC" w:rsidP="003934B1">
            <w:pPr>
              <w:rPr>
                <w:color w:val="000000"/>
              </w:rPr>
            </w:pPr>
            <w:r w:rsidRPr="006C14BA">
              <w:rPr>
                <w:color w:val="000000"/>
              </w:rPr>
              <w:t>Lahevesi AS</w:t>
            </w:r>
          </w:p>
        </w:tc>
        <w:tc>
          <w:tcPr>
            <w:tcW w:w="2054" w:type="dxa"/>
            <w:tcBorders>
              <w:top w:val="single" w:sz="4" w:space="0" w:color="auto"/>
              <w:left w:val="nil"/>
              <w:bottom w:val="single" w:sz="4" w:space="0" w:color="auto"/>
              <w:right w:val="single" w:sz="4" w:space="0" w:color="auto"/>
            </w:tcBorders>
            <w:shd w:val="clear" w:color="auto" w:fill="auto"/>
            <w:vAlign w:val="center"/>
          </w:tcPr>
          <w:p w14:paraId="34FE9EB8" w14:textId="7643A0A7" w:rsidR="00D133BC" w:rsidRPr="006C14BA" w:rsidRDefault="00D133BC" w:rsidP="003934B1">
            <w:pPr>
              <w:jc w:val="right"/>
              <w:rPr>
                <w:color w:val="000000"/>
              </w:rPr>
            </w:pPr>
            <w:r>
              <w:rPr>
                <w:color w:val="000000"/>
              </w:rPr>
              <w:t>41</w:t>
            </w:r>
          </w:p>
        </w:tc>
        <w:tc>
          <w:tcPr>
            <w:tcW w:w="3049" w:type="dxa"/>
            <w:tcBorders>
              <w:top w:val="nil"/>
              <w:left w:val="single" w:sz="4" w:space="0" w:color="auto"/>
            </w:tcBorders>
          </w:tcPr>
          <w:p w14:paraId="787187A0" w14:textId="77777777" w:rsidR="00D133BC" w:rsidRDefault="00D133BC" w:rsidP="003934B1">
            <w:pPr>
              <w:jc w:val="right"/>
              <w:rPr>
                <w:color w:val="000000"/>
              </w:rPr>
            </w:pPr>
          </w:p>
        </w:tc>
      </w:tr>
      <w:tr w:rsidR="00D133BC" w:rsidRPr="006C14BA" w14:paraId="759AC351" w14:textId="366CF25F" w:rsidTr="00D133BC">
        <w:trPr>
          <w:trHeight w:val="315"/>
        </w:trPr>
        <w:tc>
          <w:tcPr>
            <w:tcW w:w="3606" w:type="dxa"/>
            <w:tcBorders>
              <w:top w:val="nil"/>
              <w:left w:val="single" w:sz="4" w:space="0" w:color="auto"/>
              <w:bottom w:val="single" w:sz="4" w:space="0" w:color="auto"/>
              <w:right w:val="single" w:sz="4" w:space="0" w:color="auto"/>
            </w:tcBorders>
            <w:shd w:val="clear" w:color="auto" w:fill="auto"/>
            <w:vAlign w:val="bottom"/>
          </w:tcPr>
          <w:p w14:paraId="5D53B6BD" w14:textId="69E5A136" w:rsidR="00D133BC" w:rsidRPr="006C14BA" w:rsidRDefault="00D133BC" w:rsidP="00015514">
            <w:pPr>
              <w:rPr>
                <w:color w:val="000000"/>
              </w:rPr>
            </w:pPr>
            <w:r w:rsidRPr="006C14BA">
              <w:rPr>
                <w:color w:val="000000"/>
              </w:rPr>
              <w:t>Karjaküla Sotsiaalkeskus OÜ</w:t>
            </w:r>
          </w:p>
        </w:tc>
        <w:tc>
          <w:tcPr>
            <w:tcW w:w="2054" w:type="dxa"/>
            <w:tcBorders>
              <w:top w:val="single" w:sz="4" w:space="0" w:color="auto"/>
              <w:left w:val="nil"/>
              <w:bottom w:val="single" w:sz="4" w:space="0" w:color="auto"/>
              <w:right w:val="single" w:sz="4" w:space="0" w:color="auto"/>
            </w:tcBorders>
            <w:shd w:val="clear" w:color="auto" w:fill="auto"/>
            <w:vAlign w:val="bottom"/>
          </w:tcPr>
          <w:p w14:paraId="6F965729" w14:textId="4EA19D39" w:rsidR="00D133BC" w:rsidRPr="006C14BA" w:rsidRDefault="00D133BC" w:rsidP="00015514">
            <w:pPr>
              <w:jc w:val="right"/>
              <w:rPr>
                <w:color w:val="000000"/>
              </w:rPr>
            </w:pPr>
            <w:r w:rsidRPr="006C14BA">
              <w:rPr>
                <w:color w:val="000000"/>
              </w:rPr>
              <w:t>1</w:t>
            </w:r>
            <w:r>
              <w:rPr>
                <w:color w:val="000000"/>
              </w:rPr>
              <w:t>6</w:t>
            </w:r>
          </w:p>
        </w:tc>
        <w:tc>
          <w:tcPr>
            <w:tcW w:w="3049" w:type="dxa"/>
            <w:tcBorders>
              <w:top w:val="nil"/>
              <w:left w:val="single" w:sz="4" w:space="0" w:color="auto"/>
            </w:tcBorders>
          </w:tcPr>
          <w:p w14:paraId="0C9AFA0F" w14:textId="77777777" w:rsidR="00D133BC" w:rsidRPr="006C14BA" w:rsidRDefault="00D133BC" w:rsidP="00015514">
            <w:pPr>
              <w:jc w:val="right"/>
              <w:rPr>
                <w:color w:val="000000"/>
              </w:rPr>
            </w:pPr>
          </w:p>
        </w:tc>
      </w:tr>
      <w:tr w:rsidR="00D133BC" w:rsidRPr="006C14BA" w14:paraId="2A79E25F" w14:textId="3077D93B" w:rsidTr="00D133BC">
        <w:trPr>
          <w:trHeight w:val="315"/>
        </w:trPr>
        <w:tc>
          <w:tcPr>
            <w:tcW w:w="3606" w:type="dxa"/>
            <w:tcBorders>
              <w:top w:val="nil"/>
              <w:left w:val="single" w:sz="4" w:space="0" w:color="auto"/>
              <w:bottom w:val="single" w:sz="4" w:space="0" w:color="auto"/>
              <w:right w:val="single" w:sz="4" w:space="0" w:color="auto"/>
            </w:tcBorders>
            <w:shd w:val="clear" w:color="auto" w:fill="auto"/>
            <w:noWrap/>
            <w:vAlign w:val="bottom"/>
            <w:hideMark/>
          </w:tcPr>
          <w:p w14:paraId="4E23D58A" w14:textId="3DED973D" w:rsidR="00D133BC" w:rsidRPr="006C14BA" w:rsidRDefault="00D133BC" w:rsidP="00015514">
            <w:pPr>
              <w:rPr>
                <w:color w:val="000000"/>
              </w:rPr>
            </w:pPr>
            <w:r>
              <w:rPr>
                <w:color w:val="000000"/>
              </w:rPr>
              <w:t>Padise Klooster SA</w:t>
            </w:r>
          </w:p>
        </w:tc>
        <w:tc>
          <w:tcPr>
            <w:tcW w:w="2054" w:type="dxa"/>
            <w:tcBorders>
              <w:top w:val="single" w:sz="4" w:space="0" w:color="auto"/>
              <w:left w:val="nil"/>
              <w:bottom w:val="single" w:sz="4" w:space="0" w:color="auto"/>
              <w:right w:val="single" w:sz="4" w:space="0" w:color="auto"/>
            </w:tcBorders>
            <w:shd w:val="clear" w:color="auto" w:fill="auto"/>
            <w:noWrap/>
            <w:vAlign w:val="bottom"/>
          </w:tcPr>
          <w:p w14:paraId="4FC3ED78" w14:textId="28A1DFBA" w:rsidR="00D133BC" w:rsidRPr="006C14BA" w:rsidRDefault="00D133BC" w:rsidP="00015514">
            <w:pPr>
              <w:jc w:val="right"/>
              <w:rPr>
                <w:color w:val="000000"/>
              </w:rPr>
            </w:pPr>
            <w:r>
              <w:rPr>
                <w:color w:val="000000"/>
              </w:rPr>
              <w:t>2</w:t>
            </w:r>
          </w:p>
        </w:tc>
        <w:tc>
          <w:tcPr>
            <w:tcW w:w="3049" w:type="dxa"/>
            <w:tcBorders>
              <w:top w:val="nil"/>
              <w:left w:val="single" w:sz="4" w:space="0" w:color="auto"/>
            </w:tcBorders>
          </w:tcPr>
          <w:p w14:paraId="00D586BA" w14:textId="679C3F8D" w:rsidR="00D133BC" w:rsidRDefault="00D133BC" w:rsidP="00D133BC">
            <w:pPr>
              <w:rPr>
                <w:color w:val="000000"/>
              </w:rPr>
            </w:pPr>
            <w:r>
              <w:rPr>
                <w:color w:val="000000"/>
              </w:rPr>
              <w:t>tegutseb alates 01.04.2020</w:t>
            </w:r>
          </w:p>
        </w:tc>
      </w:tr>
    </w:tbl>
    <w:p w14:paraId="20EE1ED2" w14:textId="08D6A212" w:rsidR="009076F3" w:rsidRDefault="009076F3" w:rsidP="009076F3"/>
    <w:p w14:paraId="2D144D6E" w14:textId="77777777" w:rsidR="00D133BC" w:rsidRPr="006C14BA" w:rsidRDefault="00D133BC" w:rsidP="009076F3"/>
    <w:p w14:paraId="13542B20" w14:textId="77777777" w:rsidR="004F4369" w:rsidRPr="006C14BA" w:rsidRDefault="004F4369" w:rsidP="004F4369">
      <w:pPr>
        <w:pStyle w:val="Heading2"/>
        <w:rPr>
          <w:i w:val="0"/>
        </w:rPr>
      </w:pPr>
      <w:bookmarkStart w:id="2" w:name="_Toc74668356"/>
      <w:r w:rsidRPr="006C14BA">
        <w:rPr>
          <w:i w:val="0"/>
        </w:rPr>
        <w:t>Tähtsamad finantsnäitajad</w:t>
      </w:r>
      <w:bookmarkEnd w:id="2"/>
    </w:p>
    <w:p w14:paraId="1F072DEA" w14:textId="77777777" w:rsidR="003A7797" w:rsidRPr="006C14BA" w:rsidRDefault="003A7797" w:rsidP="003A7797">
      <w:pPr>
        <w:jc w:val="both"/>
        <w:rPr>
          <w:highlight w:val="yellow"/>
        </w:rPr>
      </w:pPr>
    </w:p>
    <w:p w14:paraId="717921D4" w14:textId="4D47020C" w:rsidR="00A767D6" w:rsidRPr="006C14BA" w:rsidRDefault="00A767D6" w:rsidP="00A767D6">
      <w:pPr>
        <w:rPr>
          <w:color w:val="000000"/>
        </w:rPr>
      </w:pPr>
      <w:r w:rsidRPr="006C14BA">
        <w:rPr>
          <w:color w:val="000000"/>
        </w:rPr>
        <w:t>Konsolideerimisgrupi tähtsamad finantsnäitajad (tuh. eur</w:t>
      </w:r>
      <w:r w:rsidR="00BB1665">
        <w:rPr>
          <w:color w:val="000000"/>
        </w:rPr>
        <w:t>)</w:t>
      </w:r>
      <w:r w:rsidRPr="006C14BA">
        <w:rPr>
          <w:color w:val="000000"/>
        </w:rPr>
        <w:t>:</w:t>
      </w:r>
    </w:p>
    <w:p w14:paraId="4F13A838" w14:textId="77777777" w:rsidR="00A767D6" w:rsidRPr="006C14BA" w:rsidRDefault="00A767D6" w:rsidP="00A767D6">
      <w:pPr>
        <w:rPr>
          <w:color w:val="000000"/>
        </w:rPr>
      </w:pPr>
    </w:p>
    <w:tbl>
      <w:tblP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992"/>
        <w:gridCol w:w="992"/>
        <w:gridCol w:w="992"/>
      </w:tblGrid>
      <w:tr w:rsidR="00BB1665" w:rsidRPr="006C14BA" w14:paraId="453EFFAF" w14:textId="77777777" w:rsidTr="00BB1665">
        <w:tc>
          <w:tcPr>
            <w:tcW w:w="4219" w:type="dxa"/>
            <w:shd w:val="clear" w:color="auto" w:fill="auto"/>
          </w:tcPr>
          <w:p w14:paraId="40293CE4" w14:textId="77777777" w:rsidR="00BB1665" w:rsidRPr="006C14BA" w:rsidRDefault="00BB1665" w:rsidP="00645614">
            <w:bookmarkStart w:id="3" w:name="_Hlk517250928"/>
          </w:p>
        </w:tc>
        <w:tc>
          <w:tcPr>
            <w:tcW w:w="992" w:type="dxa"/>
          </w:tcPr>
          <w:p w14:paraId="46F4CB4D" w14:textId="0683DEE1" w:rsidR="00BB1665" w:rsidRPr="006C14BA" w:rsidRDefault="00BB1665" w:rsidP="00645614">
            <w:pPr>
              <w:jc w:val="right"/>
            </w:pPr>
            <w:r w:rsidRPr="006C14BA">
              <w:t>20</w:t>
            </w:r>
            <w:r>
              <w:t>20</w:t>
            </w:r>
          </w:p>
        </w:tc>
        <w:tc>
          <w:tcPr>
            <w:tcW w:w="992" w:type="dxa"/>
          </w:tcPr>
          <w:p w14:paraId="13BF723C" w14:textId="4D9FF125" w:rsidR="00BB1665" w:rsidRPr="006C14BA" w:rsidRDefault="00BB1665" w:rsidP="00645614">
            <w:pPr>
              <w:jc w:val="right"/>
            </w:pPr>
            <w:r w:rsidRPr="006C14BA">
              <w:t>2019</w:t>
            </w:r>
          </w:p>
        </w:tc>
        <w:tc>
          <w:tcPr>
            <w:tcW w:w="992" w:type="dxa"/>
          </w:tcPr>
          <w:p w14:paraId="0911DAC9" w14:textId="5254A15E" w:rsidR="00BB1665" w:rsidRPr="006C14BA" w:rsidRDefault="00BB1665" w:rsidP="00645614">
            <w:pPr>
              <w:jc w:val="right"/>
            </w:pPr>
            <w:r w:rsidRPr="006C14BA">
              <w:t>2018</w:t>
            </w:r>
          </w:p>
        </w:tc>
      </w:tr>
      <w:tr w:rsidR="00BB1665" w:rsidRPr="006C14BA" w14:paraId="7505A6D5" w14:textId="77777777" w:rsidTr="00BB1665">
        <w:tc>
          <w:tcPr>
            <w:tcW w:w="4219" w:type="dxa"/>
            <w:shd w:val="clear" w:color="auto" w:fill="auto"/>
          </w:tcPr>
          <w:p w14:paraId="1CE3ADCD" w14:textId="77777777" w:rsidR="00BB1665" w:rsidRPr="006C14BA" w:rsidRDefault="00BB1665" w:rsidP="00645614">
            <w:pPr>
              <w:jc w:val="both"/>
            </w:pPr>
            <w:r w:rsidRPr="006C14BA">
              <w:t>Bilansi näitajad:</w:t>
            </w:r>
          </w:p>
        </w:tc>
        <w:tc>
          <w:tcPr>
            <w:tcW w:w="992" w:type="dxa"/>
          </w:tcPr>
          <w:p w14:paraId="75370977" w14:textId="77777777" w:rsidR="00BB1665" w:rsidRPr="006C14BA" w:rsidRDefault="00BB1665" w:rsidP="00645614">
            <w:pPr>
              <w:jc w:val="both"/>
            </w:pPr>
          </w:p>
        </w:tc>
        <w:tc>
          <w:tcPr>
            <w:tcW w:w="992" w:type="dxa"/>
          </w:tcPr>
          <w:p w14:paraId="139BDCDE" w14:textId="77777777" w:rsidR="00BB1665" w:rsidRPr="006C14BA" w:rsidRDefault="00BB1665" w:rsidP="00645614">
            <w:pPr>
              <w:jc w:val="both"/>
            </w:pPr>
          </w:p>
        </w:tc>
        <w:tc>
          <w:tcPr>
            <w:tcW w:w="992" w:type="dxa"/>
          </w:tcPr>
          <w:p w14:paraId="658F410D" w14:textId="328E2E88" w:rsidR="00BB1665" w:rsidRPr="006C14BA" w:rsidRDefault="00BB1665" w:rsidP="00645614">
            <w:pPr>
              <w:jc w:val="both"/>
            </w:pPr>
          </w:p>
        </w:tc>
      </w:tr>
      <w:tr w:rsidR="00BB1665" w:rsidRPr="006C14BA" w14:paraId="18FF35F7" w14:textId="77777777" w:rsidTr="00BB1665">
        <w:tc>
          <w:tcPr>
            <w:tcW w:w="4219" w:type="dxa"/>
            <w:shd w:val="clear" w:color="auto" w:fill="auto"/>
          </w:tcPr>
          <w:p w14:paraId="74DE2BF1" w14:textId="77777777" w:rsidR="00BB1665" w:rsidRPr="006C14BA" w:rsidRDefault="00BB1665" w:rsidP="00645614">
            <w:pPr>
              <w:jc w:val="both"/>
            </w:pPr>
            <w:r w:rsidRPr="006C14BA">
              <w:t xml:space="preserve">      Varad aasta lõpus</w:t>
            </w:r>
          </w:p>
        </w:tc>
        <w:tc>
          <w:tcPr>
            <w:tcW w:w="992" w:type="dxa"/>
          </w:tcPr>
          <w:p w14:paraId="6A903D12" w14:textId="6F1A2363" w:rsidR="00BB1665" w:rsidRPr="006C14BA" w:rsidRDefault="00BB1665" w:rsidP="00645614">
            <w:pPr>
              <w:jc w:val="right"/>
            </w:pPr>
            <w:r>
              <w:t>61 163</w:t>
            </w:r>
          </w:p>
        </w:tc>
        <w:tc>
          <w:tcPr>
            <w:tcW w:w="992" w:type="dxa"/>
          </w:tcPr>
          <w:p w14:paraId="6A90F813" w14:textId="0DE15ACD" w:rsidR="00BB1665" w:rsidRPr="006C14BA" w:rsidRDefault="00BB1665" w:rsidP="00645614">
            <w:pPr>
              <w:jc w:val="right"/>
            </w:pPr>
            <w:r w:rsidRPr="006C14BA">
              <w:t>4</w:t>
            </w:r>
            <w:r>
              <w:t>1</w:t>
            </w:r>
            <w:r w:rsidRPr="006C14BA">
              <w:t xml:space="preserve"> </w:t>
            </w:r>
            <w:r>
              <w:t>817</w:t>
            </w:r>
          </w:p>
        </w:tc>
        <w:tc>
          <w:tcPr>
            <w:tcW w:w="992" w:type="dxa"/>
          </w:tcPr>
          <w:p w14:paraId="0A48B26B" w14:textId="5D74F2BC" w:rsidR="00BB1665" w:rsidRPr="006C14BA" w:rsidRDefault="00BB1665" w:rsidP="00645614">
            <w:pPr>
              <w:jc w:val="right"/>
            </w:pPr>
            <w:r w:rsidRPr="006C14BA">
              <w:t>37 596</w:t>
            </w:r>
          </w:p>
        </w:tc>
      </w:tr>
      <w:tr w:rsidR="00BB1665" w:rsidRPr="006C14BA" w14:paraId="4D6C1875" w14:textId="77777777" w:rsidTr="00BB1665">
        <w:tc>
          <w:tcPr>
            <w:tcW w:w="4219" w:type="dxa"/>
            <w:shd w:val="clear" w:color="auto" w:fill="auto"/>
          </w:tcPr>
          <w:p w14:paraId="11C5F4B0" w14:textId="77777777" w:rsidR="00BB1665" w:rsidRPr="006C14BA" w:rsidRDefault="00BB1665" w:rsidP="00645614">
            <w:pPr>
              <w:jc w:val="both"/>
            </w:pPr>
            <w:r w:rsidRPr="006C14BA">
              <w:t xml:space="preserve">      Kohustised aasta lõpus</w:t>
            </w:r>
          </w:p>
        </w:tc>
        <w:tc>
          <w:tcPr>
            <w:tcW w:w="992" w:type="dxa"/>
          </w:tcPr>
          <w:p w14:paraId="6D2215C2" w14:textId="34E95D1A" w:rsidR="00BB1665" w:rsidRPr="006C14BA" w:rsidRDefault="00BB1665" w:rsidP="00645614">
            <w:pPr>
              <w:jc w:val="right"/>
            </w:pPr>
            <w:r>
              <w:t>16 778</w:t>
            </w:r>
          </w:p>
        </w:tc>
        <w:tc>
          <w:tcPr>
            <w:tcW w:w="992" w:type="dxa"/>
          </w:tcPr>
          <w:p w14:paraId="052FC7C5" w14:textId="20B26D5E" w:rsidR="00BB1665" w:rsidRPr="006C14BA" w:rsidRDefault="00BB1665" w:rsidP="00645614">
            <w:pPr>
              <w:jc w:val="right"/>
            </w:pPr>
            <w:r w:rsidRPr="006C14BA">
              <w:t xml:space="preserve">10 </w:t>
            </w:r>
            <w:r>
              <w:t>65</w:t>
            </w:r>
            <w:r w:rsidRPr="006C14BA">
              <w:t>3</w:t>
            </w:r>
          </w:p>
        </w:tc>
        <w:tc>
          <w:tcPr>
            <w:tcW w:w="992" w:type="dxa"/>
          </w:tcPr>
          <w:p w14:paraId="7248C100" w14:textId="5689F2AD" w:rsidR="00BB1665" w:rsidRPr="006C14BA" w:rsidRDefault="00BB1665" w:rsidP="00645614">
            <w:pPr>
              <w:jc w:val="right"/>
            </w:pPr>
            <w:r w:rsidRPr="006C14BA">
              <w:t>9 145</w:t>
            </w:r>
          </w:p>
        </w:tc>
      </w:tr>
      <w:tr w:rsidR="00BB1665" w:rsidRPr="006C14BA" w14:paraId="5ED8FFBD" w14:textId="77777777" w:rsidTr="00BB1665">
        <w:tc>
          <w:tcPr>
            <w:tcW w:w="4219" w:type="dxa"/>
            <w:shd w:val="clear" w:color="auto" w:fill="auto"/>
          </w:tcPr>
          <w:p w14:paraId="46F32462" w14:textId="77777777" w:rsidR="00BB1665" w:rsidRPr="006C14BA" w:rsidRDefault="00BB1665" w:rsidP="00645614">
            <w:pPr>
              <w:jc w:val="both"/>
            </w:pPr>
            <w:r w:rsidRPr="006C14BA">
              <w:t xml:space="preserve">      Netovara aasta lõpus</w:t>
            </w:r>
          </w:p>
        </w:tc>
        <w:tc>
          <w:tcPr>
            <w:tcW w:w="992" w:type="dxa"/>
          </w:tcPr>
          <w:p w14:paraId="3856FA50" w14:textId="00742BDA" w:rsidR="00BB1665" w:rsidRPr="006C14BA" w:rsidRDefault="00BB1665" w:rsidP="00645614">
            <w:pPr>
              <w:jc w:val="right"/>
            </w:pPr>
            <w:r>
              <w:t>44 386</w:t>
            </w:r>
          </w:p>
        </w:tc>
        <w:tc>
          <w:tcPr>
            <w:tcW w:w="992" w:type="dxa"/>
          </w:tcPr>
          <w:p w14:paraId="0DBF9D64" w14:textId="6FF7AAB0" w:rsidR="00BB1665" w:rsidRPr="006C14BA" w:rsidRDefault="00BB1665" w:rsidP="00645614">
            <w:pPr>
              <w:jc w:val="right"/>
            </w:pPr>
            <w:r w:rsidRPr="006C14BA">
              <w:t>3</w:t>
            </w:r>
            <w:r>
              <w:t>1</w:t>
            </w:r>
            <w:r w:rsidRPr="006C14BA">
              <w:t xml:space="preserve"> </w:t>
            </w:r>
            <w:r>
              <w:t>164</w:t>
            </w:r>
          </w:p>
        </w:tc>
        <w:tc>
          <w:tcPr>
            <w:tcW w:w="992" w:type="dxa"/>
          </w:tcPr>
          <w:p w14:paraId="78C7A24F" w14:textId="150F79C8" w:rsidR="00BB1665" w:rsidRPr="006C14BA" w:rsidRDefault="00BB1665" w:rsidP="00645614">
            <w:pPr>
              <w:jc w:val="right"/>
            </w:pPr>
            <w:r w:rsidRPr="006C14BA">
              <w:t>28 451</w:t>
            </w:r>
          </w:p>
        </w:tc>
      </w:tr>
      <w:tr w:rsidR="00BB1665" w:rsidRPr="006C14BA" w14:paraId="070460C1" w14:textId="77777777" w:rsidTr="00BB1665">
        <w:tc>
          <w:tcPr>
            <w:tcW w:w="4219" w:type="dxa"/>
            <w:shd w:val="clear" w:color="auto" w:fill="auto"/>
          </w:tcPr>
          <w:p w14:paraId="45D7D9B0" w14:textId="77777777" w:rsidR="00BB1665" w:rsidRPr="006C14BA" w:rsidRDefault="00BB1665" w:rsidP="00645614">
            <w:pPr>
              <w:jc w:val="both"/>
            </w:pPr>
          </w:p>
        </w:tc>
        <w:tc>
          <w:tcPr>
            <w:tcW w:w="992" w:type="dxa"/>
          </w:tcPr>
          <w:p w14:paraId="19433535" w14:textId="77777777" w:rsidR="00BB1665" w:rsidRPr="006C14BA" w:rsidRDefault="00BB1665" w:rsidP="00645614">
            <w:pPr>
              <w:jc w:val="right"/>
            </w:pPr>
          </w:p>
        </w:tc>
        <w:tc>
          <w:tcPr>
            <w:tcW w:w="992" w:type="dxa"/>
          </w:tcPr>
          <w:p w14:paraId="73DD7C08" w14:textId="77777777" w:rsidR="00BB1665" w:rsidRPr="006C14BA" w:rsidRDefault="00BB1665" w:rsidP="00645614">
            <w:pPr>
              <w:jc w:val="right"/>
            </w:pPr>
          </w:p>
        </w:tc>
        <w:tc>
          <w:tcPr>
            <w:tcW w:w="992" w:type="dxa"/>
          </w:tcPr>
          <w:p w14:paraId="04C72196" w14:textId="0B05AD7E" w:rsidR="00BB1665" w:rsidRPr="006C14BA" w:rsidRDefault="00BB1665" w:rsidP="00645614">
            <w:pPr>
              <w:jc w:val="right"/>
            </w:pPr>
          </w:p>
        </w:tc>
      </w:tr>
      <w:tr w:rsidR="00BB1665" w:rsidRPr="006C14BA" w14:paraId="035333E6" w14:textId="77777777" w:rsidTr="00BB1665">
        <w:tc>
          <w:tcPr>
            <w:tcW w:w="4219" w:type="dxa"/>
            <w:shd w:val="clear" w:color="auto" w:fill="auto"/>
          </w:tcPr>
          <w:p w14:paraId="4E009073" w14:textId="77777777" w:rsidR="00BB1665" w:rsidRPr="006C14BA" w:rsidRDefault="00BB1665" w:rsidP="00645614">
            <w:pPr>
              <w:jc w:val="both"/>
            </w:pPr>
            <w:r w:rsidRPr="006C14BA">
              <w:t>Tulemiaruande näitajad:</w:t>
            </w:r>
          </w:p>
        </w:tc>
        <w:tc>
          <w:tcPr>
            <w:tcW w:w="992" w:type="dxa"/>
          </w:tcPr>
          <w:p w14:paraId="044A218E" w14:textId="77777777" w:rsidR="00BB1665" w:rsidRPr="006C14BA" w:rsidRDefault="00BB1665" w:rsidP="00645614">
            <w:pPr>
              <w:jc w:val="right"/>
            </w:pPr>
          </w:p>
        </w:tc>
        <w:tc>
          <w:tcPr>
            <w:tcW w:w="992" w:type="dxa"/>
          </w:tcPr>
          <w:p w14:paraId="0D717929" w14:textId="77777777" w:rsidR="00BB1665" w:rsidRPr="006C14BA" w:rsidRDefault="00BB1665" w:rsidP="00645614">
            <w:pPr>
              <w:jc w:val="right"/>
            </w:pPr>
          </w:p>
        </w:tc>
        <w:tc>
          <w:tcPr>
            <w:tcW w:w="992" w:type="dxa"/>
          </w:tcPr>
          <w:p w14:paraId="06B26F6D" w14:textId="12EC4721" w:rsidR="00BB1665" w:rsidRPr="006C14BA" w:rsidRDefault="00BB1665" w:rsidP="00645614">
            <w:pPr>
              <w:jc w:val="right"/>
            </w:pPr>
          </w:p>
        </w:tc>
      </w:tr>
      <w:tr w:rsidR="00BB1665" w:rsidRPr="006C14BA" w14:paraId="4C3CFD34" w14:textId="77777777" w:rsidTr="00BB1665">
        <w:tc>
          <w:tcPr>
            <w:tcW w:w="4219" w:type="dxa"/>
            <w:shd w:val="clear" w:color="auto" w:fill="auto"/>
          </w:tcPr>
          <w:p w14:paraId="29FAB7CD" w14:textId="77777777" w:rsidR="00BB1665" w:rsidRPr="006C14BA" w:rsidRDefault="00BB1665" w:rsidP="00645614">
            <w:pPr>
              <w:jc w:val="both"/>
            </w:pPr>
            <w:r w:rsidRPr="006C14BA">
              <w:t xml:space="preserve">      Tegevustulud</w:t>
            </w:r>
          </w:p>
        </w:tc>
        <w:tc>
          <w:tcPr>
            <w:tcW w:w="992" w:type="dxa"/>
          </w:tcPr>
          <w:p w14:paraId="369F6D7D" w14:textId="55947CBA" w:rsidR="00BB1665" w:rsidRPr="006C14BA" w:rsidRDefault="00BB1665" w:rsidP="00645614">
            <w:pPr>
              <w:jc w:val="right"/>
            </w:pPr>
            <w:r>
              <w:t>36 432</w:t>
            </w:r>
          </w:p>
        </w:tc>
        <w:tc>
          <w:tcPr>
            <w:tcW w:w="992" w:type="dxa"/>
          </w:tcPr>
          <w:p w14:paraId="579EB0A0" w14:textId="4942C93A" w:rsidR="00BB1665" w:rsidRPr="006C14BA" w:rsidRDefault="00BB1665" w:rsidP="00645614">
            <w:pPr>
              <w:jc w:val="right"/>
            </w:pPr>
            <w:r w:rsidRPr="006C14BA">
              <w:t xml:space="preserve">24 </w:t>
            </w:r>
            <w:r>
              <w:t>545</w:t>
            </w:r>
          </w:p>
        </w:tc>
        <w:tc>
          <w:tcPr>
            <w:tcW w:w="992" w:type="dxa"/>
          </w:tcPr>
          <w:p w14:paraId="126A04A0" w14:textId="5541C7E6" w:rsidR="00BB1665" w:rsidRPr="006C14BA" w:rsidRDefault="00BB1665" w:rsidP="00645614">
            <w:pPr>
              <w:jc w:val="right"/>
            </w:pPr>
            <w:r w:rsidRPr="006C14BA">
              <w:t>21 062</w:t>
            </w:r>
          </w:p>
        </w:tc>
      </w:tr>
      <w:tr w:rsidR="00BB1665" w:rsidRPr="006C14BA" w14:paraId="6E6E7201" w14:textId="77777777" w:rsidTr="00BB1665">
        <w:tc>
          <w:tcPr>
            <w:tcW w:w="4219" w:type="dxa"/>
            <w:shd w:val="clear" w:color="auto" w:fill="auto"/>
          </w:tcPr>
          <w:p w14:paraId="5ACA7F6B" w14:textId="77777777" w:rsidR="00BB1665" w:rsidRPr="006C14BA" w:rsidRDefault="00BB1665" w:rsidP="00645614">
            <w:pPr>
              <w:jc w:val="both"/>
            </w:pPr>
            <w:r w:rsidRPr="006C14BA">
              <w:t xml:space="preserve">      Tegevuskulud</w:t>
            </w:r>
          </w:p>
        </w:tc>
        <w:tc>
          <w:tcPr>
            <w:tcW w:w="992" w:type="dxa"/>
          </w:tcPr>
          <w:p w14:paraId="0ECEE4E0" w14:textId="626760AB" w:rsidR="00BB1665" w:rsidRPr="006C14BA" w:rsidRDefault="00BB1665" w:rsidP="00645614">
            <w:pPr>
              <w:jc w:val="right"/>
            </w:pPr>
            <w:r>
              <w:t>-23 538</w:t>
            </w:r>
          </w:p>
        </w:tc>
        <w:tc>
          <w:tcPr>
            <w:tcW w:w="992" w:type="dxa"/>
          </w:tcPr>
          <w:p w14:paraId="317297A8" w14:textId="11C1DF61" w:rsidR="00BB1665" w:rsidRPr="006C14BA" w:rsidRDefault="00BB1665" w:rsidP="00645614">
            <w:pPr>
              <w:jc w:val="right"/>
            </w:pPr>
            <w:r w:rsidRPr="006C14BA">
              <w:t>-22 198</w:t>
            </w:r>
          </w:p>
        </w:tc>
        <w:tc>
          <w:tcPr>
            <w:tcW w:w="992" w:type="dxa"/>
          </w:tcPr>
          <w:p w14:paraId="2587094F" w14:textId="7DEABD71" w:rsidR="00BB1665" w:rsidRPr="006C14BA" w:rsidRDefault="00BB1665" w:rsidP="00645614">
            <w:pPr>
              <w:jc w:val="right"/>
            </w:pPr>
            <w:r w:rsidRPr="006C14BA">
              <w:t>-20 309</w:t>
            </w:r>
          </w:p>
        </w:tc>
      </w:tr>
      <w:tr w:rsidR="00BB1665" w:rsidRPr="006C14BA" w14:paraId="1DF6143F" w14:textId="77777777" w:rsidTr="00BB1665">
        <w:tc>
          <w:tcPr>
            <w:tcW w:w="4219" w:type="dxa"/>
            <w:shd w:val="clear" w:color="auto" w:fill="auto"/>
          </w:tcPr>
          <w:p w14:paraId="1E187E96" w14:textId="77777777" w:rsidR="00BB1665" w:rsidRPr="006C14BA" w:rsidRDefault="00BB1665" w:rsidP="00645614">
            <w:pPr>
              <w:jc w:val="both"/>
            </w:pPr>
            <w:r w:rsidRPr="006C14BA">
              <w:t xml:space="preserve">      Tegevustulem</w:t>
            </w:r>
          </w:p>
        </w:tc>
        <w:tc>
          <w:tcPr>
            <w:tcW w:w="992" w:type="dxa"/>
          </w:tcPr>
          <w:p w14:paraId="5371B986" w14:textId="512EA37E" w:rsidR="00BB1665" w:rsidRPr="006C14BA" w:rsidRDefault="00BB1665" w:rsidP="00645614">
            <w:pPr>
              <w:jc w:val="right"/>
            </w:pPr>
            <w:r>
              <w:t>12 894</w:t>
            </w:r>
          </w:p>
        </w:tc>
        <w:tc>
          <w:tcPr>
            <w:tcW w:w="992" w:type="dxa"/>
          </w:tcPr>
          <w:p w14:paraId="2E84A5A8" w14:textId="16C7B7A9" w:rsidR="00BB1665" w:rsidRPr="006C14BA" w:rsidRDefault="00BB1665" w:rsidP="00645614">
            <w:pPr>
              <w:jc w:val="right"/>
            </w:pPr>
            <w:r>
              <w:t>2</w:t>
            </w:r>
            <w:r w:rsidRPr="006C14BA">
              <w:t xml:space="preserve"> </w:t>
            </w:r>
            <w:r>
              <w:t>347</w:t>
            </w:r>
          </w:p>
        </w:tc>
        <w:tc>
          <w:tcPr>
            <w:tcW w:w="992" w:type="dxa"/>
          </w:tcPr>
          <w:p w14:paraId="2CBCFB76" w14:textId="1430C866" w:rsidR="00BB1665" w:rsidRPr="006C14BA" w:rsidRDefault="00BB1665" w:rsidP="00645614">
            <w:pPr>
              <w:jc w:val="right"/>
            </w:pPr>
            <w:r w:rsidRPr="006C14BA">
              <w:t>753</w:t>
            </w:r>
          </w:p>
        </w:tc>
      </w:tr>
      <w:tr w:rsidR="00BB1665" w:rsidRPr="006C14BA" w14:paraId="0322AEC3" w14:textId="77777777" w:rsidTr="00BB1665">
        <w:tc>
          <w:tcPr>
            <w:tcW w:w="4219" w:type="dxa"/>
            <w:shd w:val="clear" w:color="auto" w:fill="auto"/>
          </w:tcPr>
          <w:p w14:paraId="04736B10" w14:textId="77777777" w:rsidR="00BB1665" w:rsidRPr="006C14BA" w:rsidRDefault="00BB1665" w:rsidP="00645614">
            <w:pPr>
              <w:jc w:val="both"/>
            </w:pPr>
          </w:p>
        </w:tc>
        <w:tc>
          <w:tcPr>
            <w:tcW w:w="992" w:type="dxa"/>
          </w:tcPr>
          <w:p w14:paraId="5975C08F" w14:textId="77777777" w:rsidR="00BB1665" w:rsidRPr="006C14BA" w:rsidRDefault="00BB1665" w:rsidP="00645614">
            <w:pPr>
              <w:jc w:val="right"/>
            </w:pPr>
          </w:p>
        </w:tc>
        <w:tc>
          <w:tcPr>
            <w:tcW w:w="992" w:type="dxa"/>
          </w:tcPr>
          <w:p w14:paraId="290A5804" w14:textId="77777777" w:rsidR="00BB1665" w:rsidRPr="006C14BA" w:rsidRDefault="00BB1665" w:rsidP="00645614">
            <w:pPr>
              <w:jc w:val="right"/>
            </w:pPr>
          </w:p>
        </w:tc>
        <w:tc>
          <w:tcPr>
            <w:tcW w:w="992" w:type="dxa"/>
          </w:tcPr>
          <w:p w14:paraId="5ADF04CD" w14:textId="31D3E524" w:rsidR="00BB1665" w:rsidRPr="006C14BA" w:rsidRDefault="00BB1665" w:rsidP="00645614">
            <w:pPr>
              <w:jc w:val="right"/>
            </w:pPr>
          </w:p>
        </w:tc>
      </w:tr>
      <w:tr w:rsidR="00BB1665" w:rsidRPr="006C14BA" w14:paraId="4F288B0C" w14:textId="77777777" w:rsidTr="00BB1665">
        <w:tc>
          <w:tcPr>
            <w:tcW w:w="4219" w:type="dxa"/>
            <w:shd w:val="clear" w:color="auto" w:fill="auto"/>
          </w:tcPr>
          <w:p w14:paraId="64972B4E" w14:textId="77777777" w:rsidR="00BB1665" w:rsidRPr="006C14BA" w:rsidRDefault="00BB1665" w:rsidP="00645614">
            <w:pPr>
              <w:jc w:val="both"/>
            </w:pPr>
            <w:r w:rsidRPr="006C14BA">
              <w:t>Muud näitajad:</w:t>
            </w:r>
          </w:p>
        </w:tc>
        <w:tc>
          <w:tcPr>
            <w:tcW w:w="992" w:type="dxa"/>
          </w:tcPr>
          <w:p w14:paraId="7900A631" w14:textId="77777777" w:rsidR="00BB1665" w:rsidRPr="006C14BA" w:rsidRDefault="00BB1665" w:rsidP="00645614">
            <w:pPr>
              <w:jc w:val="right"/>
            </w:pPr>
          </w:p>
        </w:tc>
        <w:tc>
          <w:tcPr>
            <w:tcW w:w="992" w:type="dxa"/>
          </w:tcPr>
          <w:p w14:paraId="713DF843" w14:textId="77777777" w:rsidR="00BB1665" w:rsidRPr="006C14BA" w:rsidRDefault="00BB1665" w:rsidP="00645614">
            <w:pPr>
              <w:jc w:val="right"/>
            </w:pPr>
          </w:p>
        </w:tc>
        <w:tc>
          <w:tcPr>
            <w:tcW w:w="992" w:type="dxa"/>
          </w:tcPr>
          <w:p w14:paraId="16653F95" w14:textId="0CDF654D" w:rsidR="00BB1665" w:rsidRPr="006C14BA" w:rsidRDefault="00BB1665" w:rsidP="00645614">
            <w:pPr>
              <w:jc w:val="right"/>
            </w:pPr>
          </w:p>
        </w:tc>
      </w:tr>
      <w:tr w:rsidR="00BB1665" w:rsidRPr="00883D71" w14:paraId="7F01DFF0" w14:textId="77777777" w:rsidTr="00BB1665">
        <w:tc>
          <w:tcPr>
            <w:tcW w:w="4219" w:type="dxa"/>
            <w:shd w:val="clear" w:color="auto" w:fill="auto"/>
          </w:tcPr>
          <w:p w14:paraId="616B27F8" w14:textId="77777777" w:rsidR="00BB1665" w:rsidRPr="00883D71" w:rsidRDefault="00BB1665" w:rsidP="00645614">
            <w:pPr>
              <w:jc w:val="both"/>
            </w:pPr>
            <w:r w:rsidRPr="006C14BA">
              <w:t xml:space="preserve">      </w:t>
            </w:r>
            <w:r w:rsidRPr="00883D71">
              <w:t>Likviidsus</w:t>
            </w:r>
            <w:r w:rsidRPr="00883D71">
              <w:rPr>
                <w:vertAlign w:val="superscript"/>
              </w:rPr>
              <w:t>1</w:t>
            </w:r>
          </w:p>
        </w:tc>
        <w:tc>
          <w:tcPr>
            <w:tcW w:w="992" w:type="dxa"/>
          </w:tcPr>
          <w:p w14:paraId="49442C22" w14:textId="5B0B977D" w:rsidR="00BB1665" w:rsidRPr="00883D71" w:rsidRDefault="00BB1665" w:rsidP="00645614">
            <w:pPr>
              <w:jc w:val="right"/>
            </w:pPr>
            <w:r w:rsidRPr="00883D71">
              <w:t>0,33</w:t>
            </w:r>
          </w:p>
        </w:tc>
        <w:tc>
          <w:tcPr>
            <w:tcW w:w="992" w:type="dxa"/>
          </w:tcPr>
          <w:p w14:paraId="0D54DBEC" w14:textId="7D80DA83" w:rsidR="00BB1665" w:rsidRPr="00883D71" w:rsidRDefault="00BB1665" w:rsidP="00645614">
            <w:pPr>
              <w:jc w:val="right"/>
            </w:pPr>
            <w:r w:rsidRPr="00883D71">
              <w:t>0,40</w:t>
            </w:r>
          </w:p>
        </w:tc>
        <w:tc>
          <w:tcPr>
            <w:tcW w:w="992" w:type="dxa"/>
          </w:tcPr>
          <w:p w14:paraId="66E94269" w14:textId="716A1281" w:rsidR="00BB1665" w:rsidRPr="00883D71" w:rsidRDefault="00BB1665" w:rsidP="00645614">
            <w:pPr>
              <w:jc w:val="right"/>
            </w:pPr>
            <w:r w:rsidRPr="00883D71">
              <w:t>0,75</w:t>
            </w:r>
          </w:p>
        </w:tc>
      </w:tr>
      <w:tr w:rsidR="00BB1665" w:rsidRPr="00883D71" w14:paraId="4211F5A7" w14:textId="77777777" w:rsidTr="00BB1665">
        <w:tc>
          <w:tcPr>
            <w:tcW w:w="4219" w:type="dxa"/>
            <w:shd w:val="clear" w:color="auto" w:fill="auto"/>
          </w:tcPr>
          <w:p w14:paraId="05F8F5E6" w14:textId="77777777" w:rsidR="00BB1665" w:rsidRPr="00883D71" w:rsidRDefault="00BB1665" w:rsidP="00645614">
            <w:pPr>
              <w:jc w:val="both"/>
            </w:pPr>
            <w:r w:rsidRPr="00883D71">
              <w:t xml:space="preserve">      Lühiajaline maksevõime</w:t>
            </w:r>
            <w:r w:rsidRPr="00883D71">
              <w:rPr>
                <w:vertAlign w:val="superscript"/>
              </w:rPr>
              <w:t>2</w:t>
            </w:r>
          </w:p>
        </w:tc>
        <w:tc>
          <w:tcPr>
            <w:tcW w:w="992" w:type="dxa"/>
          </w:tcPr>
          <w:p w14:paraId="481A8FE6" w14:textId="0AAB7696" w:rsidR="00BB1665" w:rsidRPr="00883D71" w:rsidRDefault="00BB1665" w:rsidP="00645614">
            <w:pPr>
              <w:jc w:val="right"/>
            </w:pPr>
            <w:r w:rsidRPr="00883D71">
              <w:t>0,91</w:t>
            </w:r>
          </w:p>
        </w:tc>
        <w:tc>
          <w:tcPr>
            <w:tcW w:w="992" w:type="dxa"/>
          </w:tcPr>
          <w:p w14:paraId="214BBEB0" w14:textId="1F9B7DF9" w:rsidR="00BB1665" w:rsidRPr="00883D71" w:rsidRDefault="00BB1665" w:rsidP="00645614">
            <w:pPr>
              <w:jc w:val="right"/>
            </w:pPr>
            <w:r w:rsidRPr="00883D71">
              <w:t>0,92</w:t>
            </w:r>
          </w:p>
        </w:tc>
        <w:tc>
          <w:tcPr>
            <w:tcW w:w="992" w:type="dxa"/>
          </w:tcPr>
          <w:p w14:paraId="3AFE27D6" w14:textId="0B85A65C" w:rsidR="00BB1665" w:rsidRPr="00883D71" w:rsidRDefault="00BB1665" w:rsidP="00645614">
            <w:pPr>
              <w:jc w:val="right"/>
            </w:pPr>
            <w:r w:rsidRPr="00883D71">
              <w:t>1,31</w:t>
            </w:r>
          </w:p>
        </w:tc>
      </w:tr>
      <w:tr w:rsidR="00BB1665" w:rsidRPr="00883D71" w14:paraId="0389D674" w14:textId="77777777" w:rsidTr="00BB1665">
        <w:tc>
          <w:tcPr>
            <w:tcW w:w="4219" w:type="dxa"/>
            <w:shd w:val="clear" w:color="auto" w:fill="auto"/>
          </w:tcPr>
          <w:p w14:paraId="4609D7D7" w14:textId="77777777" w:rsidR="00BB1665" w:rsidRPr="00883D71" w:rsidRDefault="00BB1665" w:rsidP="00645614">
            <w:pPr>
              <w:jc w:val="both"/>
            </w:pPr>
            <w:r w:rsidRPr="00883D71">
              <w:t xml:space="preserve">      Kohustiste osakaal varadest</w:t>
            </w:r>
          </w:p>
        </w:tc>
        <w:tc>
          <w:tcPr>
            <w:tcW w:w="992" w:type="dxa"/>
          </w:tcPr>
          <w:p w14:paraId="68A060CE" w14:textId="430B1D77" w:rsidR="00BB1665" w:rsidRPr="00883D71" w:rsidRDefault="00BB1665" w:rsidP="00645614">
            <w:pPr>
              <w:jc w:val="right"/>
            </w:pPr>
            <w:r w:rsidRPr="00883D71">
              <w:t>0,27</w:t>
            </w:r>
          </w:p>
        </w:tc>
        <w:tc>
          <w:tcPr>
            <w:tcW w:w="992" w:type="dxa"/>
          </w:tcPr>
          <w:p w14:paraId="17E73D49" w14:textId="58933CD4" w:rsidR="00BB1665" w:rsidRPr="00883D71" w:rsidRDefault="00BB1665" w:rsidP="00645614">
            <w:pPr>
              <w:jc w:val="right"/>
            </w:pPr>
            <w:r w:rsidRPr="00883D71">
              <w:t>0,25</w:t>
            </w:r>
          </w:p>
        </w:tc>
        <w:tc>
          <w:tcPr>
            <w:tcW w:w="992" w:type="dxa"/>
          </w:tcPr>
          <w:p w14:paraId="02AA3A96" w14:textId="71DF204E" w:rsidR="00BB1665" w:rsidRPr="00883D71" w:rsidRDefault="00BB1665" w:rsidP="00645614">
            <w:pPr>
              <w:jc w:val="right"/>
            </w:pPr>
            <w:r w:rsidRPr="00883D71">
              <w:t>0,24</w:t>
            </w:r>
          </w:p>
        </w:tc>
      </w:tr>
      <w:tr w:rsidR="00BB1665" w:rsidRPr="00883D71" w14:paraId="0D985816" w14:textId="77777777" w:rsidTr="00BB1665">
        <w:tc>
          <w:tcPr>
            <w:tcW w:w="4219" w:type="dxa"/>
            <w:shd w:val="clear" w:color="auto" w:fill="auto"/>
          </w:tcPr>
          <w:p w14:paraId="59F4D63D" w14:textId="77777777" w:rsidR="00BB1665" w:rsidRPr="00883D71" w:rsidRDefault="00BB1665" w:rsidP="00645614">
            <w:pPr>
              <w:jc w:val="both"/>
            </w:pPr>
            <w:r w:rsidRPr="00883D71">
              <w:t xml:space="preserve">      Laenukohustiste osakaal varadest</w:t>
            </w:r>
          </w:p>
        </w:tc>
        <w:tc>
          <w:tcPr>
            <w:tcW w:w="992" w:type="dxa"/>
          </w:tcPr>
          <w:p w14:paraId="25D04340" w14:textId="6A231D7B" w:rsidR="00BB1665" w:rsidRPr="00883D71" w:rsidRDefault="00BB1665" w:rsidP="00645614">
            <w:pPr>
              <w:jc w:val="right"/>
            </w:pPr>
            <w:r w:rsidRPr="00883D71">
              <w:t>0,17</w:t>
            </w:r>
          </w:p>
        </w:tc>
        <w:tc>
          <w:tcPr>
            <w:tcW w:w="992" w:type="dxa"/>
          </w:tcPr>
          <w:p w14:paraId="75341D10" w14:textId="4D30C4B0" w:rsidR="00BB1665" w:rsidRPr="00883D71" w:rsidRDefault="00BB1665" w:rsidP="00645614">
            <w:pPr>
              <w:jc w:val="right"/>
            </w:pPr>
            <w:r w:rsidRPr="00883D71">
              <w:t>0,14</w:t>
            </w:r>
          </w:p>
        </w:tc>
        <w:tc>
          <w:tcPr>
            <w:tcW w:w="992" w:type="dxa"/>
          </w:tcPr>
          <w:p w14:paraId="20CBC18C" w14:textId="1D26D132" w:rsidR="00BB1665" w:rsidRPr="00883D71" w:rsidRDefault="00BB1665" w:rsidP="00645614">
            <w:pPr>
              <w:jc w:val="right"/>
            </w:pPr>
            <w:r w:rsidRPr="00883D71">
              <w:t>0,17</w:t>
            </w:r>
          </w:p>
        </w:tc>
      </w:tr>
      <w:tr w:rsidR="00BB1665" w:rsidRPr="00883D71" w14:paraId="4985A2E7" w14:textId="77777777" w:rsidTr="00BB1665">
        <w:tc>
          <w:tcPr>
            <w:tcW w:w="4219" w:type="dxa"/>
            <w:shd w:val="clear" w:color="auto" w:fill="auto"/>
          </w:tcPr>
          <w:p w14:paraId="2877EFAD" w14:textId="77777777" w:rsidR="00BB1665" w:rsidRPr="00883D71" w:rsidRDefault="00BB1665" w:rsidP="00645614">
            <w:pPr>
              <w:jc w:val="both"/>
            </w:pPr>
          </w:p>
        </w:tc>
        <w:tc>
          <w:tcPr>
            <w:tcW w:w="992" w:type="dxa"/>
          </w:tcPr>
          <w:p w14:paraId="35E1ED10" w14:textId="77777777" w:rsidR="00BB1665" w:rsidRPr="00883D71" w:rsidRDefault="00BB1665" w:rsidP="00645614">
            <w:pPr>
              <w:jc w:val="right"/>
            </w:pPr>
          </w:p>
        </w:tc>
        <w:tc>
          <w:tcPr>
            <w:tcW w:w="992" w:type="dxa"/>
          </w:tcPr>
          <w:p w14:paraId="5AF50002" w14:textId="77777777" w:rsidR="00BB1665" w:rsidRPr="00883D71" w:rsidRDefault="00BB1665" w:rsidP="00645614">
            <w:pPr>
              <w:jc w:val="right"/>
            </w:pPr>
          </w:p>
        </w:tc>
        <w:tc>
          <w:tcPr>
            <w:tcW w:w="992" w:type="dxa"/>
          </w:tcPr>
          <w:p w14:paraId="1C3295B8" w14:textId="6B4BEDF7" w:rsidR="00BB1665" w:rsidRPr="00883D71" w:rsidRDefault="00BB1665" w:rsidP="00645614">
            <w:pPr>
              <w:jc w:val="right"/>
            </w:pPr>
          </w:p>
        </w:tc>
      </w:tr>
      <w:tr w:rsidR="00BB1665" w:rsidRPr="00883D71" w14:paraId="73BA4437" w14:textId="77777777" w:rsidTr="00BB1665">
        <w:tc>
          <w:tcPr>
            <w:tcW w:w="4219" w:type="dxa"/>
            <w:shd w:val="clear" w:color="auto" w:fill="auto"/>
          </w:tcPr>
          <w:p w14:paraId="26C74240" w14:textId="77777777" w:rsidR="00BB1665" w:rsidRPr="00883D71" w:rsidRDefault="00BB1665" w:rsidP="00645614">
            <w:pPr>
              <w:jc w:val="both"/>
            </w:pPr>
            <w:r w:rsidRPr="00883D71">
              <w:t>Piirmäärade täitmine (konsolideeritud)</w:t>
            </w:r>
          </w:p>
        </w:tc>
        <w:tc>
          <w:tcPr>
            <w:tcW w:w="992" w:type="dxa"/>
          </w:tcPr>
          <w:p w14:paraId="1F859A6E" w14:textId="77777777" w:rsidR="00BB1665" w:rsidRPr="00883D71" w:rsidRDefault="00BB1665" w:rsidP="00645614">
            <w:pPr>
              <w:jc w:val="right"/>
            </w:pPr>
          </w:p>
        </w:tc>
        <w:tc>
          <w:tcPr>
            <w:tcW w:w="992" w:type="dxa"/>
          </w:tcPr>
          <w:p w14:paraId="31CCED9A" w14:textId="77777777" w:rsidR="00BB1665" w:rsidRPr="00883D71" w:rsidRDefault="00BB1665" w:rsidP="00645614">
            <w:pPr>
              <w:jc w:val="right"/>
            </w:pPr>
          </w:p>
        </w:tc>
        <w:tc>
          <w:tcPr>
            <w:tcW w:w="992" w:type="dxa"/>
          </w:tcPr>
          <w:p w14:paraId="45454BEB" w14:textId="040E407F" w:rsidR="00BB1665" w:rsidRPr="00883D71" w:rsidRDefault="00BB1665" w:rsidP="00645614">
            <w:pPr>
              <w:jc w:val="right"/>
            </w:pPr>
          </w:p>
        </w:tc>
      </w:tr>
      <w:tr w:rsidR="00BB1665" w:rsidRPr="00883D71" w14:paraId="4954ADB0" w14:textId="77777777" w:rsidTr="00BB1665">
        <w:tc>
          <w:tcPr>
            <w:tcW w:w="4219" w:type="dxa"/>
            <w:shd w:val="clear" w:color="auto" w:fill="auto"/>
          </w:tcPr>
          <w:p w14:paraId="7134F025" w14:textId="0B5917A0" w:rsidR="00BB1665" w:rsidRPr="00883D71" w:rsidRDefault="00BB1665" w:rsidP="001C1EA3">
            <w:pPr>
              <w:jc w:val="both"/>
            </w:pPr>
            <w:r w:rsidRPr="00883D71">
              <w:t xml:space="preserve">      Põhitegevuse tulud</w:t>
            </w:r>
          </w:p>
        </w:tc>
        <w:tc>
          <w:tcPr>
            <w:tcW w:w="992" w:type="dxa"/>
          </w:tcPr>
          <w:p w14:paraId="16EDB115" w14:textId="4783681B" w:rsidR="00BB1665" w:rsidRPr="00883D71" w:rsidRDefault="00BB1665" w:rsidP="001C1EA3">
            <w:pPr>
              <w:jc w:val="right"/>
            </w:pPr>
            <w:r w:rsidRPr="00883D71">
              <w:t>22 597</w:t>
            </w:r>
          </w:p>
        </w:tc>
        <w:tc>
          <w:tcPr>
            <w:tcW w:w="992" w:type="dxa"/>
          </w:tcPr>
          <w:p w14:paraId="37AF2D00" w14:textId="6F77411E" w:rsidR="00BB1665" w:rsidRPr="00883D71" w:rsidRDefault="00BB1665" w:rsidP="001C1EA3">
            <w:pPr>
              <w:jc w:val="right"/>
            </w:pPr>
            <w:r w:rsidRPr="00883D71">
              <w:t>20 979</w:t>
            </w:r>
          </w:p>
        </w:tc>
        <w:tc>
          <w:tcPr>
            <w:tcW w:w="992" w:type="dxa"/>
          </w:tcPr>
          <w:p w14:paraId="565E1F95" w14:textId="7F380067" w:rsidR="00BB1665" w:rsidRPr="00883D71" w:rsidRDefault="00BB1665" w:rsidP="001C1EA3">
            <w:pPr>
              <w:jc w:val="right"/>
            </w:pPr>
            <w:r w:rsidRPr="00883D71">
              <w:t>19 915</w:t>
            </w:r>
          </w:p>
        </w:tc>
      </w:tr>
      <w:tr w:rsidR="00BB1665" w:rsidRPr="00883D71" w14:paraId="16F08BB8" w14:textId="77777777" w:rsidTr="00BB1665">
        <w:tc>
          <w:tcPr>
            <w:tcW w:w="4219" w:type="dxa"/>
            <w:shd w:val="clear" w:color="auto" w:fill="auto"/>
          </w:tcPr>
          <w:p w14:paraId="3290905E" w14:textId="46EBC2A2" w:rsidR="00BB1665" w:rsidRPr="00883D71" w:rsidRDefault="00BB1665" w:rsidP="005E771A">
            <w:pPr>
              <w:jc w:val="both"/>
            </w:pPr>
            <w:r w:rsidRPr="00883D71">
              <w:t xml:space="preserve">      Põhitegevuse kulud</w:t>
            </w:r>
          </w:p>
        </w:tc>
        <w:tc>
          <w:tcPr>
            <w:tcW w:w="992" w:type="dxa"/>
          </w:tcPr>
          <w:p w14:paraId="6EFF3C9D" w14:textId="2FD3A469" w:rsidR="00BB1665" w:rsidRPr="00883D71" w:rsidRDefault="00BB1665" w:rsidP="005E771A">
            <w:pPr>
              <w:jc w:val="right"/>
            </w:pPr>
            <w:r w:rsidRPr="00883D71">
              <w:t>-20 812</w:t>
            </w:r>
          </w:p>
        </w:tc>
        <w:tc>
          <w:tcPr>
            <w:tcW w:w="992" w:type="dxa"/>
          </w:tcPr>
          <w:p w14:paraId="50C54467" w14:textId="463BFB5B" w:rsidR="00BB1665" w:rsidRPr="00883D71" w:rsidRDefault="00BB1665" w:rsidP="005E771A">
            <w:pPr>
              <w:jc w:val="right"/>
            </w:pPr>
            <w:r w:rsidRPr="00883D71">
              <w:t>-19 669</w:t>
            </w:r>
          </w:p>
        </w:tc>
        <w:tc>
          <w:tcPr>
            <w:tcW w:w="992" w:type="dxa"/>
          </w:tcPr>
          <w:p w14:paraId="3ADDF684" w14:textId="3D5B4A07" w:rsidR="00BB1665" w:rsidRPr="00883D71" w:rsidRDefault="00BB1665" w:rsidP="005E771A">
            <w:pPr>
              <w:jc w:val="right"/>
            </w:pPr>
            <w:r w:rsidRPr="00883D71">
              <w:t>-18 262</w:t>
            </w:r>
          </w:p>
        </w:tc>
      </w:tr>
      <w:tr w:rsidR="00BB1665" w:rsidRPr="00883D71" w14:paraId="525117DB" w14:textId="77777777" w:rsidTr="00BB1665">
        <w:tc>
          <w:tcPr>
            <w:tcW w:w="4219" w:type="dxa"/>
            <w:shd w:val="clear" w:color="auto" w:fill="auto"/>
          </w:tcPr>
          <w:p w14:paraId="4BD7ED63" w14:textId="77777777" w:rsidR="00BB1665" w:rsidRPr="00883D71" w:rsidRDefault="00BB1665" w:rsidP="005E771A">
            <w:pPr>
              <w:jc w:val="both"/>
            </w:pPr>
            <w:r w:rsidRPr="00883D71">
              <w:t xml:space="preserve">      Põhitegevuse tulem</w:t>
            </w:r>
            <w:r w:rsidRPr="00883D71">
              <w:rPr>
                <w:vertAlign w:val="superscript"/>
              </w:rPr>
              <w:t>3</w:t>
            </w:r>
          </w:p>
        </w:tc>
        <w:tc>
          <w:tcPr>
            <w:tcW w:w="992" w:type="dxa"/>
          </w:tcPr>
          <w:p w14:paraId="1465FF0D" w14:textId="390373BF" w:rsidR="00BB1665" w:rsidRPr="00883D71" w:rsidRDefault="00BB1665" w:rsidP="005E771A">
            <w:pPr>
              <w:jc w:val="right"/>
            </w:pPr>
            <w:r w:rsidRPr="00883D71">
              <w:t>1 785</w:t>
            </w:r>
          </w:p>
        </w:tc>
        <w:tc>
          <w:tcPr>
            <w:tcW w:w="992" w:type="dxa"/>
          </w:tcPr>
          <w:p w14:paraId="033CAA98" w14:textId="1FD3A1AB" w:rsidR="00BB1665" w:rsidRPr="00883D71" w:rsidRDefault="00BB1665" w:rsidP="005E771A">
            <w:pPr>
              <w:jc w:val="right"/>
            </w:pPr>
            <w:r w:rsidRPr="00883D71">
              <w:t>1 310</w:t>
            </w:r>
          </w:p>
        </w:tc>
        <w:tc>
          <w:tcPr>
            <w:tcW w:w="992" w:type="dxa"/>
          </w:tcPr>
          <w:p w14:paraId="35BACF19" w14:textId="1DC3FFE5" w:rsidR="00BB1665" w:rsidRPr="00883D71" w:rsidRDefault="00BB1665" w:rsidP="005E771A">
            <w:pPr>
              <w:jc w:val="right"/>
            </w:pPr>
            <w:r w:rsidRPr="00883D71">
              <w:t>1 652</w:t>
            </w:r>
          </w:p>
        </w:tc>
      </w:tr>
      <w:tr w:rsidR="00BB1665" w:rsidRPr="00883D71" w14:paraId="3E6B6EF6" w14:textId="77777777" w:rsidTr="00BB1665">
        <w:tc>
          <w:tcPr>
            <w:tcW w:w="4219" w:type="dxa"/>
            <w:shd w:val="clear" w:color="auto" w:fill="auto"/>
          </w:tcPr>
          <w:p w14:paraId="0C0D1157" w14:textId="77777777" w:rsidR="00BB1665" w:rsidRPr="00883D71" w:rsidRDefault="00BB1665" w:rsidP="005E771A">
            <w:pPr>
              <w:jc w:val="both"/>
            </w:pPr>
            <w:r w:rsidRPr="00883D71">
              <w:t xml:space="preserve">      Netovõlakoormus</w:t>
            </w:r>
            <w:r w:rsidRPr="00883D71">
              <w:rPr>
                <w:vertAlign w:val="superscript"/>
              </w:rPr>
              <w:t>4</w:t>
            </w:r>
          </w:p>
        </w:tc>
        <w:tc>
          <w:tcPr>
            <w:tcW w:w="992" w:type="dxa"/>
          </w:tcPr>
          <w:p w14:paraId="2D3248E9" w14:textId="2798170E" w:rsidR="00BB1665" w:rsidRPr="00883D71" w:rsidRDefault="00BB1665" w:rsidP="005E771A">
            <w:pPr>
              <w:jc w:val="right"/>
            </w:pPr>
            <w:r w:rsidRPr="00883D71">
              <w:t>9 295</w:t>
            </w:r>
          </w:p>
        </w:tc>
        <w:tc>
          <w:tcPr>
            <w:tcW w:w="992" w:type="dxa"/>
          </w:tcPr>
          <w:p w14:paraId="648C92DF" w14:textId="14EDE1C2" w:rsidR="00BB1665" w:rsidRPr="00883D71" w:rsidRDefault="00BB1665" w:rsidP="005E771A">
            <w:pPr>
              <w:jc w:val="right"/>
            </w:pPr>
            <w:r w:rsidRPr="00883D71">
              <w:t>5 237</w:t>
            </w:r>
          </w:p>
        </w:tc>
        <w:tc>
          <w:tcPr>
            <w:tcW w:w="992" w:type="dxa"/>
          </w:tcPr>
          <w:p w14:paraId="6C5EF5D8" w14:textId="496937C0" w:rsidR="00BB1665" w:rsidRPr="00883D71" w:rsidRDefault="00BB1665" w:rsidP="005E771A">
            <w:pPr>
              <w:jc w:val="right"/>
            </w:pPr>
            <w:r w:rsidRPr="00883D71">
              <w:t>4 745</w:t>
            </w:r>
          </w:p>
        </w:tc>
      </w:tr>
      <w:tr w:rsidR="00BB1665" w:rsidRPr="00883D71" w14:paraId="4AC6EF45" w14:textId="77777777" w:rsidTr="00BB1665">
        <w:tc>
          <w:tcPr>
            <w:tcW w:w="4219" w:type="dxa"/>
            <w:shd w:val="clear" w:color="auto" w:fill="auto"/>
          </w:tcPr>
          <w:p w14:paraId="3A8CA3EA" w14:textId="77777777" w:rsidR="00BB1665" w:rsidRPr="00883D71" w:rsidRDefault="00BB1665" w:rsidP="005E771A">
            <w:pPr>
              <w:jc w:val="both"/>
            </w:pPr>
            <w:r w:rsidRPr="00883D71">
              <w:t xml:space="preserve">      Netovõlakoormuse ülemmäär</w:t>
            </w:r>
            <w:r w:rsidRPr="00883D71">
              <w:rPr>
                <w:vertAlign w:val="superscript"/>
              </w:rPr>
              <w:t>5</w:t>
            </w:r>
          </w:p>
        </w:tc>
        <w:tc>
          <w:tcPr>
            <w:tcW w:w="992" w:type="dxa"/>
          </w:tcPr>
          <w:p w14:paraId="629C4C1A" w14:textId="3EBFEC38" w:rsidR="00BB1665" w:rsidRPr="00883D71" w:rsidRDefault="00BB1665" w:rsidP="005E771A">
            <w:pPr>
              <w:jc w:val="right"/>
            </w:pPr>
            <w:r w:rsidRPr="00883D71">
              <w:t>18 078</w:t>
            </w:r>
          </w:p>
        </w:tc>
        <w:tc>
          <w:tcPr>
            <w:tcW w:w="992" w:type="dxa"/>
          </w:tcPr>
          <w:p w14:paraId="052245FF" w14:textId="04FA91A4" w:rsidR="00BB1665" w:rsidRPr="00883D71" w:rsidRDefault="00BB1665" w:rsidP="005E771A">
            <w:pPr>
              <w:jc w:val="right"/>
            </w:pPr>
            <w:r w:rsidRPr="00883D71">
              <w:t>12 588</w:t>
            </w:r>
          </w:p>
        </w:tc>
        <w:tc>
          <w:tcPr>
            <w:tcW w:w="992" w:type="dxa"/>
          </w:tcPr>
          <w:p w14:paraId="40792BF6" w14:textId="7FEB68D9" w:rsidR="00BB1665" w:rsidRPr="00883D71" w:rsidRDefault="00BB1665" w:rsidP="005E771A">
            <w:pPr>
              <w:jc w:val="right"/>
            </w:pPr>
            <w:r w:rsidRPr="00883D71">
              <w:t>11 949</w:t>
            </w:r>
          </w:p>
        </w:tc>
      </w:tr>
      <w:tr w:rsidR="00BB1665" w:rsidRPr="00883D71" w14:paraId="29E99472" w14:textId="77777777" w:rsidTr="00BB1665">
        <w:tc>
          <w:tcPr>
            <w:tcW w:w="4219" w:type="dxa"/>
            <w:shd w:val="clear" w:color="auto" w:fill="auto"/>
          </w:tcPr>
          <w:p w14:paraId="4CD5FB5D" w14:textId="77777777" w:rsidR="00BB1665" w:rsidRPr="00883D71" w:rsidRDefault="00BB1665" w:rsidP="005E771A">
            <w:pPr>
              <w:jc w:val="both"/>
            </w:pPr>
          </w:p>
        </w:tc>
        <w:tc>
          <w:tcPr>
            <w:tcW w:w="992" w:type="dxa"/>
          </w:tcPr>
          <w:p w14:paraId="737738E0" w14:textId="77777777" w:rsidR="00BB1665" w:rsidRPr="00883D71" w:rsidRDefault="00BB1665" w:rsidP="005E771A">
            <w:pPr>
              <w:jc w:val="right"/>
            </w:pPr>
          </w:p>
        </w:tc>
        <w:tc>
          <w:tcPr>
            <w:tcW w:w="992" w:type="dxa"/>
          </w:tcPr>
          <w:p w14:paraId="5981AC16" w14:textId="77777777" w:rsidR="00BB1665" w:rsidRPr="00883D71" w:rsidRDefault="00BB1665" w:rsidP="005E771A">
            <w:pPr>
              <w:jc w:val="right"/>
            </w:pPr>
          </w:p>
        </w:tc>
        <w:tc>
          <w:tcPr>
            <w:tcW w:w="992" w:type="dxa"/>
          </w:tcPr>
          <w:p w14:paraId="4818FBB2" w14:textId="0EE3F02D" w:rsidR="00BB1665" w:rsidRPr="00883D71" w:rsidRDefault="00BB1665" w:rsidP="005E771A">
            <w:pPr>
              <w:jc w:val="right"/>
            </w:pPr>
          </w:p>
        </w:tc>
      </w:tr>
      <w:tr w:rsidR="00BB1665" w:rsidRPr="00883D71" w14:paraId="5CC62153" w14:textId="77777777" w:rsidTr="00BB1665">
        <w:tc>
          <w:tcPr>
            <w:tcW w:w="4219" w:type="dxa"/>
            <w:shd w:val="clear" w:color="auto" w:fill="auto"/>
          </w:tcPr>
          <w:p w14:paraId="00F09489" w14:textId="77777777" w:rsidR="00BB1665" w:rsidRPr="00883D71" w:rsidRDefault="00BB1665" w:rsidP="005E771A">
            <w:r w:rsidRPr="00883D71">
              <w:t>Piirmäärade täitmine (konsolideerimata)</w:t>
            </w:r>
          </w:p>
        </w:tc>
        <w:tc>
          <w:tcPr>
            <w:tcW w:w="992" w:type="dxa"/>
          </w:tcPr>
          <w:p w14:paraId="5855F238" w14:textId="77777777" w:rsidR="00BB1665" w:rsidRPr="00883D71" w:rsidRDefault="00BB1665" w:rsidP="005E771A">
            <w:pPr>
              <w:jc w:val="right"/>
            </w:pPr>
          </w:p>
        </w:tc>
        <w:tc>
          <w:tcPr>
            <w:tcW w:w="992" w:type="dxa"/>
          </w:tcPr>
          <w:p w14:paraId="30310D90" w14:textId="77777777" w:rsidR="00BB1665" w:rsidRPr="00883D71" w:rsidRDefault="00BB1665" w:rsidP="005E771A">
            <w:pPr>
              <w:jc w:val="right"/>
            </w:pPr>
          </w:p>
        </w:tc>
        <w:tc>
          <w:tcPr>
            <w:tcW w:w="992" w:type="dxa"/>
          </w:tcPr>
          <w:p w14:paraId="287F0B4F" w14:textId="5EB3BB9B" w:rsidR="00BB1665" w:rsidRPr="00883D71" w:rsidRDefault="00BB1665" w:rsidP="005E771A">
            <w:pPr>
              <w:jc w:val="right"/>
            </w:pPr>
          </w:p>
        </w:tc>
      </w:tr>
      <w:tr w:rsidR="00BB1665" w:rsidRPr="00883D71" w14:paraId="46EAB5EB" w14:textId="77777777" w:rsidTr="00BB1665">
        <w:tc>
          <w:tcPr>
            <w:tcW w:w="4219" w:type="dxa"/>
            <w:shd w:val="clear" w:color="auto" w:fill="auto"/>
          </w:tcPr>
          <w:p w14:paraId="7F8E3291" w14:textId="5FC44192" w:rsidR="00BB1665" w:rsidRPr="00883D71" w:rsidRDefault="00BB1665" w:rsidP="005E771A">
            <w:r w:rsidRPr="00883D71">
              <w:t xml:space="preserve">      Põhitegevuse tulud</w:t>
            </w:r>
          </w:p>
        </w:tc>
        <w:tc>
          <w:tcPr>
            <w:tcW w:w="992" w:type="dxa"/>
          </w:tcPr>
          <w:p w14:paraId="0D36D393" w14:textId="64FCC749" w:rsidR="00BB1665" w:rsidRPr="00883D71" w:rsidRDefault="00BB1665" w:rsidP="005E771A">
            <w:pPr>
              <w:jc w:val="right"/>
            </w:pPr>
            <w:r w:rsidRPr="00883D71">
              <w:t>21 068</w:t>
            </w:r>
          </w:p>
        </w:tc>
        <w:tc>
          <w:tcPr>
            <w:tcW w:w="992" w:type="dxa"/>
          </w:tcPr>
          <w:p w14:paraId="0B5F5B4A" w14:textId="21D5BBA6" w:rsidR="00BB1665" w:rsidRPr="00883D71" w:rsidRDefault="00BB1665" w:rsidP="005E771A">
            <w:pPr>
              <w:jc w:val="right"/>
            </w:pPr>
            <w:r w:rsidRPr="00883D71">
              <w:t>19 630</w:t>
            </w:r>
          </w:p>
        </w:tc>
        <w:tc>
          <w:tcPr>
            <w:tcW w:w="992" w:type="dxa"/>
          </w:tcPr>
          <w:p w14:paraId="643DD1CA" w14:textId="486B82B2" w:rsidR="00BB1665" w:rsidRPr="00883D71" w:rsidRDefault="00BB1665" w:rsidP="005E771A">
            <w:pPr>
              <w:jc w:val="right"/>
            </w:pPr>
            <w:r w:rsidRPr="00883D71">
              <w:t>18 552</w:t>
            </w:r>
          </w:p>
        </w:tc>
      </w:tr>
      <w:tr w:rsidR="00BB1665" w:rsidRPr="00883D71" w14:paraId="4BA3CBC8" w14:textId="77777777" w:rsidTr="00BB1665">
        <w:tc>
          <w:tcPr>
            <w:tcW w:w="4219" w:type="dxa"/>
            <w:shd w:val="clear" w:color="auto" w:fill="auto"/>
          </w:tcPr>
          <w:p w14:paraId="71E3AA6A" w14:textId="071466CB" w:rsidR="00BB1665" w:rsidRPr="00883D71" w:rsidRDefault="00BB1665" w:rsidP="005E771A">
            <w:r w:rsidRPr="00883D71">
              <w:t xml:space="preserve">      Põhitegevuse kulud</w:t>
            </w:r>
          </w:p>
        </w:tc>
        <w:tc>
          <w:tcPr>
            <w:tcW w:w="992" w:type="dxa"/>
          </w:tcPr>
          <w:p w14:paraId="460D92A7" w14:textId="586EDA85" w:rsidR="00BB1665" w:rsidRPr="00883D71" w:rsidRDefault="00BB1665" w:rsidP="005E771A">
            <w:pPr>
              <w:jc w:val="right"/>
            </w:pPr>
            <w:r w:rsidRPr="00883D71">
              <w:t>-19 719</w:t>
            </w:r>
          </w:p>
        </w:tc>
        <w:tc>
          <w:tcPr>
            <w:tcW w:w="992" w:type="dxa"/>
          </w:tcPr>
          <w:p w14:paraId="11BFEB1C" w14:textId="26CDB755" w:rsidR="00BB1665" w:rsidRPr="00883D71" w:rsidRDefault="00BB1665" w:rsidP="005E771A">
            <w:pPr>
              <w:jc w:val="right"/>
            </w:pPr>
            <w:r w:rsidRPr="00883D71">
              <w:t>-18 660</w:t>
            </w:r>
          </w:p>
        </w:tc>
        <w:tc>
          <w:tcPr>
            <w:tcW w:w="992" w:type="dxa"/>
          </w:tcPr>
          <w:p w14:paraId="0AAB4DDE" w14:textId="45313499" w:rsidR="00BB1665" w:rsidRPr="00883D71" w:rsidRDefault="00BB1665" w:rsidP="005E771A">
            <w:pPr>
              <w:jc w:val="right"/>
            </w:pPr>
            <w:r w:rsidRPr="00883D71">
              <w:t>-16 991</w:t>
            </w:r>
          </w:p>
        </w:tc>
      </w:tr>
      <w:tr w:rsidR="00BB1665" w:rsidRPr="00883D71" w14:paraId="5C5BC331" w14:textId="77777777" w:rsidTr="00BB1665">
        <w:tc>
          <w:tcPr>
            <w:tcW w:w="4219" w:type="dxa"/>
            <w:shd w:val="clear" w:color="auto" w:fill="auto"/>
          </w:tcPr>
          <w:p w14:paraId="37F9565B" w14:textId="77777777" w:rsidR="00BB1665" w:rsidRPr="00883D71" w:rsidRDefault="00BB1665" w:rsidP="005E771A">
            <w:pPr>
              <w:jc w:val="both"/>
            </w:pPr>
            <w:r w:rsidRPr="00883D71">
              <w:t xml:space="preserve">      Põhitegevuse tulem</w:t>
            </w:r>
            <w:r w:rsidRPr="00883D71">
              <w:rPr>
                <w:vertAlign w:val="superscript"/>
              </w:rPr>
              <w:t>3</w:t>
            </w:r>
          </w:p>
        </w:tc>
        <w:tc>
          <w:tcPr>
            <w:tcW w:w="992" w:type="dxa"/>
          </w:tcPr>
          <w:p w14:paraId="79579FE3" w14:textId="37103381" w:rsidR="00BB1665" w:rsidRPr="00883D71" w:rsidRDefault="00BB1665" w:rsidP="005E771A">
            <w:pPr>
              <w:jc w:val="right"/>
            </w:pPr>
            <w:r w:rsidRPr="00883D71">
              <w:t>1 350</w:t>
            </w:r>
          </w:p>
        </w:tc>
        <w:tc>
          <w:tcPr>
            <w:tcW w:w="992" w:type="dxa"/>
          </w:tcPr>
          <w:p w14:paraId="53389283" w14:textId="1BB202F8" w:rsidR="00BB1665" w:rsidRPr="00883D71" w:rsidRDefault="00BB1665" w:rsidP="005E771A">
            <w:pPr>
              <w:jc w:val="right"/>
            </w:pPr>
            <w:r w:rsidRPr="00883D71">
              <w:t>970</w:t>
            </w:r>
          </w:p>
        </w:tc>
        <w:tc>
          <w:tcPr>
            <w:tcW w:w="992" w:type="dxa"/>
          </w:tcPr>
          <w:p w14:paraId="7372AC6F" w14:textId="64E22880" w:rsidR="00BB1665" w:rsidRPr="00883D71" w:rsidRDefault="00BB1665" w:rsidP="005E771A">
            <w:pPr>
              <w:jc w:val="right"/>
            </w:pPr>
            <w:r w:rsidRPr="00883D71">
              <w:t>1 561</w:t>
            </w:r>
          </w:p>
        </w:tc>
      </w:tr>
      <w:tr w:rsidR="00BB1665" w:rsidRPr="00883D71" w14:paraId="05C1D517" w14:textId="77777777" w:rsidTr="00BB1665">
        <w:tc>
          <w:tcPr>
            <w:tcW w:w="4219" w:type="dxa"/>
            <w:shd w:val="clear" w:color="auto" w:fill="auto"/>
          </w:tcPr>
          <w:p w14:paraId="475C2244" w14:textId="77777777" w:rsidR="00BB1665" w:rsidRPr="00883D71" w:rsidRDefault="00BB1665" w:rsidP="005E771A">
            <w:pPr>
              <w:jc w:val="both"/>
            </w:pPr>
            <w:r w:rsidRPr="00883D71">
              <w:t xml:space="preserve">      Netovõlakoormus</w:t>
            </w:r>
            <w:r w:rsidRPr="00883D71">
              <w:rPr>
                <w:vertAlign w:val="superscript"/>
              </w:rPr>
              <w:t>4</w:t>
            </w:r>
          </w:p>
        </w:tc>
        <w:tc>
          <w:tcPr>
            <w:tcW w:w="992" w:type="dxa"/>
          </w:tcPr>
          <w:p w14:paraId="0969E641" w14:textId="797AC777" w:rsidR="00BB1665" w:rsidRPr="00883D71" w:rsidRDefault="00BB1665" w:rsidP="005E771A">
            <w:pPr>
              <w:jc w:val="right"/>
            </w:pPr>
            <w:r w:rsidRPr="00883D71">
              <w:t>10 824</w:t>
            </w:r>
          </w:p>
        </w:tc>
        <w:tc>
          <w:tcPr>
            <w:tcW w:w="992" w:type="dxa"/>
          </w:tcPr>
          <w:p w14:paraId="51B11B03" w14:textId="17289506" w:rsidR="00BB1665" w:rsidRPr="00883D71" w:rsidRDefault="00BB1665" w:rsidP="005E771A">
            <w:pPr>
              <w:jc w:val="right"/>
            </w:pPr>
            <w:r w:rsidRPr="00883D71">
              <w:t>6 010</w:t>
            </w:r>
          </w:p>
        </w:tc>
        <w:tc>
          <w:tcPr>
            <w:tcW w:w="992" w:type="dxa"/>
          </w:tcPr>
          <w:p w14:paraId="349B6106" w14:textId="3C598787" w:rsidR="00BB1665" w:rsidRPr="00883D71" w:rsidRDefault="00BB1665" w:rsidP="005E771A">
            <w:pPr>
              <w:jc w:val="right"/>
            </w:pPr>
            <w:r w:rsidRPr="00883D71">
              <w:t>5 005</w:t>
            </w:r>
          </w:p>
        </w:tc>
      </w:tr>
      <w:tr w:rsidR="00BB1665" w:rsidRPr="00883D71" w14:paraId="3B70519D" w14:textId="77777777" w:rsidTr="00BB1665">
        <w:tc>
          <w:tcPr>
            <w:tcW w:w="4219" w:type="dxa"/>
            <w:shd w:val="clear" w:color="auto" w:fill="auto"/>
          </w:tcPr>
          <w:p w14:paraId="7818828F" w14:textId="77777777" w:rsidR="00BB1665" w:rsidRPr="00883D71" w:rsidRDefault="00BB1665" w:rsidP="005E771A">
            <w:pPr>
              <w:jc w:val="both"/>
            </w:pPr>
            <w:r w:rsidRPr="00883D71">
              <w:t xml:space="preserve">      Netovõlakoormuse ülemmäär</w:t>
            </w:r>
            <w:r w:rsidRPr="00883D71">
              <w:rPr>
                <w:vertAlign w:val="superscript"/>
              </w:rPr>
              <w:t>5</w:t>
            </w:r>
          </w:p>
        </w:tc>
        <w:tc>
          <w:tcPr>
            <w:tcW w:w="992" w:type="dxa"/>
          </w:tcPr>
          <w:p w14:paraId="7712E2F1" w14:textId="49854780" w:rsidR="00BB1665" w:rsidRPr="00883D71" w:rsidRDefault="00BB1665" w:rsidP="005E771A">
            <w:pPr>
              <w:jc w:val="right"/>
            </w:pPr>
            <w:r w:rsidRPr="00883D71">
              <w:t>16 854</w:t>
            </w:r>
          </w:p>
        </w:tc>
        <w:tc>
          <w:tcPr>
            <w:tcW w:w="992" w:type="dxa"/>
          </w:tcPr>
          <w:p w14:paraId="722D8C6C" w14:textId="0AE9D21D" w:rsidR="00BB1665" w:rsidRPr="00883D71" w:rsidRDefault="00BB1665" w:rsidP="005E771A">
            <w:pPr>
              <w:jc w:val="right"/>
            </w:pPr>
            <w:r w:rsidRPr="00883D71">
              <w:t>11 778</w:t>
            </w:r>
          </w:p>
        </w:tc>
        <w:tc>
          <w:tcPr>
            <w:tcW w:w="992" w:type="dxa"/>
          </w:tcPr>
          <w:p w14:paraId="5F55926C" w14:textId="12661B2F" w:rsidR="00BB1665" w:rsidRPr="00883D71" w:rsidRDefault="00BB1665" w:rsidP="005E771A">
            <w:pPr>
              <w:jc w:val="right"/>
            </w:pPr>
            <w:r w:rsidRPr="00883D71">
              <w:t>11 131</w:t>
            </w:r>
          </w:p>
        </w:tc>
      </w:tr>
      <w:bookmarkEnd w:id="3"/>
    </w:tbl>
    <w:p w14:paraId="5EF7BA2B" w14:textId="77777777" w:rsidR="00A767D6" w:rsidRPr="00883D71" w:rsidRDefault="00A767D6" w:rsidP="00A767D6"/>
    <w:p w14:paraId="60ADDE0F" w14:textId="25A94EFC" w:rsidR="00A767D6" w:rsidRPr="00883D71" w:rsidRDefault="00A767D6" w:rsidP="00A767D6">
      <w:r w:rsidRPr="00883D71">
        <w:rPr>
          <w:vertAlign w:val="superscript"/>
        </w:rPr>
        <w:t>1</w:t>
      </w:r>
      <w:r w:rsidRPr="00883D71">
        <w:t>Likviidsus – likviidsed varad/lühiajalised kohustised.</w:t>
      </w:r>
    </w:p>
    <w:p w14:paraId="092CC882" w14:textId="412BBBD4" w:rsidR="00A767D6" w:rsidRPr="00883D71" w:rsidRDefault="00A767D6" w:rsidP="00A767D6">
      <w:r w:rsidRPr="00883D71">
        <w:rPr>
          <w:vertAlign w:val="superscript"/>
        </w:rPr>
        <w:t>2</w:t>
      </w:r>
      <w:r w:rsidRPr="00883D71">
        <w:t>Lühiajaline maksevõime – käibevara/lühiajalised kohustised.</w:t>
      </w:r>
    </w:p>
    <w:p w14:paraId="1614DBA7" w14:textId="77777777" w:rsidR="00A767D6" w:rsidRPr="00883D71" w:rsidRDefault="00A767D6" w:rsidP="00A767D6"/>
    <w:p w14:paraId="393B4087" w14:textId="3E887FA1" w:rsidR="00A767D6" w:rsidRPr="006C14BA" w:rsidRDefault="00A767D6" w:rsidP="00A767D6">
      <w:r w:rsidRPr="00883D71">
        <w:rPr>
          <w:vertAlign w:val="superscript"/>
        </w:rPr>
        <w:t>3</w:t>
      </w:r>
      <w:r w:rsidRPr="00883D71">
        <w:t>Põhitegevuse tulem – põhitegevuse tulude ja kulude vahe, täpsem arvestusmetoodika on kehtestatud vastava</w:t>
      </w:r>
      <w:r w:rsidRPr="006C14BA">
        <w:t xml:space="preserve">lt KOFS § 32 lõikele 4 rahandusministri määrusega; </w:t>
      </w:r>
      <w:r w:rsidR="00CB23FA" w:rsidRPr="006C14BA">
        <w:t xml:space="preserve">alumine </w:t>
      </w:r>
      <w:r w:rsidRPr="006C14BA">
        <w:t>piirmäär on vastavalt KOFS § 33 null (st ei tohi olla negatiivne).</w:t>
      </w:r>
    </w:p>
    <w:p w14:paraId="312750FD" w14:textId="77777777" w:rsidR="00A767D6" w:rsidRPr="006C14BA" w:rsidRDefault="00A767D6" w:rsidP="00A767D6">
      <w:r w:rsidRPr="006C14BA">
        <w:t xml:space="preserve"> </w:t>
      </w:r>
    </w:p>
    <w:p w14:paraId="4C5ABA7F" w14:textId="77777777" w:rsidR="00A767D6" w:rsidRPr="006C14BA" w:rsidRDefault="00A767D6" w:rsidP="00A767D6">
      <w:r w:rsidRPr="006C14BA">
        <w:rPr>
          <w:vertAlign w:val="superscript"/>
        </w:rPr>
        <w:t>4</w:t>
      </w:r>
      <w:r w:rsidRPr="006C14BA">
        <w:t>Netovõlakoormus – KOFS § 34 alusel arvestatud kohustiste ning KOFS § 36 alusel arvestatud likviidsete varade vahe, täpsem arvestusmetoodika on kehtestatud vastavalt KOFS § 32 lõikele 4 rahandusministri määrusega. Kohustuslik avaldada alates 2012.</w:t>
      </w:r>
    </w:p>
    <w:p w14:paraId="4FB18A01" w14:textId="77777777" w:rsidR="00A767D6" w:rsidRPr="006C14BA" w:rsidRDefault="00A767D6" w:rsidP="00A767D6"/>
    <w:p w14:paraId="69082978" w14:textId="42620B9A" w:rsidR="00A767D6" w:rsidRPr="006C14BA" w:rsidRDefault="00A767D6" w:rsidP="00A767D6">
      <w:r w:rsidRPr="006C14BA">
        <w:rPr>
          <w:vertAlign w:val="superscript"/>
        </w:rPr>
        <w:t>5</w:t>
      </w:r>
      <w:r w:rsidRPr="006C14BA">
        <w:t>Netovõlakohustiste ülemmäär on põhitegevuse tulude kogusumma, kui see on väiksem kui 6-kordne põhitegevuse tulude ja kulude vahe, vastasel korral kas 6-kordne põhitegevuse tulude ja kulude vahe või 60% põhitegevuse tuludest olenevalt sellest, kumb neist on suurem. 20</w:t>
      </w:r>
      <w:r w:rsidR="006619DE">
        <w:t>20</w:t>
      </w:r>
      <w:r w:rsidRPr="006C14BA">
        <w:t xml:space="preserve">. aastal oli </w:t>
      </w:r>
      <w:r w:rsidR="001B5A02">
        <w:t>ülemmäär erandkorras 8</w:t>
      </w:r>
      <w:r w:rsidRPr="006C14BA">
        <w:t>0% põhitegevuse tuludest</w:t>
      </w:r>
      <w:r w:rsidR="00531A98" w:rsidRPr="006C14BA">
        <w:t>.</w:t>
      </w:r>
      <w:r w:rsidR="001B5A02">
        <w:t xml:space="preserve"> Lääne-Harju vald on seadnud endale piiriks 60%, kuna üle selle läheb kohustuste teenindamine liialt kulukaks.</w:t>
      </w:r>
    </w:p>
    <w:p w14:paraId="792BCA04" w14:textId="77777777" w:rsidR="00A767D6" w:rsidRPr="006C14BA" w:rsidRDefault="00A767D6" w:rsidP="00A767D6"/>
    <w:p w14:paraId="1FF1EB19" w14:textId="165C8BBA" w:rsidR="00A767D6" w:rsidRDefault="00A767D6" w:rsidP="00A767D6">
      <w:r w:rsidRPr="006C14BA">
        <w:t>Netovõlakoormus ei ületa lubatud limiiti ning ei ole planeeritud seda ületama ka järgnevatel aastatel.</w:t>
      </w:r>
    </w:p>
    <w:p w14:paraId="77691F88" w14:textId="16EB90C1" w:rsidR="00E51AD4" w:rsidRDefault="00E51AD4" w:rsidP="00A767D6"/>
    <w:p w14:paraId="661D08C3" w14:textId="4D48ADFB" w:rsidR="00E51AD4" w:rsidRPr="006C14BA" w:rsidRDefault="00E51AD4" w:rsidP="00A767D6">
      <w:r>
        <w:t>Likviidsete varade võrdlus lühiajaliste kohustustega (2020.a. suhtarv 0,33</w:t>
      </w:r>
      <w:r w:rsidR="002F18C7">
        <w:t xml:space="preserve"> – 2 355/7 201</w:t>
      </w:r>
      <w:r>
        <w:t>) ei pruugi anda objektiivset informatsiooni likviidsuse kohta, kuna lühiajaliste kohustuste sees ei ole mitte ainult kohe maksmisele kuuluvad kohustused, vaid näiteks terve aasta laenukohustused (</w:t>
      </w:r>
      <w:r w:rsidR="002F18C7">
        <w:t>724</w:t>
      </w:r>
      <w:r>
        <w:t>)</w:t>
      </w:r>
      <w:r w:rsidR="002F18C7">
        <w:t>, põhivara soetuseks saadud sihtfinantseeringu ettemaksed (738)</w:t>
      </w:r>
      <w:r w:rsidR="00883D71">
        <w:t>, puhkusetasu kohustis/puhkusereserv (333)</w:t>
      </w:r>
      <w:r w:rsidR="002F18C7">
        <w:t xml:space="preserve"> ja mitterahalised kohustused (2 340, samas summas on sihtfinantseeringu nõue, toetuse andja tasub ise otse hankijale ja likviidsete varade maht ei oma tähtsust). Kuu alguses laekuvad regulaarselt tasandus- ja toetusfond ja tulumaks ning see on piisav lühiajaliste kohustuste katmiseks.</w:t>
      </w:r>
      <w:r w:rsidR="00883D71">
        <w:t xml:space="preserve"> Likviidsussuhtarvu </w:t>
      </w:r>
      <w:r w:rsidR="00B25C1B">
        <w:t xml:space="preserve">(sh negatiivset käibekapitali) </w:t>
      </w:r>
      <w:r w:rsidR="00883D71">
        <w:t>on võimalik oluliselt parandada laenu väljavõtmisega (likviidsete varade maht suureneb, kohustistes suureneb eelkõige pikaajaline osa), aga kui samal ajal on vaba raha olemas, siis ei ole otstarbekas tekitada täiendavat intressikulu.</w:t>
      </w:r>
    </w:p>
    <w:p w14:paraId="1ED4EA70" w14:textId="6525ED35" w:rsidR="003A7797" w:rsidRPr="006C14BA" w:rsidRDefault="003A7797" w:rsidP="003A7797">
      <w:pPr>
        <w:rPr>
          <w:highlight w:val="yellow"/>
        </w:rPr>
      </w:pPr>
    </w:p>
    <w:p w14:paraId="693281AF" w14:textId="77777777" w:rsidR="004F4369" w:rsidRPr="006C14BA" w:rsidRDefault="004F4369" w:rsidP="004F4369">
      <w:pPr>
        <w:pStyle w:val="Heading2"/>
        <w:rPr>
          <w:i w:val="0"/>
        </w:rPr>
      </w:pPr>
      <w:bookmarkStart w:id="4" w:name="_Toc74668357"/>
      <w:r w:rsidRPr="006C14BA">
        <w:rPr>
          <w:i w:val="0"/>
        </w:rPr>
        <w:t>Ülevaade majanduskeskkonnast</w:t>
      </w:r>
      <w:bookmarkEnd w:id="4"/>
    </w:p>
    <w:p w14:paraId="51A5FCDA" w14:textId="77777777" w:rsidR="003A7797" w:rsidRPr="006C14BA" w:rsidRDefault="003A7797" w:rsidP="003A7797">
      <w:pPr>
        <w:rPr>
          <w:highlight w:val="yellow"/>
        </w:rPr>
      </w:pPr>
    </w:p>
    <w:p w14:paraId="67E20EB6" w14:textId="70D0492A" w:rsidR="00855FB3" w:rsidRPr="006C14BA" w:rsidRDefault="00855FB3" w:rsidP="00855FB3">
      <w:bookmarkStart w:id="5" w:name="_Hlk73129059"/>
      <w:r w:rsidRPr="006C14BA">
        <w:t>Eesti üldised majandusnäitajad 201</w:t>
      </w:r>
      <w:r w:rsidR="00D717F8" w:rsidRPr="006C14BA">
        <w:t>9</w:t>
      </w:r>
      <w:r w:rsidRPr="006C14BA">
        <w:t>/20</w:t>
      </w:r>
      <w:r w:rsidR="00D717F8" w:rsidRPr="006C14BA">
        <w:t>20</w:t>
      </w:r>
      <w:r w:rsidRPr="006C14BA">
        <w:t xml:space="preserve"> olid järgmised:</w:t>
      </w:r>
    </w:p>
    <w:p w14:paraId="665B3BF3" w14:textId="77777777" w:rsidR="00855FB3" w:rsidRPr="006C14BA" w:rsidRDefault="00855FB3" w:rsidP="00855FB3"/>
    <w:tbl>
      <w:tblPr>
        <w:tblW w:w="787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0"/>
        <w:gridCol w:w="1134"/>
        <w:gridCol w:w="992"/>
        <w:gridCol w:w="992"/>
      </w:tblGrid>
      <w:tr w:rsidR="00645614" w:rsidRPr="006C14BA" w14:paraId="1CE7BD57" w14:textId="77777777" w:rsidTr="00645614">
        <w:trPr>
          <w:trHeight w:val="315"/>
        </w:trPr>
        <w:tc>
          <w:tcPr>
            <w:tcW w:w="4760" w:type="dxa"/>
            <w:shd w:val="clear" w:color="auto" w:fill="auto"/>
            <w:noWrap/>
            <w:vAlign w:val="center"/>
            <w:hideMark/>
          </w:tcPr>
          <w:p w14:paraId="5517BF54" w14:textId="77777777" w:rsidR="00645614" w:rsidRPr="006C14BA" w:rsidRDefault="00645614" w:rsidP="00645614">
            <w:pPr>
              <w:rPr>
                <w:color w:val="000000"/>
              </w:rPr>
            </w:pPr>
            <w:bookmarkStart w:id="6" w:name="_Hlk517168207"/>
            <w:r w:rsidRPr="006C14BA">
              <w:rPr>
                <w:color w:val="000000"/>
              </w:rPr>
              <w:t>Näitaja</w:t>
            </w:r>
          </w:p>
        </w:tc>
        <w:tc>
          <w:tcPr>
            <w:tcW w:w="1134" w:type="dxa"/>
            <w:vAlign w:val="center"/>
          </w:tcPr>
          <w:p w14:paraId="0B13E27E" w14:textId="385EF7A1" w:rsidR="00645614" w:rsidRPr="006C14BA" w:rsidRDefault="00645614" w:rsidP="00645614">
            <w:pPr>
              <w:jc w:val="right"/>
              <w:rPr>
                <w:color w:val="000000"/>
              </w:rPr>
            </w:pPr>
            <w:r w:rsidRPr="006C14BA">
              <w:rPr>
                <w:color w:val="000000"/>
              </w:rPr>
              <w:t>20</w:t>
            </w:r>
            <w:r>
              <w:rPr>
                <w:color w:val="000000"/>
              </w:rPr>
              <w:t>20</w:t>
            </w:r>
          </w:p>
        </w:tc>
        <w:tc>
          <w:tcPr>
            <w:tcW w:w="992" w:type="dxa"/>
            <w:vAlign w:val="center"/>
          </w:tcPr>
          <w:p w14:paraId="4C09B283" w14:textId="016683D9" w:rsidR="00645614" w:rsidRPr="006C14BA" w:rsidRDefault="00645614" w:rsidP="00645614">
            <w:pPr>
              <w:jc w:val="right"/>
              <w:rPr>
                <w:color w:val="000000"/>
              </w:rPr>
            </w:pPr>
            <w:r w:rsidRPr="006C14BA">
              <w:rPr>
                <w:color w:val="000000"/>
              </w:rPr>
              <w:t>2019</w:t>
            </w:r>
          </w:p>
        </w:tc>
        <w:tc>
          <w:tcPr>
            <w:tcW w:w="992" w:type="dxa"/>
            <w:shd w:val="clear" w:color="auto" w:fill="auto"/>
            <w:noWrap/>
            <w:vAlign w:val="center"/>
            <w:hideMark/>
          </w:tcPr>
          <w:p w14:paraId="26E43C3D" w14:textId="77777777" w:rsidR="00645614" w:rsidRPr="006C14BA" w:rsidRDefault="00645614" w:rsidP="00645614">
            <w:pPr>
              <w:jc w:val="right"/>
              <w:rPr>
                <w:color w:val="000000"/>
              </w:rPr>
            </w:pPr>
            <w:r w:rsidRPr="006C14BA">
              <w:rPr>
                <w:color w:val="000000"/>
              </w:rPr>
              <w:t>Muutus</w:t>
            </w:r>
          </w:p>
        </w:tc>
      </w:tr>
      <w:tr w:rsidR="00645614" w:rsidRPr="006C14BA" w14:paraId="5A8107ED" w14:textId="77777777" w:rsidTr="00645614">
        <w:trPr>
          <w:trHeight w:val="315"/>
        </w:trPr>
        <w:tc>
          <w:tcPr>
            <w:tcW w:w="4760" w:type="dxa"/>
            <w:shd w:val="clear" w:color="auto" w:fill="auto"/>
            <w:noWrap/>
            <w:vAlign w:val="center"/>
            <w:hideMark/>
          </w:tcPr>
          <w:p w14:paraId="01576988" w14:textId="77777777" w:rsidR="00645614" w:rsidRPr="006C14BA" w:rsidRDefault="00645614" w:rsidP="00645614">
            <w:pPr>
              <w:rPr>
                <w:color w:val="000000"/>
              </w:rPr>
            </w:pPr>
            <w:r w:rsidRPr="006C14BA">
              <w:rPr>
                <w:color w:val="000000"/>
              </w:rPr>
              <w:t>Üldine majanduskasv</w:t>
            </w:r>
          </w:p>
        </w:tc>
        <w:tc>
          <w:tcPr>
            <w:tcW w:w="1134" w:type="dxa"/>
            <w:vAlign w:val="center"/>
          </w:tcPr>
          <w:p w14:paraId="11783F5B" w14:textId="39C2EEE3" w:rsidR="00645614" w:rsidRPr="006C14BA" w:rsidRDefault="00AF5FED" w:rsidP="00645614">
            <w:pPr>
              <w:jc w:val="right"/>
              <w:rPr>
                <w:color w:val="000000"/>
              </w:rPr>
            </w:pPr>
            <w:r>
              <w:rPr>
                <w:color w:val="000000"/>
              </w:rPr>
              <w:t>-2,9%</w:t>
            </w:r>
          </w:p>
        </w:tc>
        <w:tc>
          <w:tcPr>
            <w:tcW w:w="992" w:type="dxa"/>
            <w:vAlign w:val="center"/>
          </w:tcPr>
          <w:p w14:paraId="7485C3DC" w14:textId="54DCBC80" w:rsidR="00645614" w:rsidRPr="006C14BA" w:rsidRDefault="00645614" w:rsidP="00645614">
            <w:pPr>
              <w:jc w:val="right"/>
              <w:rPr>
                <w:color w:val="000000"/>
              </w:rPr>
            </w:pPr>
            <w:r w:rsidRPr="006C14BA">
              <w:rPr>
                <w:color w:val="000000"/>
              </w:rPr>
              <w:t>4,3%</w:t>
            </w:r>
          </w:p>
        </w:tc>
        <w:tc>
          <w:tcPr>
            <w:tcW w:w="992" w:type="dxa"/>
            <w:shd w:val="clear" w:color="auto" w:fill="auto"/>
            <w:noWrap/>
            <w:vAlign w:val="center"/>
            <w:hideMark/>
          </w:tcPr>
          <w:p w14:paraId="5BA816D6" w14:textId="77777777" w:rsidR="00645614" w:rsidRPr="006C14BA" w:rsidRDefault="00645614" w:rsidP="00645614">
            <w:pPr>
              <w:jc w:val="right"/>
              <w:rPr>
                <w:color w:val="000000"/>
              </w:rPr>
            </w:pPr>
          </w:p>
        </w:tc>
      </w:tr>
      <w:tr w:rsidR="00645614" w:rsidRPr="006C14BA" w14:paraId="744B790D" w14:textId="77777777" w:rsidTr="00645614">
        <w:trPr>
          <w:trHeight w:val="315"/>
        </w:trPr>
        <w:tc>
          <w:tcPr>
            <w:tcW w:w="4760" w:type="dxa"/>
            <w:shd w:val="clear" w:color="auto" w:fill="auto"/>
            <w:noWrap/>
            <w:vAlign w:val="center"/>
            <w:hideMark/>
          </w:tcPr>
          <w:p w14:paraId="2319F66D" w14:textId="77777777" w:rsidR="00645614" w:rsidRPr="006C14BA" w:rsidRDefault="00645614" w:rsidP="00645614">
            <w:pPr>
              <w:rPr>
                <w:color w:val="000000"/>
              </w:rPr>
            </w:pPr>
            <w:r w:rsidRPr="006C14BA">
              <w:rPr>
                <w:color w:val="000000"/>
              </w:rPr>
              <w:t>SKP jooksevhindades (milj eurot, sesoonselt ja tööpäevade arvuga korrigeeritud)</w:t>
            </w:r>
          </w:p>
        </w:tc>
        <w:tc>
          <w:tcPr>
            <w:tcW w:w="1134" w:type="dxa"/>
            <w:vAlign w:val="center"/>
          </w:tcPr>
          <w:p w14:paraId="360F7995" w14:textId="3E73F0A0" w:rsidR="00645614" w:rsidRPr="006C14BA" w:rsidRDefault="00AF5FED" w:rsidP="00645614">
            <w:pPr>
              <w:jc w:val="right"/>
              <w:rPr>
                <w:color w:val="000000"/>
              </w:rPr>
            </w:pPr>
            <w:r>
              <w:rPr>
                <w:color w:val="000000"/>
              </w:rPr>
              <w:t>27 165</w:t>
            </w:r>
          </w:p>
        </w:tc>
        <w:tc>
          <w:tcPr>
            <w:tcW w:w="992" w:type="dxa"/>
            <w:vAlign w:val="center"/>
          </w:tcPr>
          <w:p w14:paraId="0724C0BA" w14:textId="1FF1F87E" w:rsidR="00645614" w:rsidRPr="006C14BA" w:rsidRDefault="00645614" w:rsidP="00645614">
            <w:pPr>
              <w:jc w:val="right"/>
              <w:rPr>
                <w:color w:val="000000"/>
              </w:rPr>
            </w:pPr>
            <w:r w:rsidRPr="006C14BA">
              <w:rPr>
                <w:color w:val="000000"/>
              </w:rPr>
              <w:t>28 0</w:t>
            </w:r>
            <w:r w:rsidR="00AF5FED">
              <w:rPr>
                <w:color w:val="000000"/>
              </w:rPr>
              <w:t>86</w:t>
            </w:r>
          </w:p>
        </w:tc>
        <w:tc>
          <w:tcPr>
            <w:tcW w:w="992" w:type="dxa"/>
            <w:shd w:val="clear" w:color="auto" w:fill="auto"/>
            <w:noWrap/>
            <w:vAlign w:val="center"/>
            <w:hideMark/>
          </w:tcPr>
          <w:p w14:paraId="5322ACC9" w14:textId="218EF7F6" w:rsidR="00645614" w:rsidRPr="006C14BA" w:rsidRDefault="00A44917" w:rsidP="00645614">
            <w:pPr>
              <w:jc w:val="right"/>
              <w:rPr>
                <w:color w:val="000000"/>
                <w:highlight w:val="yellow"/>
              </w:rPr>
            </w:pPr>
            <w:r>
              <w:rPr>
                <w:color w:val="000000"/>
              </w:rPr>
              <w:t>-3</w:t>
            </w:r>
            <w:r w:rsidR="00645614" w:rsidRPr="006C14BA">
              <w:rPr>
                <w:color w:val="000000"/>
              </w:rPr>
              <w:t>,</w:t>
            </w:r>
            <w:r>
              <w:rPr>
                <w:color w:val="000000"/>
              </w:rPr>
              <w:t>3</w:t>
            </w:r>
            <w:r w:rsidR="00645614" w:rsidRPr="006C14BA">
              <w:rPr>
                <w:color w:val="000000"/>
              </w:rPr>
              <w:t>%</w:t>
            </w:r>
          </w:p>
        </w:tc>
      </w:tr>
      <w:tr w:rsidR="00645614" w:rsidRPr="006C14BA" w14:paraId="178DB796" w14:textId="77777777" w:rsidTr="00645614">
        <w:trPr>
          <w:trHeight w:val="315"/>
        </w:trPr>
        <w:tc>
          <w:tcPr>
            <w:tcW w:w="4760" w:type="dxa"/>
            <w:shd w:val="clear" w:color="auto" w:fill="auto"/>
            <w:noWrap/>
            <w:vAlign w:val="center"/>
            <w:hideMark/>
          </w:tcPr>
          <w:p w14:paraId="0E6FE65B" w14:textId="77777777" w:rsidR="00645614" w:rsidRPr="006C14BA" w:rsidRDefault="00645614" w:rsidP="00645614">
            <w:pPr>
              <w:rPr>
                <w:color w:val="000000"/>
              </w:rPr>
            </w:pPr>
            <w:r w:rsidRPr="006C14BA">
              <w:rPr>
                <w:color w:val="000000"/>
              </w:rPr>
              <w:t>Tarbijahinnaindeks</w:t>
            </w:r>
          </w:p>
        </w:tc>
        <w:tc>
          <w:tcPr>
            <w:tcW w:w="1134" w:type="dxa"/>
            <w:vAlign w:val="center"/>
          </w:tcPr>
          <w:p w14:paraId="75E4E3A2" w14:textId="523E700E" w:rsidR="00645614" w:rsidRPr="006C14BA" w:rsidRDefault="00A44917" w:rsidP="00645614">
            <w:pPr>
              <w:jc w:val="right"/>
              <w:rPr>
                <w:color w:val="000000"/>
              </w:rPr>
            </w:pPr>
            <w:r>
              <w:rPr>
                <w:color w:val="000000"/>
              </w:rPr>
              <w:t>-0,4%</w:t>
            </w:r>
          </w:p>
        </w:tc>
        <w:tc>
          <w:tcPr>
            <w:tcW w:w="992" w:type="dxa"/>
            <w:vAlign w:val="center"/>
          </w:tcPr>
          <w:p w14:paraId="7A197D78" w14:textId="1427DDD0" w:rsidR="00645614" w:rsidRPr="006C14BA" w:rsidRDefault="00645614" w:rsidP="00645614">
            <w:pPr>
              <w:jc w:val="right"/>
              <w:rPr>
                <w:color w:val="000000"/>
              </w:rPr>
            </w:pPr>
            <w:r w:rsidRPr="006C14BA">
              <w:rPr>
                <w:color w:val="000000"/>
              </w:rPr>
              <w:t>2,3%</w:t>
            </w:r>
          </w:p>
        </w:tc>
        <w:tc>
          <w:tcPr>
            <w:tcW w:w="992" w:type="dxa"/>
            <w:shd w:val="clear" w:color="auto" w:fill="auto"/>
            <w:noWrap/>
            <w:vAlign w:val="center"/>
            <w:hideMark/>
          </w:tcPr>
          <w:p w14:paraId="672F2AE6" w14:textId="77777777" w:rsidR="00645614" w:rsidRPr="006C14BA" w:rsidRDefault="00645614" w:rsidP="00645614">
            <w:pPr>
              <w:jc w:val="right"/>
              <w:rPr>
                <w:color w:val="000000"/>
                <w:highlight w:val="yellow"/>
              </w:rPr>
            </w:pPr>
          </w:p>
        </w:tc>
      </w:tr>
      <w:tr w:rsidR="00645614" w:rsidRPr="006C14BA" w14:paraId="1041D153" w14:textId="77777777" w:rsidTr="00645614">
        <w:trPr>
          <w:trHeight w:val="315"/>
        </w:trPr>
        <w:tc>
          <w:tcPr>
            <w:tcW w:w="4760" w:type="dxa"/>
            <w:shd w:val="clear" w:color="auto" w:fill="auto"/>
            <w:noWrap/>
            <w:vAlign w:val="center"/>
            <w:hideMark/>
          </w:tcPr>
          <w:p w14:paraId="32C8BCE6" w14:textId="77777777" w:rsidR="00645614" w:rsidRPr="006C14BA" w:rsidRDefault="00645614" w:rsidP="00645614">
            <w:pPr>
              <w:rPr>
                <w:color w:val="000000"/>
              </w:rPr>
            </w:pPr>
            <w:r w:rsidRPr="006C14BA">
              <w:rPr>
                <w:color w:val="000000"/>
              </w:rPr>
              <w:t>Tööhõive määr (15-74.a)</w:t>
            </w:r>
          </w:p>
        </w:tc>
        <w:tc>
          <w:tcPr>
            <w:tcW w:w="1134" w:type="dxa"/>
            <w:vAlign w:val="center"/>
          </w:tcPr>
          <w:p w14:paraId="5A03A15D" w14:textId="51912714" w:rsidR="00645614" w:rsidRPr="006C14BA" w:rsidRDefault="00A44917" w:rsidP="00645614">
            <w:pPr>
              <w:jc w:val="right"/>
              <w:rPr>
                <w:color w:val="000000"/>
              </w:rPr>
            </w:pPr>
            <w:r>
              <w:rPr>
                <w:color w:val="000000"/>
              </w:rPr>
              <w:t>66,7%</w:t>
            </w:r>
          </w:p>
        </w:tc>
        <w:tc>
          <w:tcPr>
            <w:tcW w:w="992" w:type="dxa"/>
            <w:vAlign w:val="center"/>
          </w:tcPr>
          <w:p w14:paraId="02A70484" w14:textId="58752976" w:rsidR="00645614" w:rsidRPr="006C14BA" w:rsidRDefault="00645614" w:rsidP="00645614">
            <w:pPr>
              <w:jc w:val="right"/>
              <w:rPr>
                <w:color w:val="000000"/>
              </w:rPr>
            </w:pPr>
            <w:r w:rsidRPr="006C14BA">
              <w:rPr>
                <w:color w:val="000000"/>
              </w:rPr>
              <w:t>68,4%</w:t>
            </w:r>
          </w:p>
        </w:tc>
        <w:tc>
          <w:tcPr>
            <w:tcW w:w="992" w:type="dxa"/>
            <w:shd w:val="clear" w:color="auto" w:fill="auto"/>
            <w:noWrap/>
            <w:vAlign w:val="center"/>
            <w:hideMark/>
          </w:tcPr>
          <w:p w14:paraId="69CD9E61" w14:textId="77777777" w:rsidR="00645614" w:rsidRPr="006C14BA" w:rsidRDefault="00645614" w:rsidP="00645614">
            <w:pPr>
              <w:jc w:val="right"/>
              <w:rPr>
                <w:color w:val="000000"/>
                <w:highlight w:val="yellow"/>
              </w:rPr>
            </w:pPr>
          </w:p>
        </w:tc>
      </w:tr>
      <w:tr w:rsidR="00645614" w:rsidRPr="006C14BA" w14:paraId="157C4BF9" w14:textId="77777777" w:rsidTr="00645614">
        <w:trPr>
          <w:trHeight w:val="315"/>
        </w:trPr>
        <w:tc>
          <w:tcPr>
            <w:tcW w:w="4760" w:type="dxa"/>
            <w:shd w:val="clear" w:color="auto" w:fill="auto"/>
            <w:noWrap/>
            <w:vAlign w:val="center"/>
            <w:hideMark/>
          </w:tcPr>
          <w:p w14:paraId="480807B6" w14:textId="77777777" w:rsidR="00645614" w:rsidRPr="006C14BA" w:rsidRDefault="00645614" w:rsidP="00645614">
            <w:pPr>
              <w:rPr>
                <w:color w:val="000000"/>
              </w:rPr>
            </w:pPr>
            <w:r w:rsidRPr="006C14BA">
              <w:rPr>
                <w:color w:val="000000"/>
              </w:rPr>
              <w:t>Tööpuuduse määr (15-74.a)</w:t>
            </w:r>
          </w:p>
        </w:tc>
        <w:tc>
          <w:tcPr>
            <w:tcW w:w="1134" w:type="dxa"/>
            <w:vAlign w:val="center"/>
          </w:tcPr>
          <w:p w14:paraId="771CB18C" w14:textId="78B48214" w:rsidR="00645614" w:rsidRPr="006C14BA" w:rsidRDefault="00A44917" w:rsidP="00645614">
            <w:pPr>
              <w:jc w:val="right"/>
              <w:rPr>
                <w:color w:val="000000"/>
              </w:rPr>
            </w:pPr>
            <w:r>
              <w:rPr>
                <w:color w:val="000000"/>
              </w:rPr>
              <w:t>6,8%</w:t>
            </w:r>
          </w:p>
        </w:tc>
        <w:tc>
          <w:tcPr>
            <w:tcW w:w="992" w:type="dxa"/>
            <w:vAlign w:val="center"/>
          </w:tcPr>
          <w:p w14:paraId="272841CD" w14:textId="21C476DA" w:rsidR="00645614" w:rsidRPr="006C14BA" w:rsidRDefault="00645614" w:rsidP="00645614">
            <w:pPr>
              <w:jc w:val="right"/>
              <w:rPr>
                <w:color w:val="000000"/>
              </w:rPr>
            </w:pPr>
            <w:r w:rsidRPr="006C14BA">
              <w:rPr>
                <w:color w:val="000000"/>
              </w:rPr>
              <w:t>4,4%</w:t>
            </w:r>
          </w:p>
        </w:tc>
        <w:tc>
          <w:tcPr>
            <w:tcW w:w="992" w:type="dxa"/>
            <w:shd w:val="clear" w:color="auto" w:fill="auto"/>
            <w:noWrap/>
            <w:vAlign w:val="center"/>
            <w:hideMark/>
          </w:tcPr>
          <w:p w14:paraId="438D0EC4" w14:textId="77777777" w:rsidR="00645614" w:rsidRPr="006C14BA" w:rsidRDefault="00645614" w:rsidP="00645614">
            <w:pPr>
              <w:jc w:val="right"/>
              <w:rPr>
                <w:color w:val="000000"/>
                <w:highlight w:val="yellow"/>
              </w:rPr>
            </w:pPr>
          </w:p>
        </w:tc>
      </w:tr>
      <w:tr w:rsidR="00645614" w:rsidRPr="006C14BA" w14:paraId="77969605" w14:textId="77777777" w:rsidTr="00645614">
        <w:trPr>
          <w:trHeight w:val="315"/>
        </w:trPr>
        <w:tc>
          <w:tcPr>
            <w:tcW w:w="4760" w:type="dxa"/>
            <w:shd w:val="clear" w:color="auto" w:fill="auto"/>
            <w:noWrap/>
            <w:vAlign w:val="center"/>
            <w:hideMark/>
          </w:tcPr>
          <w:p w14:paraId="5C7B4FF8" w14:textId="77777777" w:rsidR="00645614" w:rsidRPr="006C14BA" w:rsidRDefault="00645614" w:rsidP="00645614">
            <w:pPr>
              <w:rPr>
                <w:color w:val="000000"/>
              </w:rPr>
            </w:pPr>
            <w:r w:rsidRPr="006C14BA">
              <w:rPr>
                <w:color w:val="000000"/>
              </w:rPr>
              <w:t>Keskmine brutokuupalk (eurot)</w:t>
            </w:r>
          </w:p>
        </w:tc>
        <w:tc>
          <w:tcPr>
            <w:tcW w:w="1134" w:type="dxa"/>
            <w:vAlign w:val="center"/>
          </w:tcPr>
          <w:p w14:paraId="01B7C5FF" w14:textId="33C25E9B" w:rsidR="00645614" w:rsidRPr="006C14BA" w:rsidRDefault="00A44917" w:rsidP="00645614">
            <w:pPr>
              <w:jc w:val="right"/>
              <w:rPr>
                <w:color w:val="000000"/>
              </w:rPr>
            </w:pPr>
            <w:r>
              <w:rPr>
                <w:color w:val="000000"/>
              </w:rPr>
              <w:t>1 448</w:t>
            </w:r>
          </w:p>
        </w:tc>
        <w:tc>
          <w:tcPr>
            <w:tcW w:w="992" w:type="dxa"/>
            <w:vAlign w:val="center"/>
          </w:tcPr>
          <w:p w14:paraId="64A17F38" w14:textId="09103AA7" w:rsidR="00645614" w:rsidRPr="006C14BA" w:rsidRDefault="00645614" w:rsidP="00645614">
            <w:pPr>
              <w:jc w:val="right"/>
              <w:rPr>
                <w:color w:val="000000"/>
              </w:rPr>
            </w:pPr>
            <w:r w:rsidRPr="006C14BA">
              <w:rPr>
                <w:color w:val="000000"/>
              </w:rPr>
              <w:t>1 407</w:t>
            </w:r>
          </w:p>
        </w:tc>
        <w:tc>
          <w:tcPr>
            <w:tcW w:w="992" w:type="dxa"/>
            <w:shd w:val="clear" w:color="auto" w:fill="auto"/>
            <w:noWrap/>
            <w:vAlign w:val="center"/>
            <w:hideMark/>
          </w:tcPr>
          <w:p w14:paraId="0DBBC58E" w14:textId="336FD3D1" w:rsidR="00645614" w:rsidRPr="006C14BA" w:rsidRDefault="00A44917" w:rsidP="00645614">
            <w:pPr>
              <w:jc w:val="right"/>
              <w:rPr>
                <w:color w:val="000000"/>
                <w:highlight w:val="yellow"/>
              </w:rPr>
            </w:pPr>
            <w:r>
              <w:rPr>
                <w:color w:val="000000"/>
              </w:rPr>
              <w:t>2,9%</w:t>
            </w:r>
          </w:p>
        </w:tc>
      </w:tr>
      <w:bookmarkEnd w:id="6"/>
    </w:tbl>
    <w:p w14:paraId="6706344B" w14:textId="77777777" w:rsidR="003A7797" w:rsidRPr="006C14BA" w:rsidRDefault="003A7797" w:rsidP="00E86BA4">
      <w:pPr>
        <w:rPr>
          <w:highlight w:val="yellow"/>
        </w:rPr>
      </w:pPr>
    </w:p>
    <w:p w14:paraId="74112066" w14:textId="1F14442F" w:rsidR="00855FB3" w:rsidRPr="006C14BA" w:rsidRDefault="00A44917" w:rsidP="00855FB3">
      <w:r w:rsidRPr="00A44917">
        <w:t>2020.a. koroonakriisi</w:t>
      </w:r>
      <w:r>
        <w:t>s</w:t>
      </w:r>
      <w:r w:rsidRPr="00A44917">
        <w:t xml:space="preserve"> kehtestatud piirangute tulemusena pidurdus majandusaktiivsus järsult</w:t>
      </w:r>
      <w:r>
        <w:t xml:space="preserve"> ning see väljendub selgelt ka üldises statistikas</w:t>
      </w:r>
      <w:r w:rsidRPr="00A44917">
        <w:t xml:space="preserve">. </w:t>
      </w:r>
      <w:r>
        <w:t>Edaspidised arengud on raskesti prognoositavad, ebakindlus on suur ning v</w:t>
      </w:r>
      <w:r w:rsidR="00855FB3" w:rsidRPr="00A44917">
        <w:t xml:space="preserve">äikese ja avatud </w:t>
      </w:r>
      <w:r w:rsidR="00587164" w:rsidRPr="00A44917">
        <w:t xml:space="preserve">majandusega </w:t>
      </w:r>
      <w:r w:rsidR="00855FB3" w:rsidRPr="00A44917">
        <w:t xml:space="preserve">riigina on Eesti tundlik </w:t>
      </w:r>
      <w:r>
        <w:t xml:space="preserve">kõikvõimalike </w:t>
      </w:r>
      <w:r w:rsidR="00855FB3" w:rsidRPr="00A44917">
        <w:t>globaalsete sündmuste suhtes</w:t>
      </w:r>
      <w:bookmarkEnd w:id="5"/>
      <w:r>
        <w:t>.</w:t>
      </w:r>
    </w:p>
    <w:p w14:paraId="48ECECB3" w14:textId="2E147B45" w:rsidR="00587164" w:rsidRPr="006C14BA" w:rsidRDefault="00587164" w:rsidP="00855FB3">
      <w:pPr>
        <w:rPr>
          <w:b/>
        </w:rPr>
      </w:pPr>
      <w:r w:rsidRPr="006C14BA">
        <w:rPr>
          <w:b/>
        </w:rPr>
        <w:t>Rahvastik</w:t>
      </w:r>
    </w:p>
    <w:p w14:paraId="44415802" w14:textId="77777777" w:rsidR="00587164" w:rsidRPr="006C14BA" w:rsidRDefault="00587164" w:rsidP="00855FB3"/>
    <w:p w14:paraId="7FA07D6D" w14:textId="77777777" w:rsidR="00D46B5E" w:rsidRDefault="00D46B5E" w:rsidP="00D46B5E">
      <w:pPr>
        <w:pStyle w:val="Normaallaad"/>
        <w:spacing w:after="0"/>
        <w:jc w:val="both"/>
        <w:rPr>
          <w:rFonts w:ascii="Times New Roman" w:hAnsi="Times New Roman"/>
          <w:sz w:val="24"/>
          <w:szCs w:val="24"/>
        </w:rPr>
      </w:pPr>
      <w:r>
        <w:rPr>
          <w:rFonts w:ascii="Times New Roman" w:hAnsi="Times New Roman"/>
          <w:sz w:val="24"/>
          <w:szCs w:val="24"/>
        </w:rPr>
        <w:t>Lääne-Harju vallas elas seisuga 01.01.2021 rahvastikuregistri andmetel 12 770 inimest. Omavalitsuses on kokku 53 asustusüksust, perioodil 2018–2021 on lisandunud üks küla – Merenuka küla.</w:t>
      </w:r>
    </w:p>
    <w:p w14:paraId="29C41C60" w14:textId="77777777" w:rsidR="00D46B5E" w:rsidRDefault="00D46B5E" w:rsidP="00D46B5E">
      <w:pPr>
        <w:pStyle w:val="Normaallaad"/>
        <w:spacing w:after="0" w:line="240" w:lineRule="auto"/>
        <w:jc w:val="both"/>
        <w:rPr>
          <w:rFonts w:ascii="Times New Roman" w:hAnsi="Times New Roman"/>
          <w:sz w:val="24"/>
          <w:szCs w:val="24"/>
        </w:rPr>
      </w:pPr>
    </w:p>
    <w:p w14:paraId="4480076D" w14:textId="35238C35"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Asutusüksused: üks linn – Paldiski linn on suurim asustusüksus vallas (3565 elanikku), kuus alevikku – Klooga (1006 elanikku), Rummu (872 elanikku), Vasalemma (836 elanikku), Ämari (538 elanikku), Keila-Joa (348 elanikku), Karjaküla (250 elanikku). Suurim küla on Laulasmaa küla (756 elanikku), järgnevad Tuulna küla (400 elanikku) ja Lehola küla (373 elanikku).</w:t>
      </w:r>
    </w:p>
    <w:p w14:paraId="2FC69E8D" w14:textId="77777777" w:rsidR="00D46B5E" w:rsidRDefault="00D46B5E" w:rsidP="00D46B5E">
      <w:pPr>
        <w:pStyle w:val="Normaallaad"/>
        <w:spacing w:after="0" w:line="240" w:lineRule="auto"/>
        <w:jc w:val="both"/>
        <w:rPr>
          <w:rFonts w:ascii="Times New Roman" w:hAnsi="Times New Roman"/>
          <w:sz w:val="24"/>
          <w:szCs w:val="24"/>
        </w:rPr>
      </w:pPr>
    </w:p>
    <w:p w14:paraId="7EA9B543"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Kokku elab kuues suurimas asulas 7871 elanikku ehk 61,6% valla elanikkonnast. Alla 100 elanikuga asutusüksusi on piirkonnas 33 ja nendes elab kokku 1736 inimest ehk 13,6% valla elanikkonnast. Suuremad asutusüksused on koondunud valla idaossa. Lääneosas on asutus hõredam, selles piirkonnas on suuremateks asulateks Harju-Risti küla (327 elanikku) ja Padise küla (324 elanikku). Lääne-Harju vallas on KOV aadressi täpsusega 83 elanikku.</w:t>
      </w:r>
    </w:p>
    <w:p w14:paraId="4F9BD548" w14:textId="77777777" w:rsidR="00D46B5E" w:rsidRDefault="00D46B5E" w:rsidP="00D46B5E">
      <w:pPr>
        <w:pStyle w:val="Normaallaad"/>
        <w:spacing w:after="0" w:line="240" w:lineRule="auto"/>
        <w:jc w:val="both"/>
        <w:rPr>
          <w:rFonts w:ascii="Times New Roman" w:hAnsi="Times New Roman"/>
          <w:sz w:val="24"/>
          <w:szCs w:val="24"/>
        </w:rPr>
      </w:pPr>
    </w:p>
    <w:p w14:paraId="2852146F"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Tegelik valla elanike arv on suurem kui elukoha registreeringuga kaetud arv. Seda on märgata, kui valla ametnike poole pöörduvad kodanikud erinevate taotlustega, samuti osalevad planeeringute aruteludes. Isikute teavitamisel nende kinnistu naabruses toimuvatest arendustest saame teada, et teavitus läheb sageli isiku rahvastikuregistrijärgsele aadressile, mis on teises omavalitsuses, Lääne-Harju valla puhul enamuses Tallinnas. Vähesel määral võis elanikke juurde tuua rahvastikuregistri seaduse muudatus, kus kohaliku omavalitsuse täpsusega elanikel kadus rahvastikuregistrist aadress, mille tulemusel esitati rohkem püsielukoha registreerimise avaldusi.</w:t>
      </w:r>
    </w:p>
    <w:p w14:paraId="6FE6A1AA" w14:textId="77777777" w:rsidR="00D46B5E" w:rsidRDefault="00D46B5E" w:rsidP="00D46B5E">
      <w:pPr>
        <w:pStyle w:val="Normaallaad"/>
        <w:spacing w:after="0" w:line="240" w:lineRule="auto"/>
        <w:jc w:val="both"/>
        <w:rPr>
          <w:rFonts w:ascii="Times New Roman" w:hAnsi="Times New Roman"/>
          <w:sz w:val="24"/>
          <w:szCs w:val="24"/>
        </w:rPr>
      </w:pPr>
    </w:p>
    <w:p w14:paraId="7DD4F190"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Lääne-Harju valda saabub elama üha rohkem noori peresid, mis võib olla tingitud ühest küljest Tallinna lähedusest ja samas heast transpordiühendusest, teisalt looduskaunist elukeskkonnast ning piirkonna elukeskkonna arengust (näiteks ehitatakse kergliiklusteid, luuakse virgestusalasid, mänguväljakuid, Paldiski linnas valmis uus keskväljak, mis muutis linna üldmuljet tuntavalt, Laulasmaa ühisveevärgi ja kanalisatsiooni rajamine jms tegevused). Tallinnast ja pealinnaga külgnevatest omavalitsustest Lääne-Harju valda elama asumisel on oluline osa kindlasti soodsamatel kinnisvarahindadel.</w:t>
      </w:r>
    </w:p>
    <w:p w14:paraId="6D44166C" w14:textId="77777777" w:rsidR="00D46B5E" w:rsidRDefault="00D46B5E" w:rsidP="00D46B5E">
      <w:pPr>
        <w:pStyle w:val="Normaallaad"/>
        <w:spacing w:after="0" w:line="240" w:lineRule="auto"/>
        <w:jc w:val="both"/>
        <w:rPr>
          <w:rFonts w:ascii="Times New Roman" w:hAnsi="Times New Roman"/>
          <w:sz w:val="24"/>
          <w:szCs w:val="24"/>
        </w:rPr>
      </w:pPr>
    </w:p>
    <w:p w14:paraId="681D29D7"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Elanike arv võrreldes 01.01.2018 aastaga on vallas kasvanud peaaegu kõigis asulates. Suurim kasv on Kloogaranna, Tuulna, Laulasmaa külades ja Klooga ning Vasalemma alevikus, seda ilmselget rongisõidusoodustuse tekkimisest alates 01.12.2019, kuna piirkond jääb Tallinn-Paldiski raudtee lähedusse.</w:t>
      </w:r>
    </w:p>
    <w:p w14:paraId="41DAF9A4"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 xml:space="preserve"> </w:t>
      </w:r>
    </w:p>
    <w:p w14:paraId="08A7EEEF"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01.01.2018 oli valla elanike arv 12874 elanikku, kuid rahvastikuregistriseaduse muudatuse kohaselt alates 01.02.2019 kadusid registrist aadressandmed, mis olid kohaliku omavalitsuse täpsusega. Lääne-Harju valla elanike arv vähenes üle öö 270 elaniku võrra ehk seisuga 01.02.2019 oli valla elanike arv 12 604.</w:t>
      </w:r>
    </w:p>
    <w:p w14:paraId="2D85FEF2" w14:textId="77777777" w:rsidR="00D46B5E" w:rsidRDefault="00D46B5E" w:rsidP="00D46B5E">
      <w:pPr>
        <w:pStyle w:val="Normaallaad"/>
        <w:spacing w:after="0" w:line="240" w:lineRule="auto"/>
        <w:jc w:val="both"/>
        <w:rPr>
          <w:rFonts w:ascii="Times New Roman" w:hAnsi="Times New Roman"/>
          <w:sz w:val="24"/>
          <w:szCs w:val="24"/>
        </w:rPr>
      </w:pPr>
    </w:p>
    <w:p w14:paraId="089265A1"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Aastatel 2018, 2019 ja 2020 oleme suutnud taastada elanike arvu 170 inimese võrra tänu positiivsele rändesaldole, loomulik iive on olnud 2018–2020 perioodil negatiivne, sünde on vähem kui surmi.</w:t>
      </w:r>
    </w:p>
    <w:p w14:paraId="7351918D" w14:textId="77777777" w:rsidR="00D46B5E" w:rsidRDefault="00D46B5E" w:rsidP="00D46B5E">
      <w:pPr>
        <w:pStyle w:val="Normaallaad"/>
        <w:spacing w:after="0" w:line="240" w:lineRule="auto"/>
        <w:jc w:val="both"/>
        <w:rPr>
          <w:rFonts w:ascii="Times New Roman" w:hAnsi="Times New Roman"/>
          <w:sz w:val="24"/>
          <w:szCs w:val="24"/>
        </w:rPr>
      </w:pPr>
    </w:p>
    <w:p w14:paraId="1B49B3AE"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Võttes arvesse 01.02.2019 rahvastikuregistriseadusest tulenevalt elanike arvu vähenemist ja sellele järgnevat iga-aastast positiivset rändesaldot, siis vähenes valla elanike arv statistiliselt perioodil 01.01.2018–01.01.2021 0,8% võrra, kuid tegelikkuses valla elanike arv suurenes positiivse rände saldo põhjal.</w:t>
      </w:r>
    </w:p>
    <w:p w14:paraId="757ECB96" w14:textId="77777777" w:rsidR="00D46B5E" w:rsidRDefault="00D46B5E" w:rsidP="00D46B5E">
      <w:pPr>
        <w:pStyle w:val="Normaallaad"/>
        <w:spacing w:after="0" w:line="240" w:lineRule="auto"/>
        <w:jc w:val="both"/>
        <w:rPr>
          <w:rFonts w:ascii="Times New Roman" w:hAnsi="Times New Roman"/>
          <w:sz w:val="24"/>
          <w:szCs w:val="24"/>
        </w:rPr>
      </w:pPr>
    </w:p>
    <w:p w14:paraId="1C552E3C"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Elanike loomulik iive on olnud perioodil 2018–2021 negatiivne: 2018. aastal sündis 129 last, suri 171 inimest, - 42; 2019 sündis 113 last, suri 178 inimest, - 65; 2020 sündis 122 last, suri 151 inimest, - 29.</w:t>
      </w:r>
    </w:p>
    <w:p w14:paraId="0ADB6747"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Loomulik iive perioodil 2018–2020  on  kokku negatiive on (-136 inimest).</w:t>
      </w:r>
    </w:p>
    <w:p w14:paraId="1E15BA1B" w14:textId="77777777" w:rsidR="00D46B5E" w:rsidRDefault="00D46B5E" w:rsidP="00D46B5E">
      <w:pPr>
        <w:pStyle w:val="Normaallaad"/>
        <w:spacing w:after="0" w:line="240" w:lineRule="auto"/>
        <w:jc w:val="both"/>
        <w:rPr>
          <w:rFonts w:ascii="Times New Roman" w:hAnsi="Times New Roman"/>
          <w:sz w:val="24"/>
          <w:szCs w:val="24"/>
        </w:rPr>
      </w:pPr>
    </w:p>
    <w:p w14:paraId="429150D6"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Rändesaldo on olnud perioodil 01.01.2018–01.01.2021 positiivne: 2018 aastal saabus valda elama 691 inimest, väljaränne oli 626 inimest (+ 65); 2019 aastal saabus 772 inimest, rändas välja 642 inimest (+ 130); 2020 aastal saabus 770 inimest, rändas välja 603 inimest (+ 167).</w:t>
      </w:r>
    </w:p>
    <w:p w14:paraId="5BD6EFF7"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Rändeiive on olnud perioodil 2018–2020 positiivne (kokku + 362 inimest). Valla iive on olnud perioodil 2018–2020 positiivne (+ 226 elanikku).</w:t>
      </w:r>
    </w:p>
    <w:p w14:paraId="287F4986" w14:textId="77777777" w:rsidR="00D46B5E" w:rsidRP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 xml:space="preserve">Rahvastikuregistri andmebaasis valla elanike arv vähenes seisuga 01.02.2019 270 inimese võrra, arvestades dokumenteeritud rändesaldo ja sündide/surmade suhtenäitajaid, siis valla </w:t>
      </w:r>
      <w:r w:rsidRPr="00D46B5E">
        <w:rPr>
          <w:rFonts w:ascii="Times New Roman" w:hAnsi="Times New Roman"/>
          <w:sz w:val="24"/>
          <w:szCs w:val="24"/>
        </w:rPr>
        <w:t>elanike arv suurenes perioodil 2018–2020 226 inimese võrra.</w:t>
      </w:r>
    </w:p>
    <w:p w14:paraId="14159471" w14:textId="77777777" w:rsidR="00D46B5E" w:rsidRPr="00D46B5E" w:rsidRDefault="00D46B5E" w:rsidP="00D46B5E">
      <w:pPr>
        <w:pStyle w:val="Normaallaad"/>
        <w:spacing w:after="0" w:line="240" w:lineRule="auto"/>
        <w:jc w:val="both"/>
        <w:rPr>
          <w:rFonts w:ascii="Times New Roman" w:hAnsi="Times New Roman"/>
          <w:sz w:val="24"/>
          <w:szCs w:val="24"/>
        </w:rPr>
      </w:pPr>
    </w:p>
    <w:p w14:paraId="01E5F8D0" w14:textId="36346BBA" w:rsidR="00D46B5E" w:rsidRPr="00D46B5E" w:rsidRDefault="00D46B5E" w:rsidP="00D46B5E">
      <w:pPr>
        <w:pStyle w:val="Normaallaad"/>
        <w:spacing w:after="0" w:line="240" w:lineRule="auto"/>
        <w:jc w:val="both"/>
        <w:rPr>
          <w:rFonts w:ascii="Times New Roman" w:hAnsi="Times New Roman"/>
          <w:sz w:val="24"/>
          <w:szCs w:val="24"/>
        </w:rPr>
      </w:pPr>
      <w:r w:rsidRPr="00D46B5E">
        <w:rPr>
          <w:rFonts w:ascii="Times New Roman" w:hAnsi="Times New Roman"/>
          <w:sz w:val="24"/>
          <w:szCs w:val="24"/>
        </w:rPr>
        <w:t>Lähiaastatel ei prognoosi nii suurt rändesaldo kasvu kui seda oli 2019 aastal, püsib lootus, et seoses valla elukeskkonna jätkuva arendamisega jätkub noorte perede valda elama asumine.</w:t>
      </w:r>
    </w:p>
    <w:p w14:paraId="6E86FE14" w14:textId="77777777" w:rsidR="00D46B5E" w:rsidRPr="00D46B5E" w:rsidRDefault="00D46B5E" w:rsidP="00D46B5E">
      <w:pPr>
        <w:pStyle w:val="Normaallaad"/>
        <w:spacing w:after="0" w:line="240" w:lineRule="auto"/>
        <w:jc w:val="both"/>
        <w:rPr>
          <w:rFonts w:ascii="Times New Roman" w:hAnsi="Times New Roman"/>
          <w:sz w:val="24"/>
          <w:szCs w:val="24"/>
        </w:rPr>
      </w:pPr>
    </w:p>
    <w:p w14:paraId="4BCE4026" w14:textId="77777777" w:rsidR="00D46B5E" w:rsidRDefault="00D46B5E" w:rsidP="00D46B5E">
      <w:pPr>
        <w:pStyle w:val="Normaallaad"/>
        <w:spacing w:after="0" w:line="240" w:lineRule="auto"/>
        <w:jc w:val="both"/>
        <w:rPr>
          <w:rFonts w:ascii="Times New Roman" w:hAnsi="Times New Roman"/>
          <w:b/>
          <w:bCs/>
          <w:sz w:val="24"/>
          <w:szCs w:val="24"/>
        </w:rPr>
      </w:pPr>
      <w:r>
        <w:rPr>
          <w:rFonts w:ascii="Times New Roman" w:hAnsi="Times New Roman"/>
          <w:b/>
          <w:bCs/>
          <w:sz w:val="24"/>
          <w:szCs w:val="24"/>
        </w:rPr>
        <w:t>Rahvastiku koosseis</w:t>
      </w:r>
    </w:p>
    <w:p w14:paraId="4E62032E" w14:textId="77777777" w:rsidR="00D46B5E" w:rsidRDefault="00D46B5E" w:rsidP="00D46B5E">
      <w:pPr>
        <w:pStyle w:val="Normaallaad"/>
        <w:spacing w:after="0" w:line="240" w:lineRule="auto"/>
        <w:jc w:val="both"/>
        <w:rPr>
          <w:rFonts w:ascii="Times New Roman" w:hAnsi="Times New Roman"/>
          <w:sz w:val="24"/>
          <w:szCs w:val="24"/>
        </w:rPr>
      </w:pPr>
    </w:p>
    <w:p w14:paraId="427FDE87" w14:textId="028BF5D1"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2021. aasta 1. jaanuari seisuga on Lääne-Harju valla rahvastikust 64,1% tööealised (8190 elanikku vanuses 15-64), 15,9% tööeast nooremad (2030 elanikku vanuses 0-14) ja 20% tööeast vanemad (2550 elanikku vanuses 65+).</w:t>
      </w:r>
    </w:p>
    <w:p w14:paraId="3E88AA06" w14:textId="77777777" w:rsidR="00D46B5E" w:rsidRDefault="00D46B5E" w:rsidP="00D46B5E">
      <w:pPr>
        <w:pStyle w:val="Normaallaad"/>
        <w:spacing w:after="0" w:line="240" w:lineRule="auto"/>
        <w:jc w:val="both"/>
        <w:rPr>
          <w:rFonts w:ascii="Times New Roman" w:hAnsi="Times New Roman"/>
          <w:sz w:val="24"/>
          <w:szCs w:val="24"/>
        </w:rPr>
      </w:pPr>
      <w:r>
        <w:rPr>
          <w:rFonts w:ascii="Times New Roman" w:hAnsi="Times New Roman"/>
          <w:sz w:val="24"/>
          <w:szCs w:val="24"/>
        </w:rPr>
        <w:t>Suurimad vanuserühmad vallas on tööealised elanikud vanuses 40-59 45,2% ja kõige väiksem vanuserühm tööealisest elanikkonnast on 20-24 aastased 6%.</w:t>
      </w:r>
    </w:p>
    <w:p w14:paraId="1BEF7EE0" w14:textId="77777777" w:rsidR="00D46B5E" w:rsidRDefault="00D46B5E" w:rsidP="00D46B5E">
      <w:pPr>
        <w:pStyle w:val="Normaallaad"/>
        <w:spacing w:after="0" w:line="240" w:lineRule="auto"/>
        <w:jc w:val="both"/>
        <w:rPr>
          <w:rFonts w:ascii="Times New Roman" w:hAnsi="Times New Roman"/>
          <w:sz w:val="24"/>
          <w:szCs w:val="24"/>
        </w:rPr>
      </w:pPr>
    </w:p>
    <w:p w14:paraId="4DE310EB" w14:textId="77777777" w:rsidR="00D46B5E" w:rsidRDefault="00D46B5E" w:rsidP="00D46B5E">
      <w:pPr>
        <w:pStyle w:val="Normaallaad"/>
        <w:spacing w:after="0" w:line="240" w:lineRule="auto"/>
        <w:jc w:val="both"/>
      </w:pPr>
      <w:r>
        <w:rPr>
          <w:rStyle w:val="Liguvaikefont"/>
          <w:rFonts w:ascii="Times New Roman" w:hAnsi="Times New Roman"/>
          <w:i/>
          <w:iCs/>
          <w:sz w:val="24"/>
          <w:szCs w:val="24"/>
        </w:rPr>
        <w:t>Tabel 1</w:t>
      </w:r>
      <w:r>
        <w:rPr>
          <w:rStyle w:val="Liguvaikefont"/>
          <w:rFonts w:ascii="Times New Roman" w:hAnsi="Times New Roman"/>
          <w:sz w:val="24"/>
          <w:szCs w:val="24"/>
        </w:rPr>
        <w:t>. Vanusegrupid Lääne-Harju vallas seisuga 01.01.2018 ja 01.01.2021. (</w:t>
      </w:r>
      <w:r>
        <w:rPr>
          <w:rStyle w:val="Liguvaikefont"/>
          <w:rFonts w:ascii="Times New Roman" w:hAnsi="Times New Roman"/>
          <w:i/>
          <w:iCs/>
          <w:sz w:val="24"/>
          <w:szCs w:val="24"/>
        </w:rPr>
        <w:t>Allikas: rahvastikuregister</w:t>
      </w:r>
      <w:r>
        <w:rPr>
          <w:rStyle w:val="Liguvaikefont"/>
          <w:rFonts w:ascii="Times New Roman" w:hAnsi="Times New Roman"/>
          <w:sz w:val="24"/>
          <w:szCs w:val="24"/>
        </w:rPr>
        <w:t>)</w:t>
      </w:r>
    </w:p>
    <w:tbl>
      <w:tblPr>
        <w:tblW w:w="9209" w:type="dxa"/>
        <w:tblLayout w:type="fixed"/>
        <w:tblCellMar>
          <w:left w:w="10" w:type="dxa"/>
          <w:right w:w="10" w:type="dxa"/>
        </w:tblCellMar>
        <w:tblLook w:val="04A0" w:firstRow="1" w:lastRow="0" w:firstColumn="1" w:lastColumn="0" w:noHBand="0" w:noVBand="1"/>
      </w:tblPr>
      <w:tblGrid>
        <w:gridCol w:w="883"/>
        <w:gridCol w:w="668"/>
        <w:gridCol w:w="705"/>
        <w:gridCol w:w="716"/>
        <w:gridCol w:w="983"/>
        <w:gridCol w:w="1002"/>
        <w:gridCol w:w="708"/>
        <w:gridCol w:w="709"/>
        <w:gridCol w:w="851"/>
        <w:gridCol w:w="992"/>
        <w:gridCol w:w="992"/>
      </w:tblGrid>
      <w:tr w:rsidR="00D46B5E" w14:paraId="55860254" w14:textId="77777777" w:rsidTr="00D46B5E">
        <w:trPr>
          <w:trHeight w:val="285"/>
        </w:trPr>
        <w:tc>
          <w:tcPr>
            <w:tcW w:w="8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A2248" w14:textId="409705B0" w:rsidR="00D46B5E" w:rsidRDefault="00D46B5E" w:rsidP="007E1110">
            <w:pPr>
              <w:pStyle w:val="Normaallaad"/>
              <w:spacing w:after="0" w:line="240" w:lineRule="auto"/>
              <w:jc w:val="both"/>
              <w:rPr>
                <w:rFonts w:ascii="Times New Roman" w:hAnsi="Times New Roman"/>
                <w:sz w:val="20"/>
                <w:szCs w:val="20"/>
              </w:rPr>
            </w:pPr>
            <w:r>
              <w:rPr>
                <w:rFonts w:ascii="Times New Roman" w:hAnsi="Times New Roman"/>
                <w:sz w:val="20"/>
                <w:szCs w:val="20"/>
              </w:rPr>
              <w:t>Vanuse</w:t>
            </w:r>
            <w:r>
              <w:rPr>
                <w:rFonts w:ascii="Times New Roman" w:hAnsi="Times New Roman"/>
                <w:sz w:val="20"/>
                <w:szCs w:val="20"/>
              </w:rPr>
              <w:softHyphen/>
              <w:t>grupp</w:t>
            </w:r>
          </w:p>
        </w:tc>
        <w:tc>
          <w:tcPr>
            <w:tcW w:w="20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3040D" w14:textId="7CC211AB" w:rsidR="00D46B5E" w:rsidRDefault="00D46B5E" w:rsidP="00D46B5E">
            <w:pPr>
              <w:pStyle w:val="Normaallaad"/>
              <w:spacing w:after="0" w:line="240" w:lineRule="auto"/>
              <w:jc w:val="center"/>
              <w:rPr>
                <w:rFonts w:ascii="Times New Roman" w:hAnsi="Times New Roman"/>
                <w:sz w:val="20"/>
                <w:szCs w:val="20"/>
              </w:rPr>
            </w:pPr>
            <w:r>
              <w:rPr>
                <w:rFonts w:ascii="Times New Roman" w:hAnsi="Times New Roman"/>
                <w:sz w:val="20"/>
                <w:szCs w:val="20"/>
              </w:rPr>
              <w:t>Arv 2018</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5C3A2" w14:textId="77777777" w:rsidR="00D46B5E" w:rsidRDefault="00D46B5E" w:rsidP="007E1110">
            <w:pPr>
              <w:pStyle w:val="Normaallaad"/>
              <w:spacing w:after="0" w:line="240" w:lineRule="auto"/>
              <w:jc w:val="both"/>
              <w:rPr>
                <w:rFonts w:ascii="Times New Roman" w:hAnsi="Times New Roman"/>
                <w:sz w:val="20"/>
                <w:szCs w:val="20"/>
              </w:rPr>
            </w:pPr>
            <w:r>
              <w:rPr>
                <w:rFonts w:ascii="Times New Roman" w:hAnsi="Times New Roman"/>
                <w:sz w:val="20"/>
                <w:szCs w:val="20"/>
              </w:rPr>
              <w:t>Osakaal</w:t>
            </w:r>
          </w:p>
        </w:tc>
        <w:tc>
          <w:tcPr>
            <w:tcW w:w="10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6A60" w14:textId="1AEAFC37" w:rsidR="00D46B5E" w:rsidRDefault="00D46B5E" w:rsidP="00D46B5E">
            <w:pPr>
              <w:pStyle w:val="Normaallaad"/>
              <w:spacing w:after="0" w:line="240" w:lineRule="auto"/>
              <w:jc w:val="both"/>
              <w:rPr>
                <w:rFonts w:ascii="Times New Roman" w:hAnsi="Times New Roman"/>
                <w:sz w:val="20"/>
                <w:szCs w:val="20"/>
              </w:rPr>
            </w:pPr>
            <w:r>
              <w:rPr>
                <w:rFonts w:ascii="Times New Roman" w:hAnsi="Times New Roman"/>
                <w:sz w:val="20"/>
                <w:szCs w:val="20"/>
              </w:rPr>
              <w:t>Osakaalu muutus võrreldes 2008.a.</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0926A" w14:textId="43DA7BE2" w:rsidR="00D46B5E" w:rsidRDefault="00D46B5E" w:rsidP="00D46B5E">
            <w:pPr>
              <w:pStyle w:val="Normaallaad"/>
              <w:spacing w:after="0" w:line="240" w:lineRule="auto"/>
              <w:jc w:val="center"/>
              <w:rPr>
                <w:rFonts w:ascii="Times New Roman" w:hAnsi="Times New Roman"/>
                <w:sz w:val="20"/>
                <w:szCs w:val="20"/>
              </w:rPr>
            </w:pPr>
            <w:r>
              <w:rPr>
                <w:rFonts w:ascii="Times New Roman" w:hAnsi="Times New Roman"/>
                <w:sz w:val="20"/>
                <w:szCs w:val="20"/>
              </w:rPr>
              <w:t>Arv 2021</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EB7E3" w14:textId="77777777" w:rsidR="00D46B5E" w:rsidRDefault="00D46B5E" w:rsidP="007E1110">
            <w:pPr>
              <w:pStyle w:val="Normaallaad"/>
              <w:spacing w:after="0" w:line="240" w:lineRule="auto"/>
              <w:jc w:val="both"/>
              <w:rPr>
                <w:rFonts w:ascii="Times New Roman" w:hAnsi="Times New Roman"/>
                <w:sz w:val="20"/>
                <w:szCs w:val="20"/>
              </w:rPr>
            </w:pPr>
            <w:r>
              <w:rPr>
                <w:rFonts w:ascii="Times New Roman" w:hAnsi="Times New Roman"/>
                <w:sz w:val="20"/>
                <w:szCs w:val="20"/>
              </w:rPr>
              <w:t>Osakaal</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6D5D4" w14:textId="4284BF09" w:rsidR="00D46B5E" w:rsidRDefault="00D46B5E" w:rsidP="00D46B5E">
            <w:pPr>
              <w:pStyle w:val="Normaallaad"/>
              <w:spacing w:after="0" w:line="240" w:lineRule="auto"/>
              <w:jc w:val="both"/>
              <w:rPr>
                <w:rFonts w:ascii="Times New Roman" w:hAnsi="Times New Roman"/>
                <w:sz w:val="20"/>
                <w:szCs w:val="20"/>
              </w:rPr>
            </w:pPr>
            <w:r>
              <w:rPr>
                <w:rFonts w:ascii="Times New Roman" w:hAnsi="Times New Roman"/>
                <w:sz w:val="20"/>
                <w:szCs w:val="20"/>
              </w:rPr>
              <w:t>Osakaalu muutus</w:t>
            </w:r>
          </w:p>
        </w:tc>
      </w:tr>
      <w:tr w:rsidR="00D46B5E" w14:paraId="483A6FF8" w14:textId="77777777" w:rsidTr="00D46B5E">
        <w:trPr>
          <w:trHeight w:val="465"/>
        </w:trPr>
        <w:tc>
          <w:tcPr>
            <w:tcW w:w="8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421F7" w14:textId="77777777" w:rsidR="00D46B5E" w:rsidRDefault="00D46B5E" w:rsidP="007E1110">
            <w:pPr>
              <w:pStyle w:val="Normaallaad"/>
              <w:spacing w:after="0" w:line="240" w:lineRule="auto"/>
              <w:jc w:val="both"/>
              <w:rPr>
                <w:rFonts w:ascii="Times New Roman" w:hAnsi="Times New Roman"/>
                <w:sz w:val="20"/>
                <w:szCs w:val="20"/>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7C537" w14:textId="77777777" w:rsidR="00D46B5E" w:rsidRDefault="00D46B5E" w:rsidP="007E1110">
            <w:pPr>
              <w:pStyle w:val="Normaallaad"/>
              <w:spacing w:after="0" w:line="240" w:lineRule="auto"/>
              <w:jc w:val="center"/>
              <w:rPr>
                <w:rFonts w:ascii="Times New Roman" w:hAnsi="Times New Roman"/>
                <w:sz w:val="20"/>
                <w:szCs w:val="20"/>
              </w:rPr>
            </w:pPr>
            <w:r>
              <w:rPr>
                <w:rFonts w:ascii="Times New Roman" w:hAnsi="Times New Roman"/>
                <w:sz w:val="20"/>
                <w:szCs w:val="20"/>
              </w:rPr>
              <w:t>M</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5A992" w14:textId="5C07BFF9" w:rsidR="00D46B5E" w:rsidRDefault="00D46B5E" w:rsidP="00D46B5E">
            <w:pPr>
              <w:pStyle w:val="Normaallaad"/>
              <w:spacing w:after="0" w:line="240" w:lineRule="auto"/>
              <w:jc w:val="center"/>
              <w:rPr>
                <w:rFonts w:ascii="Times New Roman" w:hAnsi="Times New Roman"/>
                <w:sz w:val="20"/>
                <w:szCs w:val="20"/>
              </w:rPr>
            </w:pPr>
            <w:r>
              <w:rPr>
                <w:rFonts w:ascii="Times New Roman" w:hAnsi="Times New Roman"/>
                <w:sz w:val="20"/>
                <w:szCs w:val="20"/>
              </w:rPr>
              <w:t>N</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710AB" w14:textId="77777777" w:rsidR="00D46B5E" w:rsidRDefault="00D46B5E" w:rsidP="007E1110">
            <w:pPr>
              <w:pStyle w:val="Normaallaad"/>
              <w:spacing w:after="0" w:line="240" w:lineRule="auto"/>
              <w:jc w:val="center"/>
              <w:rPr>
                <w:rFonts w:ascii="Times New Roman" w:hAnsi="Times New Roman"/>
                <w:sz w:val="20"/>
                <w:szCs w:val="20"/>
              </w:rPr>
            </w:pPr>
            <w:r>
              <w:rPr>
                <w:rFonts w:ascii="Times New Roman" w:hAnsi="Times New Roman"/>
                <w:sz w:val="20"/>
                <w:szCs w:val="20"/>
              </w:rPr>
              <w:t>kokku</w:t>
            </w:r>
          </w:p>
        </w:tc>
        <w:tc>
          <w:tcPr>
            <w:tcW w:w="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46AA" w14:textId="77777777" w:rsidR="00D46B5E" w:rsidRDefault="00D46B5E" w:rsidP="007E1110">
            <w:pPr>
              <w:pStyle w:val="Normaallaad"/>
              <w:spacing w:after="0" w:line="240" w:lineRule="auto"/>
              <w:jc w:val="center"/>
              <w:rPr>
                <w:rFonts w:ascii="Times New Roman" w:hAnsi="Times New Roman"/>
                <w:sz w:val="20"/>
                <w:szCs w:val="20"/>
              </w:rPr>
            </w:pPr>
          </w:p>
        </w:tc>
        <w:tc>
          <w:tcPr>
            <w:tcW w:w="10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B9BB" w14:textId="77777777" w:rsidR="00D46B5E" w:rsidRDefault="00D46B5E" w:rsidP="007E1110">
            <w:pPr>
              <w:pStyle w:val="Normaallaad"/>
              <w:spacing w:after="0" w:line="240" w:lineRule="auto"/>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809D5" w14:textId="77777777" w:rsidR="00D46B5E" w:rsidRDefault="00D46B5E" w:rsidP="007E1110">
            <w:pPr>
              <w:pStyle w:val="Normaallaad"/>
              <w:spacing w:after="0" w:line="240" w:lineRule="auto"/>
              <w:jc w:val="center"/>
              <w:rPr>
                <w:rFonts w:ascii="Times New Roman" w:hAnsi="Times New Roman"/>
                <w:sz w:val="20"/>
                <w:szCs w:val="20"/>
              </w:rPr>
            </w:pPr>
            <w:r>
              <w:rPr>
                <w:rFonts w:ascii="Times New Roman" w:hAnsi="Times New Roman"/>
                <w:sz w:val="20"/>
                <w:szCs w:val="20"/>
              </w:rPr>
              <w:t>M</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E147B" w14:textId="77777777" w:rsidR="00D46B5E" w:rsidRDefault="00D46B5E" w:rsidP="007E1110">
            <w:pPr>
              <w:pStyle w:val="Normaallaad"/>
              <w:spacing w:after="0" w:line="240" w:lineRule="auto"/>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4A64C" w14:textId="77777777" w:rsidR="00D46B5E" w:rsidRDefault="00D46B5E" w:rsidP="007E1110">
            <w:pPr>
              <w:pStyle w:val="Normaallaad"/>
              <w:spacing w:after="0" w:line="240" w:lineRule="auto"/>
              <w:jc w:val="center"/>
              <w:rPr>
                <w:rFonts w:ascii="Times New Roman" w:hAnsi="Times New Roman"/>
                <w:sz w:val="20"/>
                <w:szCs w:val="20"/>
              </w:rPr>
            </w:pPr>
            <w:r>
              <w:rPr>
                <w:rFonts w:ascii="Times New Roman" w:hAnsi="Times New Roman"/>
                <w:sz w:val="20"/>
                <w:szCs w:val="20"/>
              </w:rPr>
              <w:t>kokku</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C95DE" w14:textId="77777777" w:rsidR="00D46B5E" w:rsidRDefault="00D46B5E" w:rsidP="007E1110">
            <w:pPr>
              <w:pStyle w:val="Normaallaad"/>
              <w:spacing w:after="0" w:line="240" w:lineRule="auto"/>
              <w:jc w:val="center"/>
              <w:rPr>
                <w:rFonts w:ascii="Times New Roman" w:hAnsi="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E1A7A" w14:textId="77777777" w:rsidR="00D46B5E" w:rsidRDefault="00D46B5E" w:rsidP="007E1110">
            <w:pPr>
              <w:pStyle w:val="Normaallaad"/>
              <w:spacing w:after="0" w:line="240" w:lineRule="auto"/>
              <w:jc w:val="center"/>
              <w:rPr>
                <w:rFonts w:ascii="Times New Roman" w:hAnsi="Times New Roman"/>
                <w:sz w:val="20"/>
                <w:szCs w:val="20"/>
              </w:rPr>
            </w:pPr>
          </w:p>
        </w:tc>
      </w:tr>
      <w:tr w:rsidR="00D46B5E" w14:paraId="3C3415C7"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65909"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65+</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25CE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806</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1D677"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1616</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6BF3"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2422</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FF27"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18,8%</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345A6"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+ 4,1%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3B9E9"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958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F9DC"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1773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3B13"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2731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40CA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78C09"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+ 2,5%</w:t>
            </w:r>
          </w:p>
        </w:tc>
      </w:tr>
      <w:tr w:rsidR="00D46B5E" w14:paraId="45CFBFA6"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44B56"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55-64</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AE62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843</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B4932"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953</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3C867"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1796</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BC499"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14,0%</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0FBA"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2CDB"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C90A"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940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06BA9"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1884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02D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14,7%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DBA2"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+ 0,7%</w:t>
            </w:r>
          </w:p>
        </w:tc>
      </w:tr>
      <w:tr w:rsidR="00D46B5E" w14:paraId="3837D17B"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82F6D"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26-54</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468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2895</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FAD3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2410</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626CD"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5305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B42F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41,2%</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E16D"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C168C"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2662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9CDC0"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2293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373D"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ED5A3"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38,8%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683B6"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- 2,4%</w:t>
            </w:r>
          </w:p>
        </w:tc>
      </w:tr>
      <w:tr w:rsidR="00D46B5E" w14:paraId="065CD267"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C38F8"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19-25</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26167"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427</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F880E"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354</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3608B"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781</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B9E13"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6,1%</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BEFD5"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- 4,8%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C894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481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67C0"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5189B"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905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D9C7E"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7,1%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71BA"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+ 1%</w:t>
            </w:r>
          </w:p>
        </w:tc>
      </w:tr>
      <w:tr w:rsidR="00D46B5E" w14:paraId="0C8A853B"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06733"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16-18</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E8B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205</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2ADFB"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223</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74AA"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428</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689D"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3,3%</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3141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AEDE"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210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C7108"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180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93FD0"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390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1C47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3,1%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9C72A"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- 0,2%</w:t>
            </w:r>
          </w:p>
        </w:tc>
      </w:tr>
      <w:tr w:rsidR="00D46B5E" w14:paraId="7F7DE7A1"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5DC5C"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7-15</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38A89"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633</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B728"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609</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D707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1242</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F830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9,6%</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1A30A"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+ 0,5%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8A334"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635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9E34C"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621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1B98B"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1253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7E8A8"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42BC"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- 0,5%</w:t>
            </w:r>
          </w:p>
        </w:tc>
      </w:tr>
      <w:tr w:rsidR="00D46B5E" w14:paraId="39C0BA4D"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C1AAE" w14:textId="77777777" w:rsidR="00D46B5E" w:rsidRDefault="00D46B5E" w:rsidP="00D46B5E">
            <w:pPr>
              <w:pStyle w:val="Normaallaad"/>
              <w:spacing w:after="0" w:line="240" w:lineRule="auto"/>
              <w:rPr>
                <w:rFonts w:ascii="Times New Roman" w:hAnsi="Times New Roman"/>
                <w:sz w:val="20"/>
                <w:szCs w:val="20"/>
              </w:rPr>
            </w:pPr>
            <w:r>
              <w:rPr>
                <w:rFonts w:ascii="Times New Roman" w:hAnsi="Times New Roman"/>
                <w:sz w:val="20"/>
                <w:szCs w:val="20"/>
              </w:rPr>
              <w:t>0-6</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83D2E"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457</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001D9"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443</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D080"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900</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2A333"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7,0%</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BE086"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- 0,1%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15E67"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7A93"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426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E1520"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925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D172F"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7,2%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F4681" w14:textId="77777777" w:rsidR="00D46B5E" w:rsidRDefault="00D46B5E" w:rsidP="00D46B5E">
            <w:pPr>
              <w:pStyle w:val="Normaallaad"/>
              <w:spacing w:after="0" w:line="240" w:lineRule="auto"/>
              <w:jc w:val="right"/>
              <w:rPr>
                <w:rFonts w:ascii="Times New Roman" w:hAnsi="Times New Roman"/>
                <w:sz w:val="20"/>
                <w:szCs w:val="20"/>
              </w:rPr>
            </w:pPr>
            <w:r>
              <w:rPr>
                <w:rFonts w:ascii="Times New Roman" w:hAnsi="Times New Roman"/>
                <w:sz w:val="20"/>
                <w:szCs w:val="20"/>
              </w:rPr>
              <w:t>+ 0,2%</w:t>
            </w:r>
          </w:p>
        </w:tc>
      </w:tr>
      <w:tr w:rsidR="00D46B5E" w14:paraId="6F5606A9" w14:textId="77777777" w:rsidTr="00D46B5E">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7E421" w14:textId="77777777" w:rsidR="00D46B5E" w:rsidRDefault="00D46B5E" w:rsidP="00D46B5E">
            <w:pPr>
              <w:pStyle w:val="Normaallaad"/>
              <w:spacing w:after="0" w:line="240" w:lineRule="auto"/>
              <w:rPr>
                <w:rFonts w:ascii="Times New Roman" w:hAnsi="Times New Roman"/>
                <w:b/>
                <w:bCs/>
                <w:sz w:val="20"/>
                <w:szCs w:val="20"/>
              </w:rPr>
            </w:pPr>
            <w:r>
              <w:rPr>
                <w:rFonts w:ascii="Times New Roman" w:hAnsi="Times New Roman"/>
                <w:b/>
                <w:bCs/>
                <w:sz w:val="20"/>
                <w:szCs w:val="20"/>
              </w:rPr>
              <w:t>Kokku</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79CC1"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6266</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7EFD"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6608</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598E2"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12874</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0260"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100%</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2E269" w14:textId="77777777" w:rsidR="00D46B5E" w:rsidRDefault="00D46B5E" w:rsidP="00D46B5E">
            <w:pPr>
              <w:pStyle w:val="Normaallaad"/>
              <w:spacing w:after="0" w:line="240" w:lineRule="auto"/>
              <w:jc w:val="right"/>
              <w:rPr>
                <w:rFonts w:ascii="Times New Roman" w:hAnsi="Times New Roman"/>
                <w:b/>
                <w:bCs/>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49F32"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6389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4530"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6657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1E5F"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13043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51DD9" w14:textId="77777777" w:rsidR="00D46B5E" w:rsidRDefault="00D46B5E" w:rsidP="00D46B5E">
            <w:pPr>
              <w:pStyle w:val="Normaallaad"/>
              <w:spacing w:after="0" w:line="240" w:lineRule="auto"/>
              <w:jc w:val="right"/>
              <w:rPr>
                <w:rFonts w:ascii="Times New Roman" w:hAnsi="Times New Roman"/>
                <w:b/>
                <w:bCs/>
                <w:sz w:val="20"/>
                <w:szCs w:val="20"/>
              </w:rPr>
            </w:pPr>
            <w:r>
              <w:rPr>
                <w:rFonts w:ascii="Times New Roman" w:hAnsi="Times New Roman"/>
                <w:b/>
                <w:bCs/>
                <w:sz w:val="20"/>
                <w:szCs w:val="20"/>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C090" w14:textId="77777777" w:rsidR="00D46B5E" w:rsidRDefault="00D46B5E" w:rsidP="007E1110">
            <w:pPr>
              <w:pStyle w:val="Normaallaad"/>
              <w:spacing w:after="0" w:line="240" w:lineRule="auto"/>
              <w:jc w:val="center"/>
              <w:rPr>
                <w:rFonts w:ascii="Times New Roman" w:hAnsi="Times New Roman"/>
                <w:sz w:val="20"/>
                <w:szCs w:val="20"/>
              </w:rPr>
            </w:pPr>
          </w:p>
        </w:tc>
      </w:tr>
    </w:tbl>
    <w:p w14:paraId="7E1369CC" w14:textId="77777777" w:rsidR="004F4369" w:rsidRPr="006C14BA" w:rsidRDefault="002E3812" w:rsidP="00D717F8">
      <w:pPr>
        <w:pStyle w:val="Heading2"/>
        <w:rPr>
          <w:i w:val="0"/>
        </w:rPr>
      </w:pPr>
      <w:r w:rsidRPr="006C14BA">
        <w:rPr>
          <w:i w:val="0"/>
        </w:rPr>
        <w:br w:type="page"/>
      </w:r>
      <w:bookmarkStart w:id="7" w:name="_Toc74668358"/>
      <w:r w:rsidR="004F4369" w:rsidRPr="006C14BA">
        <w:rPr>
          <w:i w:val="0"/>
        </w:rPr>
        <w:t>Valdkondlikud tegevused (arengukava täitmine)</w:t>
      </w:r>
      <w:bookmarkEnd w:id="7"/>
    </w:p>
    <w:p w14:paraId="49CEA840" w14:textId="77777777" w:rsidR="004F4369" w:rsidRPr="006C14BA" w:rsidRDefault="004F4369" w:rsidP="00D717F8"/>
    <w:p w14:paraId="6C55C803" w14:textId="2873C3BD" w:rsidR="00DB07D7" w:rsidRPr="006C14BA" w:rsidRDefault="00DB07D7" w:rsidP="00D717F8">
      <w:r w:rsidRPr="006C14BA">
        <w:t>Valdkondlike tegevuste loetelu aluseks on võetud Lääne-Harju Vallavolikogu 30.10.2018 määrusega nr 21 kinnitatud Lääne-Harju valla arengukava aastani 2030.</w:t>
      </w:r>
    </w:p>
    <w:p w14:paraId="31E7129A" w14:textId="77777777" w:rsidR="00DB07D7" w:rsidRPr="006C14BA" w:rsidRDefault="00DB07D7" w:rsidP="00D717F8"/>
    <w:p w14:paraId="08C16D00" w14:textId="106F8B46" w:rsidR="00DB07D7" w:rsidRPr="006C14BA" w:rsidRDefault="00DB07D7" w:rsidP="00D717F8">
      <w:pPr>
        <w:rPr>
          <w:b/>
        </w:rPr>
      </w:pPr>
    </w:p>
    <w:p w14:paraId="7F7F3E50" w14:textId="62FAEBF0" w:rsidR="00DB07D7" w:rsidRPr="00E8761F" w:rsidRDefault="00DB07D7" w:rsidP="00E8761F">
      <w:pPr>
        <w:pStyle w:val="ListParagraph"/>
        <w:numPr>
          <w:ilvl w:val="0"/>
          <w:numId w:val="34"/>
        </w:numPr>
        <w:ind w:left="284" w:hanging="284"/>
        <w:rPr>
          <w:b/>
        </w:rPr>
      </w:pPr>
      <w:r w:rsidRPr="00E8761F">
        <w:rPr>
          <w:b/>
        </w:rPr>
        <w:t>Elukeskkond ja avalik ruum</w:t>
      </w:r>
    </w:p>
    <w:p w14:paraId="4F866E6F" w14:textId="77777777" w:rsidR="00DB07D7" w:rsidRPr="006C14BA" w:rsidRDefault="00DB07D7" w:rsidP="00D717F8">
      <w:pPr>
        <w:rPr>
          <w:b/>
        </w:rPr>
      </w:pPr>
    </w:p>
    <w:p w14:paraId="10B41FA7" w14:textId="77777777" w:rsidR="00C33A9C" w:rsidRPr="00F935D4" w:rsidRDefault="00C33A9C" w:rsidP="00C33A9C">
      <w:pPr>
        <w:jc w:val="both"/>
      </w:pPr>
      <w:r w:rsidRPr="00F935D4">
        <w:t>1.1 Asulakeskuste korrastamine</w:t>
      </w:r>
    </w:p>
    <w:p w14:paraId="692EF426" w14:textId="77777777" w:rsidR="00C33A9C" w:rsidRPr="00F935D4" w:rsidRDefault="00C33A9C" w:rsidP="00C33A9C">
      <w:pPr>
        <w:jc w:val="both"/>
        <w:rPr>
          <w:b/>
        </w:rPr>
      </w:pPr>
    </w:p>
    <w:p w14:paraId="495955A2" w14:textId="77777777" w:rsidR="00C33A9C" w:rsidRPr="00F935D4" w:rsidRDefault="00C33A9C" w:rsidP="00C33A9C">
      <w:pPr>
        <w:jc w:val="both"/>
        <w:rPr>
          <w:b/>
        </w:rPr>
      </w:pPr>
      <w:r w:rsidRPr="00F935D4">
        <w:rPr>
          <w:b/>
        </w:rPr>
        <w:t>Paldiski</w:t>
      </w:r>
    </w:p>
    <w:p w14:paraId="0336FD0D" w14:textId="77777777" w:rsidR="00C33A9C" w:rsidRDefault="00C33A9C" w:rsidP="00C33A9C">
      <w:r>
        <w:t>Paldiski linn sai uue linna keskväljaku. Seoses linnaväljakuga muudeti oluliselt ohutumaks linna keskse ristmiku liiklusolukord jalakäijatele. Samuti rajati avalik parkla keskväljaku ja mänguväljaku külastajatele.</w:t>
      </w:r>
    </w:p>
    <w:p w14:paraId="6F967CFD" w14:textId="77777777" w:rsidR="00C33A9C" w:rsidRDefault="00C33A9C" w:rsidP="00C33A9C"/>
    <w:p w14:paraId="7B45E8A0" w14:textId="64873E6E" w:rsidR="00C33A9C" w:rsidRPr="00C33A9C" w:rsidRDefault="00C33A9C" w:rsidP="00C33A9C">
      <w:r w:rsidRPr="00C33A9C">
        <w:t>Rekonstrueeriti Sadama ja Muuli tänava ristmik. Rekonstrueeriti Paldiski Sadama tänava bussitasku ja bussiooteplatvorm koos bussiootekodadega.</w:t>
      </w:r>
    </w:p>
    <w:p w14:paraId="43FA367D" w14:textId="77777777" w:rsidR="00C33A9C" w:rsidRDefault="00C33A9C" w:rsidP="00C33A9C"/>
    <w:p w14:paraId="710936B1" w14:textId="77777777" w:rsidR="00C33A9C" w:rsidRDefault="00C33A9C" w:rsidP="00C33A9C">
      <w:r>
        <w:t>Alustati rulapargi ja trikiratastele mõeldud pumptracki rajamisega.</w:t>
      </w:r>
    </w:p>
    <w:p w14:paraId="098429FA" w14:textId="77777777" w:rsidR="00C33A9C" w:rsidRDefault="00C33A9C" w:rsidP="00C33A9C"/>
    <w:p w14:paraId="2E4B1119" w14:textId="5DB4A0FA" w:rsidR="00C33A9C" w:rsidRPr="00C33A9C" w:rsidRDefault="00C33A9C" w:rsidP="00C33A9C">
      <w:r w:rsidRPr="00C33A9C">
        <w:t>Koostati Paldiski linnapargi väikelaste mänguväljaku põhiprojekt ja rajati sellest 1/3</w:t>
      </w:r>
      <w:r>
        <w:t>.</w:t>
      </w:r>
    </w:p>
    <w:p w14:paraId="10DBA52E" w14:textId="761D50E0" w:rsidR="00C33A9C" w:rsidRPr="00C33A9C" w:rsidRDefault="00C33A9C" w:rsidP="00C33A9C">
      <w:r w:rsidRPr="00C33A9C">
        <w:t>Hooldati täies mahus Peetri ja Rae tänava</w:t>
      </w:r>
      <w:r>
        <w:t>te</w:t>
      </w:r>
      <w:r w:rsidRPr="00C33A9C">
        <w:t xml:space="preserve"> äärsed alleed.</w:t>
      </w:r>
    </w:p>
    <w:p w14:paraId="555C98EC" w14:textId="77777777" w:rsidR="00C33A9C" w:rsidRPr="00C33A9C" w:rsidRDefault="00C33A9C" w:rsidP="00C33A9C">
      <w:r w:rsidRPr="00C33A9C">
        <w:t>Hooldati täies mahus Sadama tn mänguväljaku ja Vene kooli õuealade puistut.</w:t>
      </w:r>
    </w:p>
    <w:p w14:paraId="5C636CF3" w14:textId="77777777" w:rsidR="00C33A9C" w:rsidRPr="00C33A9C" w:rsidRDefault="00C33A9C" w:rsidP="00C33A9C">
      <w:r w:rsidRPr="00C33A9C">
        <w:t>Hooldati ja korrastati suures mahus Põllu tänava äärset puistut.</w:t>
      </w:r>
    </w:p>
    <w:p w14:paraId="6D579099" w14:textId="77777777" w:rsidR="00C33A9C" w:rsidRPr="00C33A9C" w:rsidRDefault="00C33A9C" w:rsidP="00C33A9C">
      <w:r w:rsidRPr="00C33A9C">
        <w:t>Hooldati ja korrastati Sinilille tänava äärset puistut.</w:t>
      </w:r>
    </w:p>
    <w:p w14:paraId="5353341E" w14:textId="75907D8B" w:rsidR="00C33A9C" w:rsidRPr="00C33A9C" w:rsidRDefault="00C33A9C" w:rsidP="00C33A9C">
      <w:r w:rsidRPr="00C33A9C">
        <w:t>Korrastati suures mahus Tuule tänava äärseid tühermaalik</w:t>
      </w:r>
      <w:r>
        <w:t>k</w:t>
      </w:r>
      <w:r w:rsidRPr="00C33A9C">
        <w:t>e ja võsastunud haljasalasid.</w:t>
      </w:r>
    </w:p>
    <w:p w14:paraId="3A034A86" w14:textId="4AD1CEEB" w:rsidR="00C33A9C" w:rsidRPr="00C33A9C" w:rsidRDefault="00C33A9C" w:rsidP="00C33A9C">
      <w:r w:rsidRPr="00C33A9C">
        <w:t>Rajati Sadama</w:t>
      </w:r>
      <w:r>
        <w:t>,</w:t>
      </w:r>
      <w:r w:rsidRPr="00C33A9C">
        <w:t xml:space="preserve"> Pakri tänavatele ja linnaparki 110 uusistutusega alleed ja puudegrupid</w:t>
      </w:r>
    </w:p>
    <w:p w14:paraId="2B4ED88A" w14:textId="77777777" w:rsidR="00C33A9C" w:rsidRPr="00C33A9C" w:rsidRDefault="00C33A9C" w:rsidP="00C33A9C">
      <w:r w:rsidRPr="00C33A9C">
        <w:t>Uuendati Paldiski tänavate linna mööblit. Paigaldati juurde 16 uut prügikasti, 5 pinki. Renoveeriti ja paigaldati 10 prügikasti ja 10 pinki.</w:t>
      </w:r>
    </w:p>
    <w:p w14:paraId="0AD5E227" w14:textId="6DFBF1D9" w:rsidR="00C33A9C" w:rsidRPr="00C33A9C" w:rsidRDefault="00C33A9C" w:rsidP="00C33A9C">
      <w:r w:rsidRPr="00C33A9C">
        <w:t>Esmakordselt rajati kevadiseks õieiluks sibullillede püsiistutusalasid Paldiski linnaväljaku haljasaladel, Rae tn pingitaskutes ja tänavalõikudel.</w:t>
      </w:r>
    </w:p>
    <w:p w14:paraId="4A51B89A" w14:textId="77777777" w:rsidR="00C33A9C" w:rsidRPr="00C33A9C" w:rsidRDefault="00C33A9C" w:rsidP="00C33A9C">
      <w:r w:rsidRPr="00C33A9C">
        <w:t xml:space="preserve">Koostati Paldiski linna jõuludekoratsioonide kasutuse plaan ja realiseeriti sellest ½. </w:t>
      </w:r>
    </w:p>
    <w:p w14:paraId="3C23BBE5" w14:textId="77777777" w:rsidR="00C33A9C" w:rsidRPr="00C33A9C" w:rsidRDefault="00C33A9C" w:rsidP="00C33A9C"/>
    <w:p w14:paraId="41EC12C3" w14:textId="757A01EC" w:rsidR="00C33A9C" w:rsidRPr="00F935D4" w:rsidRDefault="00C33A9C" w:rsidP="00C33A9C">
      <w:r>
        <w:t>Lammutati kastutusest välja langenud ja linnapilti risustavaid ehitisi – laululava linna pargis, endine saunahoone Pakri tn 9, lagunenud garaažid Põllu tn 13.</w:t>
      </w:r>
    </w:p>
    <w:p w14:paraId="1898A320" w14:textId="77777777" w:rsidR="00C33A9C" w:rsidRPr="00F935D4" w:rsidRDefault="00C33A9C" w:rsidP="00C33A9C">
      <w:pPr>
        <w:shd w:val="clear" w:color="auto" w:fill="FFFFFF"/>
      </w:pPr>
      <w:r w:rsidRPr="00F935D4">
        <w:rPr>
          <w:bdr w:val="none" w:sz="0" w:space="0" w:color="auto" w:frame="1"/>
        </w:rPr>
        <w:t> </w:t>
      </w:r>
    </w:p>
    <w:p w14:paraId="32B6C5C3" w14:textId="77777777" w:rsidR="00C33A9C" w:rsidRDefault="00C33A9C" w:rsidP="00C33A9C">
      <w:pPr>
        <w:rPr>
          <w:b/>
        </w:rPr>
      </w:pPr>
      <w:r>
        <w:rPr>
          <w:b/>
        </w:rPr>
        <w:t>Kloogaranna</w:t>
      </w:r>
    </w:p>
    <w:p w14:paraId="28CD9A17" w14:textId="77777777" w:rsidR="00C33A9C" w:rsidRDefault="00C33A9C" w:rsidP="00C33A9C">
      <w:pPr>
        <w:rPr>
          <w:bCs/>
        </w:rPr>
      </w:pPr>
      <w:r>
        <w:rPr>
          <w:bCs/>
        </w:rPr>
        <w:t>Kloogaranna ranna-ala väljaarendamise põhiprojekt on valminud ning läbi on viidud ehitushange selle väljaehitamisega alustamiseks. Randa tulevad riietuskabiinid, puhkealad, statsionaarsed ja mittestatsionaarsed rannapingid, lastele mänguväljak, grillimiskohad, väli-WCd. Neid kõiki ühendavad laudteed, et ligipääsetavus avalikule ranna-alale oleks tagatud ka liikumispuudega isikutele, vanemaealistele ja teistele.</w:t>
      </w:r>
    </w:p>
    <w:p w14:paraId="729D2C6F" w14:textId="77777777" w:rsidR="00C33A9C" w:rsidRDefault="00C33A9C" w:rsidP="00C33A9C">
      <w:pPr>
        <w:rPr>
          <w:bCs/>
        </w:rPr>
      </w:pPr>
    </w:p>
    <w:p w14:paraId="12BE947D" w14:textId="303875B5" w:rsidR="00C33A9C" w:rsidRPr="00C33A9C" w:rsidRDefault="00C33A9C" w:rsidP="00C33A9C">
      <w:pPr>
        <w:rPr>
          <w:bCs/>
        </w:rPr>
      </w:pPr>
      <w:r w:rsidRPr="00C33A9C">
        <w:rPr>
          <w:bCs/>
        </w:rPr>
        <w:t xml:space="preserve">Kloogaranna rannaalalt ja Keila-Joa piirkonnast eemaldati 10 amortiseerunud prügikasti, mis taastati ja kasutati täiendusena mujal valla piirkondades. Kloogaranda ja Keila-Joa piirkonda paigaldati 10 </w:t>
      </w:r>
      <w:r>
        <w:rPr>
          <w:bCs/>
        </w:rPr>
        <w:t>t</w:t>
      </w:r>
      <w:r w:rsidRPr="00C33A9C">
        <w:rPr>
          <w:bCs/>
        </w:rPr>
        <w:t>ugevat, kaunist ja funktsionaalset 200</w:t>
      </w:r>
      <w:r>
        <w:rPr>
          <w:bCs/>
        </w:rPr>
        <w:t xml:space="preserve"> </w:t>
      </w:r>
      <w:r w:rsidRPr="00C33A9C">
        <w:rPr>
          <w:bCs/>
        </w:rPr>
        <w:t>l suurust prügikasti</w:t>
      </w:r>
      <w:r>
        <w:rPr>
          <w:bCs/>
        </w:rPr>
        <w:t>.</w:t>
      </w:r>
    </w:p>
    <w:p w14:paraId="3453441F" w14:textId="77777777" w:rsidR="00C33A9C" w:rsidRPr="00C33A9C" w:rsidRDefault="00C33A9C" w:rsidP="00C33A9C">
      <w:pPr>
        <w:rPr>
          <w:b/>
        </w:rPr>
      </w:pPr>
    </w:p>
    <w:p w14:paraId="79692263" w14:textId="77777777" w:rsidR="00C33A9C" w:rsidRDefault="00C33A9C" w:rsidP="00C33A9C">
      <w:pPr>
        <w:rPr>
          <w:b/>
        </w:rPr>
      </w:pPr>
      <w:r w:rsidRPr="00F935D4">
        <w:rPr>
          <w:b/>
        </w:rPr>
        <w:t>Rummu</w:t>
      </w:r>
    </w:p>
    <w:p w14:paraId="51593AF5" w14:textId="01086DC9" w:rsidR="00C33A9C" w:rsidRPr="00C33A9C" w:rsidRDefault="00C33A9C" w:rsidP="00C33A9C">
      <w:pPr>
        <w:rPr>
          <w:bCs/>
        </w:rPr>
      </w:pPr>
      <w:r w:rsidRPr="00C33A9C">
        <w:rPr>
          <w:bCs/>
        </w:rPr>
        <w:t>Rajati rummu lastemänguväljaku jalg</w:t>
      </w:r>
      <w:r>
        <w:rPr>
          <w:bCs/>
        </w:rPr>
        <w:t>-</w:t>
      </w:r>
      <w:r w:rsidRPr="00C33A9C">
        <w:rPr>
          <w:bCs/>
        </w:rPr>
        <w:t xml:space="preserve"> ja ühendusteed.</w:t>
      </w:r>
    </w:p>
    <w:p w14:paraId="6737A0BE" w14:textId="77D16119" w:rsidR="00C33A9C" w:rsidRPr="00C33A9C" w:rsidRDefault="00C33A9C" w:rsidP="00C33A9C">
      <w:pPr>
        <w:rPr>
          <w:bCs/>
        </w:rPr>
      </w:pPr>
      <w:r w:rsidRPr="00C33A9C">
        <w:rPr>
          <w:bCs/>
        </w:rPr>
        <w:t>Alustati Rummu välispordikompleksi rajamisega (planeerimine, projekteerimine, hange ja ehituse algus).</w:t>
      </w:r>
    </w:p>
    <w:p w14:paraId="5C1E8DC3" w14:textId="72C01751" w:rsidR="00C33A9C" w:rsidRPr="00C33A9C" w:rsidRDefault="00C33A9C" w:rsidP="00C33A9C">
      <w:pPr>
        <w:rPr>
          <w:bCs/>
        </w:rPr>
      </w:pPr>
      <w:r w:rsidRPr="00C33A9C">
        <w:rPr>
          <w:bCs/>
        </w:rPr>
        <w:t>Rajati Rummu välispordikompleksi juurdepääsuteed ja puhkeala sillutatud teed ja platsid.</w:t>
      </w:r>
    </w:p>
    <w:p w14:paraId="1B314B88" w14:textId="77777777" w:rsidR="00C33A9C" w:rsidRPr="00C33A9C" w:rsidRDefault="00C33A9C" w:rsidP="00C33A9C">
      <w:pPr>
        <w:rPr>
          <w:bCs/>
        </w:rPr>
      </w:pPr>
      <w:r w:rsidRPr="00C33A9C">
        <w:rPr>
          <w:bCs/>
        </w:rPr>
        <w:t xml:space="preserve">Korrastati täiendavalt spordikompleksi kontaktala, tulevase pargiala puistut. Teostati võsa raiet ja säiluvate puude osaline võrade hooldus. </w:t>
      </w:r>
    </w:p>
    <w:p w14:paraId="4D2B6424" w14:textId="77777777" w:rsidR="00C33A9C" w:rsidRPr="00C33A9C" w:rsidRDefault="00C33A9C" w:rsidP="00C33A9C">
      <w:pPr>
        <w:rPr>
          <w:bCs/>
        </w:rPr>
      </w:pPr>
      <w:r w:rsidRPr="00C33A9C">
        <w:rPr>
          <w:bCs/>
        </w:rPr>
        <w:t>Alustati spordikompleksi kontaktala pargi pinnase haljastustöödega.</w:t>
      </w:r>
    </w:p>
    <w:p w14:paraId="14AD9AB6" w14:textId="2E5E4AEB" w:rsidR="00C33A9C" w:rsidRPr="00C33A9C" w:rsidRDefault="00C33A9C" w:rsidP="00C33A9C">
      <w:pPr>
        <w:rPr>
          <w:bCs/>
        </w:rPr>
      </w:pPr>
      <w:r w:rsidRPr="00C33A9C">
        <w:rPr>
          <w:bCs/>
        </w:rPr>
        <w:t xml:space="preserve">Rajati </w:t>
      </w:r>
      <w:r>
        <w:rPr>
          <w:bCs/>
        </w:rPr>
        <w:t>S</w:t>
      </w:r>
      <w:r w:rsidRPr="00C33A9C">
        <w:rPr>
          <w:bCs/>
        </w:rPr>
        <w:t>ireli tänava äärde puhkekoht (kolm pinki + prügikast).</w:t>
      </w:r>
    </w:p>
    <w:p w14:paraId="63150597" w14:textId="77777777" w:rsidR="00C33A9C" w:rsidRPr="00C33A9C" w:rsidRDefault="00C33A9C" w:rsidP="00C33A9C">
      <w:pPr>
        <w:rPr>
          <w:bCs/>
        </w:rPr>
      </w:pPr>
      <w:r w:rsidRPr="00C33A9C">
        <w:rPr>
          <w:bCs/>
        </w:rPr>
        <w:t xml:space="preserve">Koostati Rummu jõuludekoratsioonide kava ja realiseeriti sellest ½. </w:t>
      </w:r>
    </w:p>
    <w:p w14:paraId="38846B04" w14:textId="77777777" w:rsidR="00C33A9C" w:rsidRPr="00C33A9C" w:rsidRDefault="00C33A9C" w:rsidP="00C33A9C">
      <w:pPr>
        <w:rPr>
          <w:bCs/>
        </w:rPr>
      </w:pPr>
      <w:r w:rsidRPr="00C33A9C">
        <w:rPr>
          <w:bCs/>
        </w:rPr>
        <w:t>Korrastati ja muudeti hooldatavaks Aia tänava garaažide esiseid lõike (teostati puistu hooldus ja teeääre tasandamine).</w:t>
      </w:r>
    </w:p>
    <w:p w14:paraId="4B0A4747" w14:textId="77777777" w:rsidR="00C33A9C" w:rsidRPr="00C33A9C" w:rsidRDefault="00C33A9C" w:rsidP="00C33A9C">
      <w:pPr>
        <w:rPr>
          <w:bCs/>
        </w:rPr>
      </w:pPr>
      <w:r w:rsidRPr="00C33A9C">
        <w:rPr>
          <w:bCs/>
        </w:rPr>
        <w:t>Paigaldati Rummu-Vasalemma kergliiklustee ääres olevate pinkide juurde prügikastid.</w:t>
      </w:r>
    </w:p>
    <w:p w14:paraId="645D4BED" w14:textId="77777777" w:rsidR="00C33A9C" w:rsidRPr="00C33A9C" w:rsidRDefault="00C33A9C" w:rsidP="00C33A9C"/>
    <w:p w14:paraId="6A36BAD5" w14:textId="77777777" w:rsidR="00C33A9C" w:rsidRPr="00C33A9C" w:rsidRDefault="00C33A9C" w:rsidP="00C33A9C">
      <w:pPr>
        <w:rPr>
          <w:b/>
        </w:rPr>
      </w:pPr>
      <w:r w:rsidRPr="00C33A9C">
        <w:rPr>
          <w:b/>
        </w:rPr>
        <w:t>Vasalemma</w:t>
      </w:r>
    </w:p>
    <w:p w14:paraId="50AA6142" w14:textId="4505027B" w:rsidR="00C33A9C" w:rsidRPr="00C33A9C" w:rsidRDefault="00C33A9C" w:rsidP="00C33A9C">
      <w:pPr>
        <w:rPr>
          <w:bCs/>
        </w:rPr>
      </w:pPr>
      <w:r w:rsidRPr="00C33A9C">
        <w:rPr>
          <w:bCs/>
        </w:rPr>
        <w:t>Korrastati täiendavalt Vasalemma seltsimaja ümbrust ja juurdepääsu</w:t>
      </w:r>
      <w:r>
        <w:rPr>
          <w:bCs/>
        </w:rPr>
        <w:t xml:space="preserve">tee </w:t>
      </w:r>
      <w:r w:rsidRPr="00C33A9C">
        <w:rPr>
          <w:bCs/>
        </w:rPr>
        <w:t>võsastunud ja varasemast ehitusprügist reostunud servaalasid (Tööstuse tn).</w:t>
      </w:r>
    </w:p>
    <w:p w14:paraId="3361FFB0" w14:textId="77777777" w:rsidR="00C33A9C" w:rsidRPr="00C33A9C" w:rsidRDefault="00C33A9C" w:rsidP="00C33A9C">
      <w:pPr>
        <w:rPr>
          <w:bCs/>
        </w:rPr>
      </w:pPr>
    </w:p>
    <w:p w14:paraId="519ACD31" w14:textId="77777777" w:rsidR="00C33A9C" w:rsidRPr="00C33A9C" w:rsidRDefault="00C33A9C" w:rsidP="00C33A9C">
      <w:pPr>
        <w:rPr>
          <w:bCs/>
        </w:rPr>
      </w:pPr>
      <w:r w:rsidRPr="00C33A9C">
        <w:rPr>
          <w:bCs/>
        </w:rPr>
        <w:t>Seltsimaja haljasalal teostati:</w:t>
      </w:r>
    </w:p>
    <w:p w14:paraId="3ABEAADE" w14:textId="77777777" w:rsidR="00C33A9C" w:rsidRPr="00C33A9C" w:rsidRDefault="00C33A9C" w:rsidP="00C33A9C">
      <w:pPr>
        <w:rPr>
          <w:bCs/>
        </w:rPr>
      </w:pPr>
      <w:r w:rsidRPr="00C33A9C">
        <w:rPr>
          <w:bCs/>
        </w:rPr>
        <w:t>Terviseraja parkla äärde rajati autode haljasalal parkimise ja läbisõidu takistamiseks piirded.</w:t>
      </w:r>
    </w:p>
    <w:p w14:paraId="3FADC6DD" w14:textId="6C3D02F8" w:rsidR="00C33A9C" w:rsidRPr="00C33A9C" w:rsidRDefault="00C33A9C" w:rsidP="00C33A9C">
      <w:pPr>
        <w:rPr>
          <w:bCs/>
        </w:rPr>
      </w:pPr>
      <w:r w:rsidRPr="00C33A9C">
        <w:rPr>
          <w:bCs/>
        </w:rPr>
        <w:t>Tasandati ja korrastati ehitusjäätmete ja võsast läbi kasvanud haljasalad.</w:t>
      </w:r>
    </w:p>
    <w:p w14:paraId="08B2D951" w14:textId="7238F16D" w:rsidR="00C33A9C" w:rsidRPr="00C33A9C" w:rsidRDefault="00C33A9C" w:rsidP="00C33A9C">
      <w:pPr>
        <w:rPr>
          <w:bCs/>
        </w:rPr>
      </w:pPr>
      <w:r w:rsidRPr="00C33A9C">
        <w:rPr>
          <w:bCs/>
        </w:rPr>
        <w:t>Rajati seltsimaja tagumise sissepääsu vihmavee rennide drenaaži süsteem</w:t>
      </w:r>
      <w:r>
        <w:rPr>
          <w:bCs/>
        </w:rPr>
        <w:t>.</w:t>
      </w:r>
    </w:p>
    <w:p w14:paraId="5047A169" w14:textId="5B9DD3C5" w:rsidR="00C33A9C" w:rsidRPr="00C33A9C" w:rsidRDefault="00C33A9C" w:rsidP="00C33A9C">
      <w:pPr>
        <w:rPr>
          <w:bCs/>
        </w:rPr>
      </w:pPr>
      <w:r w:rsidRPr="00C33A9C">
        <w:rPr>
          <w:bCs/>
        </w:rPr>
        <w:t xml:space="preserve">Alustati seltsimaja tagumise ukse esise ja juurdepääsu jalgteede rajamisega. Teostati väljakaeved ja </w:t>
      </w:r>
      <w:r>
        <w:rPr>
          <w:bCs/>
        </w:rPr>
        <w:t xml:space="preserve">rajati </w:t>
      </w:r>
      <w:r w:rsidRPr="00C33A9C">
        <w:rPr>
          <w:bCs/>
        </w:rPr>
        <w:t>killustikalus</w:t>
      </w:r>
      <w:r>
        <w:rPr>
          <w:bCs/>
        </w:rPr>
        <w:t>ed</w:t>
      </w:r>
      <w:r w:rsidRPr="00C33A9C">
        <w:rPr>
          <w:bCs/>
        </w:rPr>
        <w:t>.</w:t>
      </w:r>
    </w:p>
    <w:p w14:paraId="670820B2" w14:textId="77777777" w:rsidR="00C33A9C" w:rsidRPr="00C33A9C" w:rsidRDefault="00C33A9C" w:rsidP="00C33A9C">
      <w:pPr>
        <w:rPr>
          <w:bCs/>
        </w:rPr>
      </w:pPr>
    </w:p>
    <w:p w14:paraId="3DDB278D" w14:textId="3F13394C" w:rsidR="00C33A9C" w:rsidRPr="00C33A9C" w:rsidRDefault="00C33A9C" w:rsidP="00C33A9C">
      <w:pPr>
        <w:rPr>
          <w:bCs/>
        </w:rPr>
      </w:pPr>
      <w:r w:rsidRPr="00C33A9C">
        <w:rPr>
          <w:bCs/>
        </w:rPr>
        <w:t>Rajati Jaama tänava äärde 4 puhkekohta koos linnamööbliga (pingid ja prügikastid).</w:t>
      </w:r>
    </w:p>
    <w:p w14:paraId="1B8932BA" w14:textId="77777777" w:rsidR="00C33A9C" w:rsidRPr="00C33A9C" w:rsidRDefault="00C33A9C" w:rsidP="00C33A9C">
      <w:pPr>
        <w:rPr>
          <w:bCs/>
        </w:rPr>
      </w:pPr>
    </w:p>
    <w:p w14:paraId="796BCFA0" w14:textId="1643A5BF" w:rsidR="00C33A9C" w:rsidRPr="00C33A9C" w:rsidRDefault="00C33A9C" w:rsidP="00C33A9C">
      <w:pPr>
        <w:rPr>
          <w:bCs/>
        </w:rPr>
      </w:pPr>
      <w:r w:rsidRPr="00C33A9C">
        <w:rPr>
          <w:bCs/>
        </w:rPr>
        <w:t xml:space="preserve">Korrastati </w:t>
      </w:r>
      <w:r>
        <w:rPr>
          <w:bCs/>
        </w:rPr>
        <w:t>k</w:t>
      </w:r>
      <w:r w:rsidRPr="00C33A9C">
        <w:rPr>
          <w:bCs/>
        </w:rPr>
        <w:t>ogukonna algatusel rajatud roosipeenart ja istutati sellesse varakevadiseks õieiluks püsisibullilled ca 4000 sibulaga.</w:t>
      </w:r>
    </w:p>
    <w:p w14:paraId="380926F6" w14:textId="77777777" w:rsidR="00C33A9C" w:rsidRPr="00C33A9C" w:rsidRDefault="00C33A9C" w:rsidP="00C33A9C">
      <w:pPr>
        <w:rPr>
          <w:bCs/>
        </w:rPr>
      </w:pPr>
    </w:p>
    <w:p w14:paraId="52286C54" w14:textId="266C175E" w:rsidR="00C33A9C" w:rsidRPr="00C33A9C" w:rsidRDefault="00C33A9C" w:rsidP="00C33A9C">
      <w:pPr>
        <w:rPr>
          <w:bCs/>
        </w:rPr>
      </w:pPr>
      <w:r w:rsidRPr="00C33A9C">
        <w:rPr>
          <w:bCs/>
        </w:rPr>
        <w:t>Koostati Vasalemma mõisapargi rekonstrueerimisprojekti hanke lähteülesanne.</w:t>
      </w:r>
    </w:p>
    <w:p w14:paraId="2A36F0CA" w14:textId="77777777" w:rsidR="00C33A9C" w:rsidRPr="00C33A9C" w:rsidRDefault="00C33A9C" w:rsidP="00C33A9C"/>
    <w:p w14:paraId="18C03A65" w14:textId="77777777" w:rsidR="00C33A9C" w:rsidRPr="00C33A9C" w:rsidRDefault="00C33A9C" w:rsidP="00C33A9C">
      <w:pPr>
        <w:rPr>
          <w:b/>
        </w:rPr>
      </w:pPr>
      <w:r w:rsidRPr="00C33A9C">
        <w:rPr>
          <w:b/>
        </w:rPr>
        <w:t>Klooga</w:t>
      </w:r>
    </w:p>
    <w:p w14:paraId="375FD806" w14:textId="77777777" w:rsidR="00C33A9C" w:rsidRPr="00C33A9C" w:rsidRDefault="00C33A9C" w:rsidP="00C33A9C">
      <w:pPr>
        <w:rPr>
          <w:bCs/>
        </w:rPr>
      </w:pPr>
      <w:r w:rsidRPr="00C33A9C">
        <w:rPr>
          <w:bCs/>
        </w:rPr>
        <w:t xml:space="preserve">Rajati Aedlinna tee mänguväljaku teine etapp. Alale lisati juurde kiikesid, suur ronila, väikelaste mängumaja koos liivakastiga. </w:t>
      </w:r>
    </w:p>
    <w:p w14:paraId="72EF3757" w14:textId="77777777" w:rsidR="00C33A9C" w:rsidRPr="00C33A9C" w:rsidRDefault="00C33A9C" w:rsidP="00C33A9C">
      <w:pPr>
        <w:rPr>
          <w:bCs/>
        </w:rPr>
      </w:pPr>
    </w:p>
    <w:p w14:paraId="5E2B0AA7" w14:textId="668938E9" w:rsidR="00C33A9C" w:rsidRPr="00C33A9C" w:rsidRDefault="00C33A9C" w:rsidP="00C33A9C">
      <w:pPr>
        <w:rPr>
          <w:bCs/>
        </w:rPr>
      </w:pPr>
      <w:r w:rsidRPr="00C33A9C">
        <w:rPr>
          <w:bCs/>
        </w:rPr>
        <w:t>Teostati tänavate äärse puistu hooldust ja varem hooldatud alade iga</w:t>
      </w:r>
      <w:r>
        <w:rPr>
          <w:bCs/>
        </w:rPr>
        <w:t>-a</w:t>
      </w:r>
      <w:r w:rsidRPr="00C33A9C">
        <w:rPr>
          <w:bCs/>
        </w:rPr>
        <w:t xml:space="preserve">astane võsatõrje. </w:t>
      </w:r>
    </w:p>
    <w:p w14:paraId="344480DC" w14:textId="3959422C" w:rsidR="00C33A9C" w:rsidRPr="00C33A9C" w:rsidRDefault="00C33A9C" w:rsidP="00C33A9C">
      <w:pPr>
        <w:rPr>
          <w:bCs/>
        </w:rPr>
      </w:pPr>
      <w:r w:rsidRPr="00C33A9C">
        <w:rPr>
          <w:bCs/>
        </w:rPr>
        <w:t>Teostati tulevase terviseraja koridori esmane võsalõikus.</w:t>
      </w:r>
    </w:p>
    <w:p w14:paraId="431049BE" w14:textId="77777777" w:rsidR="00C33A9C" w:rsidRPr="00C33A9C" w:rsidRDefault="00C33A9C" w:rsidP="00C33A9C">
      <w:pPr>
        <w:rPr>
          <w:bCs/>
        </w:rPr>
      </w:pPr>
      <w:r w:rsidRPr="00C33A9C">
        <w:rPr>
          <w:bCs/>
        </w:rPr>
        <w:t>Korrastati rajatud jõulinnaku ümbruse puistut.</w:t>
      </w:r>
    </w:p>
    <w:p w14:paraId="62E9E559" w14:textId="77777777" w:rsidR="00C33A9C" w:rsidRPr="00C33A9C" w:rsidRDefault="00C33A9C" w:rsidP="00C33A9C">
      <w:pPr>
        <w:rPr>
          <w:bCs/>
        </w:rPr>
      </w:pPr>
      <w:r w:rsidRPr="00C33A9C">
        <w:rPr>
          <w:bCs/>
        </w:rPr>
        <w:t>Korrastati jõulinnaku ümbruse haljasalasid.</w:t>
      </w:r>
    </w:p>
    <w:p w14:paraId="421073AE" w14:textId="77777777" w:rsidR="00C33A9C" w:rsidRPr="00C33A9C" w:rsidRDefault="00C33A9C" w:rsidP="00C33A9C"/>
    <w:p w14:paraId="0C32A6B7" w14:textId="77777777" w:rsidR="00C33A9C" w:rsidRPr="00C33A9C" w:rsidRDefault="00C33A9C" w:rsidP="00C33A9C">
      <w:pPr>
        <w:rPr>
          <w:b/>
        </w:rPr>
      </w:pPr>
      <w:r w:rsidRPr="00C33A9C">
        <w:rPr>
          <w:b/>
        </w:rPr>
        <w:t>Karjaküla</w:t>
      </w:r>
    </w:p>
    <w:p w14:paraId="0E327F6B" w14:textId="58514003" w:rsidR="00C33A9C" w:rsidRPr="00C33A9C" w:rsidRDefault="00C33A9C" w:rsidP="00C33A9C">
      <w:pPr>
        <w:rPr>
          <w:bCs/>
        </w:rPr>
      </w:pPr>
      <w:r w:rsidRPr="00C33A9C">
        <w:rPr>
          <w:bCs/>
        </w:rPr>
        <w:t>Rajati endisele võsastunud ja ehitusjäätmetega prügistatud asumisisesele jäätmaale suur lastemänguväljak, koos juurdepääsuteede ja täiendava haljastusega.</w:t>
      </w:r>
    </w:p>
    <w:p w14:paraId="424EE38B" w14:textId="77777777" w:rsidR="00C33A9C" w:rsidRPr="00C33A9C" w:rsidRDefault="00C33A9C" w:rsidP="00C33A9C">
      <w:pPr>
        <w:rPr>
          <w:bCs/>
        </w:rPr>
      </w:pPr>
    </w:p>
    <w:p w14:paraId="677C23C2" w14:textId="40119E9D" w:rsidR="00C33A9C" w:rsidRPr="00C33A9C" w:rsidRDefault="00C33A9C" w:rsidP="00C33A9C">
      <w:pPr>
        <w:rPr>
          <w:bCs/>
        </w:rPr>
      </w:pPr>
      <w:r w:rsidRPr="00C33A9C">
        <w:rPr>
          <w:bCs/>
        </w:rPr>
        <w:t>Korrastati ja hooldati rajatud mänguväljaku säilinud puistu (tammed ja männid)</w:t>
      </w:r>
      <w:r>
        <w:rPr>
          <w:bCs/>
        </w:rPr>
        <w:t>.</w:t>
      </w:r>
    </w:p>
    <w:p w14:paraId="2074C8A2" w14:textId="7F6589F4" w:rsidR="00C33A9C" w:rsidRPr="00C33A9C" w:rsidRDefault="00C33A9C" w:rsidP="00C33A9C">
      <w:pPr>
        <w:rPr>
          <w:bCs/>
        </w:rPr>
      </w:pPr>
      <w:r w:rsidRPr="00C33A9C">
        <w:rPr>
          <w:bCs/>
        </w:rPr>
        <w:t>Teostati suures mahus võsa ja puistu korrastust</w:t>
      </w:r>
      <w:r>
        <w:rPr>
          <w:bCs/>
        </w:rPr>
        <w:t>ö</w:t>
      </w:r>
      <w:r w:rsidRPr="00C33A9C">
        <w:rPr>
          <w:bCs/>
        </w:rPr>
        <w:t>id Orava tänaval, Keila teel, Naaritsa tänaval, mänguväljaku ümbruses, korvpalliväljaku ümbruses.</w:t>
      </w:r>
    </w:p>
    <w:p w14:paraId="3B41ABB2" w14:textId="77777777" w:rsidR="00C33A9C" w:rsidRPr="00C33A9C" w:rsidRDefault="00C33A9C" w:rsidP="00C33A9C">
      <w:pPr>
        <w:rPr>
          <w:bCs/>
        </w:rPr>
      </w:pPr>
      <w:r w:rsidRPr="00C33A9C">
        <w:rPr>
          <w:bCs/>
        </w:rPr>
        <w:t>Hooldati Keila tee sõidutee ja kergliiklustee vahelist viljapuude alleed.</w:t>
      </w:r>
    </w:p>
    <w:p w14:paraId="61649205" w14:textId="77777777" w:rsidR="00C33A9C" w:rsidRPr="00C33A9C" w:rsidRDefault="00C33A9C" w:rsidP="00C33A9C">
      <w:pPr>
        <w:rPr>
          <w:bCs/>
        </w:rPr>
      </w:pPr>
      <w:r w:rsidRPr="00C33A9C">
        <w:rPr>
          <w:bCs/>
        </w:rPr>
        <w:t>Rajati 4 puhkekohta koos linna mööbliga (pingid ja prügikastid).</w:t>
      </w:r>
    </w:p>
    <w:p w14:paraId="6A42B928" w14:textId="0187C6D9" w:rsidR="00C33A9C" w:rsidRPr="00C33A9C" w:rsidRDefault="00C33A9C" w:rsidP="00C33A9C">
      <w:pPr>
        <w:rPr>
          <w:bCs/>
        </w:rPr>
      </w:pPr>
      <w:r w:rsidRPr="00C33A9C">
        <w:rPr>
          <w:bCs/>
        </w:rPr>
        <w:t xml:space="preserve">Koostati </w:t>
      </w:r>
      <w:r w:rsidR="004A361F">
        <w:rPr>
          <w:bCs/>
        </w:rPr>
        <w:t>K</w:t>
      </w:r>
      <w:r w:rsidRPr="00C33A9C">
        <w:rPr>
          <w:bCs/>
        </w:rPr>
        <w:t>arjaküla asumi jõuluvalgustuslahenduste kava ja realiseeriti sellest ½</w:t>
      </w:r>
      <w:r>
        <w:rPr>
          <w:bCs/>
        </w:rPr>
        <w:t>.</w:t>
      </w:r>
    </w:p>
    <w:p w14:paraId="1CC63097" w14:textId="5B25BBCD" w:rsidR="00C33A9C" w:rsidRPr="00C33A9C" w:rsidRDefault="00C33A9C" w:rsidP="00C33A9C">
      <w:pPr>
        <w:rPr>
          <w:bCs/>
        </w:rPr>
      </w:pPr>
      <w:r w:rsidRPr="00C33A9C">
        <w:rPr>
          <w:bCs/>
        </w:rPr>
        <w:t>Paigal</w:t>
      </w:r>
      <w:r w:rsidR="004A361F">
        <w:rPr>
          <w:bCs/>
        </w:rPr>
        <w:t>d</w:t>
      </w:r>
      <w:r w:rsidRPr="00C33A9C">
        <w:rPr>
          <w:bCs/>
        </w:rPr>
        <w:t>ati uus valla turismikaart koos Karjaküla ajalugu ja eluolu tutvustav</w:t>
      </w:r>
      <w:r>
        <w:rPr>
          <w:bCs/>
        </w:rPr>
        <w:t>a</w:t>
      </w:r>
      <w:r w:rsidRPr="00C33A9C">
        <w:rPr>
          <w:bCs/>
        </w:rPr>
        <w:t xml:space="preserve"> stend</w:t>
      </w:r>
      <w:r>
        <w:rPr>
          <w:bCs/>
        </w:rPr>
        <w:t>iga</w:t>
      </w:r>
      <w:r w:rsidRPr="00C33A9C">
        <w:rPr>
          <w:bCs/>
        </w:rPr>
        <w:t>.</w:t>
      </w:r>
    </w:p>
    <w:p w14:paraId="7A42CA66" w14:textId="77777777" w:rsidR="00C33A9C" w:rsidRPr="00C33A9C" w:rsidRDefault="00C33A9C" w:rsidP="00C33A9C">
      <w:pPr>
        <w:rPr>
          <w:b/>
        </w:rPr>
      </w:pPr>
    </w:p>
    <w:p w14:paraId="6F5B9813" w14:textId="77777777" w:rsidR="00C33A9C" w:rsidRPr="00C33A9C" w:rsidRDefault="00C33A9C" w:rsidP="00C33A9C"/>
    <w:p w14:paraId="27E5F5D5" w14:textId="77777777" w:rsidR="00C33A9C" w:rsidRPr="00C33A9C" w:rsidRDefault="00C33A9C" w:rsidP="00C33A9C">
      <w:pPr>
        <w:rPr>
          <w:b/>
        </w:rPr>
      </w:pPr>
      <w:r w:rsidRPr="00C33A9C">
        <w:rPr>
          <w:b/>
        </w:rPr>
        <w:t>Keila-Joa</w:t>
      </w:r>
    </w:p>
    <w:p w14:paraId="3C14B9A1" w14:textId="3A7D4DCC" w:rsidR="00C33A9C" w:rsidRPr="00C33A9C" w:rsidRDefault="00C33A9C" w:rsidP="00C33A9C">
      <w:pPr>
        <w:rPr>
          <w:bCs/>
        </w:rPr>
      </w:pPr>
      <w:r w:rsidRPr="00C33A9C">
        <w:rPr>
          <w:bCs/>
        </w:rPr>
        <w:t>Paigaldati Keila-Joa parki uus erilahendusega valla turismi</w:t>
      </w:r>
      <w:r>
        <w:rPr>
          <w:bCs/>
        </w:rPr>
        <w:t>-</w:t>
      </w:r>
      <w:r w:rsidRPr="00C33A9C">
        <w:rPr>
          <w:bCs/>
        </w:rPr>
        <w:t xml:space="preserve"> ja infostend</w:t>
      </w:r>
      <w:r>
        <w:rPr>
          <w:bCs/>
        </w:rPr>
        <w:t>.</w:t>
      </w:r>
    </w:p>
    <w:p w14:paraId="022239BF" w14:textId="6FE30BD4" w:rsidR="00C33A9C" w:rsidRPr="00C33A9C" w:rsidRDefault="00C33A9C" w:rsidP="00C33A9C">
      <w:pPr>
        <w:rPr>
          <w:bCs/>
        </w:rPr>
      </w:pPr>
      <w:r w:rsidRPr="00C33A9C">
        <w:rPr>
          <w:bCs/>
        </w:rPr>
        <w:t>Paigaldati uus valla turismi</w:t>
      </w:r>
      <w:r w:rsidR="001D4DF0">
        <w:rPr>
          <w:bCs/>
        </w:rPr>
        <w:t>i</w:t>
      </w:r>
      <w:r w:rsidRPr="00C33A9C">
        <w:rPr>
          <w:bCs/>
        </w:rPr>
        <w:t>nfostenidega harmoneeruv kuulutuste stend.</w:t>
      </w:r>
    </w:p>
    <w:p w14:paraId="760E0935" w14:textId="77777777" w:rsidR="00C33A9C" w:rsidRPr="00C33A9C" w:rsidRDefault="00C33A9C" w:rsidP="00C33A9C">
      <w:pPr>
        <w:rPr>
          <w:bCs/>
        </w:rPr>
      </w:pPr>
      <w:r w:rsidRPr="00C33A9C">
        <w:rPr>
          <w:bCs/>
        </w:rPr>
        <w:t>Teostati suuremamahulisi Keila-Joa mõisapargi puistu hooldustöid.</w:t>
      </w:r>
    </w:p>
    <w:p w14:paraId="527D6B81" w14:textId="77777777" w:rsidR="00C33A9C" w:rsidRPr="00C33A9C" w:rsidRDefault="00C33A9C" w:rsidP="00C33A9C">
      <w:pPr>
        <w:rPr>
          <w:b/>
        </w:rPr>
      </w:pPr>
    </w:p>
    <w:p w14:paraId="309206BC" w14:textId="77777777" w:rsidR="00C33A9C" w:rsidRPr="00C33A9C" w:rsidRDefault="00C33A9C" w:rsidP="00C33A9C">
      <w:pPr>
        <w:rPr>
          <w:b/>
        </w:rPr>
      </w:pPr>
      <w:r w:rsidRPr="00C33A9C">
        <w:rPr>
          <w:b/>
        </w:rPr>
        <w:t>Lehola</w:t>
      </w:r>
    </w:p>
    <w:p w14:paraId="6D193016" w14:textId="77777777" w:rsidR="00C33A9C" w:rsidRPr="00C33A9C" w:rsidRDefault="00C33A9C" w:rsidP="00C33A9C">
      <w:pPr>
        <w:rPr>
          <w:bCs/>
        </w:rPr>
      </w:pPr>
      <w:r w:rsidRPr="00C33A9C">
        <w:rPr>
          <w:bCs/>
        </w:rPr>
        <w:t>Istutati uue aiamaade ala ilmestamiseks ja mikrokliima parandamiseks 140 istikuga elupuude hekk.</w:t>
      </w:r>
    </w:p>
    <w:p w14:paraId="7A56BB5E" w14:textId="77777777" w:rsidR="00C33A9C" w:rsidRPr="00C33A9C" w:rsidRDefault="00C33A9C" w:rsidP="00C33A9C">
      <w:pPr>
        <w:rPr>
          <w:b/>
        </w:rPr>
      </w:pPr>
    </w:p>
    <w:p w14:paraId="6C5EFD42" w14:textId="77777777" w:rsidR="00C33A9C" w:rsidRPr="00C33A9C" w:rsidRDefault="00C33A9C" w:rsidP="00C33A9C">
      <w:pPr>
        <w:rPr>
          <w:b/>
        </w:rPr>
      </w:pPr>
      <w:r w:rsidRPr="00C33A9C">
        <w:rPr>
          <w:b/>
        </w:rPr>
        <w:t>Laulasmaa</w:t>
      </w:r>
    </w:p>
    <w:p w14:paraId="1326AD6A" w14:textId="32B03C81" w:rsidR="00C33A9C" w:rsidRPr="00C33A9C" w:rsidRDefault="00C33A9C" w:rsidP="00C33A9C">
      <w:pPr>
        <w:rPr>
          <w:bCs/>
        </w:rPr>
      </w:pPr>
      <w:r w:rsidRPr="00C33A9C">
        <w:rPr>
          <w:bCs/>
        </w:rPr>
        <w:t>Koostati Laulasmaa keskosa jõuluvalgustuslahenduste eskiis ja realiseeriti sellest 1/3</w:t>
      </w:r>
      <w:r w:rsidR="00F0707B">
        <w:rPr>
          <w:bCs/>
        </w:rPr>
        <w:t>.</w:t>
      </w:r>
    </w:p>
    <w:p w14:paraId="4DD7664B" w14:textId="22059D21" w:rsidR="00C33A9C" w:rsidRPr="00C33A9C" w:rsidRDefault="00C33A9C" w:rsidP="00C33A9C">
      <w:pPr>
        <w:rPr>
          <w:bCs/>
        </w:rPr>
      </w:pPr>
      <w:r w:rsidRPr="00C33A9C">
        <w:rPr>
          <w:bCs/>
        </w:rPr>
        <w:t>Hooldati ja korrastati Laulasma kooli esis</w:t>
      </w:r>
      <w:r w:rsidR="00F0707B">
        <w:rPr>
          <w:bCs/>
        </w:rPr>
        <w:t>t</w:t>
      </w:r>
      <w:r w:rsidRPr="00C33A9C">
        <w:rPr>
          <w:bCs/>
        </w:rPr>
        <w:t xml:space="preserve"> ja Kloogarana tee äärset puistut</w:t>
      </w:r>
      <w:r w:rsidR="00F0707B">
        <w:rPr>
          <w:bCs/>
        </w:rPr>
        <w:t>.</w:t>
      </w:r>
    </w:p>
    <w:p w14:paraId="4306C16B" w14:textId="77777777" w:rsidR="00C33A9C" w:rsidRPr="00C33A9C" w:rsidRDefault="00C33A9C" w:rsidP="00C33A9C">
      <w:pPr>
        <w:rPr>
          <w:b/>
        </w:rPr>
      </w:pPr>
    </w:p>
    <w:p w14:paraId="7536EF00" w14:textId="77777777" w:rsidR="00C33A9C" w:rsidRPr="00C33A9C" w:rsidRDefault="00C33A9C" w:rsidP="00C33A9C">
      <w:pPr>
        <w:rPr>
          <w:b/>
        </w:rPr>
      </w:pPr>
      <w:r w:rsidRPr="00C33A9C">
        <w:rPr>
          <w:b/>
        </w:rPr>
        <w:t>Padise</w:t>
      </w:r>
    </w:p>
    <w:p w14:paraId="577BB7A1" w14:textId="0B0FD0DA" w:rsidR="00C33A9C" w:rsidRPr="00C33A9C" w:rsidRDefault="00C33A9C" w:rsidP="00C33A9C">
      <w:pPr>
        <w:rPr>
          <w:bCs/>
        </w:rPr>
      </w:pPr>
      <w:r w:rsidRPr="00C33A9C">
        <w:rPr>
          <w:bCs/>
        </w:rPr>
        <w:t xml:space="preserve">Rajati Padise mõisa valitsejamaja ümbruse haljastuse esimene etapp ja rajati piknikuplats </w:t>
      </w:r>
      <w:r w:rsidR="00F0707B">
        <w:rPr>
          <w:bCs/>
        </w:rPr>
        <w:t>v</w:t>
      </w:r>
      <w:r w:rsidRPr="00C33A9C">
        <w:rPr>
          <w:bCs/>
        </w:rPr>
        <w:t>alitsejamaja juurde ja kloostri juurde jõeorgu.</w:t>
      </w:r>
    </w:p>
    <w:p w14:paraId="4040733B" w14:textId="77777777" w:rsidR="00C33A9C" w:rsidRPr="00C33A9C" w:rsidRDefault="00C33A9C" w:rsidP="00C33A9C">
      <w:pPr>
        <w:rPr>
          <w:bCs/>
        </w:rPr>
      </w:pPr>
      <w:r w:rsidRPr="00C33A9C">
        <w:rPr>
          <w:bCs/>
        </w:rPr>
        <w:t>Laiendati Padise terviseraja kelgumäge.</w:t>
      </w:r>
    </w:p>
    <w:p w14:paraId="03916CD0" w14:textId="77777777" w:rsidR="00C33A9C" w:rsidRPr="00C33A9C" w:rsidRDefault="00C33A9C" w:rsidP="00C33A9C">
      <w:pPr>
        <w:rPr>
          <w:bCs/>
        </w:rPr>
      </w:pPr>
      <w:r w:rsidRPr="00C33A9C">
        <w:rPr>
          <w:bCs/>
        </w:rPr>
        <w:t>Korrastati Padise mõisapargi alasid.</w:t>
      </w:r>
    </w:p>
    <w:p w14:paraId="7D081AE3" w14:textId="68F72C42" w:rsidR="00C33A9C" w:rsidRPr="00C33A9C" w:rsidRDefault="00C33A9C" w:rsidP="00C33A9C">
      <w:pPr>
        <w:rPr>
          <w:bCs/>
        </w:rPr>
      </w:pPr>
      <w:r w:rsidRPr="00C33A9C">
        <w:rPr>
          <w:bCs/>
        </w:rPr>
        <w:t xml:space="preserve">Paigaldati </w:t>
      </w:r>
      <w:r w:rsidR="00F0707B">
        <w:rPr>
          <w:bCs/>
        </w:rPr>
        <w:t xml:space="preserve">uued </w:t>
      </w:r>
      <w:r w:rsidRPr="00C33A9C">
        <w:rPr>
          <w:bCs/>
        </w:rPr>
        <w:t>prügikastid ja osaliselt asendati vanad väikesed prügikastid bussipeatustes.</w:t>
      </w:r>
    </w:p>
    <w:p w14:paraId="3AFC6090" w14:textId="77777777" w:rsidR="00C33A9C" w:rsidRPr="00C33A9C" w:rsidRDefault="00C33A9C" w:rsidP="00C33A9C">
      <w:r w:rsidRPr="00C33A9C">
        <w:rPr>
          <w:bdr w:val="none" w:sz="0" w:space="0" w:color="auto" w:frame="1"/>
        </w:rPr>
        <w:t> </w:t>
      </w:r>
    </w:p>
    <w:p w14:paraId="7F1155F1" w14:textId="77777777" w:rsidR="00C33A9C" w:rsidRPr="00C33A9C" w:rsidRDefault="00C33A9C" w:rsidP="00C33A9C">
      <w:pPr>
        <w:rPr>
          <w:b/>
        </w:rPr>
      </w:pPr>
      <w:r w:rsidRPr="00C33A9C">
        <w:rPr>
          <w:b/>
        </w:rPr>
        <w:t>Harju-Risti</w:t>
      </w:r>
    </w:p>
    <w:p w14:paraId="3FD1B946" w14:textId="77777777" w:rsidR="00C33A9C" w:rsidRPr="00C33A9C" w:rsidRDefault="00C33A9C" w:rsidP="00C33A9C">
      <w:pPr>
        <w:rPr>
          <w:bCs/>
        </w:rPr>
      </w:pPr>
      <w:r w:rsidRPr="00C33A9C">
        <w:rPr>
          <w:bCs/>
        </w:rPr>
        <w:t xml:space="preserve">Valmis Harju-Risti multifunktsionaalne pallimängude väljak. </w:t>
      </w:r>
    </w:p>
    <w:p w14:paraId="6BBD8F30" w14:textId="77777777" w:rsidR="00C33A9C" w:rsidRPr="00C33A9C" w:rsidRDefault="00C33A9C" w:rsidP="00C33A9C">
      <w:pPr>
        <w:rPr>
          <w:bCs/>
        </w:rPr>
      </w:pPr>
      <w:r w:rsidRPr="00C33A9C">
        <w:rPr>
          <w:bCs/>
        </w:rPr>
        <w:t>Valmis Harju-Risti terviseraja 1km pikkune terviserada.</w:t>
      </w:r>
    </w:p>
    <w:p w14:paraId="622B1FB1" w14:textId="6D69BC83" w:rsidR="00C33A9C" w:rsidRPr="00C33A9C" w:rsidRDefault="00C33A9C" w:rsidP="00C33A9C">
      <w:pPr>
        <w:rPr>
          <w:bCs/>
        </w:rPr>
      </w:pPr>
      <w:r w:rsidRPr="00C33A9C">
        <w:rPr>
          <w:bCs/>
        </w:rPr>
        <w:t>Korrastati spordiväljaku ja terviseraja äärne puistu, rajati haljasalad</w:t>
      </w:r>
      <w:r w:rsidR="00F0707B">
        <w:rPr>
          <w:bCs/>
        </w:rPr>
        <w:t>,</w:t>
      </w:r>
      <w:r w:rsidRPr="00C33A9C">
        <w:rPr>
          <w:bCs/>
        </w:rPr>
        <w:t xml:space="preserve"> sealhulgas lille niidu alad.</w:t>
      </w:r>
    </w:p>
    <w:p w14:paraId="2B6BC1DD" w14:textId="77777777" w:rsidR="00C33A9C" w:rsidRPr="00C33A9C" w:rsidRDefault="00C33A9C" w:rsidP="00C33A9C">
      <w:pPr>
        <w:rPr>
          <w:bCs/>
        </w:rPr>
      </w:pPr>
      <w:r w:rsidRPr="00C33A9C">
        <w:rPr>
          <w:bCs/>
        </w:rPr>
        <w:t>Paigaldati pingid ja prügikast terviseraja äärde.</w:t>
      </w:r>
    </w:p>
    <w:p w14:paraId="5FF8F8BA" w14:textId="0C71D3F2" w:rsidR="00C33A9C" w:rsidRPr="00C33A9C" w:rsidRDefault="00C33A9C" w:rsidP="00C33A9C">
      <w:pPr>
        <w:rPr>
          <w:bCs/>
        </w:rPr>
      </w:pPr>
      <w:r w:rsidRPr="00C33A9C">
        <w:rPr>
          <w:bCs/>
        </w:rPr>
        <w:t>Rajati Harju-Risti kergliiklustee äärde kaks täiendavat puhkekohta koos linna mööbliga (pink ja prügikast)</w:t>
      </w:r>
      <w:r w:rsidR="00F0707B">
        <w:rPr>
          <w:bCs/>
        </w:rPr>
        <w:t>.</w:t>
      </w:r>
    </w:p>
    <w:p w14:paraId="6D6ACF4F" w14:textId="5EBA809B" w:rsidR="00C33A9C" w:rsidRPr="00C33A9C" w:rsidRDefault="00C33A9C" w:rsidP="00C33A9C">
      <w:pPr>
        <w:rPr>
          <w:bCs/>
        </w:rPr>
      </w:pPr>
      <w:r w:rsidRPr="00C33A9C">
        <w:rPr>
          <w:bCs/>
        </w:rPr>
        <w:t>Alustati Harju-Risti kooli ja lasteaia parkimislahenduste, sissesõidutee ja poe ning kooli esiste alade teede, parkimis</w:t>
      </w:r>
      <w:r w:rsidR="00F0707B">
        <w:rPr>
          <w:bCs/>
        </w:rPr>
        <w:t>-</w:t>
      </w:r>
      <w:r w:rsidRPr="00C33A9C">
        <w:rPr>
          <w:bCs/>
        </w:rPr>
        <w:t xml:space="preserve"> ja haljasalade rekonstrueerimisprojekti koostamisega.</w:t>
      </w:r>
    </w:p>
    <w:p w14:paraId="55F0E887" w14:textId="77777777" w:rsidR="00C33A9C" w:rsidRPr="00C33A9C" w:rsidRDefault="00C33A9C" w:rsidP="00C33A9C">
      <w:pPr>
        <w:rPr>
          <w:b/>
        </w:rPr>
      </w:pPr>
    </w:p>
    <w:p w14:paraId="161554B8" w14:textId="77777777" w:rsidR="00C33A9C" w:rsidRPr="00C33A9C" w:rsidRDefault="00C33A9C" w:rsidP="00C33A9C">
      <w:pPr>
        <w:rPr>
          <w:b/>
        </w:rPr>
      </w:pPr>
      <w:r w:rsidRPr="00C33A9C">
        <w:rPr>
          <w:b/>
        </w:rPr>
        <w:t>Üle valla</w:t>
      </w:r>
    </w:p>
    <w:p w14:paraId="4B5FC9DF" w14:textId="62BB427D" w:rsidR="00C33A9C" w:rsidRPr="00C33A9C" w:rsidRDefault="00C33A9C" w:rsidP="00C33A9C">
      <w:pPr>
        <w:shd w:val="clear" w:color="auto" w:fill="FFFFFF"/>
        <w:rPr>
          <w:bdr w:val="none" w:sz="0" w:space="0" w:color="auto" w:frame="1"/>
        </w:rPr>
      </w:pPr>
      <w:r w:rsidRPr="00C33A9C">
        <w:rPr>
          <w:bdr w:val="none" w:sz="0" w:space="0" w:color="auto" w:frame="1"/>
        </w:rPr>
        <w:t>Paigaldati Lääne-Harju valla identitee</w:t>
      </w:r>
      <w:r w:rsidR="00F0707B">
        <w:rPr>
          <w:bdr w:val="none" w:sz="0" w:space="0" w:color="auto" w:frame="1"/>
        </w:rPr>
        <w:t>t</w:t>
      </w:r>
      <w:r w:rsidRPr="00C33A9C">
        <w:rPr>
          <w:bdr w:val="none" w:sz="0" w:space="0" w:color="auto" w:frame="1"/>
        </w:rPr>
        <w:t>i arvestav erilahendusega infostendide tootesari. 24 positsiooni üle valla.</w:t>
      </w:r>
    </w:p>
    <w:p w14:paraId="34D03E3D" w14:textId="198E8BFC" w:rsidR="00C33A9C" w:rsidRPr="00C33A9C" w:rsidRDefault="00F0707B" w:rsidP="00C33A9C">
      <w:pPr>
        <w:shd w:val="clear" w:color="auto" w:fill="FFFFFF"/>
        <w:rPr>
          <w:bdr w:val="none" w:sz="0" w:space="0" w:color="auto" w:frame="1"/>
        </w:rPr>
      </w:pPr>
      <w:r>
        <w:rPr>
          <w:bdr w:val="none" w:sz="0" w:space="0" w:color="auto" w:frame="1"/>
        </w:rPr>
        <w:t>J</w:t>
      </w:r>
      <w:r w:rsidR="00C33A9C" w:rsidRPr="00C33A9C">
        <w:rPr>
          <w:bdr w:val="none" w:sz="0" w:space="0" w:color="auto" w:frame="1"/>
        </w:rPr>
        <w:t xml:space="preserve">õuluajal </w:t>
      </w:r>
      <w:r>
        <w:rPr>
          <w:bdr w:val="none" w:sz="0" w:space="0" w:color="auto" w:frame="1"/>
        </w:rPr>
        <w:t xml:space="preserve">olid </w:t>
      </w:r>
      <w:r w:rsidR="00C33A9C" w:rsidRPr="00C33A9C">
        <w:rPr>
          <w:bdr w:val="none" w:sz="0" w:space="0" w:color="auto" w:frame="1"/>
        </w:rPr>
        <w:t>kaunistatud Laulasmaa, Paldiski, Padise, Karjaküla, Rummu, Klooga, Vasalemma.</w:t>
      </w:r>
    </w:p>
    <w:p w14:paraId="33F075EA" w14:textId="7D3C6517" w:rsidR="00C33A9C" w:rsidRPr="00C33A9C" w:rsidRDefault="00C33A9C" w:rsidP="00C33A9C">
      <w:pPr>
        <w:shd w:val="clear" w:color="auto" w:fill="FFFFFF"/>
        <w:rPr>
          <w:bdr w:val="none" w:sz="0" w:space="0" w:color="auto" w:frame="1"/>
        </w:rPr>
      </w:pPr>
      <w:r w:rsidRPr="00C33A9C">
        <w:rPr>
          <w:bdr w:val="none" w:sz="0" w:space="0" w:color="auto" w:frame="1"/>
        </w:rPr>
        <w:t>Koostati Tür</w:t>
      </w:r>
      <w:r w:rsidR="004A361F">
        <w:rPr>
          <w:bdr w:val="none" w:sz="0" w:space="0" w:color="auto" w:frame="1"/>
        </w:rPr>
        <w:t>n</w:t>
      </w:r>
      <w:r w:rsidRPr="00C33A9C">
        <w:rPr>
          <w:bdr w:val="none" w:sz="0" w:space="0" w:color="auto" w:frame="1"/>
        </w:rPr>
        <w:t>pu pargi kujunduse eskiisprojekt. Selle alusel korrastati osaliselt Tür</w:t>
      </w:r>
      <w:r w:rsidR="004A361F">
        <w:rPr>
          <w:bdr w:val="none" w:sz="0" w:space="0" w:color="auto" w:frame="1"/>
        </w:rPr>
        <w:t>n</w:t>
      </w:r>
      <w:r w:rsidRPr="00C33A9C">
        <w:rPr>
          <w:bdr w:val="none" w:sz="0" w:space="0" w:color="auto" w:frame="1"/>
        </w:rPr>
        <w:t>pu par</w:t>
      </w:r>
      <w:r w:rsidR="00F0707B">
        <w:rPr>
          <w:bdr w:val="none" w:sz="0" w:space="0" w:color="auto" w:frame="1"/>
        </w:rPr>
        <w:t>g</w:t>
      </w:r>
      <w:r w:rsidRPr="00C33A9C">
        <w:rPr>
          <w:bdr w:val="none" w:sz="0" w:space="0" w:color="auto" w:frame="1"/>
        </w:rPr>
        <w:t>i puistut ja haljasalasid. Paigaldati projektipõhine eridisainiga Tür</w:t>
      </w:r>
      <w:r w:rsidR="00F0707B">
        <w:rPr>
          <w:bdr w:val="none" w:sz="0" w:space="0" w:color="auto" w:frame="1"/>
        </w:rPr>
        <w:t>n</w:t>
      </w:r>
      <w:r w:rsidRPr="00C33A9C">
        <w:rPr>
          <w:bdr w:val="none" w:sz="0" w:space="0" w:color="auto" w:frame="1"/>
        </w:rPr>
        <w:t>pu pargi infostend ja eridisaini lahendusega pingid.</w:t>
      </w:r>
    </w:p>
    <w:p w14:paraId="2AE85DFD" w14:textId="77777777" w:rsidR="00C33A9C" w:rsidRPr="00C33A9C" w:rsidRDefault="00C33A9C" w:rsidP="00C33A9C">
      <w:pPr>
        <w:shd w:val="clear" w:color="auto" w:fill="FFFFFF"/>
        <w:rPr>
          <w:bdr w:val="none" w:sz="0" w:space="0" w:color="auto" w:frame="1"/>
        </w:rPr>
      </w:pPr>
    </w:p>
    <w:p w14:paraId="2F6A6D6E" w14:textId="77777777" w:rsidR="00C33A9C" w:rsidRPr="00C33A9C" w:rsidRDefault="00C33A9C" w:rsidP="00C33A9C"/>
    <w:p w14:paraId="20F4E97B" w14:textId="77777777" w:rsidR="00C33A9C" w:rsidRPr="00C33A9C" w:rsidRDefault="00C33A9C" w:rsidP="00C33A9C">
      <w:r w:rsidRPr="00C33A9C">
        <w:t>1.2 Mängu- ja tegevusväljakute rajamine</w:t>
      </w:r>
    </w:p>
    <w:p w14:paraId="6EADE953" w14:textId="77777777" w:rsidR="00C33A9C" w:rsidRPr="00C33A9C" w:rsidRDefault="00C33A9C" w:rsidP="00C33A9C">
      <w:pPr>
        <w:rPr>
          <w:b/>
        </w:rPr>
      </w:pPr>
    </w:p>
    <w:p w14:paraId="20DD0699" w14:textId="770B2DE7" w:rsidR="00C33A9C" w:rsidRPr="00C33A9C" w:rsidRDefault="00C33A9C" w:rsidP="00C33A9C">
      <w:r w:rsidRPr="00C33A9C">
        <w:t>Rummul alustati multifunktsionaalse spordiväljaku ehitamisega spordikeskuse lähistele</w:t>
      </w:r>
      <w:r w:rsidR="00F0707B">
        <w:t>.</w:t>
      </w:r>
    </w:p>
    <w:p w14:paraId="5A52CF5B" w14:textId="02ECF3C1" w:rsidR="00C33A9C" w:rsidRPr="00C33A9C" w:rsidRDefault="00C33A9C" w:rsidP="00C33A9C">
      <w:pPr>
        <w:rPr>
          <w:bCs/>
        </w:rPr>
      </w:pPr>
      <w:r w:rsidRPr="00C33A9C">
        <w:rPr>
          <w:bCs/>
        </w:rPr>
        <w:t>Paldiskis alustati rulapargi ja trikiratastele mõeldud pumptracki rajamisega</w:t>
      </w:r>
      <w:r w:rsidR="00F0707B">
        <w:rPr>
          <w:bCs/>
        </w:rPr>
        <w:t>.</w:t>
      </w:r>
    </w:p>
    <w:p w14:paraId="35E9C39B" w14:textId="574FD7E7" w:rsidR="00C33A9C" w:rsidRPr="00C33A9C" w:rsidRDefault="00C33A9C" w:rsidP="00C33A9C">
      <w:r w:rsidRPr="00C33A9C">
        <w:t>Vasalemma koolistaadioni projekt on valminud.</w:t>
      </w:r>
    </w:p>
    <w:p w14:paraId="6401DA36" w14:textId="77777777" w:rsidR="00C33A9C" w:rsidRPr="00C33A9C" w:rsidRDefault="00C33A9C" w:rsidP="00C33A9C">
      <w:r w:rsidRPr="00C33A9C">
        <w:t>Karjakülla ehitati aleviku keskne mänguväljak.</w:t>
      </w:r>
    </w:p>
    <w:p w14:paraId="361D3FB5" w14:textId="2D1A99E1" w:rsidR="00C33A9C" w:rsidRPr="00C33A9C" w:rsidRDefault="00C33A9C" w:rsidP="00C33A9C">
      <w:r w:rsidRPr="00C33A9C">
        <w:t xml:space="preserve">Harju-Ristile rajati multifunktsionaalse spordiväljak ja terviserada. </w:t>
      </w:r>
    </w:p>
    <w:p w14:paraId="1B21C06C" w14:textId="08F73022" w:rsidR="00C33A9C" w:rsidRPr="00C33A9C" w:rsidRDefault="00C33A9C" w:rsidP="00C33A9C">
      <w:r w:rsidRPr="00C33A9C">
        <w:t xml:space="preserve">Kloogale rajati jõulinnak </w:t>
      </w:r>
      <w:r w:rsidR="00F0707B">
        <w:t xml:space="preserve">koostöös </w:t>
      </w:r>
      <w:r w:rsidRPr="00C33A9C">
        <w:t>kogukonda esindava MTÜ-ga.</w:t>
      </w:r>
    </w:p>
    <w:p w14:paraId="78DFB584" w14:textId="6CDCCA99" w:rsidR="00C33A9C" w:rsidRPr="00C33A9C" w:rsidRDefault="00C33A9C" w:rsidP="00C33A9C">
      <w:r w:rsidRPr="00C33A9C">
        <w:t xml:space="preserve">Parandati </w:t>
      </w:r>
      <w:r w:rsidR="00F0707B">
        <w:t>K</w:t>
      </w:r>
      <w:r w:rsidRPr="00C33A9C">
        <w:t>looga rularamp.</w:t>
      </w:r>
    </w:p>
    <w:p w14:paraId="39437154" w14:textId="6D55527B" w:rsidR="00C33A9C" w:rsidRPr="00C33A9C" w:rsidRDefault="00C33A9C" w:rsidP="00C33A9C">
      <w:r w:rsidRPr="00C33A9C">
        <w:t>Laulasmaa kooli juurde rajati Hooandja platvormi toel madals</w:t>
      </w:r>
      <w:r w:rsidR="00F0707B">
        <w:t>e</w:t>
      </w:r>
      <w:r w:rsidRPr="00C33A9C">
        <w:t>iklusrada.</w:t>
      </w:r>
    </w:p>
    <w:p w14:paraId="6B5F7E67" w14:textId="77777777" w:rsidR="00C33A9C" w:rsidRPr="00C33A9C" w:rsidRDefault="00C33A9C" w:rsidP="00C33A9C">
      <w:r w:rsidRPr="00C33A9C">
        <w:t>Lasteasutuste juures täiendati mängualasid Laulasmaal ja Paldiskis.</w:t>
      </w:r>
    </w:p>
    <w:p w14:paraId="49811BEB" w14:textId="77777777" w:rsidR="00C33A9C" w:rsidRPr="00C33A9C" w:rsidRDefault="00C33A9C" w:rsidP="00C33A9C">
      <w:r w:rsidRPr="00C33A9C">
        <w:t>Rajati Klooga aleviku Aedlinna tee mänguväljaku teine etapp.</w:t>
      </w:r>
    </w:p>
    <w:p w14:paraId="7918F2CA" w14:textId="77777777" w:rsidR="00C33A9C" w:rsidRPr="00C33A9C" w:rsidRDefault="00C33A9C" w:rsidP="00C33A9C">
      <w:r w:rsidRPr="00C33A9C">
        <w:t>Koostati Paldiski linnapargi väikelaste mänguväljaku projekt ja rajati sellest 1/3.</w:t>
      </w:r>
    </w:p>
    <w:p w14:paraId="72650A4E" w14:textId="77777777" w:rsidR="00C33A9C" w:rsidRPr="00C33A9C" w:rsidRDefault="00C33A9C" w:rsidP="00C33A9C"/>
    <w:p w14:paraId="29493EAF" w14:textId="7D4A1F1B" w:rsidR="00C33A9C" w:rsidRDefault="00C33A9C" w:rsidP="00C33A9C">
      <w:r w:rsidRPr="00C33A9C">
        <w:t>1.3 Turvalisuse tagamine</w:t>
      </w:r>
    </w:p>
    <w:p w14:paraId="1F985AB4" w14:textId="77777777" w:rsidR="00F0707B" w:rsidRPr="00C33A9C" w:rsidRDefault="00F0707B" w:rsidP="00C33A9C"/>
    <w:p w14:paraId="79F68C39" w14:textId="4BE8340B" w:rsidR="00C33A9C" w:rsidRPr="00C33A9C" w:rsidRDefault="00C33A9C" w:rsidP="00C33A9C">
      <w:r w:rsidRPr="00C33A9C">
        <w:t>Täiendavat tänavavalgustust rajati</w:t>
      </w:r>
      <w:r w:rsidR="00F0707B">
        <w:t>:</w:t>
      </w:r>
    </w:p>
    <w:p w14:paraId="026E5FF2" w14:textId="77777777" w:rsidR="00C33A9C" w:rsidRPr="00C33A9C" w:rsidRDefault="00C33A9C" w:rsidP="00C33A9C">
      <w:r w:rsidRPr="00C33A9C">
        <w:t xml:space="preserve">Rummule Tiiru teele (vana Haapsalu maantee), </w:t>
      </w:r>
    </w:p>
    <w:p w14:paraId="5F63767E" w14:textId="2621682F" w:rsidR="00C33A9C" w:rsidRPr="00C33A9C" w:rsidRDefault="00C33A9C" w:rsidP="00C33A9C">
      <w:r w:rsidRPr="00C33A9C">
        <w:t>Rummu mänguväljaku juurde</w:t>
      </w:r>
      <w:r w:rsidR="00F0707B">
        <w:t>,</w:t>
      </w:r>
    </w:p>
    <w:p w14:paraId="05C5A6BB" w14:textId="6AA692E9" w:rsidR="00C33A9C" w:rsidRPr="00C33A9C" w:rsidRDefault="00C33A9C" w:rsidP="00C33A9C">
      <w:r w:rsidRPr="00C33A9C">
        <w:t>Kloogale Metsa tänavale</w:t>
      </w:r>
      <w:r w:rsidR="00F0707B">
        <w:t>,</w:t>
      </w:r>
    </w:p>
    <w:p w14:paraId="0A9A0E15" w14:textId="135EEB8F" w:rsidR="00C33A9C" w:rsidRPr="00C33A9C" w:rsidRDefault="00C33A9C" w:rsidP="00C33A9C">
      <w:r w:rsidRPr="00C33A9C">
        <w:t>Klooga mänguväljaku juurde</w:t>
      </w:r>
      <w:r w:rsidR="00F0707B">
        <w:t>,</w:t>
      </w:r>
    </w:p>
    <w:p w14:paraId="531AED4E" w14:textId="3B7F8A8A" w:rsidR="00C33A9C" w:rsidRPr="00C33A9C" w:rsidRDefault="00C33A9C" w:rsidP="00C33A9C">
      <w:r w:rsidRPr="00C33A9C">
        <w:t>Kulna külas Tammermaa kiigepargini viiva tee äärde</w:t>
      </w:r>
      <w:r w:rsidR="00F0707B">
        <w:t>,</w:t>
      </w:r>
    </w:p>
    <w:p w14:paraId="4B0EB395" w14:textId="26F2B5D0" w:rsidR="00C33A9C" w:rsidRPr="00C33A9C" w:rsidRDefault="00C33A9C" w:rsidP="00C33A9C">
      <w:r w:rsidRPr="00C33A9C">
        <w:t>Paldiski mänguväljaku juurde</w:t>
      </w:r>
      <w:r w:rsidR="00F0707B">
        <w:t>,</w:t>
      </w:r>
    </w:p>
    <w:p w14:paraId="0E0C4AB3" w14:textId="4F15311A" w:rsidR="00C33A9C" w:rsidRPr="00C33A9C" w:rsidRDefault="00C33A9C" w:rsidP="00C33A9C">
      <w:r w:rsidRPr="00C33A9C">
        <w:t>Vasalemma</w:t>
      </w:r>
      <w:r w:rsidR="00F0707B">
        <w:t>s</w:t>
      </w:r>
      <w:r w:rsidRPr="00C33A9C">
        <w:t xml:space="preserve"> Tihase tänavale</w:t>
      </w:r>
      <w:r w:rsidR="00F0707B">
        <w:t>.</w:t>
      </w:r>
    </w:p>
    <w:p w14:paraId="089A7A44" w14:textId="77777777" w:rsidR="00C33A9C" w:rsidRPr="00C33A9C" w:rsidRDefault="00C33A9C" w:rsidP="00C33A9C">
      <w:r w:rsidRPr="00C33A9C">
        <w:t>Tänavavalgustuse taristu võttis vald üle Kloogaranna külas kogu Kõltsu elamuarenduse piirkonnas.</w:t>
      </w:r>
    </w:p>
    <w:p w14:paraId="29512FE3" w14:textId="77777777" w:rsidR="00C33A9C" w:rsidRPr="00C33A9C" w:rsidRDefault="00C33A9C" w:rsidP="00C33A9C"/>
    <w:p w14:paraId="2AA6DF3F" w14:textId="7B09957F" w:rsidR="00C33A9C" w:rsidRDefault="00C33A9C" w:rsidP="00C33A9C">
      <w:r w:rsidRPr="00C33A9C">
        <w:t>1.4 Tiheasustusalade elanike aiamaakasutuse korrastamine ja seadustamine</w:t>
      </w:r>
    </w:p>
    <w:p w14:paraId="39B92E49" w14:textId="77777777" w:rsidR="00F0707B" w:rsidRPr="00C33A9C" w:rsidRDefault="00F0707B" w:rsidP="00C33A9C"/>
    <w:p w14:paraId="5ECF4E2C" w14:textId="103177D2" w:rsidR="00C33A9C" w:rsidRPr="00C33A9C" w:rsidRDefault="00C33A9C" w:rsidP="00C33A9C">
      <w:r w:rsidRPr="00C33A9C">
        <w:t>Jätkus lepingute sõlmimine Rummu aiamaade kasutamise kohta Aia 14 kinnistul</w:t>
      </w:r>
      <w:r w:rsidR="00F0707B">
        <w:t>.</w:t>
      </w:r>
    </w:p>
    <w:p w14:paraId="51F6E977" w14:textId="0DBF1993" w:rsidR="00C33A9C" w:rsidRPr="00C33A9C" w:rsidRDefault="00C33A9C" w:rsidP="00C33A9C">
      <w:r w:rsidRPr="00C33A9C">
        <w:t>Alustati aiamaade otsustuskorras võõrandamise tehingutega Rummul Aiamaa kinnistu detailplaneeringu ala</w:t>
      </w:r>
      <w:r w:rsidR="00F0707B">
        <w:t>l</w:t>
      </w:r>
      <w:r w:rsidRPr="00C33A9C">
        <w:t>.</w:t>
      </w:r>
    </w:p>
    <w:p w14:paraId="08676143" w14:textId="77777777" w:rsidR="00C33A9C" w:rsidRPr="00C33A9C" w:rsidRDefault="00C33A9C" w:rsidP="00C33A9C"/>
    <w:p w14:paraId="010AF174" w14:textId="7744E647" w:rsidR="00C33A9C" w:rsidRDefault="00C33A9C" w:rsidP="00C33A9C">
      <w:r w:rsidRPr="00C33A9C">
        <w:t>1.5 Valla omanduses olevate ajaloo-, pärandkultuuri- ja loodusobjektide korrastamine</w:t>
      </w:r>
    </w:p>
    <w:p w14:paraId="294335BE" w14:textId="77777777" w:rsidR="00F0707B" w:rsidRPr="00C33A9C" w:rsidRDefault="00F0707B" w:rsidP="00C33A9C"/>
    <w:p w14:paraId="1BDDA5C4" w14:textId="77777777" w:rsidR="00C33A9C" w:rsidRPr="00C33A9C" w:rsidRDefault="00C33A9C" w:rsidP="00C33A9C">
      <w:r w:rsidRPr="00C33A9C">
        <w:t>Taastati Vilivalla kabeli uks.</w:t>
      </w:r>
    </w:p>
    <w:p w14:paraId="212D13A4" w14:textId="77777777" w:rsidR="00C33A9C" w:rsidRPr="00C33A9C" w:rsidRDefault="00C33A9C" w:rsidP="00C33A9C">
      <w:r w:rsidRPr="00C33A9C">
        <w:t>Projekteeritud sai Vasalemma mõisa tuletõkkesektsioonideks jagamise lahendus.</w:t>
      </w:r>
    </w:p>
    <w:p w14:paraId="59574BD6" w14:textId="12718EEC" w:rsidR="00C33A9C" w:rsidRPr="00C33A9C" w:rsidRDefault="00C33A9C" w:rsidP="00C33A9C">
      <w:r w:rsidRPr="00C33A9C">
        <w:t>Rajati Padise mõisa valitsejamaja haljastuse esimene etapp</w:t>
      </w:r>
      <w:r w:rsidR="00F0707B">
        <w:t>.</w:t>
      </w:r>
    </w:p>
    <w:p w14:paraId="05053D5B" w14:textId="4F641989" w:rsidR="00C33A9C" w:rsidRPr="00C33A9C" w:rsidRDefault="00C33A9C" w:rsidP="00C33A9C">
      <w:r w:rsidRPr="00C33A9C">
        <w:t>Teostati suuremaid puistu hooldust</w:t>
      </w:r>
      <w:r w:rsidR="00F0707B">
        <w:t>ö</w:t>
      </w:r>
      <w:r w:rsidRPr="00C33A9C">
        <w:t>id Padise ja Keila-Joa mõisapargi aladel.</w:t>
      </w:r>
    </w:p>
    <w:p w14:paraId="350F775E" w14:textId="77777777" w:rsidR="00C33A9C" w:rsidRPr="00C33A9C" w:rsidRDefault="00C33A9C" w:rsidP="00C33A9C"/>
    <w:p w14:paraId="2D632A8A" w14:textId="4E346AC5" w:rsidR="00C33A9C" w:rsidRDefault="00C33A9C" w:rsidP="00C33A9C">
      <w:r w:rsidRPr="00C33A9C">
        <w:t>1.6 Randade korrastamine ja varustamine rannainventariga</w:t>
      </w:r>
    </w:p>
    <w:p w14:paraId="4BF0E4C7" w14:textId="77777777" w:rsidR="00F0707B" w:rsidRPr="00C33A9C" w:rsidRDefault="00F0707B" w:rsidP="00C33A9C"/>
    <w:p w14:paraId="5063BE5B" w14:textId="0544D738" w:rsidR="00C33A9C" w:rsidRPr="00C33A9C" w:rsidRDefault="00C33A9C" w:rsidP="00C33A9C">
      <w:pPr>
        <w:rPr>
          <w:bCs/>
        </w:rPr>
      </w:pPr>
      <w:r w:rsidRPr="00C33A9C">
        <w:rPr>
          <w:bCs/>
        </w:rPr>
        <w:t>Kloogaranna rannaala väljaarendamise põhiprojekt on valminud ning läbi on viidud ehitushange. Randa tulevad riietuskabiinid, puhkealad, statsionaarsed ja mittestatsionaarsed rannapingid, lastemänguväljak, grillimiskohad, väli-WCd. Neid kõiki ühendavad laudteed, et ligipääsetavus avalikule rannaalale oleks tagatud ka liikumispuudega isikutele, vanema</w:t>
      </w:r>
      <w:r w:rsidR="00F0707B">
        <w:rPr>
          <w:bCs/>
        </w:rPr>
        <w:softHyphen/>
      </w:r>
      <w:r w:rsidRPr="00C33A9C">
        <w:rPr>
          <w:bCs/>
        </w:rPr>
        <w:t>ealistele ja teistele.</w:t>
      </w:r>
    </w:p>
    <w:p w14:paraId="1D8A9B2D" w14:textId="77777777" w:rsidR="00C33A9C" w:rsidRPr="00C33A9C" w:rsidRDefault="00C33A9C" w:rsidP="00C33A9C"/>
    <w:p w14:paraId="696FD953" w14:textId="3D01319F" w:rsidR="00C33A9C" w:rsidRDefault="00C33A9C" w:rsidP="00C33A9C">
      <w:r w:rsidRPr="00C33A9C">
        <w:t>1.7 Lautrikohtade võrgustiku väljaarendamine</w:t>
      </w:r>
    </w:p>
    <w:p w14:paraId="71D97607" w14:textId="77777777" w:rsidR="00F0707B" w:rsidRPr="00C33A9C" w:rsidRDefault="00F0707B" w:rsidP="00C33A9C"/>
    <w:p w14:paraId="02F1260A" w14:textId="77777777" w:rsidR="00C33A9C" w:rsidRPr="00C33A9C" w:rsidRDefault="00C33A9C" w:rsidP="00C33A9C">
      <w:r w:rsidRPr="00C33A9C">
        <w:t>Paldiski pump-hüdroakumulatsioonijaama projekteerimisse ja KMH koostamise raames on valminud väikesadama ehituprojekt Paldiski linnas Salavat Julajevi tee 4 kinnistul. Samuti oleme palunud KAMP arhitektidel pakkuda välja väikesadama ja promenaadi lahenduse Paldiski Põhjasadama territooriumile.</w:t>
      </w:r>
    </w:p>
    <w:p w14:paraId="784CFBC9" w14:textId="3E91DF82" w:rsidR="00F0707B" w:rsidRDefault="00F0707B">
      <w:r>
        <w:br w:type="page"/>
      </w:r>
    </w:p>
    <w:p w14:paraId="7D384687" w14:textId="77777777" w:rsidR="00C33A9C" w:rsidRPr="00C33A9C" w:rsidRDefault="00C33A9C" w:rsidP="00C33A9C"/>
    <w:p w14:paraId="3C644A07" w14:textId="2B55EC90" w:rsidR="00C33A9C" w:rsidRDefault="00C33A9C" w:rsidP="00C33A9C">
      <w:r w:rsidRPr="00C33A9C">
        <w:t>1.8 Matka- õppe- ja terviseradade rajamine ja korrastamine</w:t>
      </w:r>
    </w:p>
    <w:p w14:paraId="7D6874CE" w14:textId="77777777" w:rsidR="00F0707B" w:rsidRPr="00C33A9C" w:rsidRDefault="00F0707B" w:rsidP="00C33A9C"/>
    <w:p w14:paraId="6E78D09F" w14:textId="3EB51E5C" w:rsidR="00C33A9C" w:rsidRPr="00C33A9C" w:rsidRDefault="00C33A9C" w:rsidP="00C33A9C">
      <w:r w:rsidRPr="00C33A9C">
        <w:t>Rajati Harju-Risti Terviserada. Lõpetati rajakatte (hakkepuit) paigaldus, korrastati ja tasandati haljasalasid, rajati lilleniidu alad. Paigaldati raja kaardid ja viidad. Rajati puhkekoht pinkide ja prügikastiga. Korrastati juurdepääsuteed ja maantee</w:t>
      </w:r>
      <w:r w:rsidR="00F0707B">
        <w:t>ga</w:t>
      </w:r>
      <w:r w:rsidRPr="00C33A9C">
        <w:t xml:space="preserve"> ristumis</w:t>
      </w:r>
      <w:r w:rsidR="00F0707B">
        <w:t>e koht</w:t>
      </w:r>
      <w:r w:rsidRPr="00C33A9C">
        <w:t>. Viidi rada Eesti terviseradade võrgustiku ja interneti kanalitesse.</w:t>
      </w:r>
    </w:p>
    <w:p w14:paraId="2BE85B0D" w14:textId="77777777" w:rsidR="00C33A9C" w:rsidRPr="00C33A9C" w:rsidRDefault="00C33A9C" w:rsidP="00C33A9C"/>
    <w:p w14:paraId="0BF9BBCC" w14:textId="3DAC9CE0" w:rsidR="00C33A9C" w:rsidRPr="00C33A9C" w:rsidRDefault="00C33A9C" w:rsidP="00C33A9C">
      <w:r w:rsidRPr="00C33A9C">
        <w:t>Padise terviserajale rajati pilootprojektina virtuaaljooksurada.</w:t>
      </w:r>
    </w:p>
    <w:p w14:paraId="06E22F72" w14:textId="77777777" w:rsidR="00C33A9C" w:rsidRPr="00C33A9C" w:rsidRDefault="00C33A9C" w:rsidP="00C33A9C"/>
    <w:p w14:paraId="2E42CACF" w14:textId="220B05FC" w:rsidR="00C33A9C" w:rsidRDefault="00C33A9C" w:rsidP="00C33A9C">
      <w:r w:rsidRPr="00C33A9C">
        <w:t>1.9 Lagunenud ehitiste korrastamine või lammutamine</w:t>
      </w:r>
    </w:p>
    <w:p w14:paraId="1BF14866" w14:textId="77777777" w:rsidR="00F0707B" w:rsidRPr="00C33A9C" w:rsidRDefault="00F0707B" w:rsidP="00C33A9C"/>
    <w:p w14:paraId="536B28FC" w14:textId="77777777" w:rsidR="00C33A9C" w:rsidRPr="00C33A9C" w:rsidRDefault="00C33A9C" w:rsidP="00C33A9C">
      <w:r w:rsidRPr="00C33A9C">
        <w:t>Paldiskis, Kloogal ja Karjakülas lammutati kasutusest väljalangenud ehitisi. Lammutusprojektid on valminud ka Vasalemmas seltsimaja taga asuvate varemete likvideerimiseks ning Vasalemma kooli territooriumil kunagise laudahoone varemete lammutamiseks.</w:t>
      </w:r>
    </w:p>
    <w:p w14:paraId="511037D1" w14:textId="77777777" w:rsidR="00C33A9C" w:rsidRPr="00C33A9C" w:rsidRDefault="00C33A9C" w:rsidP="00C33A9C"/>
    <w:p w14:paraId="763A38D2" w14:textId="12733F35" w:rsidR="00C33A9C" w:rsidRDefault="00C33A9C" w:rsidP="00C33A9C">
      <w:bookmarkStart w:id="8" w:name="_Hlk62219974"/>
      <w:r w:rsidRPr="00C33A9C">
        <w:t>1.11 Jäätmete liigiti kogumise soodustamine ja selleks võimaluste loomine (Jäätmejaamad, prügimajad).</w:t>
      </w:r>
    </w:p>
    <w:p w14:paraId="6A4C9909" w14:textId="77777777" w:rsidR="00F0707B" w:rsidRPr="00C33A9C" w:rsidRDefault="00F0707B" w:rsidP="00C33A9C"/>
    <w:p w14:paraId="32A2BFB5" w14:textId="77777777" w:rsidR="00C33A9C" w:rsidRPr="00C33A9C" w:rsidRDefault="00C33A9C" w:rsidP="00C33A9C">
      <w:pPr>
        <w:rPr>
          <w:sz w:val="22"/>
          <w:szCs w:val="22"/>
        </w:rPr>
      </w:pPr>
      <w:r w:rsidRPr="00C33A9C">
        <w:t>Korraldasime ohtlike jäätmete ja eterniidi kogumisringe. Rahastasime Karjaküla jäätmejaama tegevust. Arendasime valla jäätmeregistrit EVALD. Muu mitteinvesteeringuna elanike nõustamine jäätmevaldkonna küsimustes, kodulehel ja ajalehes valdkonna teabe avaldamine.</w:t>
      </w:r>
    </w:p>
    <w:p w14:paraId="28A1607E" w14:textId="77777777" w:rsidR="00C33A9C" w:rsidRPr="00C33A9C" w:rsidRDefault="00C33A9C" w:rsidP="00C33A9C"/>
    <w:bookmarkEnd w:id="8"/>
    <w:p w14:paraId="51FF7E2A" w14:textId="1797E4BC" w:rsidR="00C33A9C" w:rsidRDefault="00C33A9C" w:rsidP="00C33A9C">
      <w:r w:rsidRPr="00C33A9C">
        <w:t>1.12 ÜVK rajamine ja rekonstrueerimine vastavalt ÜVK kavadele.</w:t>
      </w:r>
    </w:p>
    <w:p w14:paraId="392EBA71" w14:textId="77777777" w:rsidR="00F0707B" w:rsidRPr="00C33A9C" w:rsidRDefault="00F0707B" w:rsidP="00C33A9C"/>
    <w:p w14:paraId="5197FA88" w14:textId="77777777" w:rsidR="00C33A9C" w:rsidRPr="00C33A9C" w:rsidRDefault="00C33A9C" w:rsidP="00C33A9C">
      <w:r w:rsidRPr="00C33A9C">
        <w:t>Jätkusid ulatuslikud ühisveevärgi ja –kanalisatsiooni rajamise tööd Laulasmaal, Keila-Joal. Valminud on Padise ja Harju-Risti külade ÜVK trasside ja reoveepuhastite rekonstrueerimiseks vajalikud projektid.</w:t>
      </w:r>
    </w:p>
    <w:p w14:paraId="4E73151D" w14:textId="77777777" w:rsidR="00C33A9C" w:rsidRPr="00C33A9C" w:rsidRDefault="00C33A9C" w:rsidP="00C33A9C"/>
    <w:p w14:paraId="2FFDCDFB" w14:textId="50B35917" w:rsidR="00C33A9C" w:rsidRDefault="00C33A9C" w:rsidP="00C33A9C">
      <w:r w:rsidRPr="00C33A9C">
        <w:t>1.13 Sademevee ja maaparandussüsteemide rajamine ja korrastamine</w:t>
      </w:r>
    </w:p>
    <w:p w14:paraId="0B6DB19B" w14:textId="0A435084" w:rsidR="00F0707B" w:rsidRDefault="00F0707B" w:rsidP="00C33A9C"/>
    <w:p w14:paraId="53749D30" w14:textId="4BCD365B" w:rsidR="00F0707B" w:rsidRPr="00C33A9C" w:rsidRDefault="00F0707B" w:rsidP="00C33A9C">
      <w:r>
        <w:t>Olulisi tegevusi ei toimunud.</w:t>
      </w:r>
    </w:p>
    <w:p w14:paraId="36D3E4DC" w14:textId="77777777" w:rsidR="00C33A9C" w:rsidRPr="00C33A9C" w:rsidRDefault="00C33A9C" w:rsidP="00C33A9C"/>
    <w:p w14:paraId="79FF9B1E" w14:textId="2FEC09F9" w:rsidR="00C33A9C" w:rsidRDefault="00C33A9C" w:rsidP="00C33A9C">
      <w:r w:rsidRPr="00C33A9C">
        <w:t>1.14 Soojamajanduse optimeerimine ja säästlike energialahenduste kasutuselevõtmine</w:t>
      </w:r>
    </w:p>
    <w:p w14:paraId="0D4751ED" w14:textId="77777777" w:rsidR="00F0707B" w:rsidRPr="00C33A9C" w:rsidRDefault="00F0707B" w:rsidP="00C33A9C"/>
    <w:p w14:paraId="5DEECDE0" w14:textId="616F0A51" w:rsidR="00C33A9C" w:rsidRPr="00C33A9C" w:rsidRDefault="00C33A9C" w:rsidP="00C33A9C">
      <w:r w:rsidRPr="00C33A9C">
        <w:t>Rummu aleviku kaugküttetorustiku renoveerimine ning uue katlamaja ehitamine viidi ellu. Kaugkütte</w:t>
      </w:r>
      <w:r w:rsidR="00F0707B">
        <w:t>võrgu</w:t>
      </w:r>
      <w:r w:rsidRPr="00C33A9C">
        <w:t>ga liit</w:t>
      </w:r>
      <w:r w:rsidR="00F0707B">
        <w:t>u</w:t>
      </w:r>
      <w:r w:rsidRPr="00C33A9C">
        <w:t>s Rummu lastea</w:t>
      </w:r>
      <w:r w:rsidR="00F0707B">
        <w:t>ed</w:t>
      </w:r>
      <w:r w:rsidRPr="00C33A9C">
        <w:t>.</w:t>
      </w:r>
    </w:p>
    <w:p w14:paraId="2D5CED82" w14:textId="1AF8F1FB" w:rsidR="00C33A9C" w:rsidRPr="00C33A9C" w:rsidRDefault="00C33A9C" w:rsidP="00C33A9C">
      <w:r w:rsidRPr="00C33A9C">
        <w:t>Laulasmaa kooli laienduse valmimise raames asendati sisuliselt elektriotseküte säästlikuma gaasiküttega.</w:t>
      </w:r>
    </w:p>
    <w:p w14:paraId="6110539D" w14:textId="39F77658" w:rsidR="00C33A9C" w:rsidRPr="00C33A9C" w:rsidRDefault="00C33A9C" w:rsidP="00C33A9C">
      <w:r w:rsidRPr="00C33A9C">
        <w:t xml:space="preserve">Lõppesid Karjaküla </w:t>
      </w:r>
      <w:r w:rsidR="00F0707B">
        <w:t>S</w:t>
      </w:r>
      <w:r w:rsidRPr="00C33A9C">
        <w:t>otsiaalkeskuse renoveerimisprojekti ehitustööd.</w:t>
      </w:r>
    </w:p>
    <w:p w14:paraId="4A64A180" w14:textId="58A2C6F6" w:rsidR="00C33A9C" w:rsidRPr="00C33A9C" w:rsidRDefault="00C33A9C" w:rsidP="00C33A9C">
      <w:r w:rsidRPr="00C33A9C">
        <w:t xml:space="preserve">Projekteerisime Ämari </w:t>
      </w:r>
      <w:r w:rsidR="00AD0871">
        <w:t>T</w:t>
      </w:r>
      <w:r w:rsidRPr="00C33A9C">
        <w:t>ugikeskuse katusele päikeseelektrijaama</w:t>
      </w:r>
      <w:r w:rsidR="00AD0871">
        <w:t xml:space="preserve"> eesmärgiga</w:t>
      </w:r>
      <w:r w:rsidRPr="00C33A9C">
        <w:t xml:space="preserve"> </w:t>
      </w:r>
      <w:r w:rsidR="00AD0871">
        <w:t xml:space="preserve">varustada </w:t>
      </w:r>
      <w:r w:rsidRPr="00C33A9C">
        <w:t>hoone</w:t>
      </w:r>
      <w:r w:rsidR="00AD0871">
        <w:t>t</w:t>
      </w:r>
      <w:r w:rsidRPr="00C33A9C">
        <w:t xml:space="preserve"> elektriga. Ehitus algab 2021</w:t>
      </w:r>
      <w:r w:rsidR="00AD0871">
        <w:t>.a.</w:t>
      </w:r>
    </w:p>
    <w:p w14:paraId="119481D2" w14:textId="77777777" w:rsidR="00C33A9C" w:rsidRPr="00C33A9C" w:rsidRDefault="00C33A9C" w:rsidP="00C33A9C">
      <w:pPr>
        <w:rPr>
          <w:b/>
        </w:rPr>
      </w:pPr>
    </w:p>
    <w:p w14:paraId="0945125C" w14:textId="3AA4070A" w:rsidR="00AD0871" w:rsidRDefault="00AD0871">
      <w:pPr>
        <w:rPr>
          <w:b/>
        </w:rPr>
      </w:pPr>
      <w:r>
        <w:rPr>
          <w:b/>
        </w:rPr>
        <w:br w:type="page"/>
      </w:r>
    </w:p>
    <w:p w14:paraId="39DE0852" w14:textId="77777777" w:rsidR="00C33A9C" w:rsidRPr="00C33A9C" w:rsidRDefault="00C33A9C" w:rsidP="00E8761F">
      <w:pPr>
        <w:pStyle w:val="ListParagraph"/>
        <w:numPr>
          <w:ilvl w:val="0"/>
          <w:numId w:val="34"/>
        </w:numPr>
        <w:ind w:left="284" w:hanging="284"/>
        <w:rPr>
          <w:b/>
        </w:rPr>
      </w:pPr>
      <w:r w:rsidRPr="00C33A9C">
        <w:rPr>
          <w:b/>
        </w:rPr>
        <w:t>Teed ja ühistransport</w:t>
      </w:r>
    </w:p>
    <w:p w14:paraId="15F214C6" w14:textId="77777777" w:rsidR="00C33A9C" w:rsidRPr="00C33A9C" w:rsidRDefault="00C33A9C" w:rsidP="00C33A9C">
      <w:pPr>
        <w:rPr>
          <w:b/>
        </w:rPr>
      </w:pPr>
    </w:p>
    <w:p w14:paraId="0313A163" w14:textId="5C18B351" w:rsidR="00C33A9C" w:rsidRDefault="00C33A9C" w:rsidP="00C33A9C">
      <w:r w:rsidRPr="00C33A9C">
        <w:t xml:space="preserve">2.1 Liikuvusuuringu </w:t>
      </w:r>
      <w:r w:rsidR="00AD0871">
        <w:t>läbiviimine</w:t>
      </w:r>
    </w:p>
    <w:p w14:paraId="52CA7016" w14:textId="77777777" w:rsidR="00AD0871" w:rsidRPr="00C33A9C" w:rsidRDefault="00AD0871" w:rsidP="00C33A9C"/>
    <w:p w14:paraId="232301F2" w14:textId="77777777" w:rsidR="00C33A9C" w:rsidRPr="00C33A9C" w:rsidRDefault="00C33A9C" w:rsidP="00C33A9C">
      <w:r w:rsidRPr="00C33A9C">
        <w:t>Vallavalitsus alustas koostööd munitsipaaltakso väljatöötamiseks Eesti ettevõttega Modern Mobility OÜ.</w:t>
      </w:r>
    </w:p>
    <w:p w14:paraId="110E767D" w14:textId="77777777" w:rsidR="00C33A9C" w:rsidRPr="00C33A9C" w:rsidRDefault="00C33A9C" w:rsidP="00C33A9C"/>
    <w:p w14:paraId="72E44E28" w14:textId="6AAB6837" w:rsidR="00C33A9C" w:rsidRDefault="00C33A9C" w:rsidP="00C33A9C">
      <w:r w:rsidRPr="00C33A9C">
        <w:t>2.2 Valla teede rekonstrueerimine ja ehitamine</w:t>
      </w:r>
    </w:p>
    <w:p w14:paraId="4CCA086E" w14:textId="77777777" w:rsidR="00AD0871" w:rsidRPr="00C33A9C" w:rsidRDefault="00AD0871" w:rsidP="00C33A9C"/>
    <w:p w14:paraId="3B974FF0" w14:textId="77777777" w:rsidR="00C33A9C" w:rsidRPr="00C33A9C" w:rsidRDefault="00C33A9C" w:rsidP="00C33A9C">
      <w:r w:rsidRPr="00C33A9C">
        <w:t>Kruusateede viimine tolmuvaba katte alla:</w:t>
      </w:r>
    </w:p>
    <w:p w14:paraId="36E28A52" w14:textId="5AA278AD" w:rsidR="00C33A9C" w:rsidRPr="00C33A9C" w:rsidRDefault="00C33A9C" w:rsidP="00C33A9C">
      <w:r w:rsidRPr="00C33A9C">
        <w:t>-</w:t>
      </w:r>
      <w:r w:rsidRPr="00C33A9C">
        <w:tab/>
        <w:t>Kersalu küla Aida AÜ sissesõi</w:t>
      </w:r>
      <w:r w:rsidR="00AD0871">
        <w:t>du</w:t>
      </w:r>
      <w:r w:rsidRPr="00C33A9C">
        <w:t xml:space="preserve"> asfaltkatte ehitamine</w:t>
      </w:r>
    </w:p>
    <w:p w14:paraId="2BE1475A" w14:textId="77777777" w:rsidR="00C33A9C" w:rsidRPr="00C33A9C" w:rsidRDefault="00C33A9C" w:rsidP="00C33A9C">
      <w:r w:rsidRPr="00C33A9C">
        <w:t>-</w:t>
      </w:r>
      <w:r w:rsidRPr="00C33A9C">
        <w:tab/>
        <w:t>Kibru tee Vihterpalu-Vintse lõigu kruusatee pindamine</w:t>
      </w:r>
    </w:p>
    <w:p w14:paraId="7C7B202F" w14:textId="10FF26EF" w:rsidR="00C33A9C" w:rsidRPr="00C33A9C" w:rsidRDefault="00C33A9C" w:rsidP="00C33A9C">
      <w:r w:rsidRPr="00C33A9C">
        <w:t>-</w:t>
      </w:r>
      <w:r w:rsidRPr="00C33A9C">
        <w:tab/>
      </w:r>
      <w:proofErr w:type="spellStart"/>
      <w:r w:rsidRPr="00C33A9C">
        <w:t>Illurma</w:t>
      </w:r>
      <w:proofErr w:type="spellEnd"/>
      <w:r w:rsidRPr="00C33A9C">
        <w:t xml:space="preserve"> külas Ojakalda tee osaline kruusatee pindamine</w:t>
      </w:r>
    </w:p>
    <w:p w14:paraId="1A8E98C6" w14:textId="77777777" w:rsidR="00C33A9C" w:rsidRPr="00C33A9C" w:rsidRDefault="00C33A9C" w:rsidP="00C33A9C"/>
    <w:p w14:paraId="6B879468" w14:textId="77777777" w:rsidR="00C33A9C" w:rsidRPr="00C33A9C" w:rsidRDefault="00C33A9C" w:rsidP="00C33A9C">
      <w:r w:rsidRPr="00C33A9C">
        <w:t>Olemasoleva asfaltkatte uuendamine</w:t>
      </w:r>
    </w:p>
    <w:p w14:paraId="4B5547A0" w14:textId="6AB9A7AB" w:rsidR="00C33A9C" w:rsidRPr="00C33A9C" w:rsidRDefault="00C33A9C" w:rsidP="00C33A9C">
      <w:r w:rsidRPr="00C33A9C">
        <w:t>-</w:t>
      </w:r>
      <w:r w:rsidRPr="00C33A9C">
        <w:tab/>
        <w:t>Vasalemma alevik</w:t>
      </w:r>
      <w:r w:rsidR="00AD0871">
        <w:t>us</w:t>
      </w:r>
      <w:r w:rsidRPr="00C33A9C">
        <w:t xml:space="preserve"> Suvila tänava asfaltkatte rekonstrueerimine</w:t>
      </w:r>
    </w:p>
    <w:p w14:paraId="21A9AA0E" w14:textId="6F624B52" w:rsidR="00C33A9C" w:rsidRPr="00C33A9C" w:rsidRDefault="00C33A9C" w:rsidP="00C33A9C">
      <w:r w:rsidRPr="00C33A9C">
        <w:t>-</w:t>
      </w:r>
      <w:r w:rsidRPr="00C33A9C">
        <w:tab/>
        <w:t>Vasalemma alevik</w:t>
      </w:r>
      <w:r w:rsidR="00AD0871">
        <w:t>us</w:t>
      </w:r>
      <w:r w:rsidRPr="00C33A9C">
        <w:t xml:space="preserve"> Tööstuse tänava asfaltkatte rekonstrueerimine</w:t>
      </w:r>
    </w:p>
    <w:p w14:paraId="04EDA844" w14:textId="77777777" w:rsidR="00C33A9C" w:rsidRPr="00C33A9C" w:rsidRDefault="00C33A9C" w:rsidP="00C33A9C">
      <w:r w:rsidRPr="00C33A9C">
        <w:t>-</w:t>
      </w:r>
      <w:r w:rsidRPr="00C33A9C">
        <w:tab/>
        <w:t>Klooga alevikus Aedlinna tee tänava osaline asfaltkatte ehitus</w:t>
      </w:r>
    </w:p>
    <w:p w14:paraId="2C5CEFA1" w14:textId="2D8AF831" w:rsidR="00C33A9C" w:rsidRPr="00C33A9C" w:rsidRDefault="00C33A9C" w:rsidP="00C33A9C">
      <w:r w:rsidRPr="00C33A9C">
        <w:t>-</w:t>
      </w:r>
      <w:r w:rsidRPr="00C33A9C">
        <w:tab/>
        <w:t>Keila-Joa alevik</w:t>
      </w:r>
      <w:r w:rsidR="00AD0871">
        <w:t>us</w:t>
      </w:r>
      <w:r w:rsidRPr="00C33A9C">
        <w:t xml:space="preserve"> Pargi allee tänava asfaltkatte rekonstrueerimine</w:t>
      </w:r>
    </w:p>
    <w:p w14:paraId="0461AC70" w14:textId="77777777" w:rsidR="00C33A9C" w:rsidRPr="00C33A9C" w:rsidRDefault="00C33A9C" w:rsidP="00C33A9C">
      <w:r w:rsidRPr="00C33A9C">
        <w:t>-</w:t>
      </w:r>
      <w:r w:rsidRPr="00C33A9C">
        <w:tab/>
        <w:t>Keila-Joa alevikus Vesiveski tänava asfaltkatte rekonstrueerimine</w:t>
      </w:r>
    </w:p>
    <w:p w14:paraId="3220F9F6" w14:textId="544F063D" w:rsidR="00C33A9C" w:rsidRPr="00C33A9C" w:rsidRDefault="00C33A9C" w:rsidP="00C33A9C">
      <w:r w:rsidRPr="00C33A9C">
        <w:t>-</w:t>
      </w:r>
      <w:r w:rsidRPr="00C33A9C">
        <w:tab/>
        <w:t>Rummu alevik</w:t>
      </w:r>
      <w:r w:rsidR="00AD0871">
        <w:t>us</w:t>
      </w:r>
      <w:r w:rsidRPr="00C33A9C">
        <w:t xml:space="preserve"> Aia tänava asfaltkatte rekonstrueerimine</w:t>
      </w:r>
    </w:p>
    <w:p w14:paraId="362231D4" w14:textId="77777777" w:rsidR="00C33A9C" w:rsidRPr="00C33A9C" w:rsidRDefault="00C33A9C" w:rsidP="00C33A9C">
      <w:r w:rsidRPr="00C33A9C">
        <w:t>-</w:t>
      </w:r>
      <w:r w:rsidRPr="00C33A9C">
        <w:tab/>
        <w:t>Paldiski linnas Muuli tänava rekonstrueerimine ja avalike parkimiskohtade väljaehitamine</w:t>
      </w:r>
    </w:p>
    <w:p w14:paraId="58DE553A" w14:textId="77777777" w:rsidR="00C33A9C" w:rsidRPr="00C33A9C" w:rsidRDefault="00C33A9C" w:rsidP="00C33A9C">
      <w:r w:rsidRPr="00C33A9C">
        <w:t>-</w:t>
      </w:r>
      <w:r w:rsidRPr="00C33A9C">
        <w:tab/>
        <w:t>Paldiski linnas spordikeskuse ees oleva parkla asfaltkatte rekonstrueerimine</w:t>
      </w:r>
    </w:p>
    <w:p w14:paraId="64786949" w14:textId="77777777" w:rsidR="00C33A9C" w:rsidRPr="00C33A9C" w:rsidRDefault="00C33A9C" w:rsidP="00C33A9C"/>
    <w:p w14:paraId="7A6BFFD7" w14:textId="2CA6248F" w:rsidR="00C33A9C" w:rsidRDefault="00C33A9C" w:rsidP="00C33A9C">
      <w:r w:rsidRPr="00C33A9C">
        <w:t>2.3 Valla teede ja tänavate valgustamine</w:t>
      </w:r>
    </w:p>
    <w:p w14:paraId="7CD542E9" w14:textId="77777777" w:rsidR="004651F8" w:rsidRPr="00C33A9C" w:rsidRDefault="004651F8" w:rsidP="00C33A9C"/>
    <w:p w14:paraId="1C42D1A5" w14:textId="578B7E1A" w:rsidR="00C33A9C" w:rsidRPr="00C33A9C" w:rsidRDefault="00C33A9C" w:rsidP="00C33A9C">
      <w:pPr>
        <w:pStyle w:val="ListParagraph"/>
        <w:numPr>
          <w:ilvl w:val="0"/>
          <w:numId w:val="33"/>
        </w:numPr>
      </w:pPr>
      <w:r w:rsidRPr="00C33A9C">
        <w:t xml:space="preserve">Rummul Tiiru tee (vana Haapsalu maantee), </w:t>
      </w:r>
    </w:p>
    <w:p w14:paraId="4A716834" w14:textId="1D718BCE" w:rsidR="00C33A9C" w:rsidRPr="00C33A9C" w:rsidRDefault="00C33A9C" w:rsidP="00C33A9C">
      <w:pPr>
        <w:pStyle w:val="ListParagraph"/>
        <w:numPr>
          <w:ilvl w:val="0"/>
          <w:numId w:val="33"/>
        </w:numPr>
      </w:pPr>
      <w:r w:rsidRPr="00C33A9C">
        <w:t>Rummu mänguväljak</w:t>
      </w:r>
    </w:p>
    <w:p w14:paraId="7BB774BE" w14:textId="3CEBAF66" w:rsidR="00C33A9C" w:rsidRPr="00C33A9C" w:rsidRDefault="00C33A9C" w:rsidP="00C33A9C">
      <w:pPr>
        <w:pStyle w:val="ListParagraph"/>
        <w:numPr>
          <w:ilvl w:val="0"/>
          <w:numId w:val="33"/>
        </w:numPr>
      </w:pPr>
      <w:r w:rsidRPr="00C33A9C">
        <w:t>Kloogal Metsa tänav</w:t>
      </w:r>
    </w:p>
    <w:p w14:paraId="4806A5C4" w14:textId="00C23B7D" w:rsidR="00C33A9C" w:rsidRPr="00C33A9C" w:rsidRDefault="00C33A9C" w:rsidP="00C33A9C">
      <w:pPr>
        <w:pStyle w:val="ListParagraph"/>
        <w:numPr>
          <w:ilvl w:val="0"/>
          <w:numId w:val="33"/>
        </w:numPr>
      </w:pPr>
      <w:r w:rsidRPr="00C33A9C">
        <w:t>Klooga mänguväljak</w:t>
      </w:r>
    </w:p>
    <w:p w14:paraId="42123D13" w14:textId="2486ED6C" w:rsidR="00C33A9C" w:rsidRPr="00C33A9C" w:rsidRDefault="00C33A9C" w:rsidP="00C33A9C">
      <w:pPr>
        <w:pStyle w:val="ListParagraph"/>
        <w:numPr>
          <w:ilvl w:val="0"/>
          <w:numId w:val="33"/>
        </w:numPr>
      </w:pPr>
      <w:r w:rsidRPr="00C33A9C">
        <w:t>Kulna külas Tammermaa kiigepargini viiv tee</w:t>
      </w:r>
    </w:p>
    <w:p w14:paraId="50BDD8D2" w14:textId="5F62A106" w:rsidR="00C33A9C" w:rsidRPr="00C33A9C" w:rsidRDefault="00C33A9C" w:rsidP="00C33A9C">
      <w:pPr>
        <w:pStyle w:val="ListParagraph"/>
        <w:numPr>
          <w:ilvl w:val="0"/>
          <w:numId w:val="33"/>
        </w:numPr>
      </w:pPr>
      <w:r w:rsidRPr="00C33A9C">
        <w:t>Paldiski mänguväljak</w:t>
      </w:r>
    </w:p>
    <w:p w14:paraId="1E33BEBE" w14:textId="501E174C" w:rsidR="00C33A9C" w:rsidRPr="00C33A9C" w:rsidRDefault="00C33A9C" w:rsidP="00C33A9C">
      <w:pPr>
        <w:pStyle w:val="ListParagraph"/>
        <w:numPr>
          <w:ilvl w:val="0"/>
          <w:numId w:val="33"/>
        </w:numPr>
      </w:pPr>
      <w:r w:rsidRPr="00C33A9C">
        <w:t>Vasalemma</w:t>
      </w:r>
      <w:r w:rsidR="004651F8">
        <w:t>l</w:t>
      </w:r>
      <w:r w:rsidRPr="00C33A9C">
        <w:t xml:space="preserve"> Tihase tänav</w:t>
      </w:r>
    </w:p>
    <w:p w14:paraId="42293951" w14:textId="77777777" w:rsidR="00C33A9C" w:rsidRPr="00C33A9C" w:rsidRDefault="00C33A9C" w:rsidP="00C33A9C">
      <w:pPr>
        <w:pStyle w:val="ListParagraph"/>
        <w:numPr>
          <w:ilvl w:val="0"/>
          <w:numId w:val="33"/>
        </w:numPr>
      </w:pPr>
      <w:r w:rsidRPr="00C33A9C">
        <w:t>Tänavavalgustuse taristu võttis vald üle Kloogaranna külas kogu Kõltsu elamuarenduse piirkonnas.</w:t>
      </w:r>
    </w:p>
    <w:p w14:paraId="4288BE67" w14:textId="2D70A0D8" w:rsidR="00C33A9C" w:rsidRPr="00C33A9C" w:rsidRDefault="00C33A9C" w:rsidP="00C33A9C">
      <w:pPr>
        <w:pStyle w:val="ListParagraph"/>
        <w:numPr>
          <w:ilvl w:val="0"/>
          <w:numId w:val="33"/>
        </w:numPr>
      </w:pPr>
      <w:r w:rsidRPr="00C33A9C">
        <w:t xml:space="preserve">Ämari mänguväljak </w:t>
      </w:r>
    </w:p>
    <w:p w14:paraId="12FD576D" w14:textId="77777777" w:rsidR="00C33A9C" w:rsidRPr="00C33A9C" w:rsidRDefault="00C33A9C" w:rsidP="00C33A9C"/>
    <w:p w14:paraId="1C0FBA8E" w14:textId="54D736F7" w:rsidR="00C33A9C" w:rsidRDefault="00C33A9C" w:rsidP="00C33A9C">
      <w:r w:rsidRPr="00C33A9C">
        <w:t>2.4 Kergliiklusteede rajamine</w:t>
      </w:r>
    </w:p>
    <w:p w14:paraId="5F6479EB" w14:textId="77777777" w:rsidR="004651F8" w:rsidRPr="00C33A9C" w:rsidRDefault="004651F8" w:rsidP="00C33A9C"/>
    <w:p w14:paraId="227497C7" w14:textId="77777777" w:rsidR="00C33A9C" w:rsidRPr="00C33A9C" w:rsidRDefault="00C33A9C" w:rsidP="00C33A9C">
      <w:r w:rsidRPr="00C33A9C">
        <w:t>Valmisid ehitusprojektid Paldiskis Majaka tee kergliiklustee ja Rummu-Padise vahelise kergliiklustee ehitamiseks. Majaka kergliiklustee rajamisega alustati 2020. aasta lõpus, Rummu-Padise kergliiklustee ehitamisega alustatakse 2021. aasta kevadel.</w:t>
      </w:r>
    </w:p>
    <w:p w14:paraId="6DEF7DFD" w14:textId="77777777" w:rsidR="00C33A9C" w:rsidRPr="00C33A9C" w:rsidRDefault="00C33A9C" w:rsidP="00C33A9C">
      <w:pPr>
        <w:rPr>
          <w:b/>
        </w:rPr>
      </w:pPr>
    </w:p>
    <w:p w14:paraId="6D90227A" w14:textId="77777777" w:rsidR="004651F8" w:rsidRDefault="00C33A9C" w:rsidP="00C33A9C">
      <w:r w:rsidRPr="00C33A9C">
        <w:t>2.5 Bussi- ja raudteepeatuste võrgustiku arendamine</w:t>
      </w:r>
    </w:p>
    <w:p w14:paraId="663C4E64" w14:textId="77777777" w:rsidR="004651F8" w:rsidRDefault="004651F8" w:rsidP="00C33A9C"/>
    <w:p w14:paraId="17C144CE" w14:textId="59A55C72" w:rsidR="00C33A9C" w:rsidRPr="00C33A9C" w:rsidRDefault="004651F8" w:rsidP="00C33A9C">
      <w:r>
        <w:t>O</w:t>
      </w:r>
      <w:r w:rsidR="00C33A9C" w:rsidRPr="00C33A9C">
        <w:t>otekodade, auto- ja jalgrattaparklate rajamine lähtudes kogukondade vajadustest ja valla piirkondlikust tasakaalustatusest</w:t>
      </w:r>
      <w:r>
        <w:t>.</w:t>
      </w:r>
    </w:p>
    <w:p w14:paraId="6C7949E8" w14:textId="77777777" w:rsidR="00C33A9C" w:rsidRPr="00C33A9C" w:rsidRDefault="00C33A9C" w:rsidP="00C33A9C">
      <w:r w:rsidRPr="00C33A9C">
        <w:t>Alustati Paldiski raudteepeatuse ümberehitamisega. Jaama lisandub teisele poole perrooni täiendav raudteeharu, mis võimaldab rongikomplektide lisamist jaama.</w:t>
      </w:r>
    </w:p>
    <w:p w14:paraId="0E335E85" w14:textId="04153688" w:rsidR="00DB07D7" w:rsidRPr="00C33A9C" w:rsidRDefault="00C33A9C" w:rsidP="00C33A9C">
      <w:r w:rsidRPr="00C33A9C">
        <w:t>Keila-Joa alevikus ehitati välja busside ümberpööramise koht ning parkimise ala.</w:t>
      </w:r>
    </w:p>
    <w:p w14:paraId="63BDD6C7" w14:textId="77777777" w:rsidR="00DB07D7" w:rsidRPr="00C33A9C" w:rsidRDefault="00DB07D7" w:rsidP="00C33A9C"/>
    <w:p w14:paraId="04E56E8F" w14:textId="77777777" w:rsidR="00DB07D7" w:rsidRPr="006C14BA" w:rsidRDefault="00DB07D7" w:rsidP="00D717F8"/>
    <w:p w14:paraId="70CF0464" w14:textId="77777777" w:rsidR="00DB07D7" w:rsidRPr="006C14BA" w:rsidRDefault="00DB07D7" w:rsidP="00E8761F">
      <w:pPr>
        <w:pStyle w:val="ListParagraph"/>
        <w:numPr>
          <w:ilvl w:val="0"/>
          <w:numId w:val="34"/>
        </w:numPr>
        <w:ind w:left="284" w:hanging="284"/>
        <w:rPr>
          <w:b/>
        </w:rPr>
      </w:pPr>
      <w:r w:rsidRPr="006C14BA">
        <w:rPr>
          <w:b/>
        </w:rPr>
        <w:t>Ettevõtluskeskkond</w:t>
      </w:r>
    </w:p>
    <w:p w14:paraId="50E8631E" w14:textId="77777777" w:rsidR="00DB07D7" w:rsidRPr="006C14BA" w:rsidRDefault="00DB07D7" w:rsidP="00D717F8">
      <w:pPr>
        <w:rPr>
          <w:b/>
          <w:shd w:val="clear" w:color="auto" w:fill="FFFF00"/>
        </w:rPr>
      </w:pPr>
    </w:p>
    <w:p w14:paraId="7C03EECE" w14:textId="77777777" w:rsidR="00CD2529" w:rsidRDefault="00CD2529" w:rsidP="00CD2529">
      <w:r>
        <w:t>Vallavalitsus on seadnud eesmärgiks koos ettevõtluskeskkonnaga arendada ka jõuliselt elukeskkonda. Paldiskist on kujunenud valla ettevõtluskeskus ja seetõttu on oluline, et linna ettevõtluskeskkond areneks koos elukeskkonnaga. Paldiski elukeskkonda on viimaste aastate jooksul oluliselt investeeritud ning see jätkub ka järgnevad aastad. Vallavalitsuse jaoks on elukeskkond üks olulisemaid prioriteete. Seda ennekõike sellepärast, et muuta elukeskkond atraktiivsemaks uutele elanikele, mis tagaks ka ettevõtjatele vajaliku tööjõu. Paldiski on rajatud linnaväljak, korrastatud on linnaparki ning rajatud on mänguväljakuid ning elamuspark. 2020.aastal alustatakse kergliiklustee rajamist Pakri poolsaare tippu. Tellitud on Leetse-Kadaka tee rekonstrueerimise projekt, mis oluliselt parandaks juurdepääsu kalajahutehasele, LNG asukohale ning Baltic Connectori kompressorjaamani. Tegemist on mahuka ja kalli investeeringuga, mille maksumus on ligi 4 miljonit eurot. Vallavalitsus tegeleb täna rahastuse leidmisega. Lähiaastate eesmärgid on veel rajada Paldiskisse väikelaevade sadam, mis teenindaks turiste ja kohalikke kalureid. Sadama rajamisega kaasneks ka promenaadi rajamine, mis tagab elanike juurdepääsu merele.</w:t>
      </w:r>
    </w:p>
    <w:p w14:paraId="3DED50D8" w14:textId="77777777" w:rsidR="00CD2529" w:rsidRDefault="00CD2529" w:rsidP="00CD2529">
      <w:pPr>
        <w:rPr>
          <w:b/>
          <w:shd w:val="clear" w:color="auto" w:fill="FFFF00"/>
        </w:rPr>
      </w:pPr>
    </w:p>
    <w:p w14:paraId="5443399F" w14:textId="77777777" w:rsidR="00CD2529" w:rsidRDefault="00CD2529" w:rsidP="00CD2529">
      <w:r>
        <w:t>2020. aastal oli vald jätkuvalt ettevõtjate ühenduse Paldiski Ettevõtjate Liit liige. Aktiivset koostööd tehti maakonnaüleste jt ettevõtlusorganisatsioonidega (Harjumaa Ettevõtlus- ja Arenduskeskus, Ettevõtluse Arendamise Sihtasutus).</w:t>
      </w:r>
    </w:p>
    <w:p w14:paraId="3B129355" w14:textId="77777777" w:rsidR="00CD2529" w:rsidRDefault="00CD2529" w:rsidP="00CD2529"/>
    <w:p w14:paraId="52AAF566" w14:textId="77777777" w:rsidR="00CD2529" w:rsidRDefault="00CD2529" w:rsidP="00CD2529">
      <w:r>
        <w:rPr>
          <w:bCs/>
        </w:rPr>
        <w:t xml:space="preserve">Lääne-Harju vald osaleb koos Harku, Keila ja Saue omavalitsustega programmis „Piirkondlikud algatused tööhõive ja ettevõtlikkuse edendamiseks (PATEE) Harjumaa tugiprogramm 01.01.2020 – 31.08.2023“. Programmi juhib Harju Ettevõtlus – ja Arenduskeskus. Tugiprogrammi eesmärk on ettevõtete areng ja kasv, ettevõtlusaktiivsuse ja tööhõive kasv ning noorte ettevõtlikkusteadlikkusele kaasa aitamine, täiendades vastavaid üleriigilisi toetusmeetmeid ja arvestades maakonna eripära ning huvigruppide vajadusi. </w:t>
      </w:r>
      <w:r>
        <w:rPr>
          <w:rFonts w:eastAsia="Calibri"/>
          <w:lang w:eastAsia="en-US"/>
        </w:rPr>
        <w:t>PATEE programmis keskendutakse ennekõike Paldiski piirkonna tööstusala edasiarendamisele.</w:t>
      </w:r>
      <w:r>
        <w:t xml:space="preserve"> Lõppenud projekti käigus on kaardistatud Paldiski piirkond, kuid valdade ühinedes on vajadus tekkinud laiendada Paldiski maanteega piirnevat Lääne-Harju valla lisakaardistus ning juurde tuua Saue valla, Harku valla ning Keila linna alad, mis piirnevad maanteega. Iga piirkonna raames tuleb kirjeldada piirkonna infrastruktuur, piirkonna eripärad, millist tootmist või tööstust antud piirkond vajab/ootab. </w:t>
      </w:r>
    </w:p>
    <w:p w14:paraId="03953BE0" w14:textId="77777777" w:rsidR="00CD2529" w:rsidRDefault="00CD2529" w:rsidP="00CD2529"/>
    <w:p w14:paraId="0F26B07B" w14:textId="77777777" w:rsidR="00CD2529" w:rsidRDefault="00CD2529" w:rsidP="00CD2529">
      <w:r>
        <w:t xml:space="preserve">2020.aastal otsustati, et Lääne-Harju vald osaleb koos teiste Harjumaa omavalitsuste ja ettevõtetega Tallinna ringraudtee eriplaneeringu koostamise protsessis. REP koostamise eesmärk on analüüsida põhjalikult Tallinna ringraudteega kaasnevaid mõjusid, määrata raudteetrassi asukoht ja selgitada välja reaalne maavajadus, mis tagab selle raudtee realiseeritavuse tulevikus ning võimaldab omavalitsustel arvestada üldplaneeringute koostamisel (sh asustuse suunamisel) selle raudtee täpse asukohaga. REP koostamise üldine eeldus on selle põhiosas kaasrahastamine riigi poolt, kuid REP kaasfinantseerimisega on võimalik aidata kaasa Tallinna ringraudtee rajamisele ja toetada seeläbi ühiselt Harju maakonna, sealsete omavalitsuste ning ettevõtluse arengut. Ringraudtee avab tulevikus uued võimalused kogu Harju maakonna elanikele ja ettevõtjatel. </w:t>
      </w:r>
    </w:p>
    <w:p w14:paraId="5A4D29AF" w14:textId="77777777" w:rsidR="00CD2529" w:rsidRDefault="00CD2529" w:rsidP="00CD2529">
      <w:pPr>
        <w:spacing w:after="160" w:line="247" w:lineRule="auto"/>
        <w:rPr>
          <w:rFonts w:ascii="Calibri" w:eastAsia="Calibri" w:hAnsi="Calibri"/>
          <w:sz w:val="22"/>
          <w:szCs w:val="22"/>
          <w:lang w:eastAsia="en-US"/>
        </w:rPr>
      </w:pPr>
    </w:p>
    <w:p w14:paraId="5D4517F5" w14:textId="77777777" w:rsidR="00CD2529" w:rsidRDefault="00CD2529" w:rsidP="00CD2529">
      <w:pPr>
        <w:tabs>
          <w:tab w:val="left" w:pos="284"/>
        </w:tabs>
      </w:pPr>
      <w:r w:rsidRPr="00CD2529">
        <w:rPr>
          <w:rStyle w:val="Emphasis"/>
          <w:i w:val="0"/>
          <w:iCs w:val="0"/>
          <w:shd w:val="clear" w:color="auto" w:fill="FFFFFF"/>
        </w:rPr>
        <w:t>2020. aastal on k</w:t>
      </w:r>
      <w:r w:rsidRPr="00CD2529">
        <w:t>oostöös</w:t>
      </w:r>
      <w:r w:rsidRPr="00CD2529">
        <w:rPr>
          <w:i/>
          <w:iCs/>
        </w:rPr>
        <w:t xml:space="preserve"> </w:t>
      </w:r>
      <w:r w:rsidRPr="00CD2529">
        <w:rPr>
          <w:rStyle w:val="Emphasis"/>
          <w:i w:val="0"/>
          <w:iCs w:val="0"/>
          <w:shd w:val="clear" w:color="auto" w:fill="FFFFFF"/>
        </w:rPr>
        <w:t xml:space="preserve">Paldiski Ettevõtjate Liidu, EAS-i ja HEAK-ga tutvustatud investeerimisvõimalusi Paldiskis ja valla teistes piirkondades. Tutvustusi on viidud läbi </w:t>
      </w:r>
      <w:r w:rsidRPr="00CD2529">
        <w:t xml:space="preserve">erinevates investeerimisfondides, saatkondades ja teiste riikide tööstuspiirkondade </w:t>
      </w:r>
      <w:r>
        <w:t>esindajatega</w:t>
      </w:r>
      <w:r>
        <w:rPr>
          <w:rStyle w:val="Emphasis"/>
          <w:shd w:val="clear" w:color="auto" w:fill="FFFFFF"/>
        </w:rPr>
        <w:t xml:space="preserve">. </w:t>
      </w:r>
    </w:p>
    <w:p w14:paraId="3EB4F5BC" w14:textId="77777777" w:rsidR="00CD2529" w:rsidRDefault="00CD2529" w:rsidP="00CD2529"/>
    <w:p w14:paraId="3F43FE12" w14:textId="77777777" w:rsidR="00CD2529" w:rsidRDefault="00CD2529" w:rsidP="00CD2529">
      <w:r>
        <w:t>2020. aastal jätkus valla üldplaneeringu koostamine ning viidi läbi vastavad uuringud, et oleks tagatud ettevõtluspiirkondade sobitumine elukeskkonda.</w:t>
      </w:r>
    </w:p>
    <w:p w14:paraId="2E76CB09" w14:textId="77777777" w:rsidR="00CD2529" w:rsidRDefault="00CD2529" w:rsidP="00CD2529"/>
    <w:p w14:paraId="1E57F196" w14:textId="77777777" w:rsidR="00CD2529" w:rsidRDefault="00CD2529" w:rsidP="00E8761F">
      <w:pPr>
        <w:pStyle w:val="Default"/>
        <w:rPr>
          <w:color w:val="auto"/>
        </w:rPr>
      </w:pPr>
      <w:r>
        <w:rPr>
          <w:color w:val="auto"/>
        </w:rPr>
        <w:t>Lääne-Harju vallal on osalus OÜ-s Team Paldiskis`s (registrikood 14024429). Peale Lääne-Harju valla kuuluvad osanikeringi Nelja Energia AS, Balti Gaas OÜ, Energiasalv Valdus OÜ, Paldiski Tsingipada AS ja Alexela Terminal AS, Paldiski Sadamate AS. Tegemist ei ole valla poolt tegevustoetuse andmisega, vaid äriühingu osa omandamisega.</w:t>
      </w:r>
    </w:p>
    <w:p w14:paraId="2EDBCEC0" w14:textId="77777777" w:rsidR="00CD2529" w:rsidRDefault="00CD2529" w:rsidP="00E8761F">
      <w:pPr>
        <w:pStyle w:val="Default"/>
        <w:rPr>
          <w:color w:val="auto"/>
        </w:rPr>
      </w:pPr>
    </w:p>
    <w:p w14:paraId="41976BA0" w14:textId="77777777" w:rsidR="00CD2529" w:rsidRDefault="00CD2529" w:rsidP="00E8761F">
      <w:pPr>
        <w:pStyle w:val="Default"/>
        <w:rPr>
          <w:color w:val="auto"/>
        </w:rPr>
      </w:pPr>
      <w:r>
        <w:rPr>
          <w:color w:val="auto"/>
        </w:rPr>
        <w:t>OÜ-d Team Paldiski võib lugeda nn piirkondlikuks investeeringuagentuuriks, mille ülesandeks on korraldada Paldiskis investeeringuprojektide realiseerimist, aga samuti linna turundamist ettevõtluskeskkonnana. On selge, et investeeringud Lääne-Harju valda, hetkel eelkõige Paldiskisse, ei teki vaid lihtsalt investorite otsingutest, vaid tarvis on järjepidevat tutvustamistööd. Kuid selleks peab olema loodud eelnev investeeringuvõimaluste keskkond. Kokkuvõtlikult võib öelda, et Team Paldiski töö oluline osa on Paldiski näidisprojekti idee ettevalmistamine ja tutvustamine.</w:t>
      </w:r>
    </w:p>
    <w:p w14:paraId="6908A4BA" w14:textId="77777777" w:rsidR="00CD2529" w:rsidRDefault="00CD2529" w:rsidP="00E8761F"/>
    <w:p w14:paraId="0BA457FA" w14:textId="77777777" w:rsidR="00CD2529" w:rsidRDefault="00CD2529" w:rsidP="00E8761F">
      <w:r>
        <w:t xml:space="preserve">2019. aastal võttis vald eesmärgiks olla esimene roheline vald Eestis. </w:t>
      </w:r>
      <w:r w:rsidRPr="00CD2529">
        <w:rPr>
          <w:rStyle w:val="Strong"/>
          <w:b w:val="0"/>
          <w:bCs w:val="0"/>
          <w:shd w:val="clear" w:color="auto" w:fill="FFFFFF"/>
        </w:rPr>
        <w:t>Rohelise valla eesmärk</w:t>
      </w:r>
      <w:r w:rsidRPr="00CD2529">
        <w:rPr>
          <w:shd w:val="clear" w:color="auto" w:fill="FFFFFF"/>
        </w:rPr>
        <w:t> on teha omavalitsusena jätkusuutlikke valikuid ning olla sellega eeskujuks ning innustada ja tunnustada kohalikke inimesi, kogukondi ning et</w:t>
      </w:r>
      <w:r>
        <w:rPr>
          <w:shd w:val="clear" w:color="auto" w:fill="FFFFFF"/>
        </w:rPr>
        <w:t>tevõtteid tegema sama. Rohevalla algatuse e</w:t>
      </w:r>
      <w:r>
        <w:t>ttevõtluse töörühma töö esmane fookus on Lääne-Harju valla ettevõtete kaardistamine, et leida parimad võimalused sünergia loomiseks erinevate ettevõtete vahel ning sinise majanduse kontseptsiooni tutvustamiseks ettevõtjatele. 2020.aastal jätkati rohevalla tegevuste ja eesmärkide elluviimisega. 2020.aastal kaasati Lääne-Harju vald ainsa omavalitsusena Eestis „Rohetiigri“ pilootprogrammi. Rohetiiger on koostööplatvorm, mille eesmärk on suurendada keskkonnateadlikkust ja panna alus tasakaalus majandusele, nii nagu Tiigrihüpe käivitas tehnoloogiasektori arengu.</w:t>
      </w:r>
    </w:p>
    <w:p w14:paraId="7A45D06A" w14:textId="3E16CEE6" w:rsidR="00DB07D7" w:rsidRDefault="00DB07D7" w:rsidP="00E8761F">
      <w:pPr>
        <w:rPr>
          <w:highlight w:val="yellow"/>
        </w:rPr>
      </w:pPr>
    </w:p>
    <w:p w14:paraId="0C0C3017" w14:textId="77777777" w:rsidR="00CD2529" w:rsidRPr="006C14BA" w:rsidRDefault="00CD2529" w:rsidP="00E8761F">
      <w:pPr>
        <w:rPr>
          <w:highlight w:val="yellow"/>
        </w:rPr>
      </w:pPr>
    </w:p>
    <w:p w14:paraId="49E20E5F" w14:textId="664912B2" w:rsidR="004235C3" w:rsidRDefault="004235C3" w:rsidP="00E8761F">
      <w:pPr>
        <w:pStyle w:val="ListParagraph"/>
        <w:numPr>
          <w:ilvl w:val="0"/>
          <w:numId w:val="34"/>
        </w:numPr>
        <w:ind w:left="284" w:hanging="284"/>
        <w:rPr>
          <w:rStyle w:val="Strong"/>
        </w:rPr>
      </w:pPr>
      <w:r w:rsidRPr="004235C3">
        <w:rPr>
          <w:rStyle w:val="Strong"/>
        </w:rPr>
        <w:t>Haridusasutuste võrgustik ja õpikeskkond</w:t>
      </w:r>
    </w:p>
    <w:p w14:paraId="26961609" w14:textId="77777777" w:rsidR="004235C3" w:rsidRPr="004235C3" w:rsidRDefault="004235C3" w:rsidP="00E8761F">
      <w:pPr>
        <w:rPr>
          <w:rStyle w:val="Strong"/>
          <w:b w:val="0"/>
          <w:bCs w:val="0"/>
        </w:rPr>
      </w:pPr>
    </w:p>
    <w:p w14:paraId="752D6C1B" w14:textId="4A2F3008" w:rsidR="00E8761F" w:rsidRPr="00742FCE" w:rsidRDefault="00E8761F" w:rsidP="00E8761F">
      <w:pPr>
        <w:rPr>
          <w:rStyle w:val="Strong"/>
          <w:b w:val="0"/>
          <w:bCs w:val="0"/>
        </w:rPr>
      </w:pPr>
      <w:r w:rsidRPr="00742FCE">
        <w:rPr>
          <w:rStyle w:val="Strong"/>
          <w:b w:val="0"/>
          <w:bCs w:val="0"/>
        </w:rPr>
        <w:t>4.1 Haridusasutuste võrgustiku korrastamine ja arendamine</w:t>
      </w:r>
    </w:p>
    <w:p w14:paraId="570F55B5" w14:textId="77777777" w:rsidR="00E8761F" w:rsidRDefault="00E8761F" w:rsidP="00E8761F">
      <w:pPr>
        <w:rPr>
          <w:rStyle w:val="Strong"/>
          <w:b w:val="0"/>
          <w:bCs w:val="0"/>
        </w:rPr>
      </w:pPr>
    </w:p>
    <w:p w14:paraId="6A994F47" w14:textId="50368814" w:rsidR="00E8761F" w:rsidRPr="00742FCE" w:rsidRDefault="00E8761F" w:rsidP="00E8761F">
      <w:pPr>
        <w:rPr>
          <w:rStyle w:val="Strong"/>
          <w:b w:val="0"/>
          <w:bCs w:val="0"/>
        </w:rPr>
      </w:pPr>
      <w:r w:rsidRPr="00742FCE">
        <w:rPr>
          <w:rStyle w:val="Strong"/>
          <w:b w:val="0"/>
          <w:bCs w:val="0"/>
        </w:rPr>
        <w:t xml:space="preserve">Koostamisel on haridusvaldkonna arengukava analüüsi raport (2018-2020). Koostamis- ja menetlusprotsessis on allasutuste 2021-2025 arengukavad. </w:t>
      </w:r>
    </w:p>
    <w:p w14:paraId="16834038" w14:textId="77777777" w:rsidR="00E8761F" w:rsidRPr="00742FCE" w:rsidRDefault="00E8761F" w:rsidP="00E8761F">
      <w:pPr>
        <w:rPr>
          <w:rStyle w:val="Strong"/>
          <w:b w:val="0"/>
          <w:bCs w:val="0"/>
        </w:rPr>
      </w:pPr>
      <w:r w:rsidRPr="00742FCE">
        <w:rPr>
          <w:rStyle w:val="Strong"/>
          <w:b w:val="0"/>
          <w:bCs w:val="0"/>
        </w:rPr>
        <w:t>Kasutusele on võetud haridusteenuste haldussüsteem ARNO ja  muudeti eralasteaia- ja eralapsehoiuteenust reguleerivat volikogu määrust (rahastamise alused), mis  on toonud kaasa selgema ülevaate vabadest lasteaia kohtadest, läbipaistvama lasteaiakohtade täituvuse tagamise ning vähendanud  erateenust kasutavate laste arvu.</w:t>
      </w:r>
    </w:p>
    <w:p w14:paraId="44436DA0" w14:textId="77777777" w:rsidR="00E8761F" w:rsidRPr="00742FCE" w:rsidRDefault="00E8761F" w:rsidP="00E8761F">
      <w:pPr>
        <w:rPr>
          <w:rStyle w:val="Strong"/>
          <w:b w:val="0"/>
          <w:bCs w:val="0"/>
        </w:rPr>
      </w:pPr>
      <w:r w:rsidRPr="00742FCE">
        <w:rPr>
          <w:rStyle w:val="Strong"/>
          <w:b w:val="0"/>
          <w:bCs w:val="0"/>
        </w:rPr>
        <w:t>Töös on kuni 4-rühmalise lasteaia ehitamine Keila-Joale, perspektiiviga luua 6-rühmaline lasteaed. Lasteaed projekteeriti 2020, rajatakse 2021.</w:t>
      </w:r>
    </w:p>
    <w:p w14:paraId="69D15F53" w14:textId="77777777" w:rsidR="00E8761F" w:rsidRPr="00742FCE" w:rsidRDefault="00E8761F" w:rsidP="00E8761F">
      <w:pPr>
        <w:rPr>
          <w:rStyle w:val="Strong"/>
          <w:b w:val="0"/>
          <w:bCs w:val="0"/>
        </w:rPr>
      </w:pPr>
      <w:r w:rsidRPr="00742FCE">
        <w:rPr>
          <w:rStyle w:val="Strong"/>
          <w:b w:val="0"/>
          <w:bCs w:val="0"/>
        </w:rPr>
        <w:t>2020. aasta suvel toimus perearsti ja hambaarsti teeninduspunkti üleviimine Padise rahvamaja ruumidesse, tänu millele sai  Padise Lasteaias avada 5. rühma.</w:t>
      </w:r>
    </w:p>
    <w:p w14:paraId="2042E8F1" w14:textId="77777777" w:rsidR="00E8761F" w:rsidRPr="00742FCE" w:rsidRDefault="00E8761F" w:rsidP="00E8761F">
      <w:pPr>
        <w:rPr>
          <w:rStyle w:val="Strong"/>
          <w:b w:val="0"/>
          <w:bCs w:val="0"/>
        </w:rPr>
      </w:pPr>
      <w:r w:rsidRPr="00742FCE">
        <w:rPr>
          <w:rStyle w:val="Strong"/>
          <w:b w:val="0"/>
          <w:bCs w:val="0"/>
        </w:rPr>
        <w:t>Koostöös Keelekümbluskeskusega toimub keelekümblusprogramm Rummu Lasteaias Lepatriinu ja Paldiski Lasteaias Sipsik.</w:t>
      </w:r>
    </w:p>
    <w:p w14:paraId="41EF2DB5" w14:textId="77777777" w:rsidR="00E8761F" w:rsidRPr="00742FCE" w:rsidRDefault="00E8761F" w:rsidP="00E8761F">
      <w:pPr>
        <w:rPr>
          <w:rStyle w:val="Strong"/>
          <w:b w:val="0"/>
          <w:bCs w:val="0"/>
        </w:rPr>
      </w:pPr>
      <w:r w:rsidRPr="00742FCE">
        <w:rPr>
          <w:rStyle w:val="Strong"/>
          <w:b w:val="0"/>
          <w:bCs w:val="0"/>
        </w:rPr>
        <w:t>Alates 01.09.2020 on Paldiski Põhikool ja Paldiski Ühisgümnaasium liidetud ühendõppeasutuseks nimega Paldiski Ühisgümnaasium.</w:t>
      </w:r>
    </w:p>
    <w:p w14:paraId="0FB94F86" w14:textId="77777777" w:rsidR="00E8761F" w:rsidRPr="00742FCE" w:rsidRDefault="00E8761F" w:rsidP="00E8761F">
      <w:pPr>
        <w:rPr>
          <w:rStyle w:val="Strong"/>
          <w:b w:val="0"/>
          <w:bCs w:val="0"/>
        </w:rPr>
      </w:pPr>
    </w:p>
    <w:p w14:paraId="532C8831" w14:textId="77777777" w:rsidR="00E8761F" w:rsidRPr="00742FCE" w:rsidRDefault="00E8761F" w:rsidP="00E8761F">
      <w:pPr>
        <w:rPr>
          <w:rStyle w:val="Strong"/>
          <w:b w:val="0"/>
          <w:bCs w:val="0"/>
        </w:rPr>
      </w:pPr>
      <w:r w:rsidRPr="00742FCE">
        <w:rPr>
          <w:rStyle w:val="Strong"/>
          <w:b w:val="0"/>
          <w:bCs w:val="0"/>
        </w:rPr>
        <w:t>4.2 Kooli- ja lasteaiahoonete ehitamine ja remontimine/arendamine</w:t>
      </w:r>
    </w:p>
    <w:p w14:paraId="368F0623" w14:textId="77777777" w:rsidR="00E8761F" w:rsidRDefault="00E8761F" w:rsidP="00E8761F">
      <w:pPr>
        <w:rPr>
          <w:rStyle w:val="Strong"/>
          <w:b w:val="0"/>
          <w:bCs w:val="0"/>
        </w:rPr>
      </w:pPr>
    </w:p>
    <w:p w14:paraId="6E71A8B3" w14:textId="77E2100F" w:rsidR="00E8761F" w:rsidRPr="00742FCE" w:rsidRDefault="00E8761F" w:rsidP="00E8761F">
      <w:pPr>
        <w:rPr>
          <w:rStyle w:val="Strong"/>
          <w:b w:val="0"/>
          <w:bCs w:val="0"/>
        </w:rPr>
      </w:pPr>
      <w:r w:rsidRPr="00742FCE">
        <w:rPr>
          <w:rStyle w:val="Strong"/>
          <w:b w:val="0"/>
          <w:bCs w:val="0"/>
        </w:rPr>
        <w:t>Laulasmaa kooli juurdeehitus koos spordihoone ja uute raamatukoguruumidega valmis oktoobris 2020. Laulasmaa Kooli moodulmajas vabanes õppeklass tegevuste läbiviimiseks lasteaialastele.</w:t>
      </w:r>
    </w:p>
    <w:p w14:paraId="1961C042" w14:textId="77777777" w:rsidR="00E8761F" w:rsidRPr="00742FCE" w:rsidRDefault="00E8761F" w:rsidP="00E8761F">
      <w:pPr>
        <w:rPr>
          <w:rStyle w:val="Strong"/>
          <w:b w:val="0"/>
          <w:bCs w:val="0"/>
        </w:rPr>
      </w:pPr>
      <w:r w:rsidRPr="00742FCE">
        <w:rPr>
          <w:rStyle w:val="Strong"/>
          <w:b w:val="0"/>
          <w:bCs w:val="0"/>
        </w:rPr>
        <w:t>Rummu lasteaias teostati 2020. suvel 4 rühmaruumi ja kabinettide kapitaalremont, siseuste vahetus, koridoride ja trepikoja remont, sisustuse uuendamine ning soojasõlme uuendamine.</w:t>
      </w:r>
    </w:p>
    <w:p w14:paraId="561966BD" w14:textId="77777777" w:rsidR="00E8761F" w:rsidRPr="00742FCE" w:rsidRDefault="00E8761F" w:rsidP="00E8761F">
      <w:pPr>
        <w:rPr>
          <w:rStyle w:val="Strong"/>
          <w:b w:val="0"/>
          <w:bCs w:val="0"/>
        </w:rPr>
      </w:pPr>
      <w:r w:rsidRPr="00742FCE">
        <w:rPr>
          <w:rStyle w:val="Strong"/>
          <w:b w:val="0"/>
          <w:bCs w:val="0"/>
        </w:rPr>
        <w:t>Padise Põhikoolis al</w:t>
      </w:r>
      <w:r>
        <w:rPr>
          <w:rStyle w:val="Strong"/>
          <w:b w:val="0"/>
          <w:bCs w:val="0"/>
        </w:rPr>
        <w:t>us</w:t>
      </w:r>
      <w:r w:rsidRPr="00742FCE">
        <w:rPr>
          <w:rStyle w:val="Strong"/>
          <w:b w:val="0"/>
          <w:bCs w:val="0"/>
        </w:rPr>
        <w:t>tat</w:t>
      </w:r>
      <w:r>
        <w:rPr>
          <w:rStyle w:val="Strong"/>
          <w:b w:val="0"/>
          <w:bCs w:val="0"/>
        </w:rPr>
        <w:t>i</w:t>
      </w:r>
      <w:r w:rsidRPr="00742FCE">
        <w:rPr>
          <w:rStyle w:val="Strong"/>
          <w:b w:val="0"/>
          <w:bCs w:val="0"/>
        </w:rPr>
        <w:t xml:space="preserve"> 2020. aastal kahe kabineti ehitus</w:t>
      </w:r>
      <w:r>
        <w:rPr>
          <w:rStyle w:val="Strong"/>
          <w:b w:val="0"/>
          <w:bCs w:val="0"/>
        </w:rPr>
        <w:t>ega</w:t>
      </w:r>
      <w:r w:rsidRPr="00742FCE">
        <w:rPr>
          <w:rStyle w:val="Strong"/>
          <w:b w:val="0"/>
          <w:bCs w:val="0"/>
        </w:rPr>
        <w:t xml:space="preserve"> tugispetsialistidele.</w:t>
      </w:r>
    </w:p>
    <w:p w14:paraId="2787346F" w14:textId="77777777" w:rsidR="00E8761F" w:rsidRPr="00742FCE" w:rsidRDefault="00E8761F" w:rsidP="00E8761F">
      <w:pPr>
        <w:rPr>
          <w:rStyle w:val="Strong"/>
          <w:b w:val="0"/>
          <w:bCs w:val="0"/>
        </w:rPr>
      </w:pPr>
      <w:r w:rsidRPr="00742FCE">
        <w:rPr>
          <w:rStyle w:val="Strong"/>
          <w:b w:val="0"/>
          <w:bCs w:val="0"/>
        </w:rPr>
        <w:t>Laulasmaa Kooli Karjaküla lasteaias teostati fassaadi värvimine ja õuevalgustuse paigaldamine ning Klooga lasteaias kanalisatsiooni uuendamine ja tee parandustööd.</w:t>
      </w:r>
    </w:p>
    <w:p w14:paraId="08F33CA7" w14:textId="77777777" w:rsidR="00E8761F" w:rsidRPr="00742FCE" w:rsidRDefault="00E8761F" w:rsidP="00E8761F">
      <w:pPr>
        <w:rPr>
          <w:rStyle w:val="Strong"/>
          <w:b w:val="0"/>
          <w:bCs w:val="0"/>
        </w:rPr>
      </w:pPr>
      <w:r w:rsidRPr="00742FCE">
        <w:rPr>
          <w:rStyle w:val="Strong"/>
          <w:b w:val="0"/>
          <w:bCs w:val="0"/>
        </w:rPr>
        <w:t xml:space="preserve">Paldiski Ühisgümnaasiumis teostati tüdrukute riietus-ja duširuumi,  koridori ja muusikaklassi remont, aula ja II korruse fuajee põranda lihvimine ja lakkimine, külgmiste ja tagumiste välistreppide renoveerimine, spordisaali katuse parandustööd, III korruse ruumide ehitamine, videovalveseadmestiku paigaldamine ning äärekivide paigaldamine koolimaja ette.                                                                                                                </w:t>
      </w:r>
    </w:p>
    <w:p w14:paraId="766A7A3A" w14:textId="77777777" w:rsidR="00E8761F" w:rsidRPr="00742FCE" w:rsidRDefault="00E8761F" w:rsidP="00E8761F">
      <w:pPr>
        <w:rPr>
          <w:rStyle w:val="Strong"/>
          <w:b w:val="0"/>
          <w:bCs w:val="0"/>
        </w:rPr>
      </w:pPr>
      <w:r w:rsidRPr="00742FCE">
        <w:rPr>
          <w:rStyle w:val="Strong"/>
          <w:b w:val="0"/>
          <w:bCs w:val="0"/>
        </w:rPr>
        <w:t>Paldiski Ühisgümnaasiumi  ja Paldiski Vene Põhikooli ruumides tegutseb Paldiski Muusikakool, samas on koolidel kasvav ruumivajadus, sest õpilaste, s.h erivajadustega arv on suurenenud. Vallavalitsus on pidanud läbirääkimisi Paldiskis asuva endise Mediluxi hoone omanikuga ja Paldiski jaamahoone omanikuga hoonete rendile võtmiseks, et luua Paldiski Muusikakoolile tegutsemispaik. Seni ei ole kõrge rendihinna tõttu kokkuleppele saadud. Algatatud on läbirääkimised Paldiskis Peetri tänaval asuva hoone rendile võtmiseks.</w:t>
      </w:r>
    </w:p>
    <w:p w14:paraId="6DDFFFAC" w14:textId="77777777" w:rsidR="00E8761F" w:rsidRPr="00742FCE" w:rsidRDefault="00E8761F" w:rsidP="00E8761F">
      <w:pPr>
        <w:rPr>
          <w:rStyle w:val="Strong"/>
          <w:b w:val="0"/>
          <w:bCs w:val="0"/>
        </w:rPr>
      </w:pPr>
      <w:r w:rsidRPr="00742FCE">
        <w:rPr>
          <w:rStyle w:val="Strong"/>
          <w:b w:val="0"/>
          <w:bCs w:val="0"/>
        </w:rPr>
        <w:t>Vasalemma Põhikoolis teostati keldrikorruse ja söökla remont ning tugispetsialistidele kahe kabineti väljaehitamine.</w:t>
      </w:r>
    </w:p>
    <w:p w14:paraId="45606C62" w14:textId="77777777" w:rsidR="00E8761F" w:rsidRPr="00742FCE" w:rsidRDefault="00E8761F" w:rsidP="00E8761F">
      <w:pPr>
        <w:rPr>
          <w:rStyle w:val="Strong"/>
          <w:b w:val="0"/>
          <w:bCs w:val="0"/>
        </w:rPr>
      </w:pPr>
      <w:r w:rsidRPr="00742FCE">
        <w:rPr>
          <w:rStyle w:val="Strong"/>
          <w:b w:val="0"/>
          <w:bCs w:val="0"/>
        </w:rPr>
        <w:t>Paldiski Vene Põhikoolis teostati tüdrukute WC,  kahe klassiruumi , raamatukogu lugemissaali remont, välistreppide renoveerimine, III korruse seinte värvimine, kooli piirdeaia vahetamine ja küttesüsteemi osaline renoveerimine. Lisaks asfalteeriti koolihoone külgmine tee.</w:t>
      </w:r>
    </w:p>
    <w:p w14:paraId="1F2AD208" w14:textId="77777777" w:rsidR="00E8761F" w:rsidRPr="00742FCE" w:rsidRDefault="00E8761F" w:rsidP="00E8761F">
      <w:pPr>
        <w:rPr>
          <w:rStyle w:val="Strong"/>
          <w:b w:val="0"/>
          <w:bCs w:val="0"/>
        </w:rPr>
      </w:pPr>
      <w:r w:rsidRPr="00742FCE">
        <w:rPr>
          <w:rStyle w:val="Strong"/>
          <w:b w:val="0"/>
          <w:bCs w:val="0"/>
        </w:rPr>
        <w:t>Risti Koolis teostati trepi, poiste riietusruumi ukse ja lae remont, võimlas pisiparandused.</w:t>
      </w:r>
    </w:p>
    <w:p w14:paraId="48C83BFF" w14:textId="77777777" w:rsidR="00E8761F" w:rsidRPr="00742FCE" w:rsidRDefault="00E8761F" w:rsidP="00E8761F">
      <w:pPr>
        <w:rPr>
          <w:rStyle w:val="Strong"/>
          <w:b w:val="0"/>
          <w:bCs w:val="0"/>
        </w:rPr>
      </w:pPr>
      <w:r w:rsidRPr="00742FCE">
        <w:rPr>
          <w:rStyle w:val="Strong"/>
          <w:b w:val="0"/>
          <w:bCs w:val="0"/>
        </w:rPr>
        <w:t>Laulasmaa Kooli Lehola koolimajas teostati klassiruumi ja garderoobi värvimine ning õppejuhi kabineti remont. Viidi läbi WC kabiinide remont, saali ventilatsioonisüsteemi uuendamine, keldri soojustamine ja remont ning välisukse vahetus, köögi kubu väljavahetamine, territooriumile videovalvesüsteemi paigaldamine.</w:t>
      </w:r>
    </w:p>
    <w:p w14:paraId="44B27D3A" w14:textId="77777777" w:rsidR="00E8761F" w:rsidRPr="00742FCE" w:rsidRDefault="00E8761F" w:rsidP="00E8761F">
      <w:pPr>
        <w:rPr>
          <w:rStyle w:val="Strong"/>
          <w:b w:val="0"/>
          <w:bCs w:val="0"/>
        </w:rPr>
      </w:pPr>
      <w:r w:rsidRPr="00742FCE">
        <w:rPr>
          <w:rStyle w:val="Strong"/>
          <w:b w:val="0"/>
          <w:bCs w:val="0"/>
        </w:rPr>
        <w:t>Laulasmaa Kooli Klooga koolimajas toimus õppejuhi kabineti remont ja helisummutavate plaatide paigaldamine sööklasse.</w:t>
      </w:r>
    </w:p>
    <w:p w14:paraId="0E7B00E0" w14:textId="77777777" w:rsidR="00E8761F" w:rsidRPr="00742FCE" w:rsidRDefault="00E8761F" w:rsidP="00E8761F">
      <w:pPr>
        <w:rPr>
          <w:rStyle w:val="Strong"/>
          <w:b w:val="0"/>
          <w:bCs w:val="0"/>
        </w:rPr>
      </w:pPr>
      <w:r w:rsidRPr="00742FCE">
        <w:rPr>
          <w:rStyle w:val="Strong"/>
          <w:b w:val="0"/>
          <w:bCs w:val="0"/>
        </w:rPr>
        <w:t>Laulasmaa koolimaja tehti värviparandustööd koridorides ja klassiruumides ning akende tihendite vahetus. Laulasmaa lasteaiale paigaldati õueala valgustus, toimus lasteaia mänguväljaku projekteerimine ja atraktsioonide paigaldus.</w:t>
      </w:r>
    </w:p>
    <w:p w14:paraId="1FDD4CF2" w14:textId="77777777" w:rsidR="00E8761F" w:rsidRPr="00742FCE" w:rsidRDefault="00E8761F" w:rsidP="00E8761F">
      <w:pPr>
        <w:rPr>
          <w:rStyle w:val="Strong"/>
          <w:b w:val="0"/>
          <w:bCs w:val="0"/>
        </w:rPr>
      </w:pPr>
      <w:r w:rsidRPr="00742FCE">
        <w:rPr>
          <w:rStyle w:val="Strong"/>
          <w:b w:val="0"/>
          <w:bCs w:val="0"/>
        </w:rPr>
        <w:t>Paldiski Lasteaias Naerulind teostati sõimerühma õueala projekteerimine ja atraktsioonide paigaldus.</w:t>
      </w:r>
    </w:p>
    <w:p w14:paraId="07DDA2E7" w14:textId="77777777" w:rsidR="00E8761F" w:rsidRPr="00742FCE" w:rsidRDefault="00E8761F" w:rsidP="00E8761F">
      <w:pPr>
        <w:rPr>
          <w:rStyle w:val="Strong"/>
          <w:b w:val="0"/>
          <w:bCs w:val="0"/>
        </w:rPr>
      </w:pPr>
      <w:r w:rsidRPr="00742FCE">
        <w:rPr>
          <w:rStyle w:val="Strong"/>
          <w:b w:val="0"/>
          <w:bCs w:val="0"/>
        </w:rPr>
        <w:t>Osaletakse SA Innove taotlusvoorus „Väikelahendused HEV õpilaste integreerimiseks tavakoolidesse“. Lääne-Harju vallale on 2020. a eraldatud ca 100 000 eurot, millega plaanitakse luua täiendavad kabinetid tugispetsialistidele Paldiski Ühisgümnaasiumis ja Padise Põhikoolis, lisaks on soetatud erinevaid IT -vahendeid ja muud inventari.</w:t>
      </w:r>
    </w:p>
    <w:p w14:paraId="066099E2" w14:textId="77777777" w:rsidR="00E8761F" w:rsidRDefault="00E8761F" w:rsidP="00E8761F">
      <w:pPr>
        <w:rPr>
          <w:rStyle w:val="Strong"/>
          <w:b w:val="0"/>
          <w:bCs w:val="0"/>
        </w:rPr>
      </w:pPr>
    </w:p>
    <w:p w14:paraId="6668C9F1" w14:textId="6B056CE3" w:rsidR="00E8761F" w:rsidRDefault="00E8761F" w:rsidP="00E8761F">
      <w:pPr>
        <w:rPr>
          <w:rStyle w:val="Strong"/>
          <w:b w:val="0"/>
          <w:bCs w:val="0"/>
        </w:rPr>
      </w:pPr>
      <w:r w:rsidRPr="00742FCE">
        <w:rPr>
          <w:rStyle w:val="Strong"/>
          <w:b w:val="0"/>
          <w:bCs w:val="0"/>
        </w:rPr>
        <w:t xml:space="preserve">4.3 </w:t>
      </w:r>
      <w:r>
        <w:rPr>
          <w:rStyle w:val="Strong"/>
          <w:b w:val="0"/>
          <w:bCs w:val="0"/>
        </w:rPr>
        <w:t>Liitmõju suurendamine Lääne-Harju valla haridusasutuste vahel</w:t>
      </w:r>
    </w:p>
    <w:p w14:paraId="2A626C34" w14:textId="77777777" w:rsidR="00E8761F" w:rsidRDefault="00E8761F" w:rsidP="00E8761F">
      <w:pPr>
        <w:rPr>
          <w:rStyle w:val="Strong"/>
          <w:b w:val="0"/>
          <w:bCs w:val="0"/>
        </w:rPr>
      </w:pPr>
    </w:p>
    <w:p w14:paraId="5CBF3A3A" w14:textId="36CE7B71" w:rsidR="00E8761F" w:rsidRPr="00742FCE" w:rsidRDefault="00E8761F" w:rsidP="00E8761F">
      <w:pPr>
        <w:rPr>
          <w:rStyle w:val="Strong"/>
          <w:b w:val="0"/>
          <w:bCs w:val="0"/>
        </w:rPr>
      </w:pPr>
      <w:r w:rsidRPr="00742FCE">
        <w:rPr>
          <w:rStyle w:val="Strong"/>
          <w:b w:val="0"/>
          <w:bCs w:val="0"/>
        </w:rPr>
        <w:t>Kõikidele valla haridusasutustele viidi läbi õpisündmused, mille tulemusena on loodud ühtne arengukavade koostamise struktuur ja jõutud arengukavade koostamis- ning menetlusprotsessi. Haridusasutuste arengukavade kinnitamine toimus 2020. a novembrist – 2021. a jaanuarini. Alates 2020. a sügisest on käivitatud tugiteenuste ümberkorraldamise tulemusena neli tugipesa – loodud on täiendavaid ametikohti, soetatud vajalikke töövahendeid ning läbi on viidud koolitusi ja koosolekud.</w:t>
      </w:r>
    </w:p>
    <w:p w14:paraId="2F29B9C2" w14:textId="77777777" w:rsidR="00E8761F" w:rsidRPr="00742FCE" w:rsidRDefault="00E8761F" w:rsidP="00E8761F">
      <w:pPr>
        <w:rPr>
          <w:rStyle w:val="Strong"/>
          <w:b w:val="0"/>
          <w:bCs w:val="0"/>
        </w:rPr>
      </w:pPr>
      <w:r w:rsidRPr="00742FCE">
        <w:rPr>
          <w:rStyle w:val="Strong"/>
          <w:b w:val="0"/>
          <w:bCs w:val="0"/>
        </w:rPr>
        <w:t>Igakuine infovahetus juhtidega on saanud normiks. Käivitunud on kooli ja lasteaia õppealajuhatajate kokkusaamised õppekava arendamise eesmärgil.</w:t>
      </w:r>
    </w:p>
    <w:p w14:paraId="59AD38A7" w14:textId="77777777" w:rsidR="00E8761F" w:rsidRDefault="00E8761F" w:rsidP="00E8761F">
      <w:pPr>
        <w:rPr>
          <w:rStyle w:val="Strong"/>
          <w:b w:val="0"/>
          <w:bCs w:val="0"/>
        </w:rPr>
      </w:pPr>
    </w:p>
    <w:p w14:paraId="6EC81686" w14:textId="0FC09AF5" w:rsidR="00E8761F" w:rsidRDefault="00E8761F" w:rsidP="00E8761F">
      <w:pPr>
        <w:rPr>
          <w:rStyle w:val="Strong"/>
          <w:b w:val="0"/>
          <w:bCs w:val="0"/>
        </w:rPr>
      </w:pPr>
      <w:r w:rsidRPr="00742FCE">
        <w:rPr>
          <w:rStyle w:val="Strong"/>
          <w:b w:val="0"/>
          <w:bCs w:val="0"/>
        </w:rPr>
        <w:t>4.4 Haridusasutuste töötajate mitmekülgse motivatsioonisüsteemi väljatöötamine ja rakendamine</w:t>
      </w:r>
    </w:p>
    <w:p w14:paraId="0B749F15" w14:textId="77777777" w:rsidR="00E8761F" w:rsidRPr="00742FCE" w:rsidRDefault="00E8761F" w:rsidP="00E8761F">
      <w:pPr>
        <w:rPr>
          <w:rStyle w:val="Strong"/>
          <w:b w:val="0"/>
          <w:bCs w:val="0"/>
        </w:rPr>
      </w:pPr>
    </w:p>
    <w:p w14:paraId="0D1504B9" w14:textId="16A8F3D2" w:rsidR="00E8761F" w:rsidRDefault="00E8761F" w:rsidP="00E8761F">
      <w:pPr>
        <w:rPr>
          <w:rStyle w:val="Strong"/>
          <w:b w:val="0"/>
          <w:bCs w:val="0"/>
        </w:rPr>
      </w:pPr>
      <w:r w:rsidRPr="00742FCE">
        <w:rPr>
          <w:rStyle w:val="Strong"/>
          <w:b w:val="0"/>
          <w:bCs w:val="0"/>
        </w:rPr>
        <w:t>2020. a jaanuarist jätkus allasutuste sama valdkonna töötajate töötasude ühtlustamine. Tõsteti  allasutuste juhtide töötasusid ja võimaldati lisatööd.</w:t>
      </w:r>
    </w:p>
    <w:p w14:paraId="6D349E47" w14:textId="77777777" w:rsidR="00E8761F" w:rsidRPr="00742FCE" w:rsidRDefault="00E8761F" w:rsidP="00E8761F">
      <w:pPr>
        <w:rPr>
          <w:rStyle w:val="Strong"/>
          <w:b w:val="0"/>
          <w:bCs w:val="0"/>
        </w:rPr>
      </w:pPr>
    </w:p>
    <w:p w14:paraId="7A62F25D" w14:textId="77777777" w:rsidR="00E8761F" w:rsidRPr="00742FCE" w:rsidRDefault="00E8761F" w:rsidP="00E8761F">
      <w:pPr>
        <w:rPr>
          <w:rStyle w:val="Strong"/>
          <w:b w:val="0"/>
          <w:bCs w:val="0"/>
        </w:rPr>
      </w:pPr>
      <w:r w:rsidRPr="00742FCE">
        <w:rPr>
          <w:rStyle w:val="Strong"/>
          <w:b w:val="0"/>
          <w:bCs w:val="0"/>
        </w:rPr>
        <w:t>4.5 Huvihariduse omandamise võimaluste arendamine</w:t>
      </w:r>
    </w:p>
    <w:p w14:paraId="5BC81952" w14:textId="77777777" w:rsidR="00E8761F" w:rsidRDefault="00E8761F" w:rsidP="00E8761F">
      <w:pPr>
        <w:rPr>
          <w:rStyle w:val="Strong"/>
          <w:b w:val="0"/>
          <w:bCs w:val="0"/>
        </w:rPr>
      </w:pPr>
    </w:p>
    <w:p w14:paraId="40F8CCBA" w14:textId="6A9E73A9" w:rsidR="00E8761F" w:rsidRPr="00742FCE" w:rsidRDefault="00E8761F" w:rsidP="00E8761F">
      <w:pPr>
        <w:rPr>
          <w:rStyle w:val="Strong"/>
          <w:b w:val="0"/>
          <w:bCs w:val="0"/>
        </w:rPr>
      </w:pPr>
      <w:r w:rsidRPr="00742FCE">
        <w:rPr>
          <w:rStyle w:val="Strong"/>
          <w:b w:val="0"/>
          <w:bCs w:val="0"/>
        </w:rPr>
        <w:t xml:space="preserve">Käivitatud on valla huvikoolide ühe juhtimise alla viimine teenuse kvaliteedi tõstmiseks ja kättesaadavuse parandamiseks. </w:t>
      </w:r>
    </w:p>
    <w:p w14:paraId="23D2C7A0" w14:textId="77777777" w:rsidR="00E8761F" w:rsidRPr="00742FCE" w:rsidRDefault="00E8761F" w:rsidP="00E8761F">
      <w:pPr>
        <w:rPr>
          <w:rStyle w:val="Strong"/>
          <w:b w:val="0"/>
          <w:bCs w:val="0"/>
        </w:rPr>
      </w:pPr>
      <w:r w:rsidRPr="00742FCE">
        <w:rPr>
          <w:rStyle w:val="Strong"/>
          <w:b w:val="0"/>
          <w:bCs w:val="0"/>
        </w:rPr>
        <w:t>Toetatakse huvitegevust pakkuvaid organisatsioone ja soodustatakse oma valla laste huvitegevust. Loodi täiendavaid huviringe valla haridusasutuste juurde.</w:t>
      </w:r>
    </w:p>
    <w:p w14:paraId="240E5BDD" w14:textId="77777777" w:rsidR="00E8761F" w:rsidRDefault="00E8761F" w:rsidP="00E8761F">
      <w:pPr>
        <w:rPr>
          <w:rStyle w:val="Strong"/>
          <w:b w:val="0"/>
          <w:bCs w:val="0"/>
        </w:rPr>
      </w:pPr>
    </w:p>
    <w:p w14:paraId="6841069C" w14:textId="26805374" w:rsidR="00E8761F" w:rsidRPr="00742FCE" w:rsidRDefault="00E8761F" w:rsidP="00E8761F">
      <w:pPr>
        <w:rPr>
          <w:rStyle w:val="Strong"/>
          <w:b w:val="0"/>
          <w:bCs w:val="0"/>
        </w:rPr>
      </w:pPr>
      <w:r w:rsidRPr="00742FCE">
        <w:rPr>
          <w:rStyle w:val="Strong"/>
          <w:b w:val="0"/>
          <w:bCs w:val="0"/>
        </w:rPr>
        <w:t>4.6 Haridusasutuste digitaristu ja e-teenuste arendamine ja ühtlustamine</w:t>
      </w:r>
    </w:p>
    <w:p w14:paraId="18574756" w14:textId="77777777" w:rsidR="00E8761F" w:rsidRDefault="00E8761F" w:rsidP="00E8761F">
      <w:pPr>
        <w:rPr>
          <w:rStyle w:val="Strong"/>
          <w:b w:val="0"/>
          <w:bCs w:val="0"/>
        </w:rPr>
      </w:pPr>
    </w:p>
    <w:p w14:paraId="21A7856F" w14:textId="55E6F524" w:rsidR="00E8761F" w:rsidRPr="00742FCE" w:rsidRDefault="00E8761F" w:rsidP="00E8761F">
      <w:pPr>
        <w:rPr>
          <w:rStyle w:val="Strong"/>
          <w:b w:val="0"/>
          <w:bCs w:val="0"/>
        </w:rPr>
      </w:pPr>
      <w:r w:rsidRPr="00742FCE">
        <w:rPr>
          <w:rStyle w:val="Strong"/>
          <w:b w:val="0"/>
          <w:bCs w:val="0"/>
        </w:rPr>
        <w:t xml:space="preserve">Osaleti HITSA digitaristu toetusmeetmes ning Majandus- ja Kommunikatsiooniministeeriumi kaardistuses seoses WiFi võrgu paigaldamisega koolidesse. Koostöös RIA ja Teliaga parendati koolides internetiühendust.  </w:t>
      </w:r>
    </w:p>
    <w:p w14:paraId="32B6C958" w14:textId="77777777" w:rsidR="00E8761F" w:rsidRPr="00742FCE" w:rsidRDefault="00E8761F" w:rsidP="00E8761F">
      <w:pPr>
        <w:rPr>
          <w:rStyle w:val="Strong"/>
          <w:b w:val="0"/>
          <w:bCs w:val="0"/>
        </w:rPr>
      </w:pPr>
      <w:r w:rsidRPr="00742FCE">
        <w:rPr>
          <w:rStyle w:val="Strong"/>
          <w:b w:val="0"/>
          <w:bCs w:val="0"/>
        </w:rPr>
        <w:t>Paldiskisse rajatud valguskaabli abil paranes internetiühendus koolides. Paldiski koolidesse saab kohtvõrkude uuendamise  toetusmeetme abil paigaldada WiFi- seadmed.</w:t>
      </w:r>
    </w:p>
    <w:p w14:paraId="2956FC87" w14:textId="77777777" w:rsidR="00E8761F" w:rsidRPr="00742FCE" w:rsidRDefault="00E8761F" w:rsidP="00E8761F">
      <w:pPr>
        <w:rPr>
          <w:rStyle w:val="Strong"/>
          <w:b w:val="0"/>
          <w:bCs w:val="0"/>
        </w:rPr>
      </w:pPr>
      <w:r w:rsidRPr="00742FCE">
        <w:rPr>
          <w:rStyle w:val="Strong"/>
          <w:b w:val="0"/>
          <w:bCs w:val="0"/>
        </w:rPr>
        <w:t>Iga allasutus uuendab oma IKT-vahendeid/digivahendeid vastavalt oma majandusfondi võimalustele, lisaks kasutatakse HARNO toetusmeetmeid.</w:t>
      </w:r>
    </w:p>
    <w:p w14:paraId="09228C6E" w14:textId="77777777" w:rsidR="00E8761F" w:rsidRPr="00742FCE" w:rsidRDefault="00E8761F" w:rsidP="00E8761F">
      <w:pPr>
        <w:rPr>
          <w:rStyle w:val="Strong"/>
          <w:b w:val="0"/>
          <w:bCs w:val="0"/>
        </w:rPr>
      </w:pPr>
      <w:r w:rsidRPr="00742FCE">
        <w:rPr>
          <w:rStyle w:val="Strong"/>
          <w:b w:val="0"/>
          <w:bCs w:val="0"/>
        </w:rPr>
        <w:t>Allasutustele IT - hooldusteenust ja virtuaalserverit pakkuva Cone Center OÜ-ga on leping lõpetatud alates 2021. a jaanuarist. Telia on alustanud ettevalmistusprotsesse kõikide allasutuste ülevõtmiseks oma süsteemi. IT - teenuse ümberkorraldamise eesmärgiks on teenuse ühtlane arendamine ja kvaliteet.</w:t>
      </w:r>
    </w:p>
    <w:p w14:paraId="49162E90" w14:textId="77777777" w:rsidR="00E8761F" w:rsidRDefault="00E8761F" w:rsidP="00E8761F">
      <w:pPr>
        <w:rPr>
          <w:rStyle w:val="Strong"/>
          <w:b w:val="0"/>
          <w:bCs w:val="0"/>
        </w:rPr>
      </w:pPr>
    </w:p>
    <w:p w14:paraId="0D721315" w14:textId="67587F3D" w:rsidR="00E8761F" w:rsidRPr="00742FCE" w:rsidRDefault="00E8761F" w:rsidP="00E8761F">
      <w:pPr>
        <w:rPr>
          <w:rStyle w:val="Strong"/>
          <w:b w:val="0"/>
          <w:bCs w:val="0"/>
        </w:rPr>
      </w:pPr>
      <w:r w:rsidRPr="00742FCE">
        <w:rPr>
          <w:rStyle w:val="Strong"/>
          <w:b w:val="0"/>
          <w:bCs w:val="0"/>
        </w:rPr>
        <w:t>4.7 Ühtlase kvaliteediga hariduse tugiteenuste tagamine kõigis valla haridusasutustes</w:t>
      </w:r>
    </w:p>
    <w:p w14:paraId="255A5416" w14:textId="77777777" w:rsidR="00E8761F" w:rsidRDefault="00E8761F" w:rsidP="00E8761F">
      <w:pPr>
        <w:rPr>
          <w:rStyle w:val="Strong"/>
          <w:b w:val="0"/>
          <w:bCs w:val="0"/>
        </w:rPr>
      </w:pPr>
    </w:p>
    <w:p w14:paraId="6C52CC2A" w14:textId="73051743" w:rsidR="00E8761F" w:rsidRPr="00742FCE" w:rsidRDefault="00E8761F" w:rsidP="00E8761F">
      <w:pPr>
        <w:rPr>
          <w:rStyle w:val="Strong"/>
          <w:b w:val="0"/>
          <w:bCs w:val="0"/>
        </w:rPr>
      </w:pPr>
      <w:r w:rsidRPr="00742FCE">
        <w:rPr>
          <w:rStyle w:val="Strong"/>
          <w:b w:val="0"/>
          <w:bCs w:val="0"/>
        </w:rPr>
        <w:t>Alates 2020. a septembrist on käivitunud tugipesad, arendustegevused jätkuvad. Koolide ja lasteaedade tugipesades on vastavalt laste arvule värvatud mobiilselt tegutsevad ja HEV - lapsi/õpetajaid toetavad tugispetsialistid ja tugiteenuste koordineerija. Logopeedi teenust ostab vald lepingupartneritelt MTÜ Toetus ja Keila Teraapiakeskus OÜ. Paldiski Ühisgümnaasiumi gümnasistidele alustas teenuse pakkumist eripedagoog üle videosilla (käsunduslepingu alusel).</w:t>
      </w:r>
    </w:p>
    <w:p w14:paraId="3F6F68A9" w14:textId="77777777" w:rsidR="00E8761F" w:rsidRPr="00742FCE" w:rsidRDefault="00E8761F" w:rsidP="00E8761F">
      <w:pPr>
        <w:rPr>
          <w:rStyle w:val="Strong"/>
          <w:b w:val="0"/>
          <w:bCs w:val="0"/>
        </w:rPr>
      </w:pPr>
      <w:r w:rsidRPr="00742FCE">
        <w:rPr>
          <w:rStyle w:val="Strong"/>
          <w:b w:val="0"/>
          <w:bCs w:val="0"/>
        </w:rPr>
        <w:t>2020. aasta lõpus valiti Lääne-Harju vald Praxise omavalitsuste avalike teenuste arendamise programmi, mis aitab luua sidusust haridus- ja sotsiaalosakonna teenuste vahel (erivajadustega lapsed, puudega lapsed, riskirühmas noored, muud teenused, uute teenuste loomine jne). Käivitunud on iganädalased nõupidamised haridus-ja sotsiaalosakonna ametnike vahel.</w:t>
      </w:r>
    </w:p>
    <w:p w14:paraId="300EE98C" w14:textId="15589574" w:rsidR="00E8761F" w:rsidRDefault="00E8761F" w:rsidP="00E8761F">
      <w:pPr>
        <w:rPr>
          <w:rStyle w:val="Strong"/>
          <w:b w:val="0"/>
          <w:bCs w:val="0"/>
        </w:rPr>
      </w:pPr>
      <w:r w:rsidRPr="00742FCE">
        <w:rPr>
          <w:rStyle w:val="Strong"/>
          <w:b w:val="0"/>
          <w:bCs w:val="0"/>
        </w:rPr>
        <w:t>Alates 2019-2020 õppeaastast on kõikides koolides lisaks tasuta lõunasöögile ka hommikusöök ja õhtuoode.</w:t>
      </w:r>
    </w:p>
    <w:p w14:paraId="7B10BD9B" w14:textId="77777777" w:rsidR="00E8761F" w:rsidRDefault="00E8761F">
      <w:pPr>
        <w:rPr>
          <w:rStyle w:val="Strong"/>
          <w:b w:val="0"/>
          <w:bCs w:val="0"/>
        </w:rPr>
      </w:pPr>
      <w:r>
        <w:rPr>
          <w:rStyle w:val="Strong"/>
          <w:b w:val="0"/>
          <w:bCs w:val="0"/>
        </w:rPr>
        <w:br w:type="page"/>
      </w:r>
    </w:p>
    <w:p w14:paraId="472264A5" w14:textId="41EEA3DA" w:rsidR="00E8761F" w:rsidRPr="00742FCE" w:rsidRDefault="00E8761F" w:rsidP="00E8761F">
      <w:pPr>
        <w:rPr>
          <w:rStyle w:val="Strong"/>
          <w:b w:val="0"/>
          <w:bCs w:val="0"/>
        </w:rPr>
      </w:pPr>
      <w:r w:rsidRPr="00742FCE">
        <w:rPr>
          <w:rStyle w:val="Strong"/>
          <w:b w:val="0"/>
          <w:bCs w:val="0"/>
        </w:rPr>
        <w:t>4.8 Haridusasutuste õppesuundade rakendamise toetamine ning lõimimine huvihariduse ja -tegevustega</w:t>
      </w:r>
    </w:p>
    <w:p w14:paraId="57BAFD17" w14:textId="77777777" w:rsidR="00E8761F" w:rsidRDefault="00E8761F" w:rsidP="00E8761F">
      <w:pPr>
        <w:rPr>
          <w:rStyle w:val="Strong"/>
          <w:b w:val="0"/>
          <w:bCs w:val="0"/>
        </w:rPr>
      </w:pPr>
    </w:p>
    <w:p w14:paraId="0D7BDE0B" w14:textId="4C46EB3A" w:rsidR="00E8761F" w:rsidRPr="00742FCE" w:rsidRDefault="00E8761F" w:rsidP="00E8761F">
      <w:pPr>
        <w:rPr>
          <w:rStyle w:val="Strong"/>
          <w:b w:val="0"/>
          <w:bCs w:val="0"/>
        </w:rPr>
      </w:pPr>
      <w:r w:rsidRPr="00742FCE">
        <w:rPr>
          <w:rStyle w:val="Strong"/>
          <w:b w:val="0"/>
          <w:bCs w:val="0"/>
        </w:rPr>
        <w:t>Käivitunud on kokkusaamised õppealajuhatajatega eesmärgiga süsteemselt arendada õppekava, s.h formaalse ja mitteformaalse hariduse laialdasema lõimimise eesmärgil.</w:t>
      </w:r>
    </w:p>
    <w:p w14:paraId="0E881DD4" w14:textId="77777777" w:rsidR="00E8761F" w:rsidRDefault="00E8761F" w:rsidP="00E8761F">
      <w:pPr>
        <w:rPr>
          <w:rStyle w:val="Strong"/>
          <w:b w:val="0"/>
          <w:bCs w:val="0"/>
        </w:rPr>
      </w:pPr>
    </w:p>
    <w:p w14:paraId="64020623" w14:textId="3B8C4036" w:rsidR="00E8761F" w:rsidRPr="00742FCE" w:rsidRDefault="00E8761F" w:rsidP="00E8761F">
      <w:pPr>
        <w:rPr>
          <w:rStyle w:val="Strong"/>
          <w:b w:val="0"/>
          <w:bCs w:val="0"/>
        </w:rPr>
      </w:pPr>
      <w:r w:rsidRPr="00742FCE">
        <w:rPr>
          <w:rStyle w:val="Strong"/>
          <w:b w:val="0"/>
          <w:bCs w:val="0"/>
        </w:rPr>
        <w:t>4.9 Valla haridusasutuste ja ettevõtete vahelise koostöö toetamine</w:t>
      </w:r>
    </w:p>
    <w:p w14:paraId="1E816363" w14:textId="77777777" w:rsidR="00E8761F" w:rsidRDefault="00E8761F" w:rsidP="00E8761F">
      <w:pPr>
        <w:rPr>
          <w:rStyle w:val="Strong"/>
          <w:b w:val="0"/>
          <w:bCs w:val="0"/>
        </w:rPr>
      </w:pPr>
    </w:p>
    <w:p w14:paraId="3CB26B1F" w14:textId="16ED0910" w:rsidR="00E8761F" w:rsidRPr="00742FCE" w:rsidRDefault="00E8761F" w:rsidP="00E8761F">
      <w:pPr>
        <w:rPr>
          <w:rStyle w:val="Strong"/>
          <w:b w:val="0"/>
          <w:bCs w:val="0"/>
        </w:rPr>
      </w:pPr>
      <w:r w:rsidRPr="00742FCE">
        <w:rPr>
          <w:rStyle w:val="Strong"/>
          <w:b w:val="0"/>
          <w:bCs w:val="0"/>
        </w:rPr>
        <w:t>Paldiski Ühisgümnaasium on ettevõtlusõpetuse eestvedajaks valla koolide seas. Haridusasutuse naabruses asuvad ettevõtjad on koostööaltid ja valmis toetama.</w:t>
      </w:r>
    </w:p>
    <w:p w14:paraId="23C44826" w14:textId="643EDB53" w:rsidR="00E8761F" w:rsidRDefault="00E8761F" w:rsidP="00E8761F">
      <w:pPr>
        <w:rPr>
          <w:rStyle w:val="Strong"/>
          <w:b w:val="0"/>
          <w:bCs w:val="0"/>
        </w:rPr>
      </w:pPr>
    </w:p>
    <w:p w14:paraId="5A70E8CD" w14:textId="77777777" w:rsidR="00932E8C" w:rsidRPr="00742FCE" w:rsidRDefault="00932E8C" w:rsidP="00E8761F">
      <w:pPr>
        <w:rPr>
          <w:rStyle w:val="Strong"/>
          <w:b w:val="0"/>
          <w:bCs w:val="0"/>
        </w:rPr>
      </w:pPr>
    </w:p>
    <w:p w14:paraId="3C10A303" w14:textId="3ED5C497" w:rsidR="00E8761F" w:rsidRPr="00E8761F" w:rsidRDefault="00E8761F" w:rsidP="00E8761F">
      <w:pPr>
        <w:pStyle w:val="ListParagraph"/>
        <w:numPr>
          <w:ilvl w:val="0"/>
          <w:numId w:val="34"/>
        </w:numPr>
        <w:ind w:left="284" w:hanging="284"/>
        <w:rPr>
          <w:rStyle w:val="Strong"/>
        </w:rPr>
      </w:pPr>
      <w:r w:rsidRPr="00E8761F">
        <w:rPr>
          <w:rStyle w:val="Strong"/>
        </w:rPr>
        <w:t>Vaba aeg, turism, terviseedendus ja kodanikuühiskond</w:t>
      </w:r>
    </w:p>
    <w:p w14:paraId="752C43F7" w14:textId="77777777" w:rsidR="00E8761F" w:rsidRDefault="00E8761F" w:rsidP="00E8761F">
      <w:pPr>
        <w:rPr>
          <w:rStyle w:val="Strong"/>
          <w:b w:val="0"/>
          <w:bCs w:val="0"/>
        </w:rPr>
      </w:pPr>
    </w:p>
    <w:p w14:paraId="654A6F52" w14:textId="16848698" w:rsidR="00E8761F" w:rsidRPr="00742FCE" w:rsidRDefault="00E8761F" w:rsidP="00E8761F">
      <w:pPr>
        <w:rPr>
          <w:rStyle w:val="Strong"/>
          <w:b w:val="0"/>
          <w:bCs w:val="0"/>
        </w:rPr>
      </w:pPr>
      <w:r w:rsidRPr="00742FCE">
        <w:rPr>
          <w:rStyle w:val="Strong"/>
          <w:b w:val="0"/>
          <w:bCs w:val="0"/>
        </w:rPr>
        <w:t>5.1 Vaba aja veetmiseks, huvitegevusteks ja terviseedenduseks võimaluste loomine ning nende propageerimine valla kultuuri-, spordi- ja haridusasutustes</w:t>
      </w:r>
    </w:p>
    <w:p w14:paraId="61EE578A" w14:textId="77777777" w:rsidR="00E8761F" w:rsidRDefault="00E8761F" w:rsidP="00E8761F">
      <w:pPr>
        <w:rPr>
          <w:rStyle w:val="Strong"/>
          <w:b w:val="0"/>
          <w:bCs w:val="0"/>
        </w:rPr>
      </w:pPr>
    </w:p>
    <w:p w14:paraId="739D96B2" w14:textId="64CE85C2" w:rsidR="00E8761F" w:rsidRPr="00742FCE" w:rsidRDefault="00E8761F" w:rsidP="00E8761F">
      <w:pPr>
        <w:rPr>
          <w:rStyle w:val="Strong"/>
          <w:b w:val="0"/>
          <w:bCs w:val="0"/>
        </w:rPr>
      </w:pPr>
      <w:r w:rsidRPr="00742FCE">
        <w:rPr>
          <w:rStyle w:val="Strong"/>
          <w:b w:val="0"/>
          <w:bCs w:val="0"/>
        </w:rPr>
        <w:t>On loodud täiendavaid huvitegevuse võimalusi valla spordiasutustele.</w:t>
      </w:r>
    </w:p>
    <w:p w14:paraId="7FAB18CE" w14:textId="77777777" w:rsidR="00E8761F" w:rsidRPr="00742FCE" w:rsidRDefault="00E8761F" w:rsidP="00E8761F">
      <w:pPr>
        <w:rPr>
          <w:rStyle w:val="Strong"/>
          <w:b w:val="0"/>
          <w:bCs w:val="0"/>
        </w:rPr>
      </w:pPr>
      <w:r w:rsidRPr="00742FCE">
        <w:rPr>
          <w:rStyle w:val="Strong"/>
          <w:b w:val="0"/>
          <w:bCs w:val="0"/>
        </w:rPr>
        <w:t xml:space="preserve">Suur osa 2020. aastast möödus riiklike piirangute raames, mistõttu oli takistatud valdkonna võimaluste pakkumine ja arendamine. </w:t>
      </w:r>
    </w:p>
    <w:p w14:paraId="35DB4434" w14:textId="77777777" w:rsidR="00E8761F" w:rsidRDefault="00E8761F" w:rsidP="00E8761F">
      <w:pPr>
        <w:rPr>
          <w:rStyle w:val="Strong"/>
          <w:b w:val="0"/>
          <w:bCs w:val="0"/>
        </w:rPr>
      </w:pPr>
    </w:p>
    <w:p w14:paraId="61E397A3" w14:textId="0FA130D6" w:rsidR="00E8761F" w:rsidRPr="00742FCE" w:rsidRDefault="00E8761F" w:rsidP="00E8761F">
      <w:pPr>
        <w:rPr>
          <w:rStyle w:val="Strong"/>
          <w:b w:val="0"/>
          <w:bCs w:val="0"/>
        </w:rPr>
      </w:pPr>
      <w:r w:rsidRPr="00742FCE">
        <w:rPr>
          <w:rStyle w:val="Strong"/>
          <w:b w:val="0"/>
          <w:bCs w:val="0"/>
        </w:rPr>
        <w:t>5.1.1 Padise rahvamaja renoveerimine</w:t>
      </w:r>
    </w:p>
    <w:p w14:paraId="733D2B58" w14:textId="37D45D27" w:rsidR="00E8761F" w:rsidRPr="00742FCE" w:rsidRDefault="00E8761F" w:rsidP="00E8761F">
      <w:pPr>
        <w:rPr>
          <w:rStyle w:val="Strong"/>
          <w:b w:val="0"/>
          <w:bCs w:val="0"/>
        </w:rPr>
      </w:pPr>
      <w:r w:rsidRPr="00742FCE">
        <w:rPr>
          <w:rStyle w:val="Strong"/>
          <w:b w:val="0"/>
          <w:bCs w:val="0"/>
        </w:rPr>
        <w:t>Alates 2019. a on Padise rahvamaja järk-järgult remonditud. Lääne-Harju Kultuurikeskuse arengukava koostamisel kaardistati rahvamaja perspektiivseid funktsioone (noortetuba, perearsti teeninduspunkt, ruumid ettevõtjale, ruumide rentimine üritusteks jne).</w:t>
      </w:r>
    </w:p>
    <w:p w14:paraId="0CB4B4BA" w14:textId="77777777" w:rsidR="00E8761F" w:rsidRPr="00742FCE" w:rsidRDefault="00E8761F" w:rsidP="00E8761F">
      <w:pPr>
        <w:rPr>
          <w:rStyle w:val="Strong"/>
          <w:b w:val="0"/>
          <w:bCs w:val="0"/>
        </w:rPr>
      </w:pPr>
      <w:r w:rsidRPr="00742FCE">
        <w:rPr>
          <w:rStyle w:val="Strong"/>
          <w:b w:val="0"/>
          <w:bCs w:val="0"/>
        </w:rPr>
        <w:t xml:space="preserve">Padise rahvamajas on osaliselt teostatud sanitaarremont ja katuse avariitööd. Ruumides tegutsevad perearst ja hambaarst. </w:t>
      </w:r>
    </w:p>
    <w:p w14:paraId="0B85EA76" w14:textId="77777777" w:rsidR="00E8761F" w:rsidRPr="00742FCE" w:rsidRDefault="00E8761F" w:rsidP="00E8761F">
      <w:pPr>
        <w:rPr>
          <w:rStyle w:val="Strong"/>
          <w:b w:val="0"/>
          <w:bCs w:val="0"/>
        </w:rPr>
      </w:pPr>
      <w:r w:rsidRPr="00742FCE">
        <w:rPr>
          <w:rStyle w:val="Strong"/>
          <w:b w:val="0"/>
          <w:bCs w:val="0"/>
        </w:rPr>
        <w:t xml:space="preserve">Klooga majas teostati saali põranda renoveerimine, siseremondi tööd ja prügimaja ning kuuri rajamine. Lisaks koostöös kogukonna ja vabatahtlikega teostati välisfassaadi uuendamine. </w:t>
      </w:r>
    </w:p>
    <w:p w14:paraId="7B5C8B36" w14:textId="77777777" w:rsidR="00E8761F" w:rsidRDefault="00E8761F" w:rsidP="00E8761F">
      <w:pPr>
        <w:rPr>
          <w:rStyle w:val="Strong"/>
          <w:b w:val="0"/>
          <w:bCs w:val="0"/>
        </w:rPr>
      </w:pPr>
    </w:p>
    <w:p w14:paraId="2B806EC2" w14:textId="35CFAE40" w:rsidR="00E8761F" w:rsidRPr="00742FCE" w:rsidRDefault="00E8761F" w:rsidP="00E8761F">
      <w:pPr>
        <w:rPr>
          <w:rStyle w:val="Strong"/>
          <w:b w:val="0"/>
          <w:bCs w:val="0"/>
        </w:rPr>
      </w:pPr>
      <w:r w:rsidRPr="00742FCE">
        <w:rPr>
          <w:rStyle w:val="Strong"/>
          <w:b w:val="0"/>
          <w:bCs w:val="0"/>
        </w:rPr>
        <w:t>5.1.2 Paldiski kultuurimaja/külastuskeskuse rajamine</w:t>
      </w:r>
    </w:p>
    <w:p w14:paraId="7925E3A9" w14:textId="77777777" w:rsidR="00E8761F" w:rsidRPr="00742FCE" w:rsidRDefault="00E8761F" w:rsidP="00E8761F">
      <w:pPr>
        <w:rPr>
          <w:rStyle w:val="Strong"/>
          <w:b w:val="0"/>
          <w:bCs w:val="0"/>
        </w:rPr>
      </w:pPr>
      <w:r w:rsidRPr="00742FCE">
        <w:rPr>
          <w:rStyle w:val="Strong"/>
          <w:b w:val="0"/>
          <w:bCs w:val="0"/>
        </w:rPr>
        <w:t>Kontserdipaikadena on kasutatud Paldiskis asuvate koolide saale  ja kirikuid. Koostöö on käivitatud Paldiski Nikolai kirikuga.</w:t>
      </w:r>
    </w:p>
    <w:p w14:paraId="77C6D9C1" w14:textId="77777777" w:rsidR="00E8761F" w:rsidRDefault="00E8761F" w:rsidP="00E8761F">
      <w:pPr>
        <w:rPr>
          <w:rStyle w:val="Strong"/>
          <w:b w:val="0"/>
          <w:bCs w:val="0"/>
        </w:rPr>
      </w:pPr>
    </w:p>
    <w:p w14:paraId="3D9BCCC5" w14:textId="28559F23" w:rsidR="00E8761F" w:rsidRPr="00742FCE" w:rsidRDefault="00E8761F" w:rsidP="00E8761F">
      <w:pPr>
        <w:rPr>
          <w:rStyle w:val="Strong"/>
          <w:b w:val="0"/>
          <w:bCs w:val="0"/>
        </w:rPr>
      </w:pPr>
      <w:r w:rsidRPr="00742FCE">
        <w:rPr>
          <w:rStyle w:val="Strong"/>
          <w:b w:val="0"/>
          <w:bCs w:val="0"/>
        </w:rPr>
        <w:t>5.1.3 Vasalemma seltsimaja renoveerimine</w:t>
      </w:r>
    </w:p>
    <w:p w14:paraId="1D0B7D82" w14:textId="77777777" w:rsidR="00E8761F" w:rsidRPr="00742FCE" w:rsidRDefault="00E8761F" w:rsidP="00E8761F">
      <w:pPr>
        <w:rPr>
          <w:rStyle w:val="Strong"/>
          <w:b w:val="0"/>
          <w:bCs w:val="0"/>
        </w:rPr>
      </w:pPr>
      <w:r w:rsidRPr="00742FCE">
        <w:rPr>
          <w:rStyle w:val="Strong"/>
          <w:b w:val="0"/>
          <w:bCs w:val="0"/>
        </w:rPr>
        <w:t>Hoone funktsionaalsemaks kasutamiseks ja noortetoa avamiseks korraldati ümber fuajee ja paigaldati valvekaamerad.</w:t>
      </w:r>
    </w:p>
    <w:p w14:paraId="5CDA92D5" w14:textId="77777777" w:rsidR="00E8761F" w:rsidRPr="00742FCE" w:rsidRDefault="00E8761F" w:rsidP="00E8761F">
      <w:pPr>
        <w:rPr>
          <w:rStyle w:val="Strong"/>
          <w:b w:val="0"/>
          <w:bCs w:val="0"/>
        </w:rPr>
      </w:pPr>
      <w:r w:rsidRPr="00742FCE">
        <w:rPr>
          <w:rStyle w:val="Strong"/>
          <w:b w:val="0"/>
          <w:bCs w:val="0"/>
        </w:rPr>
        <w:t xml:space="preserve">Kogu maja renoveerimine EL-i struktuurvahenditest (projekt "Vasalemma seltsimaja hoone energiatõhusaks muutmine" kogumaksumusega 296400 eurot, valla omaosalus 159 295,80 eurot). teostatakse tõenäoliselt  alates 2022. aastast. </w:t>
      </w:r>
    </w:p>
    <w:p w14:paraId="6F66D823" w14:textId="77777777" w:rsidR="00E8761F" w:rsidRDefault="00E8761F" w:rsidP="00E8761F">
      <w:pPr>
        <w:rPr>
          <w:rStyle w:val="Strong"/>
          <w:b w:val="0"/>
          <w:bCs w:val="0"/>
        </w:rPr>
      </w:pPr>
      <w:bookmarkStart w:id="9" w:name="_Hlk62505028"/>
    </w:p>
    <w:p w14:paraId="483FCE78" w14:textId="229CAB5D" w:rsidR="00E8761F" w:rsidRPr="00742FCE" w:rsidRDefault="00E8761F" w:rsidP="00E8761F">
      <w:pPr>
        <w:rPr>
          <w:rStyle w:val="Strong"/>
          <w:b w:val="0"/>
          <w:bCs w:val="0"/>
        </w:rPr>
      </w:pPr>
      <w:r w:rsidRPr="00742FCE">
        <w:rPr>
          <w:rStyle w:val="Strong"/>
          <w:b w:val="0"/>
          <w:bCs w:val="0"/>
        </w:rPr>
        <w:t>5.2 Spordirajatiste (sh spordiväljakud, välijõusaalid jms) rajamine suurematesse asustusüksustesse piirkondlikult tasakaalustatud viisil</w:t>
      </w:r>
    </w:p>
    <w:p w14:paraId="323C52B4" w14:textId="77777777" w:rsidR="00E8761F" w:rsidRDefault="00E8761F" w:rsidP="00E8761F">
      <w:pPr>
        <w:rPr>
          <w:rStyle w:val="Strong"/>
          <w:b w:val="0"/>
          <w:bCs w:val="0"/>
        </w:rPr>
      </w:pPr>
    </w:p>
    <w:p w14:paraId="52E0AA4F" w14:textId="577EB03F" w:rsidR="00E8761F" w:rsidRPr="00742FCE" w:rsidRDefault="00E8761F" w:rsidP="00E8761F">
      <w:pPr>
        <w:rPr>
          <w:rStyle w:val="Strong"/>
          <w:b w:val="0"/>
          <w:bCs w:val="0"/>
        </w:rPr>
      </w:pPr>
      <w:r w:rsidRPr="00742FCE">
        <w:rPr>
          <w:rStyle w:val="Strong"/>
          <w:b w:val="0"/>
          <w:bCs w:val="0"/>
        </w:rPr>
        <w:t>Mänguväljakud on rajatud mitmesse kohta. Tehtud on nii statsionaarseid kui ka hooajalisi spordirajatisi:  suusarajad, liuväljak ja discgolfi rada. Plaanis on rajada koerte treeningrada.</w:t>
      </w:r>
    </w:p>
    <w:p w14:paraId="0FF274F0" w14:textId="77777777" w:rsidR="00E8761F" w:rsidRPr="00742FCE" w:rsidRDefault="00E8761F" w:rsidP="00E8761F">
      <w:pPr>
        <w:rPr>
          <w:rStyle w:val="Strong"/>
          <w:b w:val="0"/>
          <w:bCs w:val="0"/>
        </w:rPr>
      </w:pPr>
      <w:r w:rsidRPr="00742FCE">
        <w:rPr>
          <w:rStyle w:val="Strong"/>
          <w:b w:val="0"/>
          <w:bCs w:val="0"/>
        </w:rPr>
        <w:t>Rajatud on Karjaküla mänguväljak, Klooga mänguväljak ning väikelaste mänguväljak Paldiski linnaparki. Rummu mänguväljaku juurde tehti täiendavalt sillutatud jalgtee ja valgustus. Valmis Harju-Risti terviserada ja multifunktsionaalne kunstmurukattega spordiväljak ning Klooga jõulinnak.</w:t>
      </w:r>
      <w:r w:rsidRPr="00742FCE">
        <w:t xml:space="preserve"> </w:t>
      </w:r>
      <w:r w:rsidRPr="00742FCE">
        <w:rPr>
          <w:rStyle w:val="Strong"/>
          <w:b w:val="0"/>
          <w:bCs w:val="0"/>
        </w:rPr>
        <w:t>Rekonstrueeriti Klooga monoliitne vineerist skatepark. Koostöös Lääne-Harju Spordikeskusega rajati Padise terviseraja virtuaaljooksu rada.</w:t>
      </w:r>
    </w:p>
    <w:p w14:paraId="637CE5AA" w14:textId="77777777" w:rsidR="00E8761F" w:rsidRPr="00742FCE" w:rsidRDefault="00E8761F" w:rsidP="00E8761F">
      <w:pPr>
        <w:rPr>
          <w:rStyle w:val="Strong"/>
          <w:b w:val="0"/>
          <w:bCs w:val="0"/>
        </w:rPr>
      </w:pPr>
      <w:r w:rsidRPr="00742FCE">
        <w:rPr>
          <w:rStyle w:val="Strong"/>
          <w:b w:val="0"/>
          <w:bCs w:val="0"/>
        </w:rPr>
        <w:t>Lääne-Harju Spordikeskus on teostanud mitmeid parendustöid rajatiste korrastamiseks, nt Paldiski discgolfi korvid, Kloogal asuv ramp.</w:t>
      </w:r>
    </w:p>
    <w:p w14:paraId="498399BA" w14:textId="77777777" w:rsidR="00E8761F" w:rsidRPr="00742FCE" w:rsidRDefault="00E8761F" w:rsidP="00E8761F">
      <w:pPr>
        <w:rPr>
          <w:rStyle w:val="Strong"/>
          <w:b w:val="0"/>
          <w:bCs w:val="0"/>
        </w:rPr>
      </w:pPr>
      <w:r w:rsidRPr="00742FCE">
        <w:rPr>
          <w:rStyle w:val="Strong"/>
          <w:b w:val="0"/>
          <w:bCs w:val="0"/>
        </w:rPr>
        <w:t>Spordikeskuse Paldiski spordihoones on teostatud sanitaarremont duširuumides ja basseinis. Remonditi Rummu spordihoone riietusruumid.</w:t>
      </w:r>
    </w:p>
    <w:p w14:paraId="58AD4EC8" w14:textId="77777777" w:rsidR="00E8761F" w:rsidRPr="00742FCE" w:rsidRDefault="00E8761F" w:rsidP="00E8761F">
      <w:pPr>
        <w:rPr>
          <w:rStyle w:val="Strong"/>
          <w:b w:val="0"/>
          <w:bCs w:val="0"/>
        </w:rPr>
      </w:pPr>
      <w:r w:rsidRPr="00742FCE">
        <w:rPr>
          <w:rStyle w:val="Strong"/>
          <w:b w:val="0"/>
          <w:bCs w:val="0"/>
        </w:rPr>
        <w:t xml:space="preserve">Alustati Paldiski elamusspordi väljaku ehitust, mis koosneb Eestis seni ainulaadselt kombineeritud betoonkattega rulatamise alast ja asfaltkattega pumtrackist. Täiendavalt on alale rajatud kaks puhkeala koos pinkidega ja kogu ala valgustus. </w:t>
      </w:r>
    </w:p>
    <w:p w14:paraId="0BB4432C" w14:textId="77777777" w:rsidR="00E8761F" w:rsidRPr="00742FCE" w:rsidRDefault="00E8761F" w:rsidP="00E8761F">
      <w:pPr>
        <w:rPr>
          <w:rStyle w:val="Strong"/>
          <w:b w:val="0"/>
          <w:bCs w:val="0"/>
        </w:rPr>
      </w:pPr>
      <w:r w:rsidRPr="00742FCE">
        <w:rPr>
          <w:rStyle w:val="Strong"/>
          <w:b w:val="0"/>
          <w:bCs w:val="0"/>
        </w:rPr>
        <w:t>Projekteeriti ja alustati Rummu välispordi kompleksi rajamist.</w:t>
      </w:r>
    </w:p>
    <w:p w14:paraId="1D81B3C5" w14:textId="77777777" w:rsidR="00E8761F" w:rsidRPr="00742FCE" w:rsidRDefault="00E8761F" w:rsidP="00E8761F">
      <w:pPr>
        <w:rPr>
          <w:rStyle w:val="Strong"/>
          <w:b w:val="0"/>
          <w:bCs w:val="0"/>
        </w:rPr>
      </w:pPr>
      <w:r w:rsidRPr="00742FCE">
        <w:rPr>
          <w:rStyle w:val="Strong"/>
          <w:b w:val="0"/>
          <w:bCs w:val="0"/>
        </w:rPr>
        <w:t>On alustatud Karjaküla asumi aktiivse vabaajaveetmise ja kokkusaamise ala rajamisega.</w:t>
      </w:r>
    </w:p>
    <w:bookmarkEnd w:id="9"/>
    <w:p w14:paraId="094457EE" w14:textId="77777777" w:rsidR="00E8761F" w:rsidRDefault="00E8761F" w:rsidP="00E8761F">
      <w:pPr>
        <w:rPr>
          <w:rStyle w:val="Strong"/>
          <w:b w:val="0"/>
          <w:bCs w:val="0"/>
        </w:rPr>
      </w:pPr>
    </w:p>
    <w:p w14:paraId="13DA5CAB" w14:textId="4F3D99DB" w:rsidR="00E8761F" w:rsidRPr="00742FCE" w:rsidRDefault="00E8761F" w:rsidP="00E8761F">
      <w:pPr>
        <w:rPr>
          <w:rStyle w:val="Strong"/>
          <w:b w:val="0"/>
          <w:bCs w:val="0"/>
        </w:rPr>
      </w:pPr>
      <w:r w:rsidRPr="00742FCE">
        <w:rPr>
          <w:rStyle w:val="Strong"/>
          <w:b w:val="0"/>
          <w:bCs w:val="0"/>
        </w:rPr>
        <w:t>5.2.1 Laulasmaa kooli spordihoone rajamine</w:t>
      </w:r>
    </w:p>
    <w:p w14:paraId="3B21C644" w14:textId="77777777" w:rsidR="00E8761F" w:rsidRPr="00742FCE" w:rsidRDefault="00E8761F" w:rsidP="00E8761F">
      <w:pPr>
        <w:rPr>
          <w:rStyle w:val="Strong"/>
          <w:b w:val="0"/>
          <w:bCs w:val="0"/>
        </w:rPr>
      </w:pPr>
      <w:r w:rsidRPr="00742FCE">
        <w:rPr>
          <w:rStyle w:val="Strong"/>
          <w:b w:val="0"/>
          <w:bCs w:val="0"/>
        </w:rPr>
        <w:t>Spordihoone valmis 2020 oktoobris.</w:t>
      </w:r>
    </w:p>
    <w:p w14:paraId="4C6E4CA1" w14:textId="77777777" w:rsidR="00E8761F" w:rsidRDefault="00E8761F" w:rsidP="00E8761F">
      <w:pPr>
        <w:rPr>
          <w:rStyle w:val="Strong"/>
          <w:b w:val="0"/>
          <w:bCs w:val="0"/>
        </w:rPr>
      </w:pPr>
    </w:p>
    <w:p w14:paraId="19BFF6BF" w14:textId="1DEDF21F" w:rsidR="00E8761F" w:rsidRPr="00742FCE" w:rsidRDefault="00E8761F" w:rsidP="00E8761F">
      <w:pPr>
        <w:rPr>
          <w:rStyle w:val="Strong"/>
          <w:b w:val="0"/>
          <w:bCs w:val="0"/>
        </w:rPr>
      </w:pPr>
      <w:r w:rsidRPr="00742FCE">
        <w:rPr>
          <w:rStyle w:val="Strong"/>
          <w:b w:val="0"/>
          <w:bCs w:val="0"/>
        </w:rPr>
        <w:t>5.2.2 Paldiski koolistaadioni rajamine</w:t>
      </w:r>
    </w:p>
    <w:p w14:paraId="7469C145" w14:textId="77777777" w:rsidR="00E8761F" w:rsidRPr="00742FCE" w:rsidRDefault="00E8761F" w:rsidP="00E8761F">
      <w:pPr>
        <w:rPr>
          <w:rStyle w:val="Strong"/>
          <w:b w:val="0"/>
          <w:bCs w:val="0"/>
        </w:rPr>
      </w:pPr>
      <w:r w:rsidRPr="00742FCE">
        <w:rPr>
          <w:rStyle w:val="Strong"/>
          <w:b w:val="0"/>
          <w:bCs w:val="0"/>
        </w:rPr>
        <w:t>Planeerimistöödega ei ole alustatud.</w:t>
      </w:r>
    </w:p>
    <w:p w14:paraId="17FE15D7" w14:textId="77777777" w:rsidR="00E8761F" w:rsidRDefault="00E8761F" w:rsidP="00E8761F">
      <w:pPr>
        <w:rPr>
          <w:rStyle w:val="Strong"/>
          <w:b w:val="0"/>
          <w:bCs w:val="0"/>
        </w:rPr>
      </w:pPr>
    </w:p>
    <w:p w14:paraId="182863A3" w14:textId="3E7E8D43" w:rsidR="00E8761F" w:rsidRPr="00742FCE" w:rsidRDefault="00E8761F" w:rsidP="00E8761F">
      <w:pPr>
        <w:rPr>
          <w:rStyle w:val="Strong"/>
          <w:b w:val="0"/>
          <w:bCs w:val="0"/>
        </w:rPr>
      </w:pPr>
      <w:r w:rsidRPr="00742FCE">
        <w:rPr>
          <w:rStyle w:val="Strong"/>
          <w:b w:val="0"/>
          <w:bCs w:val="0"/>
        </w:rPr>
        <w:t xml:space="preserve">5.2.3 Vasalemma </w:t>
      </w:r>
      <w:bookmarkStart w:id="10" w:name="_Hlk72750294"/>
      <w:r w:rsidRPr="00742FCE">
        <w:rPr>
          <w:rStyle w:val="Strong"/>
          <w:b w:val="0"/>
          <w:bCs w:val="0"/>
        </w:rPr>
        <w:t xml:space="preserve">kooli- ja jalgpallistaadioni </w:t>
      </w:r>
      <w:bookmarkEnd w:id="10"/>
      <w:r w:rsidRPr="00742FCE">
        <w:rPr>
          <w:rStyle w:val="Strong"/>
          <w:b w:val="0"/>
          <w:bCs w:val="0"/>
        </w:rPr>
        <w:t>rajamine</w:t>
      </w:r>
    </w:p>
    <w:p w14:paraId="60832986" w14:textId="77777777" w:rsidR="00E8761F" w:rsidRPr="00742FCE" w:rsidRDefault="00E8761F" w:rsidP="00E8761F">
      <w:pPr>
        <w:rPr>
          <w:rStyle w:val="Strong"/>
          <w:b w:val="0"/>
          <w:bCs w:val="0"/>
        </w:rPr>
      </w:pPr>
      <w:r w:rsidRPr="00742FCE">
        <w:rPr>
          <w:rStyle w:val="Strong"/>
          <w:b w:val="0"/>
          <w:bCs w:val="0"/>
        </w:rPr>
        <w:t>Plaanis on rajada kooli- ja jalgpallistaadion Lääne-Harju valla eelarvest 2021.a.</w:t>
      </w:r>
    </w:p>
    <w:p w14:paraId="3C41E2B5" w14:textId="77777777" w:rsidR="00E8761F" w:rsidRDefault="00E8761F" w:rsidP="00E8761F">
      <w:pPr>
        <w:rPr>
          <w:rStyle w:val="Strong"/>
          <w:b w:val="0"/>
          <w:bCs w:val="0"/>
        </w:rPr>
      </w:pPr>
    </w:p>
    <w:p w14:paraId="22DCD432" w14:textId="09988C0F" w:rsidR="00E8761F" w:rsidRPr="00742FCE" w:rsidRDefault="00E8761F" w:rsidP="00E8761F">
      <w:pPr>
        <w:rPr>
          <w:rStyle w:val="Strong"/>
          <w:b w:val="0"/>
          <w:bCs w:val="0"/>
        </w:rPr>
      </w:pPr>
      <w:r w:rsidRPr="00742FCE">
        <w:rPr>
          <w:rStyle w:val="Strong"/>
          <w:b w:val="0"/>
          <w:bCs w:val="0"/>
        </w:rPr>
        <w:t>5.2.4 Lehola spordiväljaku rajamine</w:t>
      </w:r>
    </w:p>
    <w:p w14:paraId="0CC545D4" w14:textId="77777777" w:rsidR="00E8761F" w:rsidRPr="00742FCE" w:rsidRDefault="00E8761F" w:rsidP="00E8761F">
      <w:pPr>
        <w:rPr>
          <w:rStyle w:val="Strong"/>
          <w:b w:val="0"/>
          <w:bCs w:val="0"/>
        </w:rPr>
      </w:pPr>
      <w:r w:rsidRPr="00742FCE">
        <w:rPr>
          <w:rStyle w:val="Strong"/>
          <w:b w:val="0"/>
          <w:bCs w:val="0"/>
        </w:rPr>
        <w:t>2021. aastal on plaanis Lehola asumi aktiivse vabaajaveetmise ja kokkusaamise ala rajamine.</w:t>
      </w:r>
    </w:p>
    <w:p w14:paraId="77B53116" w14:textId="77777777" w:rsidR="00E8761F" w:rsidRDefault="00E8761F" w:rsidP="00E8761F">
      <w:pPr>
        <w:rPr>
          <w:rStyle w:val="Strong"/>
          <w:b w:val="0"/>
          <w:bCs w:val="0"/>
        </w:rPr>
      </w:pPr>
    </w:p>
    <w:p w14:paraId="07148A52" w14:textId="46A309A1" w:rsidR="00E8761F" w:rsidRPr="00742FCE" w:rsidRDefault="00E8761F" w:rsidP="00E8761F">
      <w:pPr>
        <w:rPr>
          <w:rStyle w:val="Strong"/>
          <w:b w:val="0"/>
          <w:bCs w:val="0"/>
        </w:rPr>
      </w:pPr>
      <w:r w:rsidRPr="00742FCE">
        <w:rPr>
          <w:rStyle w:val="Strong"/>
          <w:b w:val="0"/>
          <w:bCs w:val="0"/>
        </w:rPr>
        <w:t>5.3 Vaba aja veetmise võimaluste, huvitegevuse ning terviseedendusega seotud algatuste toetamine</w:t>
      </w:r>
    </w:p>
    <w:p w14:paraId="2E4DB29A" w14:textId="77777777" w:rsidR="00E8761F" w:rsidRDefault="00E8761F" w:rsidP="00E8761F">
      <w:pPr>
        <w:rPr>
          <w:rStyle w:val="Strong"/>
          <w:b w:val="0"/>
          <w:bCs w:val="0"/>
        </w:rPr>
      </w:pPr>
    </w:p>
    <w:p w14:paraId="3A0B1706" w14:textId="7D2923C2" w:rsidR="00E8761F" w:rsidRPr="00742FCE" w:rsidRDefault="00E8761F" w:rsidP="00E8761F">
      <w:pPr>
        <w:rPr>
          <w:rStyle w:val="Strong"/>
          <w:b w:val="0"/>
          <w:bCs w:val="0"/>
        </w:rPr>
      </w:pPr>
      <w:r w:rsidRPr="00742FCE">
        <w:rPr>
          <w:rStyle w:val="Strong"/>
          <w:b w:val="0"/>
          <w:bCs w:val="0"/>
        </w:rPr>
        <w:t xml:space="preserve">Valla noorte huvitegevust toetatakse pearahasüsteemi põhimõttel. Noorsootöö võrgustiku töö on käivitatud. </w:t>
      </w:r>
    </w:p>
    <w:p w14:paraId="567F139A" w14:textId="77777777" w:rsidR="00E8761F" w:rsidRPr="00742FCE" w:rsidRDefault="00E8761F" w:rsidP="00E8761F">
      <w:pPr>
        <w:rPr>
          <w:rStyle w:val="Strong"/>
          <w:b w:val="0"/>
          <w:bCs w:val="0"/>
        </w:rPr>
      </w:pPr>
      <w:r w:rsidRPr="00742FCE">
        <w:rPr>
          <w:rStyle w:val="Strong"/>
          <w:b w:val="0"/>
          <w:bCs w:val="0"/>
        </w:rPr>
        <w:t>Paldiskisse on loodud kogukonnaruum.</w:t>
      </w:r>
    </w:p>
    <w:p w14:paraId="641FCD4A" w14:textId="77777777" w:rsidR="00E8761F" w:rsidRPr="00742FCE" w:rsidRDefault="00E8761F" w:rsidP="00E8761F">
      <w:pPr>
        <w:rPr>
          <w:rStyle w:val="Strong"/>
          <w:b w:val="0"/>
          <w:bCs w:val="0"/>
        </w:rPr>
      </w:pPr>
      <w:r w:rsidRPr="00742FCE">
        <w:rPr>
          <w:rStyle w:val="Strong"/>
          <w:b w:val="0"/>
          <w:bCs w:val="0"/>
        </w:rPr>
        <w:t>Eakatele on loodud sportimis- ja vaba aja veetmise võimalusi.</w:t>
      </w:r>
    </w:p>
    <w:p w14:paraId="331381A0" w14:textId="77777777" w:rsidR="00E8761F" w:rsidRPr="00742FCE" w:rsidRDefault="00E8761F" w:rsidP="00E8761F">
      <w:pPr>
        <w:rPr>
          <w:rStyle w:val="Strong"/>
          <w:b w:val="0"/>
          <w:bCs w:val="0"/>
        </w:rPr>
      </w:pPr>
      <w:r w:rsidRPr="00742FCE">
        <w:rPr>
          <w:rStyle w:val="Strong"/>
          <w:b w:val="0"/>
          <w:bCs w:val="0"/>
        </w:rPr>
        <w:t xml:space="preserve">Lääne-Harju vallavalitsuse tervisemeeskond on alustanud  SKA ja TAI pilootprogrammi raames tervise- ja heaoluprofiili koostamist. </w:t>
      </w:r>
    </w:p>
    <w:p w14:paraId="50EAD609" w14:textId="77777777" w:rsidR="00E8761F" w:rsidRDefault="00E8761F" w:rsidP="00E8761F">
      <w:pPr>
        <w:rPr>
          <w:rStyle w:val="Strong"/>
          <w:b w:val="0"/>
          <w:bCs w:val="0"/>
        </w:rPr>
      </w:pPr>
    </w:p>
    <w:p w14:paraId="0E60A6A1" w14:textId="75C991CA" w:rsidR="00E8761F" w:rsidRPr="00742FCE" w:rsidRDefault="00E8761F" w:rsidP="00E8761F">
      <w:pPr>
        <w:rPr>
          <w:rStyle w:val="Strong"/>
          <w:b w:val="0"/>
          <w:bCs w:val="0"/>
        </w:rPr>
      </w:pPr>
      <w:r w:rsidRPr="00742FCE">
        <w:rPr>
          <w:rStyle w:val="Strong"/>
          <w:b w:val="0"/>
          <w:bCs w:val="0"/>
        </w:rPr>
        <w:t>5.4 Valla mainet, loodus- ja kultuuripärandit toetavate tegevuste ning sündmuste korraldamine ja toetamine</w:t>
      </w:r>
    </w:p>
    <w:p w14:paraId="2089EA0C" w14:textId="77777777" w:rsidR="00E8761F" w:rsidRDefault="00E8761F" w:rsidP="00E8761F">
      <w:pPr>
        <w:rPr>
          <w:rStyle w:val="Strong"/>
          <w:b w:val="0"/>
          <w:bCs w:val="0"/>
        </w:rPr>
      </w:pPr>
    </w:p>
    <w:p w14:paraId="2CE51740" w14:textId="5C220796" w:rsidR="00E8761F" w:rsidRPr="00742FCE" w:rsidRDefault="00E8761F" w:rsidP="00E8761F">
      <w:pPr>
        <w:rPr>
          <w:rStyle w:val="Strong"/>
          <w:b w:val="0"/>
          <w:bCs w:val="0"/>
        </w:rPr>
      </w:pPr>
      <w:r w:rsidRPr="00742FCE">
        <w:rPr>
          <w:rStyle w:val="Strong"/>
          <w:b w:val="0"/>
          <w:bCs w:val="0"/>
        </w:rPr>
        <w:t xml:space="preserve">Korraldati traditsioonilisi vallaüleseid sündmusi, kaasates allasutusi ja vabaühendusi. </w:t>
      </w:r>
    </w:p>
    <w:p w14:paraId="6BB9C4E5" w14:textId="77777777" w:rsidR="00E8761F" w:rsidRPr="00742FCE" w:rsidRDefault="00E8761F" w:rsidP="00E8761F">
      <w:pPr>
        <w:rPr>
          <w:rStyle w:val="Strong"/>
          <w:b w:val="0"/>
          <w:bCs w:val="0"/>
        </w:rPr>
      </w:pPr>
      <w:r w:rsidRPr="00742FCE">
        <w:rPr>
          <w:rStyle w:val="Strong"/>
          <w:b w:val="0"/>
          <w:bCs w:val="0"/>
        </w:rPr>
        <w:t xml:space="preserve">Lääne-Harju vallale on loodud äratuntav rohevalla kuvand. Rohevalla egiidi all toimuvad tegevused koostöös erinevate huvigruppidega. </w:t>
      </w:r>
    </w:p>
    <w:p w14:paraId="50C36C71" w14:textId="77777777" w:rsidR="00E8761F" w:rsidRPr="00742FCE" w:rsidRDefault="00E8761F" w:rsidP="00E8761F">
      <w:pPr>
        <w:rPr>
          <w:rStyle w:val="Strong"/>
          <w:b w:val="0"/>
          <w:bCs w:val="0"/>
        </w:rPr>
      </w:pPr>
      <w:r w:rsidRPr="00742FCE">
        <w:rPr>
          <w:rStyle w:val="Strong"/>
          <w:b w:val="0"/>
          <w:bCs w:val="0"/>
        </w:rPr>
        <w:t>Lääne-Harju vald on tuntud ja hea mainega omavalitsus, mille juhtimine ja asjaajamine on avatud, innovaatiline ja kaasaegne.</w:t>
      </w:r>
    </w:p>
    <w:p w14:paraId="74241093" w14:textId="77777777" w:rsidR="00E8761F" w:rsidRPr="00742FCE" w:rsidRDefault="00E8761F" w:rsidP="00E8761F">
      <w:pPr>
        <w:rPr>
          <w:rStyle w:val="Strong"/>
          <w:b w:val="0"/>
          <w:bCs w:val="0"/>
        </w:rPr>
      </w:pPr>
      <w:r w:rsidRPr="00742FCE">
        <w:rPr>
          <w:rStyle w:val="Strong"/>
          <w:b w:val="0"/>
          <w:bCs w:val="0"/>
        </w:rPr>
        <w:t>Lääne-Harju vallas toimuvad sündmused on populaarsed ja oodatud. Vallaeelarves on kultuuriüritustele eraldatav raha aasta-aastalt kasvanud.</w:t>
      </w:r>
    </w:p>
    <w:p w14:paraId="0EB6CDFB" w14:textId="77777777" w:rsidR="00E8761F" w:rsidRDefault="00E8761F" w:rsidP="00E8761F">
      <w:pPr>
        <w:rPr>
          <w:rStyle w:val="Strong"/>
          <w:b w:val="0"/>
          <w:bCs w:val="0"/>
        </w:rPr>
      </w:pPr>
    </w:p>
    <w:p w14:paraId="269CDC54" w14:textId="65E49F0E" w:rsidR="00E8761F" w:rsidRPr="00742FCE" w:rsidRDefault="00E8761F" w:rsidP="00E8761F">
      <w:pPr>
        <w:rPr>
          <w:rStyle w:val="Strong"/>
          <w:b w:val="0"/>
          <w:bCs w:val="0"/>
        </w:rPr>
      </w:pPr>
      <w:r w:rsidRPr="00742FCE">
        <w:rPr>
          <w:rStyle w:val="Strong"/>
          <w:b w:val="0"/>
          <w:bCs w:val="0"/>
        </w:rPr>
        <w:t>5.5 Kogukonna- ja valdkonnapõhiste vabaühenduste tegevuse toetamine</w:t>
      </w:r>
    </w:p>
    <w:p w14:paraId="627F3DA2" w14:textId="77777777" w:rsidR="00E8761F" w:rsidRDefault="00E8761F" w:rsidP="00E8761F">
      <w:pPr>
        <w:rPr>
          <w:rStyle w:val="Strong"/>
          <w:b w:val="0"/>
          <w:bCs w:val="0"/>
        </w:rPr>
      </w:pPr>
    </w:p>
    <w:p w14:paraId="6ABD3EFB" w14:textId="0EE78252" w:rsidR="00E8761F" w:rsidRPr="00742FCE" w:rsidRDefault="00E8761F" w:rsidP="00E8761F">
      <w:pPr>
        <w:rPr>
          <w:rStyle w:val="Strong"/>
          <w:b w:val="0"/>
          <w:bCs w:val="0"/>
        </w:rPr>
      </w:pPr>
      <w:r w:rsidRPr="00742FCE">
        <w:rPr>
          <w:rStyle w:val="Strong"/>
          <w:b w:val="0"/>
          <w:bCs w:val="0"/>
        </w:rPr>
        <w:t>Vabaühendusi toetatakse vastavalt mittetulundustegevuse toetamise korrale. Vabaühendustele eraldatav summa vallaeelarves kasvab aasta-aastalt.</w:t>
      </w:r>
    </w:p>
    <w:p w14:paraId="57544B94" w14:textId="77777777" w:rsidR="00E8761F" w:rsidRDefault="00E8761F">
      <w:pPr>
        <w:rPr>
          <w:rStyle w:val="Strong"/>
          <w:b w:val="0"/>
          <w:bCs w:val="0"/>
        </w:rPr>
      </w:pPr>
      <w:r>
        <w:rPr>
          <w:rStyle w:val="Strong"/>
          <w:b w:val="0"/>
          <w:bCs w:val="0"/>
        </w:rPr>
        <w:br w:type="page"/>
      </w:r>
    </w:p>
    <w:p w14:paraId="7926136C" w14:textId="7B391129" w:rsidR="00E8761F" w:rsidRPr="00742FCE" w:rsidRDefault="00E8761F" w:rsidP="00E8761F">
      <w:pPr>
        <w:rPr>
          <w:rStyle w:val="Strong"/>
          <w:b w:val="0"/>
          <w:bCs w:val="0"/>
        </w:rPr>
      </w:pPr>
      <w:r w:rsidRPr="00742FCE">
        <w:rPr>
          <w:rStyle w:val="Strong"/>
          <w:b w:val="0"/>
          <w:bCs w:val="0"/>
        </w:rPr>
        <w:t>5.6 Vabaühenduste kaasamine avalike teenuste kavandamisse ja osutamisse</w:t>
      </w:r>
    </w:p>
    <w:p w14:paraId="44A14DF9" w14:textId="77777777" w:rsidR="00E8761F" w:rsidRDefault="00E8761F" w:rsidP="00E8761F">
      <w:pPr>
        <w:rPr>
          <w:rStyle w:val="Strong"/>
          <w:b w:val="0"/>
          <w:bCs w:val="0"/>
        </w:rPr>
      </w:pPr>
    </w:p>
    <w:p w14:paraId="44C41A2F" w14:textId="466C5262" w:rsidR="00E8761F" w:rsidRPr="00742FCE" w:rsidRDefault="00E8761F" w:rsidP="00E8761F">
      <w:pPr>
        <w:rPr>
          <w:rStyle w:val="Strong"/>
          <w:b w:val="0"/>
          <w:bCs w:val="0"/>
        </w:rPr>
      </w:pPr>
      <w:r w:rsidRPr="00742FCE">
        <w:rPr>
          <w:rStyle w:val="Strong"/>
          <w:b w:val="0"/>
          <w:bCs w:val="0"/>
        </w:rPr>
        <w:t xml:space="preserve">Jätkub koostöö  vallaülese kogukondade esindajatest koosneva kogukonna komisjoniga. </w:t>
      </w:r>
    </w:p>
    <w:p w14:paraId="322D51F8" w14:textId="77777777" w:rsidR="00E8761F" w:rsidRPr="00742FCE" w:rsidRDefault="00E8761F" w:rsidP="00E8761F">
      <w:pPr>
        <w:rPr>
          <w:rStyle w:val="Strong"/>
          <w:b w:val="0"/>
          <w:bCs w:val="0"/>
        </w:rPr>
      </w:pPr>
      <w:r w:rsidRPr="00742FCE">
        <w:rPr>
          <w:rStyle w:val="Strong"/>
          <w:b w:val="0"/>
          <w:bCs w:val="0"/>
        </w:rPr>
        <w:t>Lääne-Harju vald osaleb 2020. a septembrist käivitunud  Rohetiigri pilootprogrammis. Jätkuvad rohevalla tegevused koostöös vabaühenduste ja ettevõtjatega.</w:t>
      </w:r>
    </w:p>
    <w:p w14:paraId="0FAE6938" w14:textId="77777777" w:rsidR="00E8761F" w:rsidRPr="00742FCE" w:rsidRDefault="00E8761F" w:rsidP="00E8761F">
      <w:pPr>
        <w:rPr>
          <w:rStyle w:val="Strong"/>
          <w:b w:val="0"/>
          <w:bCs w:val="0"/>
        </w:rPr>
      </w:pPr>
      <w:r w:rsidRPr="00742FCE">
        <w:rPr>
          <w:rStyle w:val="Strong"/>
          <w:b w:val="0"/>
          <w:bCs w:val="0"/>
        </w:rPr>
        <w:t>Valla kultuurikorraldajaid (taidlejate juhendajad, õpetajad jt)  kaasatakse valla ürituste korraldamisse.</w:t>
      </w:r>
    </w:p>
    <w:p w14:paraId="6B5E7B03" w14:textId="77777777" w:rsidR="00E8761F" w:rsidRDefault="00E8761F" w:rsidP="00E8761F">
      <w:pPr>
        <w:rPr>
          <w:rStyle w:val="Strong"/>
          <w:b w:val="0"/>
          <w:bCs w:val="0"/>
        </w:rPr>
      </w:pPr>
    </w:p>
    <w:p w14:paraId="31073FD1" w14:textId="57E44601" w:rsidR="00E8761F" w:rsidRPr="00742FCE" w:rsidRDefault="00E8761F" w:rsidP="00E8761F">
      <w:pPr>
        <w:rPr>
          <w:rStyle w:val="Strong"/>
          <w:b w:val="0"/>
          <w:bCs w:val="0"/>
        </w:rPr>
      </w:pPr>
      <w:r w:rsidRPr="00742FCE">
        <w:rPr>
          <w:rStyle w:val="Strong"/>
          <w:b w:val="0"/>
          <w:bCs w:val="0"/>
        </w:rPr>
        <w:t>5.7 Valla raamatukogude võrgustiku korrastamine ja raamatukoguteenuse kaasajastamine</w:t>
      </w:r>
    </w:p>
    <w:p w14:paraId="402A3315" w14:textId="77777777" w:rsidR="00E8761F" w:rsidRDefault="00E8761F" w:rsidP="00E8761F">
      <w:pPr>
        <w:rPr>
          <w:rStyle w:val="Strong"/>
          <w:b w:val="0"/>
          <w:bCs w:val="0"/>
        </w:rPr>
      </w:pPr>
    </w:p>
    <w:p w14:paraId="7E2810C9" w14:textId="22A21C73" w:rsidR="00E8761F" w:rsidRPr="00742FCE" w:rsidRDefault="00E8761F" w:rsidP="00E8761F">
      <w:pPr>
        <w:rPr>
          <w:rStyle w:val="Strong"/>
          <w:b w:val="0"/>
          <w:bCs w:val="0"/>
        </w:rPr>
      </w:pPr>
      <w:r w:rsidRPr="00742FCE">
        <w:rPr>
          <w:rStyle w:val="Strong"/>
          <w:b w:val="0"/>
          <w:bCs w:val="0"/>
        </w:rPr>
        <w:t xml:space="preserve">2019.a loodi Lääne-Harju Valla Raamatukogu, mis koosneb ühest pea- ja 7 haruraamatukogust. Raamatukogu pakub mitmesuguseid teenuseid. Elavnenud on raamatukogude koostöö. Moodustatud on nõukogu. </w:t>
      </w:r>
    </w:p>
    <w:p w14:paraId="6218E362" w14:textId="77777777" w:rsidR="00E8761F" w:rsidRPr="00742FCE" w:rsidRDefault="00E8761F" w:rsidP="00E8761F">
      <w:pPr>
        <w:rPr>
          <w:rStyle w:val="Strong"/>
          <w:b w:val="0"/>
          <w:bCs w:val="0"/>
        </w:rPr>
      </w:pPr>
      <w:r w:rsidRPr="00742FCE">
        <w:rPr>
          <w:rStyle w:val="Strong"/>
          <w:b w:val="0"/>
          <w:bCs w:val="0"/>
        </w:rPr>
        <w:t xml:space="preserve">Arengukava on kinnitatud. Raamatukogude lahtiolekuaegu on kohandatud vastavalt kasutajate aktiivsusele. Toimub kogude inventeerimine ja uuendamine ning IT- vahendite kaasajastamine. Kavandatud on Vasalemma raamatukogu kolimine uutesse ruumidesse, et tõsta teenuse kättesaadavust ja kvaliteeti. Kõigis raamatukogudes võetakse kasutusele ühtne infosüsteem. Seoses Laulasmaa Kooli juurdeehitusega laienes Laulasmaa raamatukogu. </w:t>
      </w:r>
    </w:p>
    <w:p w14:paraId="62F97923" w14:textId="77777777" w:rsidR="00E8761F" w:rsidRDefault="00E8761F" w:rsidP="00E8761F">
      <w:pPr>
        <w:rPr>
          <w:rStyle w:val="Strong"/>
          <w:b w:val="0"/>
          <w:bCs w:val="0"/>
        </w:rPr>
      </w:pPr>
    </w:p>
    <w:p w14:paraId="6FD803E2" w14:textId="2DF67529" w:rsidR="00E8761F" w:rsidRPr="00742FCE" w:rsidRDefault="00E8761F" w:rsidP="00E8761F">
      <w:pPr>
        <w:rPr>
          <w:rStyle w:val="Strong"/>
          <w:b w:val="0"/>
          <w:bCs w:val="0"/>
        </w:rPr>
      </w:pPr>
      <w:r w:rsidRPr="00742FCE">
        <w:rPr>
          <w:rStyle w:val="Strong"/>
          <w:b w:val="0"/>
          <w:bCs w:val="0"/>
        </w:rPr>
        <w:t>5.8 Kogukonnamajade loomine valla alevikesse ja küladesse</w:t>
      </w:r>
    </w:p>
    <w:p w14:paraId="50173D1B" w14:textId="77777777" w:rsidR="00E8761F" w:rsidRDefault="00E8761F" w:rsidP="00E8761F">
      <w:pPr>
        <w:rPr>
          <w:rStyle w:val="Strong"/>
          <w:b w:val="0"/>
          <w:bCs w:val="0"/>
        </w:rPr>
      </w:pPr>
    </w:p>
    <w:p w14:paraId="4D19FAC6" w14:textId="17A92C5A" w:rsidR="00E8761F" w:rsidRPr="00742FCE" w:rsidRDefault="00E8761F" w:rsidP="00E8761F">
      <w:pPr>
        <w:rPr>
          <w:rStyle w:val="Strong"/>
          <w:b w:val="0"/>
          <w:bCs w:val="0"/>
        </w:rPr>
      </w:pPr>
      <w:r w:rsidRPr="00742FCE">
        <w:rPr>
          <w:rStyle w:val="Strong"/>
          <w:b w:val="0"/>
          <w:bCs w:val="0"/>
        </w:rPr>
        <w:t>Kogukonnaruumid on loodud Ämarisse ja Paldiskisse.</w:t>
      </w:r>
    </w:p>
    <w:p w14:paraId="7EA032B5" w14:textId="77777777" w:rsidR="00E8761F" w:rsidRDefault="00E8761F" w:rsidP="00E8761F">
      <w:pPr>
        <w:rPr>
          <w:rStyle w:val="Strong"/>
          <w:b w:val="0"/>
          <w:bCs w:val="0"/>
        </w:rPr>
      </w:pPr>
    </w:p>
    <w:p w14:paraId="78B65990" w14:textId="2690086E" w:rsidR="00E8761F" w:rsidRPr="00742FCE" w:rsidRDefault="00E8761F" w:rsidP="00E8761F">
      <w:pPr>
        <w:rPr>
          <w:rStyle w:val="Strong"/>
          <w:b w:val="0"/>
          <w:bCs w:val="0"/>
        </w:rPr>
      </w:pPr>
      <w:r w:rsidRPr="00742FCE">
        <w:rPr>
          <w:rStyle w:val="Strong"/>
          <w:b w:val="0"/>
          <w:bCs w:val="0"/>
        </w:rPr>
        <w:t>5.9 Turismi ja külastuskeskkonna arendamine</w:t>
      </w:r>
    </w:p>
    <w:p w14:paraId="6B833429" w14:textId="77777777" w:rsidR="00E8761F" w:rsidRDefault="00E8761F" w:rsidP="00E8761F">
      <w:pPr>
        <w:rPr>
          <w:rStyle w:val="Strong"/>
          <w:b w:val="0"/>
          <w:bCs w:val="0"/>
        </w:rPr>
      </w:pPr>
    </w:p>
    <w:p w14:paraId="0696EF23" w14:textId="62C64648" w:rsidR="00E8761F" w:rsidRPr="00742FCE" w:rsidRDefault="00E8761F" w:rsidP="00E8761F">
      <w:pPr>
        <w:rPr>
          <w:rStyle w:val="Strong"/>
          <w:b w:val="0"/>
          <w:bCs w:val="0"/>
        </w:rPr>
      </w:pPr>
      <w:r w:rsidRPr="00742FCE">
        <w:rPr>
          <w:rStyle w:val="Strong"/>
          <w:b w:val="0"/>
          <w:bCs w:val="0"/>
        </w:rPr>
        <w:t>Moodustati SA Padise Klooster, mis tutvustab keskaegset kloostriarhitektuuri,  korraldab sündmusi, kontserte, kogupereüritusi ja külastuskeskuse tööd.</w:t>
      </w:r>
    </w:p>
    <w:p w14:paraId="59B48F61" w14:textId="77777777" w:rsidR="00E8761F" w:rsidRDefault="00E8761F" w:rsidP="00E8761F">
      <w:pPr>
        <w:rPr>
          <w:rStyle w:val="Strong"/>
          <w:b w:val="0"/>
          <w:bCs w:val="0"/>
        </w:rPr>
      </w:pPr>
      <w:bookmarkStart w:id="11" w:name="_Hlk62505094"/>
    </w:p>
    <w:p w14:paraId="6760D513" w14:textId="2374FA57" w:rsidR="00E8761F" w:rsidRPr="00742FCE" w:rsidRDefault="00E8761F" w:rsidP="00E8761F">
      <w:pPr>
        <w:rPr>
          <w:rStyle w:val="Strong"/>
          <w:b w:val="0"/>
          <w:bCs w:val="0"/>
        </w:rPr>
      </w:pPr>
      <w:r w:rsidRPr="00742FCE">
        <w:rPr>
          <w:rStyle w:val="Strong"/>
          <w:b w:val="0"/>
          <w:bCs w:val="0"/>
        </w:rPr>
        <w:t>5.9.1 Vallas pakutavaid turismitooteid tutvustavate ja turundavate infokandjate ja -platvormide väljatöötamine</w:t>
      </w:r>
    </w:p>
    <w:p w14:paraId="08DB1F0F" w14:textId="77777777" w:rsidR="00E8761F" w:rsidRPr="00742FCE" w:rsidRDefault="00E8761F" w:rsidP="00E8761F">
      <w:pPr>
        <w:rPr>
          <w:rStyle w:val="Strong"/>
          <w:b w:val="0"/>
          <w:bCs w:val="0"/>
        </w:rPr>
      </w:pPr>
      <w:r w:rsidRPr="00742FCE">
        <w:rPr>
          <w:rStyle w:val="Strong"/>
          <w:b w:val="0"/>
          <w:bCs w:val="0"/>
        </w:rPr>
        <w:t xml:space="preserve">Töötati välja Lääne-Harju valla jaoks eristuva ja unikaalse disainilahendusega infostendide tootesari. Üle valla paigaldati 28 erilahendusega turismiinfostendi. Lisaks paigaldati konkreetseid turismiobjekte ja asumeid ning rahvusvahelist ranniku matkarada tutvustavad stendid.  </w:t>
      </w:r>
    </w:p>
    <w:p w14:paraId="75000CEC" w14:textId="77777777" w:rsidR="00E8761F" w:rsidRDefault="00E8761F" w:rsidP="00E8761F">
      <w:pPr>
        <w:rPr>
          <w:rStyle w:val="Strong"/>
          <w:b w:val="0"/>
          <w:bCs w:val="0"/>
        </w:rPr>
      </w:pPr>
    </w:p>
    <w:p w14:paraId="59433E2A" w14:textId="7EED69C8" w:rsidR="00E8761F" w:rsidRPr="00742FCE" w:rsidRDefault="00E8761F" w:rsidP="00E8761F">
      <w:pPr>
        <w:rPr>
          <w:rStyle w:val="Strong"/>
          <w:b w:val="0"/>
          <w:bCs w:val="0"/>
        </w:rPr>
      </w:pPr>
      <w:r w:rsidRPr="00742FCE">
        <w:rPr>
          <w:rStyle w:val="Strong"/>
          <w:b w:val="0"/>
          <w:bCs w:val="0"/>
        </w:rPr>
        <w:t>5.9.2 Veekogudel (meri, järved, jõed) ja saartel turismi soodustamiseks eelduste loomine (sadamad, ranna-alad, ligipääsud)</w:t>
      </w:r>
    </w:p>
    <w:p w14:paraId="03B4C88C" w14:textId="77777777" w:rsidR="00E8761F" w:rsidRPr="00742FCE" w:rsidRDefault="00E8761F" w:rsidP="00E8761F">
      <w:pPr>
        <w:rPr>
          <w:rStyle w:val="Strong"/>
          <w:b w:val="0"/>
          <w:bCs w:val="0"/>
        </w:rPr>
      </w:pPr>
      <w:r w:rsidRPr="00742FCE">
        <w:rPr>
          <w:rStyle w:val="Strong"/>
          <w:b w:val="0"/>
          <w:bCs w:val="0"/>
        </w:rPr>
        <w:t xml:space="preserve">Koostati Kloogaranna ranna-ala arendamise põhiprojekt. </w:t>
      </w:r>
    </w:p>
    <w:p w14:paraId="497E5CEE" w14:textId="77777777" w:rsidR="00E8761F" w:rsidRPr="00742FCE" w:rsidRDefault="00E8761F" w:rsidP="00E8761F">
      <w:pPr>
        <w:rPr>
          <w:rStyle w:val="Strong"/>
          <w:b w:val="0"/>
          <w:bCs w:val="0"/>
        </w:rPr>
      </w:pPr>
      <w:r w:rsidRPr="00742FCE">
        <w:rPr>
          <w:rStyle w:val="Strong"/>
          <w:b w:val="0"/>
          <w:bCs w:val="0"/>
        </w:rPr>
        <w:t xml:space="preserve">Uusi infostende paigaldati  Pakri saartele, Klooga järve ja  Treppoja oja juurde, Paldiski poolsaare tippu, Keila-Joale, Lohusallu, Laulasmaale ning Keibu, Leetse ja Ristna randa. </w:t>
      </w:r>
    </w:p>
    <w:bookmarkEnd w:id="11"/>
    <w:p w14:paraId="0FBFE789" w14:textId="77777777" w:rsidR="00E8761F" w:rsidRPr="00742FCE" w:rsidRDefault="00E8761F" w:rsidP="00E8761F"/>
    <w:p w14:paraId="2739CC09" w14:textId="389FDEA9" w:rsidR="00DB07D7" w:rsidRDefault="00DB07D7" w:rsidP="00D717F8"/>
    <w:p w14:paraId="682DB93B" w14:textId="77777777" w:rsidR="00932E8C" w:rsidRPr="006C14BA" w:rsidRDefault="00932E8C" w:rsidP="00D717F8"/>
    <w:p w14:paraId="6F55478A" w14:textId="77777777" w:rsidR="00DB07D7" w:rsidRPr="006C14BA" w:rsidRDefault="00DB07D7" w:rsidP="00E8761F">
      <w:pPr>
        <w:pStyle w:val="ListParagraph"/>
        <w:numPr>
          <w:ilvl w:val="0"/>
          <w:numId w:val="34"/>
        </w:numPr>
        <w:ind w:left="284" w:hanging="284"/>
        <w:rPr>
          <w:rStyle w:val="Strong"/>
        </w:rPr>
      </w:pPr>
      <w:r w:rsidRPr="006C14BA">
        <w:rPr>
          <w:rStyle w:val="Strong"/>
        </w:rPr>
        <w:t>Sotsiaalkaitse</w:t>
      </w:r>
    </w:p>
    <w:p w14:paraId="35A663E8" w14:textId="77777777" w:rsidR="00DB07D7" w:rsidRPr="006C14BA" w:rsidRDefault="00DB07D7" w:rsidP="00D717F8">
      <w:pPr>
        <w:rPr>
          <w:rStyle w:val="Strong"/>
          <w:b w:val="0"/>
        </w:rPr>
      </w:pPr>
    </w:p>
    <w:p w14:paraId="54BD6505" w14:textId="77777777" w:rsidR="00CD2529" w:rsidRPr="003C1547" w:rsidRDefault="00CD2529" w:rsidP="00CD2529">
      <w:pPr>
        <w:jc w:val="both"/>
      </w:pPr>
      <w:r w:rsidRPr="00D76130">
        <w:t>Lääne-Harju valla sotsiaalhoolekandesüsteemi töö peab tagama kõigile sotsiaalhoolekande</w:t>
      </w:r>
      <w:r w:rsidRPr="003C1547">
        <w:t xml:space="preserve"> teenust vajavatele sotsiaalsetele gruppidele turvalisuse, arengu ja ühiskonnas kohanemisele kaasaaitamise. </w:t>
      </w:r>
    </w:p>
    <w:p w14:paraId="00D946B0" w14:textId="77777777" w:rsidR="00CD2529" w:rsidRPr="003C1547" w:rsidRDefault="00CD2529" w:rsidP="00CD2529">
      <w:pPr>
        <w:jc w:val="both"/>
      </w:pPr>
      <w:r>
        <w:t>Lääne-Harju</w:t>
      </w:r>
      <w:r w:rsidRPr="003C1547">
        <w:t xml:space="preserve"> valla </w:t>
      </w:r>
      <w:r w:rsidRPr="00B961D1">
        <w:t>sotsiaalhoolekandesüsteem lähtub</w:t>
      </w:r>
      <w:r w:rsidRPr="003C1547">
        <w:t xml:space="preserve"> täna oma arengut ja tööd planeerides alljärgnevast: </w:t>
      </w:r>
    </w:p>
    <w:p w14:paraId="2A79878F" w14:textId="77777777" w:rsidR="00CD2529" w:rsidRPr="003C1547" w:rsidRDefault="00CD2529" w:rsidP="00CD2529">
      <w:pPr>
        <w:numPr>
          <w:ilvl w:val="0"/>
          <w:numId w:val="21"/>
        </w:numPr>
        <w:ind w:left="1797" w:hanging="357"/>
        <w:jc w:val="both"/>
      </w:pPr>
      <w:r w:rsidRPr="003C1547">
        <w:t xml:space="preserve">Eesti Vabariigi sotsiaalhoolekande seadus; </w:t>
      </w:r>
    </w:p>
    <w:p w14:paraId="13524694" w14:textId="77777777" w:rsidR="00CD2529" w:rsidRPr="003C1547" w:rsidRDefault="00CD2529" w:rsidP="00CD2529">
      <w:pPr>
        <w:numPr>
          <w:ilvl w:val="0"/>
          <w:numId w:val="21"/>
        </w:numPr>
        <w:ind w:left="1797" w:hanging="357"/>
        <w:jc w:val="both"/>
      </w:pPr>
      <w:r w:rsidRPr="003C1547">
        <w:t>Eesti Vabariigi lastekaitse seadus</w:t>
      </w:r>
    </w:p>
    <w:p w14:paraId="566A61A3" w14:textId="77777777" w:rsidR="00CD2529" w:rsidRPr="003C1547" w:rsidRDefault="00CD2529" w:rsidP="00CD2529">
      <w:pPr>
        <w:numPr>
          <w:ilvl w:val="0"/>
          <w:numId w:val="21"/>
        </w:numPr>
        <w:ind w:left="1797" w:hanging="357"/>
        <w:jc w:val="both"/>
      </w:pPr>
      <w:r w:rsidRPr="003C1547">
        <w:t xml:space="preserve">Eesti Vabariigi perekonnaseadus; </w:t>
      </w:r>
    </w:p>
    <w:p w14:paraId="4A307F72" w14:textId="77777777" w:rsidR="00CD2529" w:rsidRPr="003C1547" w:rsidRDefault="00CD2529" w:rsidP="00CD2529">
      <w:pPr>
        <w:numPr>
          <w:ilvl w:val="0"/>
          <w:numId w:val="21"/>
        </w:numPr>
        <w:ind w:left="1797" w:hanging="357"/>
        <w:jc w:val="both"/>
      </w:pPr>
      <w:r w:rsidRPr="003C1547">
        <w:t xml:space="preserve">ülesanded, mis suunatakse sotsiaalministeeriumi poolt lahendamiseks, teised Eesti Vabariigi seadusandlikud aktid, mis reguleerivad kodanike sotsiaalset kaitset </w:t>
      </w:r>
    </w:p>
    <w:p w14:paraId="419616AD" w14:textId="77777777" w:rsidR="00CD2529" w:rsidRPr="003C1547" w:rsidRDefault="00CD2529" w:rsidP="00CD2529">
      <w:pPr>
        <w:numPr>
          <w:ilvl w:val="0"/>
          <w:numId w:val="21"/>
        </w:numPr>
        <w:ind w:left="1797" w:hanging="357"/>
        <w:jc w:val="both"/>
      </w:pPr>
      <w:r w:rsidRPr="003C1547">
        <w:t xml:space="preserve">ülesanded, mis tulenevad kohaliku omavalitsust puudutavatest õigusaktidest </w:t>
      </w:r>
    </w:p>
    <w:p w14:paraId="35F0B1A8" w14:textId="77777777" w:rsidR="00CD2529" w:rsidRPr="003C1547" w:rsidRDefault="00CD2529" w:rsidP="00CD2529">
      <w:pPr>
        <w:numPr>
          <w:ilvl w:val="0"/>
          <w:numId w:val="21"/>
        </w:numPr>
        <w:ind w:left="1797" w:hanging="357"/>
        <w:jc w:val="both"/>
      </w:pPr>
      <w:r w:rsidRPr="003C1547">
        <w:t>ülesanded, mis tulenevad kohaliku omavalitsuse poolt vastu võetud õigusaktidest.</w:t>
      </w:r>
    </w:p>
    <w:p w14:paraId="6DDC4675" w14:textId="77777777" w:rsidR="00CD2529" w:rsidRPr="003C1547" w:rsidRDefault="00CD2529" w:rsidP="00CD2529">
      <w:pPr>
        <w:ind w:left="1797"/>
        <w:jc w:val="both"/>
      </w:pPr>
    </w:p>
    <w:p w14:paraId="3687DAD5" w14:textId="77777777" w:rsidR="00CD2529" w:rsidRPr="003C1547" w:rsidRDefault="00CD2529" w:rsidP="00CD2529">
      <w:pPr>
        <w:jc w:val="both"/>
      </w:pPr>
      <w:r>
        <w:t>Lääne-Harju</w:t>
      </w:r>
      <w:r w:rsidRPr="003C1547">
        <w:t xml:space="preserve"> vallas </w:t>
      </w:r>
      <w:r w:rsidRPr="008F419F">
        <w:t>teostavad sotsiaalhoolekandealast tööd</w:t>
      </w:r>
      <w:r w:rsidRPr="003C1547">
        <w:t>:</w:t>
      </w:r>
    </w:p>
    <w:p w14:paraId="14E2FF9D" w14:textId="77777777" w:rsidR="00CD2529" w:rsidRPr="003C1547" w:rsidRDefault="00CD2529" w:rsidP="00CD2529">
      <w:pPr>
        <w:numPr>
          <w:ilvl w:val="0"/>
          <w:numId w:val="22"/>
        </w:numPr>
        <w:jc w:val="both"/>
      </w:pPr>
      <w:r>
        <w:t>Lääne-Harju</w:t>
      </w:r>
      <w:r w:rsidRPr="003C1547">
        <w:t xml:space="preserve"> Vallavolikogu sotsiaalkomisjon </w:t>
      </w:r>
    </w:p>
    <w:p w14:paraId="6374E287" w14:textId="77777777" w:rsidR="00CD2529" w:rsidRPr="003C1547" w:rsidRDefault="00CD2529" w:rsidP="00CD2529">
      <w:pPr>
        <w:numPr>
          <w:ilvl w:val="0"/>
          <w:numId w:val="22"/>
        </w:numPr>
        <w:jc w:val="both"/>
      </w:pPr>
      <w:r>
        <w:t>Lääne-Harju</w:t>
      </w:r>
      <w:r w:rsidRPr="003C1547">
        <w:t xml:space="preserve"> vallavalitsuse sotsiaalhoolekande komisjon</w:t>
      </w:r>
    </w:p>
    <w:p w14:paraId="1623539A" w14:textId="77777777" w:rsidR="00CD2529" w:rsidRPr="003C1547" w:rsidRDefault="00CD2529" w:rsidP="00CD2529">
      <w:pPr>
        <w:numPr>
          <w:ilvl w:val="0"/>
          <w:numId w:val="22"/>
        </w:numPr>
        <w:jc w:val="both"/>
      </w:pPr>
      <w:r>
        <w:t>Lääne-Harju</w:t>
      </w:r>
      <w:r w:rsidRPr="003C1547">
        <w:t xml:space="preserve"> Vallavalitsuse sotsiaal</w:t>
      </w:r>
      <w:r>
        <w:t>osakond</w:t>
      </w:r>
    </w:p>
    <w:p w14:paraId="644AE667" w14:textId="77777777" w:rsidR="00CD2529" w:rsidRDefault="00CD2529" w:rsidP="00CD2529">
      <w:pPr>
        <w:numPr>
          <w:ilvl w:val="0"/>
          <w:numId w:val="22"/>
        </w:numPr>
        <w:jc w:val="both"/>
      </w:pPr>
      <w:r w:rsidRPr="003C1547">
        <w:t>OÜ Karjaküla Sotsiaalkeskus</w:t>
      </w:r>
    </w:p>
    <w:p w14:paraId="2875E4BF" w14:textId="77777777" w:rsidR="00CD2529" w:rsidRPr="003C1547" w:rsidRDefault="00CD2529" w:rsidP="00CD2529">
      <w:pPr>
        <w:numPr>
          <w:ilvl w:val="0"/>
          <w:numId w:val="22"/>
        </w:numPr>
        <w:jc w:val="both"/>
      </w:pPr>
      <w:r>
        <w:t>Lääne-Harju Valla Tugikeskus</w:t>
      </w:r>
    </w:p>
    <w:p w14:paraId="4DD5395F" w14:textId="77777777" w:rsidR="00CD2529" w:rsidRPr="003C1547" w:rsidRDefault="00CD2529" w:rsidP="00CD2529">
      <w:pPr>
        <w:numPr>
          <w:ilvl w:val="0"/>
          <w:numId w:val="22"/>
        </w:numPr>
        <w:jc w:val="both"/>
      </w:pPr>
      <w:r w:rsidRPr="003C1547">
        <w:t xml:space="preserve">Vabaühendused </w:t>
      </w:r>
    </w:p>
    <w:p w14:paraId="0806BE04" w14:textId="77777777" w:rsidR="00CD2529" w:rsidRPr="003C1547" w:rsidRDefault="00CD2529" w:rsidP="00CD2529">
      <w:pPr>
        <w:ind w:left="1800"/>
        <w:jc w:val="both"/>
      </w:pPr>
    </w:p>
    <w:p w14:paraId="05B46464" w14:textId="77777777" w:rsidR="00CD2529" w:rsidRDefault="00CD2529" w:rsidP="00CD2529">
      <w:pPr>
        <w:jc w:val="both"/>
      </w:pPr>
      <w:r>
        <w:t>Sotsiaalosakonnas töötab: osakonna juhataja, osakonna juhataja asetäitja, 2 sotsiaaltöö peaspetsialisti</w:t>
      </w:r>
      <w:r w:rsidRPr="00B204A3">
        <w:t xml:space="preserve">, </w:t>
      </w:r>
      <w:r>
        <w:t xml:space="preserve"> 4 sotsiaaltööspetsialisti,</w:t>
      </w:r>
      <w:r w:rsidRPr="003C1547">
        <w:t xml:space="preserve"> </w:t>
      </w:r>
      <w:r>
        <w:t xml:space="preserve">4 </w:t>
      </w:r>
      <w:r w:rsidRPr="003C1547">
        <w:t>lasteka</w:t>
      </w:r>
      <w:r>
        <w:t>itsespetsialist, 5 hooldustöötajat, toetuste menetleja.</w:t>
      </w:r>
    </w:p>
    <w:p w14:paraId="747C07FF" w14:textId="77777777" w:rsidR="00CD2529" w:rsidRDefault="00CD2529" w:rsidP="00CD2529">
      <w:pPr>
        <w:jc w:val="both"/>
      </w:pPr>
    </w:p>
    <w:p w14:paraId="554BC044" w14:textId="77777777" w:rsidR="00CD2529" w:rsidRPr="00F52CAC" w:rsidRDefault="00CD2529" w:rsidP="00CD2529">
      <w:pPr>
        <w:jc w:val="both"/>
        <w:rPr>
          <w:color w:val="000000"/>
        </w:rPr>
      </w:pPr>
      <w:r w:rsidRPr="003C1547">
        <w:t xml:space="preserve">Sotsiaalhoolekandega on haaratud järgmised </w:t>
      </w:r>
      <w:r w:rsidRPr="00F52CAC">
        <w:rPr>
          <w:color w:val="000000"/>
        </w:rPr>
        <w:t xml:space="preserve">elanikkonnarühmad: </w:t>
      </w:r>
    </w:p>
    <w:p w14:paraId="561BC9A4" w14:textId="77777777" w:rsidR="00CD2529" w:rsidRPr="003C1547" w:rsidRDefault="00CD2529" w:rsidP="00CD2529">
      <w:pPr>
        <w:numPr>
          <w:ilvl w:val="0"/>
          <w:numId w:val="23"/>
        </w:numPr>
        <w:ind w:left="1797" w:hanging="357"/>
        <w:jc w:val="both"/>
      </w:pPr>
      <w:r w:rsidRPr="003C1547">
        <w:t xml:space="preserve">Eakad inimesed (vanurid) </w:t>
      </w:r>
    </w:p>
    <w:p w14:paraId="031389B9" w14:textId="77777777" w:rsidR="00CD2529" w:rsidRPr="003C1547" w:rsidRDefault="00CD2529" w:rsidP="00CD2529">
      <w:pPr>
        <w:numPr>
          <w:ilvl w:val="0"/>
          <w:numId w:val="23"/>
        </w:numPr>
        <w:ind w:left="1797" w:hanging="357"/>
        <w:jc w:val="both"/>
      </w:pPr>
      <w:r w:rsidRPr="003C1547">
        <w:t>Lapsed</w:t>
      </w:r>
      <w:r>
        <w:t xml:space="preserve"> ( sealhulgas erivajadusega lapsed ja nende vanemad)</w:t>
      </w:r>
    </w:p>
    <w:p w14:paraId="1F973C53" w14:textId="77777777" w:rsidR="00CD2529" w:rsidRPr="003C1547" w:rsidRDefault="00CD2529" w:rsidP="00CD2529">
      <w:pPr>
        <w:numPr>
          <w:ilvl w:val="0"/>
          <w:numId w:val="23"/>
        </w:numPr>
        <w:ind w:left="1797" w:hanging="357"/>
        <w:jc w:val="both"/>
      </w:pPr>
      <w:r w:rsidRPr="003C1547">
        <w:t xml:space="preserve">Üksikisikud ja perekonnad </w:t>
      </w:r>
      <w:r>
        <w:t>(üksikvanemad)</w:t>
      </w:r>
    </w:p>
    <w:p w14:paraId="07F205E3" w14:textId="77777777" w:rsidR="00CD2529" w:rsidRPr="003C1547" w:rsidRDefault="00CD2529" w:rsidP="00CD2529">
      <w:pPr>
        <w:numPr>
          <w:ilvl w:val="0"/>
          <w:numId w:val="23"/>
        </w:numPr>
        <w:ind w:left="1797" w:hanging="357"/>
        <w:jc w:val="both"/>
      </w:pPr>
      <w:r w:rsidRPr="003C1547">
        <w:t xml:space="preserve">Erivajadusega inimesed </w:t>
      </w:r>
      <w:r>
        <w:t>(vähenenud töövõimega isikud)</w:t>
      </w:r>
    </w:p>
    <w:p w14:paraId="6AD895C0" w14:textId="77777777" w:rsidR="00CD2529" w:rsidRPr="003C1547" w:rsidRDefault="00CD2529" w:rsidP="00CD2529">
      <w:pPr>
        <w:numPr>
          <w:ilvl w:val="0"/>
          <w:numId w:val="23"/>
        </w:numPr>
        <w:ind w:left="1797" w:hanging="357"/>
        <w:jc w:val="both"/>
      </w:pPr>
      <w:r w:rsidRPr="003C1547">
        <w:t>Teised sotsiaalhoolekannet vajavad isikud</w:t>
      </w:r>
      <w:r>
        <w:t xml:space="preserve"> (töötud, pikaajalised töötud)</w:t>
      </w:r>
    </w:p>
    <w:p w14:paraId="11F5E11C" w14:textId="77777777" w:rsidR="00CD2529" w:rsidRPr="003C1547" w:rsidRDefault="00CD2529" w:rsidP="00CD25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780"/>
      </w:tblGrid>
      <w:tr w:rsidR="00CD2529" w:rsidRPr="00F52CAC" w14:paraId="048B5872" w14:textId="77777777" w:rsidTr="007E1110">
        <w:tc>
          <w:tcPr>
            <w:tcW w:w="4431" w:type="dxa"/>
          </w:tcPr>
          <w:p w14:paraId="20C9BA7A" w14:textId="77777777" w:rsidR="00CD2529" w:rsidRPr="00F52CAC" w:rsidRDefault="00CD2529" w:rsidP="007E1110">
            <w:pPr>
              <w:jc w:val="both"/>
              <w:rPr>
                <w:color w:val="000000"/>
              </w:rPr>
            </w:pPr>
            <w:r w:rsidRPr="00F52CAC">
              <w:rPr>
                <w:color w:val="000000"/>
              </w:rPr>
              <w:t>3- ja enamlapselisi peresid</w:t>
            </w:r>
          </w:p>
        </w:tc>
        <w:tc>
          <w:tcPr>
            <w:tcW w:w="780" w:type="dxa"/>
          </w:tcPr>
          <w:p w14:paraId="7603A2D9" w14:textId="77777777" w:rsidR="00CD2529" w:rsidRPr="00F52CAC" w:rsidRDefault="00CD2529" w:rsidP="007E1110">
            <w:pPr>
              <w:jc w:val="right"/>
              <w:rPr>
                <w:color w:val="000000"/>
              </w:rPr>
            </w:pPr>
            <w:r>
              <w:rPr>
                <w:color w:val="000000"/>
              </w:rPr>
              <w:t>242</w:t>
            </w:r>
          </w:p>
        </w:tc>
      </w:tr>
      <w:tr w:rsidR="00CD2529" w:rsidRPr="00F52CAC" w14:paraId="5B9AF6F9" w14:textId="77777777" w:rsidTr="007E1110">
        <w:tc>
          <w:tcPr>
            <w:tcW w:w="4431" w:type="dxa"/>
          </w:tcPr>
          <w:p w14:paraId="70CCB965" w14:textId="77777777" w:rsidR="00CD2529" w:rsidRPr="00F52CAC" w:rsidRDefault="00CD2529" w:rsidP="007E1110">
            <w:pPr>
              <w:jc w:val="both"/>
              <w:rPr>
                <w:color w:val="000000"/>
              </w:rPr>
            </w:pPr>
            <w:r w:rsidRPr="00F52CAC">
              <w:rPr>
                <w:color w:val="000000"/>
              </w:rPr>
              <w:t>Puudega lapsi</w:t>
            </w:r>
          </w:p>
        </w:tc>
        <w:tc>
          <w:tcPr>
            <w:tcW w:w="780" w:type="dxa"/>
          </w:tcPr>
          <w:p w14:paraId="78F1496E" w14:textId="77777777" w:rsidR="00CD2529" w:rsidRPr="00F52CAC" w:rsidRDefault="00CD2529" w:rsidP="007E1110">
            <w:pPr>
              <w:jc w:val="right"/>
              <w:rPr>
                <w:color w:val="000000"/>
              </w:rPr>
            </w:pPr>
            <w:r>
              <w:rPr>
                <w:color w:val="000000"/>
              </w:rPr>
              <w:t>94</w:t>
            </w:r>
          </w:p>
        </w:tc>
      </w:tr>
      <w:tr w:rsidR="00CD2529" w:rsidRPr="00F52CAC" w14:paraId="5476DFBC" w14:textId="77777777" w:rsidTr="007E1110">
        <w:tc>
          <w:tcPr>
            <w:tcW w:w="4431" w:type="dxa"/>
          </w:tcPr>
          <w:p w14:paraId="63018B97" w14:textId="77777777" w:rsidR="00CD2529" w:rsidRPr="00F52CAC" w:rsidRDefault="00CD2529" w:rsidP="007E1110">
            <w:pPr>
              <w:jc w:val="both"/>
              <w:rPr>
                <w:color w:val="000000"/>
              </w:rPr>
            </w:pPr>
            <w:r w:rsidRPr="00F52CAC">
              <w:rPr>
                <w:color w:val="000000"/>
              </w:rPr>
              <w:t>Puudega tööealisi</w:t>
            </w:r>
          </w:p>
        </w:tc>
        <w:tc>
          <w:tcPr>
            <w:tcW w:w="780" w:type="dxa"/>
          </w:tcPr>
          <w:p w14:paraId="4D551797" w14:textId="77777777" w:rsidR="00CD2529" w:rsidRPr="00F52CAC" w:rsidRDefault="00CD2529" w:rsidP="007E1110">
            <w:pPr>
              <w:jc w:val="right"/>
              <w:rPr>
                <w:color w:val="000000"/>
              </w:rPr>
            </w:pPr>
            <w:r>
              <w:rPr>
                <w:color w:val="000000"/>
              </w:rPr>
              <w:t>546</w:t>
            </w:r>
          </w:p>
        </w:tc>
      </w:tr>
      <w:tr w:rsidR="00CD2529" w:rsidRPr="00F52CAC" w14:paraId="071A7353" w14:textId="77777777" w:rsidTr="007E1110">
        <w:tc>
          <w:tcPr>
            <w:tcW w:w="4431" w:type="dxa"/>
          </w:tcPr>
          <w:p w14:paraId="6F720E01" w14:textId="77777777" w:rsidR="00CD2529" w:rsidRPr="00F52CAC" w:rsidRDefault="00CD2529" w:rsidP="007E1110">
            <w:pPr>
              <w:jc w:val="both"/>
              <w:rPr>
                <w:color w:val="000000"/>
              </w:rPr>
            </w:pPr>
            <w:r w:rsidRPr="00F52CAC">
              <w:rPr>
                <w:color w:val="000000"/>
              </w:rPr>
              <w:t>Puudega eakaid</w:t>
            </w:r>
          </w:p>
        </w:tc>
        <w:tc>
          <w:tcPr>
            <w:tcW w:w="780" w:type="dxa"/>
          </w:tcPr>
          <w:p w14:paraId="05902CFC" w14:textId="77777777" w:rsidR="00CD2529" w:rsidRPr="00F52CAC" w:rsidRDefault="00CD2529" w:rsidP="007E1110">
            <w:pPr>
              <w:jc w:val="right"/>
              <w:rPr>
                <w:color w:val="000000"/>
              </w:rPr>
            </w:pPr>
            <w:r>
              <w:rPr>
                <w:color w:val="000000"/>
              </w:rPr>
              <w:t>617</w:t>
            </w:r>
          </w:p>
        </w:tc>
      </w:tr>
      <w:tr w:rsidR="00CD2529" w:rsidRPr="00F52CAC" w14:paraId="46B16B87" w14:textId="77777777" w:rsidTr="007E1110">
        <w:tc>
          <w:tcPr>
            <w:tcW w:w="4431" w:type="dxa"/>
          </w:tcPr>
          <w:p w14:paraId="1CC6FE56" w14:textId="77777777" w:rsidR="00CD2529" w:rsidRPr="00F52CAC" w:rsidRDefault="00CD2529" w:rsidP="007E1110">
            <w:pPr>
              <w:jc w:val="both"/>
              <w:rPr>
                <w:color w:val="000000"/>
              </w:rPr>
            </w:pPr>
            <w:r w:rsidRPr="00F52CAC">
              <w:rPr>
                <w:color w:val="000000"/>
              </w:rPr>
              <w:t>Vanaduspensioni saajad</w:t>
            </w:r>
          </w:p>
        </w:tc>
        <w:tc>
          <w:tcPr>
            <w:tcW w:w="780" w:type="dxa"/>
          </w:tcPr>
          <w:p w14:paraId="1917F226" w14:textId="77777777" w:rsidR="00CD2529" w:rsidRPr="00F52CAC" w:rsidRDefault="00CD2529" w:rsidP="007E1110">
            <w:pPr>
              <w:jc w:val="right"/>
              <w:rPr>
                <w:color w:val="000000"/>
              </w:rPr>
            </w:pPr>
            <w:r w:rsidRPr="00F52CAC">
              <w:rPr>
                <w:color w:val="000000"/>
              </w:rPr>
              <w:t>3</w:t>
            </w:r>
            <w:r>
              <w:rPr>
                <w:color w:val="000000"/>
              </w:rPr>
              <w:t xml:space="preserve"> 061</w:t>
            </w:r>
          </w:p>
        </w:tc>
      </w:tr>
    </w:tbl>
    <w:p w14:paraId="1F76FE13" w14:textId="77777777" w:rsidR="00CD2529" w:rsidRPr="003C1547" w:rsidRDefault="00CD2529" w:rsidP="00CD2529">
      <w:pPr>
        <w:jc w:val="both"/>
      </w:pPr>
    </w:p>
    <w:p w14:paraId="32FDE530" w14:textId="77777777" w:rsidR="00CD2529" w:rsidRPr="003C1547" w:rsidRDefault="00CD2529" w:rsidP="00CD2529">
      <w:pPr>
        <w:jc w:val="both"/>
      </w:pPr>
      <w:r w:rsidRPr="003C1547">
        <w:t>Lisaks riiklikele teenustele ja toetus</w:t>
      </w:r>
      <w:r>
        <w:t>tele võimaldab Lääne-Harju</w:t>
      </w:r>
      <w:r w:rsidRPr="003C1547">
        <w:t xml:space="preserve"> Vallavalitsus oma </w:t>
      </w:r>
      <w:r>
        <w:t xml:space="preserve">valla </w:t>
      </w:r>
      <w:r w:rsidRPr="003C1547">
        <w:t xml:space="preserve">elanikele mitmeid kohalikke </w:t>
      </w:r>
      <w:r>
        <w:t>sotsiaal</w:t>
      </w:r>
      <w:r w:rsidRPr="003C1547">
        <w:t xml:space="preserve">teenuseid, </w:t>
      </w:r>
      <w:r>
        <w:t xml:space="preserve">erinevaid </w:t>
      </w:r>
      <w:r w:rsidRPr="003C1547">
        <w:t>toetusi ja soodustusi.</w:t>
      </w:r>
    </w:p>
    <w:p w14:paraId="514E2473" w14:textId="77777777" w:rsidR="00CD2529" w:rsidRPr="003C1547" w:rsidRDefault="00CD2529" w:rsidP="00CD2529">
      <w:pPr>
        <w:spacing w:before="240"/>
        <w:jc w:val="both"/>
      </w:pPr>
      <w:r>
        <w:t>Lääne-Harju v</w:t>
      </w:r>
      <w:r w:rsidRPr="003C1547">
        <w:t xml:space="preserve">alla poolt pakutavad  </w:t>
      </w:r>
      <w:r w:rsidRPr="00591FE9">
        <w:rPr>
          <w:b/>
          <w:bCs/>
        </w:rPr>
        <w:t>sotsiaalteenused:</w:t>
      </w:r>
    </w:p>
    <w:p w14:paraId="3DD92A97" w14:textId="77777777" w:rsidR="00CD2529" w:rsidRPr="003C1547" w:rsidRDefault="00CD2529" w:rsidP="00CD2529">
      <w:pPr>
        <w:spacing w:before="240"/>
        <w:jc w:val="both"/>
      </w:pPr>
      <w:r w:rsidRPr="003C1547">
        <w:rPr>
          <w:bCs/>
          <w:iCs/>
          <w:u w:val="single"/>
        </w:rPr>
        <w:t>Sotsiaalnõustamine</w:t>
      </w:r>
      <w:r w:rsidRPr="003C1547">
        <w:t xml:space="preserve"> - toimunud regulaarselt. Võimalust on pakutud kõigile erinevatele sotsiaalsetele gruppidele.</w:t>
      </w:r>
    </w:p>
    <w:p w14:paraId="4F43C263" w14:textId="77777777" w:rsidR="00CD2529" w:rsidRPr="003C1547" w:rsidRDefault="00CD2529" w:rsidP="00CD2529">
      <w:pPr>
        <w:spacing w:before="240"/>
        <w:jc w:val="both"/>
      </w:pPr>
      <w:r w:rsidRPr="003C1547">
        <w:rPr>
          <w:bCs/>
          <w:iCs/>
          <w:u w:val="single"/>
        </w:rPr>
        <w:t>Koduteenus</w:t>
      </w:r>
      <w:r w:rsidRPr="003C1547">
        <w:rPr>
          <w:u w:val="single"/>
        </w:rPr>
        <w:t xml:space="preserve"> </w:t>
      </w:r>
      <w:r w:rsidRPr="003C1547">
        <w:t>– hooldustöötaja poolt osutatud teenuse peamiseks eesmärgiks on pikendada võimalikult aega, mil inimene elab oma kodus ja harjumuspärases keskkonnas.</w:t>
      </w:r>
    </w:p>
    <w:p w14:paraId="75854081" w14:textId="77777777" w:rsidR="00CD2529" w:rsidRPr="003C1547" w:rsidRDefault="00CD2529" w:rsidP="00CD2529">
      <w:pPr>
        <w:spacing w:before="240" w:after="100" w:afterAutospacing="1"/>
        <w:jc w:val="both"/>
      </w:pPr>
      <w:r w:rsidRPr="003C1547">
        <w:rPr>
          <w:u w:val="single"/>
        </w:rPr>
        <w:t>Puudega lapse tugiisikuteenus</w:t>
      </w:r>
      <w:r w:rsidRPr="003C1547">
        <w:t xml:space="preserve">  - raske või sügava puudega lapsele osutatav teenus, mille eesmärk on lapse abistamine ja juhendamine õpi- ja arendusprotsessis osalemisel, kui laps ei tule erivajaduse tõttu ise toime.</w:t>
      </w:r>
    </w:p>
    <w:p w14:paraId="14088E53" w14:textId="77777777" w:rsidR="00CD2529" w:rsidRPr="003C1547" w:rsidRDefault="00CD2529" w:rsidP="00CD2529">
      <w:pPr>
        <w:spacing w:before="240" w:after="100" w:afterAutospacing="1"/>
        <w:jc w:val="both"/>
      </w:pPr>
      <w:r w:rsidRPr="003C1547">
        <w:rPr>
          <w:bCs/>
          <w:iCs/>
          <w:u w:val="single"/>
        </w:rPr>
        <w:t>Eluruumiteenus</w:t>
      </w:r>
      <w:r w:rsidRPr="003C1547">
        <w:t xml:space="preserve"> - mis on eeskätt mõeldud kasutamiseks inimestele, kes vajavad eluaset mingiks konkreetseks ajaks (kriisiolukord jms).</w:t>
      </w:r>
    </w:p>
    <w:p w14:paraId="2748CA90" w14:textId="77777777" w:rsidR="00CD2529" w:rsidRDefault="00CD2529" w:rsidP="00CD2529">
      <w:pPr>
        <w:jc w:val="both"/>
      </w:pPr>
      <w:r w:rsidRPr="003C1547">
        <w:rPr>
          <w:bCs/>
          <w:iCs/>
          <w:u w:val="single"/>
        </w:rPr>
        <w:t>Hooldamine hoolekandeasutuses</w:t>
      </w:r>
      <w:r w:rsidRPr="003C1547">
        <w:t xml:space="preserve"> - ööpäevast hooldamise teenust ostame OÜ Karjaküla Sotsiaalkeskuselt ja vastavalt vajadusele ka teistelt hoolekandeasutustelt (</w:t>
      </w:r>
      <w:r>
        <w:t>OÜ Häcke</w:t>
      </w:r>
      <w:r w:rsidRPr="003C1547">
        <w:t>, PJV Hooldusravi</w:t>
      </w:r>
      <w:r>
        <w:t xml:space="preserve"> AS</w:t>
      </w:r>
      <w:r w:rsidRPr="003C1547">
        <w:t>, Hiiu Ravikeskus</w:t>
      </w:r>
      <w:r>
        <w:t xml:space="preserve"> SA, SA Koeru Hooldeke</w:t>
      </w:r>
      <w:r w:rsidRPr="003C1547">
        <w:t>s</w:t>
      </w:r>
      <w:r>
        <w:t>k</w:t>
      </w:r>
      <w:r w:rsidRPr="003C1547">
        <w:t>us</w:t>
      </w:r>
      <w:r>
        <w:t>, AS Lõuna-Eesti Hooldekeskus, Marta Kodu, MTÜ Paju Pansionaadid, Risti Hooldekodu, SA Lääne-saare Hoolekanne, OÜ Indsalu,</w:t>
      </w:r>
      <w:r w:rsidRPr="00176DEA">
        <w:t xml:space="preserve"> Pärnu-Jaagupi Hooldekodu SA</w:t>
      </w:r>
      <w:r>
        <w:t xml:space="preserve">, </w:t>
      </w:r>
      <w:r>
        <w:rPr>
          <w:color w:val="000000"/>
        </w:rPr>
        <w:t>OP Eakatekodu OÜ,</w:t>
      </w:r>
      <w:r w:rsidRPr="00176DEA">
        <w:t xml:space="preserve"> </w:t>
      </w:r>
      <w:r w:rsidRPr="00176DEA">
        <w:rPr>
          <w:color w:val="000000"/>
        </w:rPr>
        <w:t>Lõuna -Eesti haigla AS</w:t>
      </w:r>
      <w:r>
        <w:rPr>
          <w:color w:val="000000"/>
        </w:rPr>
        <w:t xml:space="preserve">, Hageri Hooldekodu </w:t>
      </w:r>
      <w:r w:rsidRPr="003C1547">
        <w:t>).</w:t>
      </w:r>
    </w:p>
    <w:p w14:paraId="2E8FC9EF" w14:textId="77777777" w:rsidR="00CD2529" w:rsidRPr="00176DEA" w:rsidRDefault="00CD2529" w:rsidP="00CD2529">
      <w:pPr>
        <w:jc w:val="both"/>
        <w:rPr>
          <w:rFonts w:cs="Calibri"/>
          <w:color w:val="000000"/>
        </w:rPr>
      </w:pPr>
    </w:p>
    <w:p w14:paraId="5D42A493" w14:textId="77777777" w:rsidR="00CD2529" w:rsidRPr="003C1547" w:rsidRDefault="00CD2529" w:rsidP="00CD2529">
      <w:pPr>
        <w:jc w:val="both"/>
        <w:rPr>
          <w:noProof/>
        </w:rPr>
      </w:pPr>
      <w:r w:rsidRPr="003C1547">
        <w:rPr>
          <w:u w:val="single"/>
        </w:rPr>
        <w:t>Sotsiaaltransport</w:t>
      </w:r>
      <w:r w:rsidRPr="003C1547">
        <w:t xml:space="preserve"> - teenuse osutamise eesmärgiks</w:t>
      </w:r>
      <w:r>
        <w:t xml:space="preserve"> on</w:t>
      </w:r>
      <w:r w:rsidRPr="003C1547">
        <w:t xml:space="preserve"> võimaldada puudega või liikumistakistusega isikutele, vähekindlustatud või mitte toimetuleva leibkonna liikmele või muule abivajavale isikule avalike teenuste kättesaadavust võrdväärselt toimetuleku- või liikumisprobleeme mitteomavate isikutega. </w:t>
      </w:r>
      <w:r w:rsidRPr="003C1547">
        <w:rPr>
          <w:noProof/>
        </w:rPr>
        <w:t>Klientide peamist</w:t>
      </w:r>
      <w:r>
        <w:rPr>
          <w:noProof/>
        </w:rPr>
        <w:t>eks sihtkohtadeks on Keila linn</w:t>
      </w:r>
      <w:r w:rsidRPr="003C1547">
        <w:rPr>
          <w:noProof/>
        </w:rPr>
        <w:t xml:space="preserve"> ja Tallinn. Transpordivajadus on seotud meditisiiniastuste külastamisega ja asjaajamistega erinevates asutustes. </w:t>
      </w:r>
    </w:p>
    <w:p w14:paraId="60B07191" w14:textId="77777777" w:rsidR="00CD2529" w:rsidRPr="00591FE9" w:rsidRDefault="00CD2529" w:rsidP="00CD2529">
      <w:pPr>
        <w:spacing w:beforeAutospacing="1" w:line="360" w:lineRule="auto"/>
        <w:jc w:val="both"/>
        <w:rPr>
          <w:b/>
        </w:rPr>
      </w:pPr>
      <w:r w:rsidRPr="00591FE9">
        <w:rPr>
          <w:b/>
        </w:rPr>
        <w:t>Sotsiaaltoetused:</w:t>
      </w:r>
    </w:p>
    <w:p w14:paraId="6C01C388" w14:textId="77777777" w:rsidR="00CD2529" w:rsidRPr="003C1547" w:rsidRDefault="00CD2529" w:rsidP="00CD2529">
      <w:pPr>
        <w:pStyle w:val="NormalWeb"/>
        <w:spacing w:before="0" w:after="0"/>
        <w:jc w:val="both"/>
        <w:rPr>
          <w:lang w:val="et-EE"/>
        </w:rPr>
      </w:pPr>
      <w:r w:rsidRPr="00D76130">
        <w:rPr>
          <w:bCs/>
          <w:iCs/>
          <w:lang w:val="et-EE"/>
        </w:rPr>
        <w:t>Toimetulekutoetus</w:t>
      </w:r>
      <w:r w:rsidRPr="00D76130">
        <w:rPr>
          <w:lang w:val="et-EE"/>
        </w:rPr>
        <w:t xml:space="preserve"> - makstakse  selleks riiklikest sihtotstarbeliselt ettenähtud vahenditest.</w:t>
      </w:r>
      <w:r w:rsidRPr="003C1547">
        <w:rPr>
          <w:lang w:val="et-EE"/>
        </w:rPr>
        <w:t xml:space="preserve"> Toimetulekutoetust võivad taotleda üksi elavad isikud või pered, kellel peale ühe kuu eluasemekulude eest tasumist jääb alles vähem kui kehtestatud toimetulekupiir. Eluasemekulud on üür, tasud kütte, vee ja kanalisatsiooni, elektri ja gaasi eest, maamaks ja hoone kindlustusmaks.</w:t>
      </w:r>
    </w:p>
    <w:p w14:paraId="1AB71BEA" w14:textId="77777777" w:rsidR="00CD2529" w:rsidRDefault="00CD2529" w:rsidP="00CD2529">
      <w:pPr>
        <w:pStyle w:val="BodyText"/>
        <w:spacing w:line="360" w:lineRule="auto"/>
        <w:jc w:val="both"/>
        <w:rPr>
          <w:b w:val="0"/>
          <w:bCs/>
          <w:iCs/>
          <w:sz w:val="24"/>
          <w:szCs w:val="24"/>
        </w:rPr>
      </w:pPr>
    </w:p>
    <w:p w14:paraId="7DB69BDF" w14:textId="77777777" w:rsidR="00CD2529" w:rsidRDefault="00CD2529" w:rsidP="00CD2529">
      <w:pPr>
        <w:pStyle w:val="BodyText"/>
        <w:jc w:val="both"/>
        <w:rPr>
          <w:b w:val="0"/>
          <w:sz w:val="24"/>
          <w:szCs w:val="24"/>
        </w:rPr>
      </w:pPr>
      <w:r w:rsidRPr="00D76130">
        <w:rPr>
          <w:b w:val="0"/>
          <w:bCs/>
          <w:iCs/>
          <w:sz w:val="24"/>
          <w:szCs w:val="24"/>
        </w:rPr>
        <w:t>Täiendavad sotsiaaltoetused:</w:t>
      </w:r>
      <w:r w:rsidRPr="00D76130">
        <w:rPr>
          <w:b w:val="0"/>
          <w:sz w:val="24"/>
          <w:szCs w:val="24"/>
        </w:rPr>
        <w:t xml:space="preserve">  Lääne-Harju Vallavalitsuse poolt  eelarv</w:t>
      </w:r>
      <w:r>
        <w:rPr>
          <w:b w:val="0"/>
          <w:sz w:val="24"/>
          <w:szCs w:val="24"/>
        </w:rPr>
        <w:t>est makstavad toetused olid 2020</w:t>
      </w:r>
      <w:r w:rsidRPr="00D76130">
        <w:rPr>
          <w:b w:val="0"/>
          <w:sz w:val="24"/>
          <w:szCs w:val="24"/>
        </w:rPr>
        <w:t>.aastal järgmised:</w:t>
      </w:r>
    </w:p>
    <w:p w14:paraId="6186BF3C" w14:textId="77777777" w:rsidR="00CD2529" w:rsidRPr="00D76130" w:rsidRDefault="00CD2529" w:rsidP="00CD2529">
      <w:pPr>
        <w:pStyle w:val="BodyText"/>
        <w:jc w:val="both"/>
        <w:rPr>
          <w:b w:val="0"/>
          <w:sz w:val="24"/>
          <w:szCs w:val="24"/>
        </w:rPr>
      </w:pPr>
    </w:p>
    <w:p w14:paraId="09633924" w14:textId="77777777" w:rsidR="00CD2529" w:rsidRPr="008654DF" w:rsidRDefault="00CD2529" w:rsidP="00CD2529">
      <w:pPr>
        <w:pStyle w:val="Default"/>
      </w:pPr>
      <w:r w:rsidRPr="008654DF">
        <w:t xml:space="preserve">Sissetulekust mittesõltuvad toetused: </w:t>
      </w:r>
    </w:p>
    <w:p w14:paraId="3E93D379" w14:textId="77777777" w:rsidR="00CD2529" w:rsidRPr="008654DF" w:rsidRDefault="00CD2529" w:rsidP="00CD2529">
      <w:pPr>
        <w:pStyle w:val="Default"/>
        <w:numPr>
          <w:ilvl w:val="0"/>
          <w:numId w:val="25"/>
        </w:numPr>
      </w:pPr>
      <w:r w:rsidRPr="008654DF">
        <w:t>sünnitoetus – esimene osa 350 eurot lapse kohta ja teine osa 200 eurot lapse kohta lapse aastaseks saamisel</w:t>
      </w:r>
      <w:r>
        <w:t>;</w:t>
      </w:r>
    </w:p>
    <w:p w14:paraId="4824A80A" w14:textId="77777777" w:rsidR="00CD2529" w:rsidRPr="008654DF" w:rsidRDefault="00CD2529" w:rsidP="00CD2529">
      <w:pPr>
        <w:pStyle w:val="Default"/>
        <w:numPr>
          <w:ilvl w:val="0"/>
          <w:numId w:val="25"/>
        </w:numPr>
      </w:pPr>
      <w:r w:rsidRPr="008654DF">
        <w:t>matusetoetus -  ühekordne rahaline toetus summas 230 eurot, mida makstakse isiku, kelle viimane elukoht oli rahvastikuregistri andmetel vallas, surma korral matuse korraldajale</w:t>
      </w:r>
      <w:r>
        <w:t>;</w:t>
      </w:r>
    </w:p>
    <w:p w14:paraId="414F74BB" w14:textId="77777777" w:rsidR="00CD2529" w:rsidRPr="008654DF" w:rsidRDefault="00CD2529" w:rsidP="00CD2529">
      <w:pPr>
        <w:pStyle w:val="Default"/>
        <w:numPr>
          <w:ilvl w:val="0"/>
          <w:numId w:val="25"/>
        </w:numPr>
      </w:pPr>
      <w:r w:rsidRPr="008654DF">
        <w:t xml:space="preserve">esmakordselt </w:t>
      </w:r>
      <w:r>
        <w:t xml:space="preserve">kooli mineva lapse koolitoetus - </w:t>
      </w:r>
      <w:r>
        <w:rPr>
          <w:sz w:val="23"/>
          <w:szCs w:val="23"/>
        </w:rPr>
        <w:t>koolitoetus on esmakordselt üldhariduskooli 1. klassi mineva lapse vanemale, eestkostjale või lapse hooldajale makstav ühekordne sotsiaaltoetus summas 130 eurot;</w:t>
      </w:r>
    </w:p>
    <w:p w14:paraId="203DEF65" w14:textId="77777777" w:rsidR="00CD2529" w:rsidRDefault="00CD2529" w:rsidP="00CD2529">
      <w:pPr>
        <w:pStyle w:val="Default"/>
        <w:numPr>
          <w:ilvl w:val="0"/>
          <w:numId w:val="25"/>
        </w:numPr>
      </w:pPr>
      <w:r>
        <w:t xml:space="preserve">koolisõidutoetus - </w:t>
      </w:r>
      <w:r w:rsidRPr="00F52CAC">
        <w:t>kompenseeritakse Lääne-Harju valla elanike</w:t>
      </w:r>
      <w:r>
        <w:t>le</w:t>
      </w:r>
    </w:p>
    <w:p w14:paraId="0315B7C8" w14:textId="77777777" w:rsidR="00CD2529" w:rsidRPr="00F52CAC" w:rsidRDefault="00CD2529" w:rsidP="00CD2529">
      <w:pPr>
        <w:pStyle w:val="Default"/>
        <w:numPr>
          <w:ilvl w:val="0"/>
          <w:numId w:val="25"/>
        </w:numPr>
      </w:pPr>
      <w:r w:rsidRPr="00F52CAC">
        <w:t>üldhariduskoolide õpilaste sõidupiletid kodu-kool marsruudil;</w:t>
      </w:r>
    </w:p>
    <w:p w14:paraId="73382F12" w14:textId="77777777" w:rsidR="00CD2529" w:rsidRPr="008654DF" w:rsidRDefault="00CD2529" w:rsidP="00CD2529">
      <w:pPr>
        <w:pStyle w:val="Default"/>
        <w:numPr>
          <w:ilvl w:val="0"/>
          <w:numId w:val="25"/>
        </w:numPr>
      </w:pPr>
      <w:r w:rsidRPr="008654DF">
        <w:t>h</w:t>
      </w:r>
      <w:r>
        <w:t xml:space="preserve">ooldusperes oleva lapse toetus - </w:t>
      </w:r>
      <w:r>
        <w:rPr>
          <w:sz w:val="23"/>
          <w:szCs w:val="23"/>
        </w:rPr>
        <w:t>toetus makstakse vanemliku hoolitsuseta alaealise lapse perekonnas hooldajale summas 240 eurot;</w:t>
      </w:r>
    </w:p>
    <w:p w14:paraId="4D72C751" w14:textId="77777777" w:rsidR="00CD2529" w:rsidRPr="008654DF" w:rsidRDefault="00CD2529" w:rsidP="00CD2529">
      <w:pPr>
        <w:pStyle w:val="Default"/>
        <w:numPr>
          <w:ilvl w:val="0"/>
          <w:numId w:val="25"/>
        </w:numPr>
      </w:pPr>
      <w:r>
        <w:t xml:space="preserve">puudega isiku hooldajatoetus - </w:t>
      </w:r>
      <w:r>
        <w:rPr>
          <w:sz w:val="23"/>
          <w:szCs w:val="23"/>
        </w:rPr>
        <w:t xml:space="preserve"> sügava puudega isiku ja lapse hooldajale makstav toetus 50 eurot kalendrikuus ja</w:t>
      </w:r>
      <w:r w:rsidRPr="008654DF">
        <w:rPr>
          <w:sz w:val="23"/>
          <w:szCs w:val="23"/>
        </w:rPr>
        <w:t xml:space="preserve"> raske puudega isiku hooldajale makstav</w:t>
      </w:r>
      <w:r>
        <w:rPr>
          <w:sz w:val="23"/>
          <w:szCs w:val="23"/>
        </w:rPr>
        <w:t xml:space="preserve"> toetus </w:t>
      </w:r>
      <w:r w:rsidRPr="008654DF">
        <w:rPr>
          <w:sz w:val="23"/>
          <w:szCs w:val="23"/>
        </w:rPr>
        <w:t>30 eurot kalendrikuus</w:t>
      </w:r>
      <w:r>
        <w:rPr>
          <w:sz w:val="23"/>
          <w:szCs w:val="23"/>
        </w:rPr>
        <w:t>.</w:t>
      </w:r>
    </w:p>
    <w:p w14:paraId="4755500F" w14:textId="77777777" w:rsidR="00CD2529" w:rsidRPr="008654DF" w:rsidRDefault="00CD2529" w:rsidP="00CD2529">
      <w:pPr>
        <w:pStyle w:val="Default"/>
      </w:pPr>
    </w:p>
    <w:p w14:paraId="2EED1CED" w14:textId="77777777" w:rsidR="00CD2529" w:rsidRPr="008654DF" w:rsidRDefault="00CD2529" w:rsidP="00CD2529">
      <w:pPr>
        <w:pStyle w:val="Default"/>
        <w:jc w:val="both"/>
      </w:pPr>
      <w:r w:rsidRPr="008654DF">
        <w:t xml:space="preserve">Sissetulekust sõltuvad toetused: </w:t>
      </w:r>
    </w:p>
    <w:p w14:paraId="597B82E4" w14:textId="77777777" w:rsidR="00CD2529" w:rsidRPr="008654DF" w:rsidRDefault="00CD2529" w:rsidP="00CD2529">
      <w:pPr>
        <w:pStyle w:val="Default"/>
        <w:numPr>
          <w:ilvl w:val="0"/>
          <w:numId w:val="26"/>
        </w:numPr>
        <w:jc w:val="both"/>
      </w:pPr>
      <w:r w:rsidRPr="008654DF">
        <w:t>tervisetoetus</w:t>
      </w:r>
      <w:r>
        <w:t xml:space="preserve"> - </w:t>
      </w:r>
      <w:r>
        <w:rPr>
          <w:sz w:val="23"/>
          <w:szCs w:val="23"/>
        </w:rPr>
        <w:t>toetust tervisega seotud kulude hüvitamiseks</w:t>
      </w:r>
      <w:r w:rsidRPr="008654DF">
        <w:t xml:space="preserve">; </w:t>
      </w:r>
    </w:p>
    <w:p w14:paraId="72595A03" w14:textId="77777777" w:rsidR="00CD2529" w:rsidRPr="008654DF" w:rsidRDefault="00CD2529" w:rsidP="00CD2529">
      <w:pPr>
        <w:pStyle w:val="Default"/>
        <w:numPr>
          <w:ilvl w:val="0"/>
          <w:numId w:val="26"/>
        </w:numPr>
        <w:jc w:val="both"/>
      </w:pPr>
      <w:r w:rsidRPr="008654DF">
        <w:t>lasteaia osalustasu ning lasteaia- ja koolitoidu toetus</w:t>
      </w:r>
      <w:r>
        <w:t xml:space="preserve"> - </w:t>
      </w:r>
      <w:r w:rsidRPr="00F52CAC">
        <w:t>vähekindlustatud perede lastele kompenseeritakse koolitoidu ja lasteaiakulu maksumus;</w:t>
      </w:r>
      <w:r w:rsidRPr="008654DF">
        <w:t xml:space="preserve"> </w:t>
      </w:r>
    </w:p>
    <w:p w14:paraId="68DF2896" w14:textId="77777777" w:rsidR="00CD2529" w:rsidRPr="008654DF" w:rsidRDefault="00CD2529" w:rsidP="00CD2529">
      <w:pPr>
        <w:pStyle w:val="Default"/>
        <w:numPr>
          <w:ilvl w:val="0"/>
          <w:numId w:val="26"/>
        </w:numPr>
        <w:jc w:val="both"/>
      </w:pPr>
      <w:r w:rsidRPr="008654DF">
        <w:t>lastega pere toetus</w:t>
      </w:r>
      <w:r>
        <w:t xml:space="preserve"> - </w:t>
      </w:r>
      <w:r>
        <w:rPr>
          <w:sz w:val="23"/>
          <w:szCs w:val="23"/>
        </w:rPr>
        <w:t>toetust määratakse lapse vanemale, eestkostjale või lepingulisele hooldajale lapsele tehtavate kulutuste tegemiseks</w:t>
      </w:r>
      <w:r w:rsidRPr="008654DF">
        <w:t xml:space="preserve">; </w:t>
      </w:r>
    </w:p>
    <w:p w14:paraId="5424FA4D" w14:textId="77777777" w:rsidR="00CD2529" w:rsidRPr="008654DF" w:rsidRDefault="00CD2529" w:rsidP="00CD2529">
      <w:pPr>
        <w:pStyle w:val="Default"/>
        <w:numPr>
          <w:ilvl w:val="0"/>
          <w:numId w:val="26"/>
        </w:numPr>
        <w:jc w:val="both"/>
      </w:pPr>
      <w:r w:rsidRPr="008654DF">
        <w:t>huvialaringitoetus</w:t>
      </w:r>
      <w:r>
        <w:t xml:space="preserve"> -</w:t>
      </w:r>
      <w:r w:rsidRPr="008654DF">
        <w:rPr>
          <w:sz w:val="23"/>
          <w:szCs w:val="23"/>
        </w:rPr>
        <w:t xml:space="preserve"> </w:t>
      </w:r>
      <w:r>
        <w:rPr>
          <w:sz w:val="23"/>
          <w:szCs w:val="23"/>
        </w:rPr>
        <w:t>toetust makstakse laste huvialakooli või- ringi omaosaluse hüvitamiseks</w:t>
      </w:r>
      <w:r w:rsidRPr="008654DF">
        <w:t xml:space="preserve">; </w:t>
      </w:r>
    </w:p>
    <w:p w14:paraId="29A346D2" w14:textId="77777777" w:rsidR="00CD2529" w:rsidRPr="008654DF" w:rsidRDefault="00CD2529" w:rsidP="00CD2529">
      <w:pPr>
        <w:pStyle w:val="Default"/>
        <w:numPr>
          <w:ilvl w:val="0"/>
          <w:numId w:val="26"/>
        </w:numPr>
        <w:jc w:val="both"/>
      </w:pPr>
      <w:r w:rsidRPr="008654DF">
        <w:t>sotsiaalteenuse toetus</w:t>
      </w:r>
      <w:r>
        <w:t xml:space="preserve"> -</w:t>
      </w:r>
      <w:r w:rsidRPr="006A7DA5">
        <w:rPr>
          <w:sz w:val="23"/>
          <w:szCs w:val="23"/>
        </w:rPr>
        <w:t xml:space="preserve"> </w:t>
      </w:r>
      <w:r>
        <w:rPr>
          <w:sz w:val="23"/>
          <w:szCs w:val="23"/>
        </w:rPr>
        <w:t>toetust makstakse sotsiaalteenuse omaosaluse hüvitamiseks</w:t>
      </w:r>
      <w:r w:rsidRPr="008654DF">
        <w:t xml:space="preserve">; </w:t>
      </w:r>
    </w:p>
    <w:p w14:paraId="77E0C0E0" w14:textId="77777777" w:rsidR="00CD2529" w:rsidRDefault="00CD2529" w:rsidP="00CD2529">
      <w:pPr>
        <w:pStyle w:val="Default"/>
        <w:numPr>
          <w:ilvl w:val="0"/>
          <w:numId w:val="26"/>
        </w:numPr>
        <w:jc w:val="both"/>
      </w:pPr>
      <w:r w:rsidRPr="008654DF">
        <w:t>toetus raske majandusliku olukorra puhul</w:t>
      </w:r>
      <w:r>
        <w:t xml:space="preserve"> – toetus </w:t>
      </w:r>
      <w:r>
        <w:rPr>
          <w:sz w:val="23"/>
          <w:szCs w:val="23"/>
        </w:rPr>
        <w:t>isikule, kes ise või kelle perekond on sattunud toimetulekuraskustesse sotsiaalsete riskide, elatusvahendite kaotuse või planeerimatu väljamineku tõttu</w:t>
      </w:r>
      <w:r w:rsidRPr="008654DF">
        <w:t xml:space="preserve">; </w:t>
      </w:r>
    </w:p>
    <w:p w14:paraId="0454425F" w14:textId="77777777" w:rsidR="00CD2529" w:rsidRPr="008654DF" w:rsidRDefault="00CD2529" w:rsidP="00CD2529">
      <w:pPr>
        <w:pStyle w:val="Default"/>
        <w:numPr>
          <w:ilvl w:val="0"/>
          <w:numId w:val="26"/>
        </w:numPr>
        <w:jc w:val="both"/>
      </w:pPr>
      <w:r w:rsidRPr="008654DF">
        <w:t>toetus vältimatuks sotsiaalabiks</w:t>
      </w:r>
      <w:r>
        <w:t xml:space="preserve"> - </w:t>
      </w:r>
      <w:r w:rsidRPr="006A7DA5">
        <w:rPr>
          <w:sz w:val="23"/>
          <w:szCs w:val="23"/>
        </w:rPr>
        <w:t>toetust vältimatuks sotsiaalabiks makstakse</w:t>
      </w:r>
      <w:r>
        <w:rPr>
          <w:sz w:val="23"/>
          <w:szCs w:val="23"/>
        </w:rPr>
        <w:t xml:space="preserve"> </w:t>
      </w:r>
      <w:r w:rsidRPr="006A7DA5">
        <w:rPr>
          <w:sz w:val="23"/>
          <w:szCs w:val="23"/>
        </w:rPr>
        <w:t>sotsiaalhoolekande seaduse mõistes vältimatut sotsiaalabi vajavale inimesele</w:t>
      </w:r>
      <w:r w:rsidRPr="008654DF">
        <w:t>.</w:t>
      </w:r>
    </w:p>
    <w:p w14:paraId="2F82E6B1" w14:textId="77777777" w:rsidR="00CD2529" w:rsidRPr="00AD54D5" w:rsidRDefault="00CD2529" w:rsidP="00CD2529">
      <w:pPr>
        <w:spacing w:line="360" w:lineRule="auto"/>
        <w:jc w:val="both"/>
        <w:rPr>
          <w:b/>
          <w:color w:val="FF0000"/>
        </w:rPr>
      </w:pPr>
    </w:p>
    <w:p w14:paraId="4BD8E646" w14:textId="77777777" w:rsidR="00CD2529" w:rsidRPr="003177CF" w:rsidRDefault="00CD2529" w:rsidP="00CD2529">
      <w:pPr>
        <w:spacing w:line="360" w:lineRule="auto"/>
        <w:jc w:val="both"/>
        <w:rPr>
          <w:color w:val="000000" w:themeColor="text1"/>
        </w:rPr>
      </w:pPr>
      <w:r w:rsidRPr="003177CF">
        <w:rPr>
          <w:color w:val="000000" w:themeColor="text1"/>
        </w:rPr>
        <w:t>Töötus Lääne-Harju vallas 20</w:t>
      </w:r>
      <w:r>
        <w:rPr>
          <w:color w:val="000000" w:themeColor="text1"/>
        </w:rPr>
        <w:t>20</w:t>
      </w:r>
      <w:r w:rsidRPr="003177CF">
        <w:rPr>
          <w:color w:val="000000" w:themeColor="text1"/>
        </w:rPr>
        <w:t xml:space="preserve"> aastal:</w:t>
      </w:r>
    </w:p>
    <w:tbl>
      <w:tblPr>
        <w:tblW w:w="9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759"/>
        <w:gridCol w:w="756"/>
        <w:gridCol w:w="756"/>
        <w:gridCol w:w="756"/>
        <w:gridCol w:w="756"/>
        <w:gridCol w:w="756"/>
        <w:gridCol w:w="756"/>
        <w:gridCol w:w="756"/>
        <w:gridCol w:w="756"/>
        <w:gridCol w:w="756"/>
        <w:gridCol w:w="926"/>
      </w:tblGrid>
      <w:tr w:rsidR="00CD2529" w:rsidRPr="003177CF" w14:paraId="424EFFD7" w14:textId="77777777" w:rsidTr="007E1110">
        <w:trPr>
          <w:trHeight w:val="270"/>
        </w:trPr>
        <w:tc>
          <w:tcPr>
            <w:tcW w:w="756" w:type="dxa"/>
            <w:shd w:val="clear" w:color="auto" w:fill="FFFFFF"/>
            <w:vAlign w:val="bottom"/>
          </w:tcPr>
          <w:p w14:paraId="5B06DA54" w14:textId="77777777" w:rsidR="00CD2529" w:rsidRPr="003177CF" w:rsidRDefault="00CD2529" w:rsidP="007E1110">
            <w:pPr>
              <w:spacing w:line="360" w:lineRule="auto"/>
              <w:jc w:val="both"/>
              <w:rPr>
                <w:bCs/>
                <w:color w:val="000000" w:themeColor="text1"/>
              </w:rPr>
            </w:pPr>
            <w:r w:rsidRPr="003177CF">
              <w:rPr>
                <w:bCs/>
                <w:color w:val="000000" w:themeColor="text1"/>
              </w:rPr>
              <w:t>31.01</w:t>
            </w:r>
          </w:p>
        </w:tc>
        <w:tc>
          <w:tcPr>
            <w:tcW w:w="759" w:type="dxa"/>
            <w:shd w:val="clear" w:color="auto" w:fill="FFFFFF"/>
            <w:vAlign w:val="bottom"/>
          </w:tcPr>
          <w:p w14:paraId="30F2AC9F" w14:textId="77777777" w:rsidR="00CD2529" w:rsidRPr="003177CF" w:rsidRDefault="00CD2529" w:rsidP="007E1110">
            <w:pPr>
              <w:spacing w:line="360" w:lineRule="auto"/>
              <w:jc w:val="both"/>
              <w:rPr>
                <w:bCs/>
                <w:color w:val="000000" w:themeColor="text1"/>
              </w:rPr>
            </w:pPr>
            <w:r w:rsidRPr="003177CF">
              <w:rPr>
                <w:bCs/>
                <w:color w:val="000000" w:themeColor="text1"/>
              </w:rPr>
              <w:t>28.02</w:t>
            </w:r>
          </w:p>
        </w:tc>
        <w:tc>
          <w:tcPr>
            <w:tcW w:w="756" w:type="dxa"/>
            <w:shd w:val="clear" w:color="auto" w:fill="FFFFFF"/>
            <w:vAlign w:val="bottom"/>
          </w:tcPr>
          <w:p w14:paraId="68D51D03" w14:textId="77777777" w:rsidR="00CD2529" w:rsidRPr="003177CF" w:rsidRDefault="00CD2529" w:rsidP="007E1110">
            <w:pPr>
              <w:spacing w:line="360" w:lineRule="auto"/>
              <w:jc w:val="both"/>
              <w:rPr>
                <w:bCs/>
                <w:color w:val="000000" w:themeColor="text1"/>
              </w:rPr>
            </w:pPr>
            <w:r w:rsidRPr="003177CF">
              <w:rPr>
                <w:bCs/>
                <w:color w:val="000000" w:themeColor="text1"/>
              </w:rPr>
              <w:t>31.03</w:t>
            </w:r>
          </w:p>
        </w:tc>
        <w:tc>
          <w:tcPr>
            <w:tcW w:w="756" w:type="dxa"/>
            <w:shd w:val="clear" w:color="auto" w:fill="FFFFFF"/>
            <w:vAlign w:val="bottom"/>
          </w:tcPr>
          <w:p w14:paraId="52C6E058" w14:textId="77777777" w:rsidR="00CD2529" w:rsidRPr="003177CF" w:rsidRDefault="00CD2529" w:rsidP="007E1110">
            <w:pPr>
              <w:spacing w:line="360" w:lineRule="auto"/>
              <w:jc w:val="both"/>
              <w:rPr>
                <w:bCs/>
                <w:color w:val="000000" w:themeColor="text1"/>
              </w:rPr>
            </w:pPr>
            <w:r w:rsidRPr="003177CF">
              <w:rPr>
                <w:bCs/>
                <w:color w:val="000000" w:themeColor="text1"/>
              </w:rPr>
              <w:t>30.04</w:t>
            </w:r>
          </w:p>
        </w:tc>
        <w:tc>
          <w:tcPr>
            <w:tcW w:w="756" w:type="dxa"/>
            <w:shd w:val="clear" w:color="auto" w:fill="FFFFFF"/>
            <w:vAlign w:val="bottom"/>
          </w:tcPr>
          <w:p w14:paraId="32996B28" w14:textId="77777777" w:rsidR="00CD2529" w:rsidRPr="003177CF" w:rsidRDefault="00CD2529" w:rsidP="007E1110">
            <w:pPr>
              <w:spacing w:line="360" w:lineRule="auto"/>
              <w:jc w:val="both"/>
              <w:rPr>
                <w:bCs/>
                <w:color w:val="000000" w:themeColor="text1"/>
              </w:rPr>
            </w:pPr>
            <w:r w:rsidRPr="003177CF">
              <w:rPr>
                <w:bCs/>
                <w:color w:val="000000" w:themeColor="text1"/>
              </w:rPr>
              <w:t>31.05</w:t>
            </w:r>
          </w:p>
        </w:tc>
        <w:tc>
          <w:tcPr>
            <w:tcW w:w="756" w:type="dxa"/>
            <w:shd w:val="clear" w:color="auto" w:fill="FFFFFF"/>
            <w:vAlign w:val="bottom"/>
          </w:tcPr>
          <w:p w14:paraId="42B0B98B" w14:textId="77777777" w:rsidR="00CD2529" w:rsidRPr="003177CF" w:rsidRDefault="00CD2529" w:rsidP="007E1110">
            <w:pPr>
              <w:spacing w:line="360" w:lineRule="auto"/>
              <w:jc w:val="both"/>
              <w:rPr>
                <w:bCs/>
                <w:color w:val="000000" w:themeColor="text1"/>
              </w:rPr>
            </w:pPr>
            <w:r w:rsidRPr="003177CF">
              <w:rPr>
                <w:bCs/>
                <w:color w:val="000000" w:themeColor="text1"/>
              </w:rPr>
              <w:t>30.06</w:t>
            </w:r>
          </w:p>
        </w:tc>
        <w:tc>
          <w:tcPr>
            <w:tcW w:w="756" w:type="dxa"/>
            <w:shd w:val="clear" w:color="auto" w:fill="FFFFFF"/>
            <w:vAlign w:val="bottom"/>
          </w:tcPr>
          <w:p w14:paraId="10CAE570" w14:textId="77777777" w:rsidR="00CD2529" w:rsidRPr="003177CF" w:rsidRDefault="00CD2529" w:rsidP="007E1110">
            <w:pPr>
              <w:spacing w:line="360" w:lineRule="auto"/>
              <w:jc w:val="both"/>
              <w:rPr>
                <w:bCs/>
                <w:color w:val="000000" w:themeColor="text1"/>
              </w:rPr>
            </w:pPr>
            <w:r w:rsidRPr="003177CF">
              <w:rPr>
                <w:bCs/>
                <w:color w:val="000000" w:themeColor="text1"/>
              </w:rPr>
              <w:t>31.07</w:t>
            </w:r>
          </w:p>
        </w:tc>
        <w:tc>
          <w:tcPr>
            <w:tcW w:w="756" w:type="dxa"/>
            <w:shd w:val="clear" w:color="auto" w:fill="FFFFFF"/>
            <w:vAlign w:val="bottom"/>
          </w:tcPr>
          <w:p w14:paraId="52D0A84B" w14:textId="77777777" w:rsidR="00CD2529" w:rsidRPr="003177CF" w:rsidRDefault="00CD2529" w:rsidP="007E1110">
            <w:pPr>
              <w:spacing w:line="360" w:lineRule="auto"/>
              <w:jc w:val="both"/>
              <w:rPr>
                <w:bCs/>
                <w:color w:val="000000" w:themeColor="text1"/>
              </w:rPr>
            </w:pPr>
            <w:r w:rsidRPr="003177CF">
              <w:rPr>
                <w:bCs/>
                <w:color w:val="000000" w:themeColor="text1"/>
              </w:rPr>
              <w:t>31.08</w:t>
            </w:r>
          </w:p>
        </w:tc>
        <w:tc>
          <w:tcPr>
            <w:tcW w:w="756" w:type="dxa"/>
            <w:shd w:val="clear" w:color="auto" w:fill="FFFFFF"/>
            <w:vAlign w:val="bottom"/>
          </w:tcPr>
          <w:p w14:paraId="29D51E56" w14:textId="77777777" w:rsidR="00CD2529" w:rsidRPr="003177CF" w:rsidRDefault="00CD2529" w:rsidP="007E1110">
            <w:pPr>
              <w:spacing w:line="360" w:lineRule="auto"/>
              <w:jc w:val="both"/>
              <w:rPr>
                <w:bCs/>
                <w:color w:val="000000" w:themeColor="text1"/>
              </w:rPr>
            </w:pPr>
            <w:r w:rsidRPr="003177CF">
              <w:rPr>
                <w:bCs/>
                <w:color w:val="000000" w:themeColor="text1"/>
              </w:rPr>
              <w:t>30.09</w:t>
            </w:r>
          </w:p>
        </w:tc>
        <w:tc>
          <w:tcPr>
            <w:tcW w:w="756" w:type="dxa"/>
            <w:shd w:val="clear" w:color="auto" w:fill="FFFFFF"/>
            <w:vAlign w:val="bottom"/>
          </w:tcPr>
          <w:p w14:paraId="6FF9A1F4" w14:textId="77777777" w:rsidR="00CD2529" w:rsidRPr="003177CF" w:rsidRDefault="00CD2529" w:rsidP="007E1110">
            <w:pPr>
              <w:spacing w:line="360" w:lineRule="auto"/>
              <w:jc w:val="both"/>
              <w:rPr>
                <w:bCs/>
                <w:color w:val="000000" w:themeColor="text1"/>
              </w:rPr>
            </w:pPr>
            <w:r w:rsidRPr="003177CF">
              <w:rPr>
                <w:bCs/>
                <w:color w:val="000000" w:themeColor="text1"/>
              </w:rPr>
              <w:t>31.10</w:t>
            </w:r>
          </w:p>
        </w:tc>
        <w:tc>
          <w:tcPr>
            <w:tcW w:w="756" w:type="dxa"/>
            <w:shd w:val="clear" w:color="auto" w:fill="FFFFFF"/>
            <w:vAlign w:val="bottom"/>
          </w:tcPr>
          <w:p w14:paraId="56C7103D" w14:textId="77777777" w:rsidR="00CD2529" w:rsidRPr="003177CF" w:rsidRDefault="00CD2529" w:rsidP="007E1110">
            <w:pPr>
              <w:spacing w:line="360" w:lineRule="auto"/>
              <w:jc w:val="both"/>
              <w:rPr>
                <w:bCs/>
                <w:color w:val="000000" w:themeColor="text1"/>
              </w:rPr>
            </w:pPr>
            <w:r w:rsidRPr="003177CF">
              <w:rPr>
                <w:bCs/>
                <w:color w:val="000000" w:themeColor="text1"/>
              </w:rPr>
              <w:t>30.11</w:t>
            </w:r>
          </w:p>
        </w:tc>
        <w:tc>
          <w:tcPr>
            <w:tcW w:w="926" w:type="dxa"/>
            <w:shd w:val="clear" w:color="auto" w:fill="FFFFFF"/>
            <w:vAlign w:val="bottom"/>
          </w:tcPr>
          <w:p w14:paraId="2DC6E514" w14:textId="77777777" w:rsidR="00CD2529" w:rsidRPr="003177CF" w:rsidRDefault="00CD2529" w:rsidP="007E1110">
            <w:pPr>
              <w:spacing w:line="360" w:lineRule="auto"/>
              <w:jc w:val="both"/>
              <w:rPr>
                <w:bCs/>
                <w:color w:val="000000" w:themeColor="text1"/>
              </w:rPr>
            </w:pPr>
            <w:r w:rsidRPr="003177CF">
              <w:rPr>
                <w:bCs/>
                <w:color w:val="000000" w:themeColor="text1"/>
              </w:rPr>
              <w:t>31.12</w:t>
            </w:r>
          </w:p>
        </w:tc>
      </w:tr>
      <w:tr w:rsidR="00CD2529" w:rsidRPr="003177CF" w14:paraId="42909B07" w14:textId="77777777" w:rsidTr="007E1110">
        <w:trPr>
          <w:trHeight w:val="255"/>
        </w:trPr>
        <w:tc>
          <w:tcPr>
            <w:tcW w:w="756" w:type="dxa"/>
            <w:shd w:val="clear" w:color="auto" w:fill="FFFFFF"/>
            <w:noWrap/>
            <w:vAlign w:val="bottom"/>
          </w:tcPr>
          <w:p w14:paraId="6BB9B132"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405</w:t>
            </w:r>
          </w:p>
        </w:tc>
        <w:tc>
          <w:tcPr>
            <w:tcW w:w="759" w:type="dxa"/>
            <w:shd w:val="clear" w:color="auto" w:fill="FFFFFF"/>
            <w:noWrap/>
            <w:vAlign w:val="bottom"/>
          </w:tcPr>
          <w:p w14:paraId="4DCFC00D"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413</w:t>
            </w:r>
          </w:p>
        </w:tc>
        <w:tc>
          <w:tcPr>
            <w:tcW w:w="756" w:type="dxa"/>
            <w:shd w:val="clear" w:color="auto" w:fill="FFFFFF"/>
            <w:noWrap/>
            <w:vAlign w:val="bottom"/>
          </w:tcPr>
          <w:p w14:paraId="36079A59"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471</w:t>
            </w:r>
          </w:p>
        </w:tc>
        <w:tc>
          <w:tcPr>
            <w:tcW w:w="756" w:type="dxa"/>
            <w:shd w:val="clear" w:color="auto" w:fill="FFFFFF"/>
            <w:noWrap/>
            <w:vAlign w:val="bottom"/>
          </w:tcPr>
          <w:p w14:paraId="5CB92A30"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553</w:t>
            </w:r>
          </w:p>
        </w:tc>
        <w:tc>
          <w:tcPr>
            <w:tcW w:w="756" w:type="dxa"/>
            <w:shd w:val="clear" w:color="auto" w:fill="FFFFFF"/>
            <w:noWrap/>
            <w:vAlign w:val="bottom"/>
          </w:tcPr>
          <w:p w14:paraId="469455D1"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566</w:t>
            </w:r>
          </w:p>
        </w:tc>
        <w:tc>
          <w:tcPr>
            <w:tcW w:w="756" w:type="dxa"/>
            <w:shd w:val="clear" w:color="auto" w:fill="FFFFFF"/>
            <w:noWrap/>
            <w:vAlign w:val="bottom"/>
          </w:tcPr>
          <w:p w14:paraId="43AD1FB9"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566</w:t>
            </w:r>
          </w:p>
        </w:tc>
        <w:tc>
          <w:tcPr>
            <w:tcW w:w="756" w:type="dxa"/>
            <w:shd w:val="clear" w:color="auto" w:fill="FFFFFF"/>
            <w:noWrap/>
            <w:vAlign w:val="bottom"/>
          </w:tcPr>
          <w:p w14:paraId="63A6CC27"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574</w:t>
            </w:r>
          </w:p>
        </w:tc>
        <w:tc>
          <w:tcPr>
            <w:tcW w:w="756" w:type="dxa"/>
            <w:shd w:val="clear" w:color="auto" w:fill="FFFFFF"/>
            <w:noWrap/>
            <w:vAlign w:val="bottom"/>
          </w:tcPr>
          <w:p w14:paraId="10F2ED1B"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542</w:t>
            </w:r>
          </w:p>
        </w:tc>
        <w:tc>
          <w:tcPr>
            <w:tcW w:w="756" w:type="dxa"/>
            <w:shd w:val="clear" w:color="auto" w:fill="FFFFFF"/>
            <w:noWrap/>
            <w:vAlign w:val="bottom"/>
          </w:tcPr>
          <w:p w14:paraId="527EDEBA"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563</w:t>
            </w:r>
          </w:p>
        </w:tc>
        <w:tc>
          <w:tcPr>
            <w:tcW w:w="756" w:type="dxa"/>
            <w:shd w:val="clear" w:color="auto" w:fill="FFFFFF"/>
            <w:noWrap/>
            <w:vAlign w:val="bottom"/>
          </w:tcPr>
          <w:p w14:paraId="68336F11"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589</w:t>
            </w:r>
          </w:p>
        </w:tc>
        <w:tc>
          <w:tcPr>
            <w:tcW w:w="756" w:type="dxa"/>
            <w:shd w:val="clear" w:color="auto" w:fill="FFFFFF"/>
            <w:noWrap/>
            <w:vAlign w:val="bottom"/>
          </w:tcPr>
          <w:p w14:paraId="1838D5CA"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593</w:t>
            </w:r>
          </w:p>
        </w:tc>
        <w:tc>
          <w:tcPr>
            <w:tcW w:w="926" w:type="dxa"/>
            <w:shd w:val="clear" w:color="auto" w:fill="FFFFFF"/>
            <w:noWrap/>
            <w:vAlign w:val="bottom"/>
          </w:tcPr>
          <w:p w14:paraId="576E6E76" w14:textId="77777777" w:rsidR="00CD2529" w:rsidRPr="003177CF" w:rsidRDefault="00CD2529" w:rsidP="007E1110">
            <w:pPr>
              <w:spacing w:line="360" w:lineRule="auto"/>
              <w:jc w:val="both"/>
              <w:rPr>
                <w:color w:val="000000" w:themeColor="text1"/>
              </w:rPr>
            </w:pPr>
            <w:r w:rsidRPr="003177CF">
              <w:rPr>
                <w:color w:val="000000" w:themeColor="text1"/>
              </w:rPr>
              <w:t xml:space="preserve">  </w:t>
            </w:r>
            <w:r>
              <w:rPr>
                <w:color w:val="000000" w:themeColor="text1"/>
              </w:rPr>
              <w:t>634</w:t>
            </w:r>
          </w:p>
        </w:tc>
      </w:tr>
    </w:tbl>
    <w:p w14:paraId="4098468A" w14:textId="77777777" w:rsidR="00CD2529" w:rsidRPr="003177CF" w:rsidRDefault="00CD2529" w:rsidP="00CD2529">
      <w:pPr>
        <w:spacing w:line="360" w:lineRule="auto"/>
        <w:jc w:val="both"/>
        <w:rPr>
          <w:color w:val="000000" w:themeColor="text1"/>
        </w:rPr>
      </w:pPr>
    </w:p>
    <w:p w14:paraId="2CD704A9" w14:textId="2B9B6E25" w:rsidR="00CD2529" w:rsidRPr="009E7122" w:rsidRDefault="00CD2529" w:rsidP="00CD2529">
      <w:pPr>
        <w:jc w:val="both"/>
        <w:rPr>
          <w:color w:val="000000" w:themeColor="text1"/>
        </w:rPr>
      </w:pPr>
      <w:r w:rsidRPr="009E7122">
        <w:rPr>
          <w:color w:val="000000" w:themeColor="text1"/>
        </w:rPr>
        <w:t>Lääne-Harju Vallavalitsus oli määratud kohtuotsuse alusel 14 erivajadusega isiku eestkostjaks ja 22 lapse eestkostjaks.</w:t>
      </w:r>
    </w:p>
    <w:p w14:paraId="4FDA89C8" w14:textId="77777777" w:rsidR="00CD2529" w:rsidRPr="009E7122" w:rsidRDefault="00CD2529" w:rsidP="00CD2529">
      <w:pPr>
        <w:jc w:val="both"/>
        <w:rPr>
          <w:color w:val="000000" w:themeColor="text1"/>
        </w:rPr>
      </w:pPr>
    </w:p>
    <w:p w14:paraId="0DE494F3" w14:textId="77777777" w:rsidR="00CD2529" w:rsidRPr="00D76130" w:rsidRDefault="00CD2529" w:rsidP="00CD2529">
      <w:pPr>
        <w:jc w:val="both"/>
      </w:pPr>
      <w:r w:rsidRPr="00D76130">
        <w:t>Puudega inimese hooldajad :</w:t>
      </w:r>
    </w:p>
    <w:p w14:paraId="1532F935" w14:textId="77777777" w:rsidR="00CD2529" w:rsidRPr="00D76130" w:rsidRDefault="00CD2529" w:rsidP="00CD2529">
      <w:pPr>
        <w:numPr>
          <w:ilvl w:val="0"/>
          <w:numId w:val="24"/>
        </w:numPr>
        <w:jc w:val="both"/>
      </w:pPr>
      <w:r>
        <w:t>235</w:t>
      </w:r>
      <w:r w:rsidRPr="00D76130">
        <w:t>-l täiskasvanud puudega isikul oli määratud hooldaja</w:t>
      </w:r>
    </w:p>
    <w:p w14:paraId="5F8F324E" w14:textId="77777777" w:rsidR="00CD2529" w:rsidRPr="00D76130" w:rsidRDefault="00CD2529" w:rsidP="00CD2529">
      <w:pPr>
        <w:numPr>
          <w:ilvl w:val="0"/>
          <w:numId w:val="24"/>
        </w:numPr>
        <w:jc w:val="both"/>
      </w:pPr>
      <w:r>
        <w:t>40</w:t>
      </w:r>
      <w:r w:rsidRPr="00D76130">
        <w:t>-l puudega lapsel oli määratud hooldaja</w:t>
      </w:r>
    </w:p>
    <w:p w14:paraId="1389C231" w14:textId="77777777" w:rsidR="00CD2529" w:rsidRPr="00D76130" w:rsidRDefault="00CD2529" w:rsidP="00CD2529">
      <w:pPr>
        <w:jc w:val="both"/>
      </w:pPr>
    </w:p>
    <w:p w14:paraId="26EB7BD6" w14:textId="77777777" w:rsidR="00CD2529" w:rsidRPr="00EA424E" w:rsidRDefault="00CD2529" w:rsidP="00CD2529">
      <w:pPr>
        <w:jc w:val="both"/>
        <w:rPr>
          <w:color w:val="000000" w:themeColor="text1"/>
        </w:rPr>
      </w:pPr>
      <w:r w:rsidRPr="00EA424E">
        <w:rPr>
          <w:color w:val="000000" w:themeColor="text1"/>
        </w:rPr>
        <w:t xml:space="preserve">Koduhooldusel oli 75 klienti. </w:t>
      </w:r>
    </w:p>
    <w:p w14:paraId="32FA96C3" w14:textId="77777777" w:rsidR="00CD2529" w:rsidRPr="000E541C" w:rsidRDefault="00CD2529" w:rsidP="00CD2529">
      <w:pPr>
        <w:jc w:val="both"/>
        <w:rPr>
          <w:color w:val="FF0000"/>
        </w:rPr>
      </w:pPr>
    </w:p>
    <w:p w14:paraId="52767E65" w14:textId="77777777" w:rsidR="00CD2529" w:rsidRPr="00DE7A0E" w:rsidRDefault="00CD2529" w:rsidP="00CD2529">
      <w:pPr>
        <w:jc w:val="both"/>
        <w:rPr>
          <w:color w:val="000000" w:themeColor="text1"/>
        </w:rPr>
      </w:pPr>
      <w:r w:rsidRPr="00DE7A0E">
        <w:rPr>
          <w:color w:val="000000" w:themeColor="text1"/>
        </w:rPr>
        <w:t>Lääne-Harju Vallavalitsus finantseeris 64 valla eaka või erivajadusega isiku hoolekandeteenuse kulud seitsmeteistkümnes erinevas hoolekandeasutuses.</w:t>
      </w:r>
    </w:p>
    <w:p w14:paraId="26DBD471" w14:textId="77777777" w:rsidR="00CD2529" w:rsidRPr="00DE7A0E" w:rsidRDefault="00CD2529" w:rsidP="00CD2529">
      <w:pPr>
        <w:jc w:val="both"/>
        <w:rPr>
          <w:color w:val="000000" w:themeColor="text1"/>
        </w:rPr>
      </w:pPr>
    </w:p>
    <w:p w14:paraId="5A71AE2B" w14:textId="77777777" w:rsidR="00CD2529" w:rsidRDefault="00CD2529" w:rsidP="00CD2529">
      <w:pPr>
        <w:jc w:val="both"/>
        <w:rPr>
          <w:color w:val="000000" w:themeColor="text1"/>
        </w:rPr>
      </w:pPr>
      <w:r w:rsidRPr="00140A60">
        <w:rPr>
          <w:color w:val="000000" w:themeColor="text1"/>
        </w:rPr>
        <w:t>Asendushooldusteenust osutati 28-le lapsele.</w:t>
      </w:r>
    </w:p>
    <w:p w14:paraId="56338D86" w14:textId="77777777" w:rsidR="00CD2529" w:rsidRPr="00140A60" w:rsidRDefault="00CD2529" w:rsidP="00CD2529">
      <w:pPr>
        <w:jc w:val="both"/>
        <w:rPr>
          <w:color w:val="000000" w:themeColor="text1"/>
        </w:rPr>
      </w:pPr>
      <w:r>
        <w:rPr>
          <w:color w:val="000000" w:themeColor="text1"/>
        </w:rPr>
        <w:t>Puudega isiku eluruumi kohandamise teenust finantseeriti 4-l juhul</w:t>
      </w:r>
    </w:p>
    <w:p w14:paraId="12C928B8" w14:textId="77777777" w:rsidR="00CD2529" w:rsidRPr="000E541C" w:rsidRDefault="00CD2529" w:rsidP="00CD2529">
      <w:pPr>
        <w:jc w:val="both"/>
        <w:rPr>
          <w:color w:val="FF0000"/>
        </w:rPr>
      </w:pPr>
    </w:p>
    <w:p w14:paraId="4A2BE8EB" w14:textId="77777777" w:rsidR="00CD2529" w:rsidRDefault="00CD2529" w:rsidP="00CD2529">
      <w:pPr>
        <w:jc w:val="both"/>
      </w:pPr>
      <w:r>
        <w:t>Suuremad koostööprojektid on järgmiste partneritega:</w:t>
      </w:r>
    </w:p>
    <w:p w14:paraId="1193638E" w14:textId="77777777" w:rsidR="00CD2529" w:rsidRPr="00F47BE0" w:rsidRDefault="00CD2529" w:rsidP="00CD2529">
      <w:pPr>
        <w:numPr>
          <w:ilvl w:val="0"/>
          <w:numId w:val="27"/>
        </w:numPr>
        <w:jc w:val="both"/>
      </w:pPr>
      <w:r w:rsidRPr="00F47BE0">
        <w:t>Sihtasutus EELK Perekeskus</w:t>
      </w:r>
      <w:r>
        <w:t xml:space="preserve"> – sõlmitud koostööleping  nõustamis- ja teraapiateenusele.</w:t>
      </w:r>
    </w:p>
    <w:p w14:paraId="5E5EEC71" w14:textId="77777777" w:rsidR="00CD2529" w:rsidRPr="001D763B" w:rsidRDefault="00CD2529" w:rsidP="00CD2529">
      <w:pPr>
        <w:numPr>
          <w:ilvl w:val="0"/>
          <w:numId w:val="27"/>
        </w:numPr>
        <w:jc w:val="both"/>
      </w:pPr>
      <w:r w:rsidRPr="001D763B">
        <w:rPr>
          <w:bCs/>
        </w:rPr>
        <w:t xml:space="preserve">SOS Lasteküla Eesti Ühing </w:t>
      </w:r>
      <w:r>
        <w:rPr>
          <w:bCs/>
        </w:rPr>
        <w:t>–</w:t>
      </w:r>
      <w:r w:rsidRPr="001D763B">
        <w:rPr>
          <w:bCs/>
        </w:rPr>
        <w:t xml:space="preserve"> </w:t>
      </w:r>
      <w:r>
        <w:rPr>
          <w:bCs/>
        </w:rPr>
        <w:t>sõlmitud koostööleping tugiteenuse osutamiseks.</w:t>
      </w:r>
    </w:p>
    <w:p w14:paraId="7AA18B2E" w14:textId="77777777" w:rsidR="00CD2529" w:rsidRDefault="00CD2529" w:rsidP="00CD2529">
      <w:pPr>
        <w:numPr>
          <w:ilvl w:val="0"/>
          <w:numId w:val="27"/>
        </w:numPr>
        <w:jc w:val="both"/>
      </w:pPr>
      <w:r>
        <w:t>Eesti Punane Rist Paldiski Selts - koduteenuse osutamine.</w:t>
      </w:r>
    </w:p>
    <w:p w14:paraId="226565A4" w14:textId="77777777" w:rsidR="00CD2529" w:rsidRPr="001D763B" w:rsidRDefault="00CD2529" w:rsidP="00CD2529">
      <w:pPr>
        <w:numPr>
          <w:ilvl w:val="0"/>
          <w:numId w:val="27"/>
        </w:numPr>
        <w:jc w:val="both"/>
      </w:pPr>
      <w:r>
        <w:t>MTÜ Abivajaja – toitlustamine.</w:t>
      </w:r>
    </w:p>
    <w:p w14:paraId="26F8F6DB" w14:textId="77777777" w:rsidR="00CD2529" w:rsidRDefault="00CD2529" w:rsidP="00CD2529">
      <w:pPr>
        <w:numPr>
          <w:ilvl w:val="0"/>
          <w:numId w:val="27"/>
        </w:numPr>
        <w:jc w:val="both"/>
      </w:pPr>
      <w:r w:rsidRPr="003C1547">
        <w:t>Keila Linnavalitsu</w:t>
      </w:r>
      <w:r>
        <w:t>s - sõlmitud koostööleping 5</w:t>
      </w:r>
      <w:r w:rsidRPr="003C1547">
        <w:t>- kliendile erihoolekandeteenuste (igapäevaelu toetamise teenus ja töötamise toetamise teenus)  osutamise ja kulude katmise suhtes.</w:t>
      </w:r>
    </w:p>
    <w:p w14:paraId="382304D4" w14:textId="77777777" w:rsidR="00CD2529" w:rsidRPr="00E475C9" w:rsidRDefault="00CD2529" w:rsidP="00CD2529">
      <w:pPr>
        <w:ind w:left="360"/>
        <w:jc w:val="both"/>
        <w:rPr>
          <w:color w:val="000000" w:themeColor="text1"/>
        </w:rPr>
      </w:pPr>
    </w:p>
    <w:p w14:paraId="327D079E" w14:textId="56566367" w:rsidR="00CD2529" w:rsidRPr="00E475C9" w:rsidRDefault="00CD2529" w:rsidP="00CD2529">
      <w:pPr>
        <w:jc w:val="both"/>
        <w:rPr>
          <w:color w:val="000000" w:themeColor="text1"/>
        </w:rPr>
      </w:pPr>
      <w:r>
        <w:rPr>
          <w:color w:val="000000" w:themeColor="text1"/>
        </w:rPr>
        <w:t xml:space="preserve">Laiendati </w:t>
      </w:r>
      <w:r w:rsidRPr="00E475C9">
        <w:rPr>
          <w:color w:val="000000" w:themeColor="text1"/>
        </w:rPr>
        <w:t>Lääne-Harju Valla Tugikeskus</w:t>
      </w:r>
      <w:r>
        <w:rPr>
          <w:color w:val="000000" w:themeColor="text1"/>
        </w:rPr>
        <w:t>t</w:t>
      </w:r>
      <w:r w:rsidRPr="00E475C9">
        <w:rPr>
          <w:color w:val="000000" w:themeColor="text1"/>
        </w:rPr>
        <w:t>, mis tegutseb endise Ämari Põhikool</w:t>
      </w:r>
      <w:r>
        <w:rPr>
          <w:color w:val="000000" w:themeColor="text1"/>
        </w:rPr>
        <w:t>i hoones. Teises</w:t>
      </w:r>
      <w:r w:rsidRPr="00E475C9">
        <w:rPr>
          <w:color w:val="000000" w:themeColor="text1"/>
        </w:rPr>
        <w:t xml:space="preserve"> eta</w:t>
      </w:r>
      <w:r>
        <w:rPr>
          <w:color w:val="000000" w:themeColor="text1"/>
        </w:rPr>
        <w:t>pis on loodud 15 eluruumi.</w:t>
      </w:r>
    </w:p>
    <w:p w14:paraId="6BC12875" w14:textId="77777777" w:rsidR="00B24C70" w:rsidRDefault="00B24C70">
      <w:pPr>
        <w:rPr>
          <w:rFonts w:ascii="Arial" w:hAnsi="Arial" w:cs="Arial"/>
          <w:b/>
          <w:bCs/>
          <w:iCs/>
          <w:sz w:val="28"/>
          <w:szCs w:val="28"/>
        </w:rPr>
      </w:pPr>
      <w:r>
        <w:rPr>
          <w:i/>
        </w:rPr>
        <w:br w:type="page"/>
      </w:r>
    </w:p>
    <w:p w14:paraId="36BE4221" w14:textId="2A006220" w:rsidR="000B4988" w:rsidRPr="006C14BA" w:rsidRDefault="000B4988" w:rsidP="000B4988">
      <w:pPr>
        <w:pStyle w:val="Heading2"/>
        <w:rPr>
          <w:i w:val="0"/>
        </w:rPr>
      </w:pPr>
      <w:bookmarkStart w:id="12" w:name="_Toc74668359"/>
      <w:r w:rsidRPr="006C14BA">
        <w:rPr>
          <w:i w:val="0"/>
        </w:rPr>
        <w:t>Ülevaade sisekontrollisüsteemist ja finantsriskide juhtimisest</w:t>
      </w:r>
      <w:bookmarkEnd w:id="12"/>
    </w:p>
    <w:p w14:paraId="3BFBCED2" w14:textId="77777777" w:rsidR="000B4988" w:rsidRPr="006C14BA" w:rsidRDefault="000B4988" w:rsidP="002B4FC7">
      <w:pPr>
        <w:rPr>
          <w:rStyle w:val="Strong"/>
          <w:b w:val="0"/>
        </w:rPr>
      </w:pPr>
    </w:p>
    <w:p w14:paraId="463A182B" w14:textId="2528AD09" w:rsidR="00233193" w:rsidRPr="006C14BA" w:rsidRDefault="00233193" w:rsidP="002B4FC7">
      <w:pPr>
        <w:rPr>
          <w:color w:val="000000"/>
        </w:rPr>
      </w:pPr>
      <w:r w:rsidRPr="006C14BA">
        <w:rPr>
          <w:color w:val="000000"/>
        </w:rPr>
        <w:t xml:space="preserve">Sisekontrollisüsteem eeldab asutusesiseste protseduurireeglite olemasolu. Need on kehtestatud Lääne-Harju vallas mitmete dokumentidega ja see loetelu täieneb pidevalt, </w:t>
      </w:r>
      <w:r w:rsidR="00D05FFD" w:rsidRPr="006C14BA">
        <w:rPr>
          <w:color w:val="000000"/>
        </w:rPr>
        <w:t>eriti kuna valla näol on tegemist haldusreformijärgse uue asutusega ning määruste ja kordade koostamisega hakati sisuliselt tegelema alles 2017.</w:t>
      </w:r>
      <w:r w:rsidR="00733C5F" w:rsidRPr="006C14BA">
        <w:rPr>
          <w:color w:val="000000"/>
        </w:rPr>
        <w:t xml:space="preserve"> </w:t>
      </w:r>
      <w:r w:rsidR="00D05FFD" w:rsidRPr="006C14BA">
        <w:rPr>
          <w:color w:val="000000"/>
        </w:rPr>
        <w:t>a lõpus. N</w:t>
      </w:r>
      <w:r w:rsidRPr="006C14BA">
        <w:rPr>
          <w:color w:val="000000"/>
        </w:rPr>
        <w:t>äiteks</w:t>
      </w:r>
      <w:r w:rsidR="00D05FFD" w:rsidRPr="006C14BA">
        <w:rPr>
          <w:color w:val="000000"/>
        </w:rPr>
        <w:t xml:space="preserve"> </w:t>
      </w:r>
      <w:r w:rsidR="001650F7">
        <w:rPr>
          <w:color w:val="000000"/>
        </w:rPr>
        <w:t xml:space="preserve">on kehtestatud </w:t>
      </w:r>
      <w:r w:rsidR="00D05FFD" w:rsidRPr="006C14BA">
        <w:rPr>
          <w:color w:val="000000"/>
        </w:rPr>
        <w:t>järgmi</w:t>
      </w:r>
      <w:r w:rsidR="001650F7">
        <w:rPr>
          <w:color w:val="000000"/>
        </w:rPr>
        <w:t>s</w:t>
      </w:r>
      <w:r w:rsidR="00D05FFD" w:rsidRPr="006C14BA">
        <w:rPr>
          <w:color w:val="000000"/>
        </w:rPr>
        <w:t>e</w:t>
      </w:r>
      <w:r w:rsidR="001650F7">
        <w:rPr>
          <w:color w:val="000000"/>
        </w:rPr>
        <w:t>d juhendid ja korrad</w:t>
      </w:r>
      <w:r w:rsidRPr="006C14BA">
        <w:rPr>
          <w:color w:val="000000"/>
        </w:rPr>
        <w:t>:</w:t>
      </w:r>
    </w:p>
    <w:p w14:paraId="3DBE0735" w14:textId="77777777" w:rsidR="00644832" w:rsidRPr="006C14BA" w:rsidRDefault="00644832" w:rsidP="00644832">
      <w:pPr>
        <w:numPr>
          <w:ilvl w:val="0"/>
          <w:numId w:val="28"/>
        </w:numPr>
        <w:rPr>
          <w:color w:val="000000"/>
        </w:rPr>
      </w:pPr>
      <w:r w:rsidRPr="006C14BA">
        <w:rPr>
          <w:color w:val="000000"/>
        </w:rPr>
        <w:t>Lääne-Harju Vallavalitsuse palgajuhend (volikogu 19.12.2017 määrus nr 3)</w:t>
      </w:r>
    </w:p>
    <w:p w14:paraId="3E275113" w14:textId="77777777" w:rsidR="00644832" w:rsidRPr="006C14BA" w:rsidRDefault="00644832" w:rsidP="00644832">
      <w:pPr>
        <w:numPr>
          <w:ilvl w:val="0"/>
          <w:numId w:val="28"/>
        </w:numPr>
        <w:rPr>
          <w:color w:val="000000"/>
        </w:rPr>
      </w:pPr>
      <w:r w:rsidRPr="006C14BA">
        <w:rPr>
          <w:color w:val="000000"/>
        </w:rPr>
        <w:t>Lääne-Harju valla hankekord (vallavalitsuse 06.03.2018 määrus nr 1)</w:t>
      </w:r>
    </w:p>
    <w:p w14:paraId="055E110F" w14:textId="77777777" w:rsidR="00644832" w:rsidRPr="006C14BA" w:rsidRDefault="00644832" w:rsidP="00644832">
      <w:pPr>
        <w:numPr>
          <w:ilvl w:val="0"/>
          <w:numId w:val="28"/>
        </w:numPr>
        <w:rPr>
          <w:color w:val="000000"/>
        </w:rPr>
      </w:pPr>
      <w:r w:rsidRPr="006C14BA">
        <w:rPr>
          <w:color w:val="000000"/>
        </w:rPr>
        <w:t>Lääne-Harju valla põhimäärus (volikogu 16.04.2018 määrus nr 8)</w:t>
      </w:r>
    </w:p>
    <w:p w14:paraId="04C1270C" w14:textId="77777777" w:rsidR="00644832" w:rsidRPr="006C14BA" w:rsidRDefault="00644832" w:rsidP="00644832">
      <w:pPr>
        <w:numPr>
          <w:ilvl w:val="0"/>
          <w:numId w:val="28"/>
        </w:numPr>
        <w:rPr>
          <w:color w:val="000000"/>
        </w:rPr>
      </w:pPr>
      <w:r w:rsidRPr="006C14BA">
        <w:rPr>
          <w:color w:val="000000"/>
        </w:rPr>
        <w:t>Lääne-Harju Vallavalitsuse raamatupidamise sise-eeskiri (vallavalitsuse 02.05.2018 määrus nr 2)</w:t>
      </w:r>
    </w:p>
    <w:p w14:paraId="0103AC7D" w14:textId="1B9CCABA" w:rsidR="0093143C" w:rsidRPr="006C14BA" w:rsidRDefault="0093143C" w:rsidP="00644832">
      <w:pPr>
        <w:numPr>
          <w:ilvl w:val="0"/>
          <w:numId w:val="28"/>
        </w:numPr>
        <w:rPr>
          <w:color w:val="000000"/>
        </w:rPr>
      </w:pPr>
      <w:r w:rsidRPr="006C14BA">
        <w:rPr>
          <w:color w:val="000000"/>
        </w:rPr>
        <w:t>Lääne-Harju Vallavalitsuse töökorralduse reeglid (vallavanema 15.0</w:t>
      </w:r>
      <w:r w:rsidR="00644832" w:rsidRPr="006C14BA">
        <w:rPr>
          <w:color w:val="000000"/>
        </w:rPr>
        <w:t>1</w:t>
      </w:r>
      <w:r w:rsidRPr="006C14BA">
        <w:rPr>
          <w:color w:val="000000"/>
        </w:rPr>
        <w:t xml:space="preserve">.2019 käskkiri </w:t>
      </w:r>
      <w:r w:rsidR="00644832" w:rsidRPr="006C14BA">
        <w:rPr>
          <w:color w:val="000000"/>
        </w:rPr>
        <w:t xml:space="preserve">nr </w:t>
      </w:r>
      <w:r w:rsidRPr="006C14BA">
        <w:rPr>
          <w:color w:val="000000"/>
        </w:rPr>
        <w:t>17</w:t>
      </w:r>
      <w:r w:rsidR="00D717F8" w:rsidRPr="006C14BA">
        <w:rPr>
          <w:color w:val="000000"/>
        </w:rPr>
        <w:t>, uuendatud 27.02.2020 kk nr 1</w:t>
      </w:r>
      <w:r w:rsidRPr="006C14BA">
        <w:rPr>
          <w:color w:val="000000"/>
        </w:rPr>
        <w:t>)</w:t>
      </w:r>
    </w:p>
    <w:p w14:paraId="1EF15491" w14:textId="77777777" w:rsidR="00D717F8" w:rsidRPr="006C14BA" w:rsidRDefault="00D717F8" w:rsidP="00D717F8">
      <w:pPr>
        <w:numPr>
          <w:ilvl w:val="0"/>
          <w:numId w:val="28"/>
        </w:numPr>
        <w:rPr>
          <w:color w:val="000000"/>
        </w:rPr>
      </w:pPr>
      <w:r w:rsidRPr="006C14BA">
        <w:rPr>
          <w:color w:val="000000"/>
        </w:rPr>
        <w:t>Ametisõiduki kasutamise kord (vallavalitsuse 05.03.2019 määrus nr 7)</w:t>
      </w:r>
    </w:p>
    <w:p w14:paraId="37F6F65B" w14:textId="77777777" w:rsidR="00D717F8" w:rsidRPr="006C14BA" w:rsidRDefault="00D717F8" w:rsidP="00D717F8">
      <w:pPr>
        <w:numPr>
          <w:ilvl w:val="0"/>
          <w:numId w:val="28"/>
        </w:numPr>
        <w:rPr>
          <w:color w:val="000000"/>
        </w:rPr>
      </w:pPr>
      <w:r w:rsidRPr="006C14BA">
        <w:rPr>
          <w:color w:val="000000"/>
        </w:rPr>
        <w:t>Reservfondi kasutamise kord (volikogu 30.04.2019 määrus nr 8)</w:t>
      </w:r>
    </w:p>
    <w:p w14:paraId="2DD5DC98" w14:textId="77777777" w:rsidR="00D717F8" w:rsidRPr="006C14BA" w:rsidRDefault="00D717F8" w:rsidP="00D717F8">
      <w:pPr>
        <w:numPr>
          <w:ilvl w:val="0"/>
          <w:numId w:val="28"/>
        </w:numPr>
        <w:rPr>
          <w:color w:val="000000"/>
        </w:rPr>
      </w:pPr>
      <w:r w:rsidRPr="006C14BA">
        <w:rPr>
          <w:color w:val="000000"/>
        </w:rPr>
        <w:t>Vallavara valitsemise kord (volikogu 30.04.2019 määrus nr 5)</w:t>
      </w:r>
    </w:p>
    <w:p w14:paraId="04FCE293" w14:textId="77777777" w:rsidR="0093143C" w:rsidRPr="006C14BA" w:rsidRDefault="0093143C" w:rsidP="00644832">
      <w:pPr>
        <w:numPr>
          <w:ilvl w:val="0"/>
          <w:numId w:val="28"/>
        </w:numPr>
        <w:rPr>
          <w:color w:val="000000"/>
        </w:rPr>
      </w:pPr>
      <w:r w:rsidRPr="006C14BA">
        <w:rPr>
          <w:color w:val="000000"/>
        </w:rPr>
        <w:t>Koolieelsete lasteasutuste töötajate töötasustamise alused (vallavalitsuse 19.05.2019 määrus nr 2)</w:t>
      </w:r>
    </w:p>
    <w:p w14:paraId="748CC67D" w14:textId="77777777" w:rsidR="0093143C" w:rsidRPr="006C14BA" w:rsidRDefault="0093143C" w:rsidP="00644832">
      <w:pPr>
        <w:numPr>
          <w:ilvl w:val="0"/>
          <w:numId w:val="28"/>
        </w:numPr>
        <w:rPr>
          <w:color w:val="000000"/>
        </w:rPr>
      </w:pPr>
      <w:r w:rsidRPr="006C14BA">
        <w:rPr>
          <w:color w:val="000000"/>
        </w:rPr>
        <w:t>Kultuuri-, spordi- ja huviasutuste töötajate töötasustamise alused (vallavalitsuse 19.05.2019 määrus nr 3)</w:t>
      </w:r>
    </w:p>
    <w:p w14:paraId="57A7B1BD" w14:textId="691A04A1" w:rsidR="0093143C" w:rsidRPr="006C14BA" w:rsidRDefault="0093143C" w:rsidP="00644832">
      <w:pPr>
        <w:numPr>
          <w:ilvl w:val="0"/>
          <w:numId w:val="28"/>
        </w:numPr>
        <w:rPr>
          <w:color w:val="000000"/>
        </w:rPr>
      </w:pPr>
      <w:r w:rsidRPr="006C14BA">
        <w:rPr>
          <w:color w:val="000000"/>
        </w:rPr>
        <w:t>Huvikoolide töötajate töötasustamise alused (vallavalitsuse 19.05.2019 määrus nr 4)</w:t>
      </w:r>
    </w:p>
    <w:p w14:paraId="26308422" w14:textId="0CD24194" w:rsidR="00D717F8" w:rsidRPr="006C14BA" w:rsidRDefault="00D717F8" w:rsidP="00644832">
      <w:pPr>
        <w:numPr>
          <w:ilvl w:val="0"/>
          <w:numId w:val="28"/>
        </w:numPr>
        <w:rPr>
          <w:color w:val="000000"/>
        </w:rPr>
      </w:pPr>
      <w:r w:rsidRPr="006C14BA">
        <w:rPr>
          <w:color w:val="000000"/>
        </w:rPr>
        <w:t>Nägemisteravust korrigeerivate abivahendite hüvitamine (vallavanema 02.07.2019 käskkiri nr 54)</w:t>
      </w:r>
    </w:p>
    <w:p w14:paraId="792A8296" w14:textId="643DE571" w:rsidR="00D717F8" w:rsidRPr="006C14BA" w:rsidRDefault="00D717F8" w:rsidP="00644832">
      <w:pPr>
        <w:numPr>
          <w:ilvl w:val="0"/>
          <w:numId w:val="28"/>
        </w:numPr>
        <w:rPr>
          <w:color w:val="000000"/>
        </w:rPr>
      </w:pPr>
      <w:r w:rsidRPr="006C14BA">
        <w:rPr>
          <w:color w:val="000000"/>
        </w:rPr>
        <w:t>Isikliku sõiduauto teenistus-, töö- ja ametisõitudeks kasutamise kulude hüvitamise kord (vallavanema 22.10.2019 käskkiri nr 59, täiendatud 20.11.2019 kk nr 61)</w:t>
      </w:r>
    </w:p>
    <w:p w14:paraId="075D0604" w14:textId="77777777" w:rsidR="00D05FFD" w:rsidRPr="006C14BA" w:rsidRDefault="00D05FFD" w:rsidP="00644832">
      <w:pPr>
        <w:numPr>
          <w:ilvl w:val="0"/>
          <w:numId w:val="28"/>
        </w:numPr>
        <w:rPr>
          <w:color w:val="000000"/>
        </w:rPr>
      </w:pPr>
      <w:r w:rsidRPr="006C14BA">
        <w:rPr>
          <w:color w:val="000000"/>
        </w:rPr>
        <w:t>Hallatavate asutuste põhimäärused jm korrad.</w:t>
      </w:r>
    </w:p>
    <w:p w14:paraId="16BC81D3" w14:textId="77777777" w:rsidR="0093143C" w:rsidRPr="006C14BA" w:rsidRDefault="0093143C" w:rsidP="002B4FC7">
      <w:pPr>
        <w:rPr>
          <w:color w:val="000000"/>
        </w:rPr>
      </w:pPr>
    </w:p>
    <w:p w14:paraId="58CD423C" w14:textId="02C8C8C9" w:rsidR="000B4988" w:rsidRPr="006C14BA" w:rsidRDefault="00D05FFD" w:rsidP="002B4FC7">
      <w:pPr>
        <w:rPr>
          <w:color w:val="000000"/>
        </w:rPr>
      </w:pPr>
      <w:r w:rsidRPr="006C14BA">
        <w:rPr>
          <w:color w:val="000000"/>
        </w:rPr>
        <w:t xml:space="preserve">Finantsrisk </w:t>
      </w:r>
      <w:r w:rsidR="000B4988" w:rsidRPr="006C14BA">
        <w:rPr>
          <w:color w:val="000000"/>
        </w:rPr>
        <w:t xml:space="preserve">seisneb </w:t>
      </w:r>
      <w:r w:rsidRPr="006C14BA">
        <w:rPr>
          <w:color w:val="000000"/>
        </w:rPr>
        <w:t xml:space="preserve">üldiselt </w:t>
      </w:r>
      <w:r w:rsidR="000B4988" w:rsidRPr="006C14BA">
        <w:rPr>
          <w:color w:val="000000"/>
        </w:rPr>
        <w:t>selles, et rahaline kulu on ebaotstarbekas ja ei too kaasa maksimaalset võimalikku tulemust valla huvide elluviimisel.</w:t>
      </w:r>
      <w:r w:rsidRPr="006C14BA">
        <w:rPr>
          <w:color w:val="000000"/>
        </w:rPr>
        <w:t xml:space="preserve"> </w:t>
      </w:r>
      <w:r w:rsidR="000B4988" w:rsidRPr="006C14BA">
        <w:rPr>
          <w:color w:val="000000"/>
        </w:rPr>
        <w:t xml:space="preserve">Selle ennetamiseks ja võimalikult kiireks avastamiseks on kasutusel eelarve jälgimise süsteem, kus (tekkepõhised) kulud on juhtkonnale ja </w:t>
      </w:r>
      <w:r w:rsidR="005E4E0B" w:rsidRPr="006C14BA">
        <w:rPr>
          <w:color w:val="000000"/>
        </w:rPr>
        <w:t>vastutavatele</w:t>
      </w:r>
      <w:r w:rsidR="000B4988" w:rsidRPr="006C14BA">
        <w:rPr>
          <w:color w:val="000000"/>
        </w:rPr>
        <w:t xml:space="preserve"> isikutele nähtavad aruannetena igapäevase andmete uuendamisega raamatupidamisprogrammist, </w:t>
      </w:r>
      <w:r w:rsidRPr="006C14BA">
        <w:rPr>
          <w:color w:val="000000"/>
        </w:rPr>
        <w:t xml:space="preserve">lisaks tegeleb </w:t>
      </w:r>
      <w:r w:rsidR="00B46746" w:rsidRPr="006C14BA">
        <w:rPr>
          <w:color w:val="000000"/>
        </w:rPr>
        <w:t>kulude jälgimisega finantsjuht</w:t>
      </w:r>
      <w:r w:rsidR="00393FCA" w:rsidRPr="006C14BA">
        <w:rPr>
          <w:color w:val="000000"/>
        </w:rPr>
        <w:t>.</w:t>
      </w:r>
      <w:r w:rsidR="00B46746" w:rsidRPr="006C14BA">
        <w:rPr>
          <w:color w:val="000000"/>
        </w:rPr>
        <w:t xml:space="preserve"> </w:t>
      </w:r>
      <w:r w:rsidR="00393FCA" w:rsidRPr="006C14BA">
        <w:rPr>
          <w:color w:val="000000"/>
        </w:rPr>
        <w:t>A</w:t>
      </w:r>
      <w:r w:rsidR="00B46746" w:rsidRPr="006C14BA">
        <w:rPr>
          <w:color w:val="000000"/>
        </w:rPr>
        <w:t>llasutuste eelarvestamisel lähtutakse eelkõige objektiivsetest parameetritest (õpilaste arv jm). Investeeringud on traditsiooniliselt planeeritud ja jälgitavad objektide lõikes.</w:t>
      </w:r>
    </w:p>
    <w:p w14:paraId="5572D5AE" w14:textId="2482E96B" w:rsidR="00B46746" w:rsidRPr="006C14BA" w:rsidRDefault="00393FCA" w:rsidP="002B4FC7">
      <w:pPr>
        <w:rPr>
          <w:color w:val="000000"/>
        </w:rPr>
      </w:pPr>
      <w:r w:rsidRPr="006C14BA">
        <w:rPr>
          <w:color w:val="000000"/>
        </w:rPr>
        <w:t>J</w:t>
      </w:r>
      <w:r w:rsidR="00B46746" w:rsidRPr="006C14BA">
        <w:rPr>
          <w:color w:val="000000"/>
        </w:rPr>
        <w:t>uriidiliselt keerukamate tehingute tegemisel kasutatakse õigusbüroode abi.</w:t>
      </w:r>
    </w:p>
    <w:p w14:paraId="317C64E8" w14:textId="5807513E" w:rsidR="007B321A" w:rsidRPr="006C14BA" w:rsidRDefault="007B321A" w:rsidP="002B4FC7">
      <w:pPr>
        <w:rPr>
          <w:color w:val="000000"/>
        </w:rPr>
      </w:pPr>
      <w:r w:rsidRPr="006C14BA">
        <w:rPr>
          <w:color w:val="000000"/>
        </w:rPr>
        <w:t>Küberturvalisuse tagamiseks on vallavalitsuse IT riistvara- ja majutusteenus ostetud sisse AS</w:t>
      </w:r>
      <w:r w:rsidR="005F6406" w:rsidRPr="006C14BA">
        <w:rPr>
          <w:color w:val="000000"/>
        </w:rPr>
        <w:t>-ilt</w:t>
      </w:r>
      <w:r w:rsidRPr="006C14BA">
        <w:rPr>
          <w:color w:val="000000"/>
        </w:rPr>
        <w:t xml:space="preserve"> </w:t>
      </w:r>
      <w:r w:rsidR="005F6406" w:rsidRPr="006C14BA">
        <w:rPr>
          <w:color w:val="000000"/>
        </w:rPr>
        <w:t>Telia Eesti</w:t>
      </w:r>
      <w:r w:rsidRPr="006C14BA">
        <w:rPr>
          <w:color w:val="000000"/>
        </w:rPr>
        <w:t>. Andmekaitsespetsialisti teenust pakub Grant Thornton Baltic OÜ.</w:t>
      </w:r>
    </w:p>
    <w:p w14:paraId="0C37D2F4" w14:textId="77777777" w:rsidR="00B46746" w:rsidRPr="006C14BA" w:rsidRDefault="00B46746" w:rsidP="002B4FC7">
      <w:pPr>
        <w:rPr>
          <w:rStyle w:val="Strong"/>
          <w:b w:val="0"/>
        </w:rPr>
      </w:pPr>
      <w:r w:rsidRPr="006C14BA">
        <w:rPr>
          <w:color w:val="000000"/>
        </w:rPr>
        <w:t>Allasutuse juhid vastutavad oma eelarvete täitmise eest, mida neil on võimalik igapäevaselt kontrollida, järelevalvet ja pistelisi kontrolle teevad nii vallavalitsus kui volikogu revisjonikomisjon.</w:t>
      </w:r>
    </w:p>
    <w:p w14:paraId="4F6BDE81" w14:textId="77777777" w:rsidR="00B24C70" w:rsidRDefault="00B24C70">
      <w:pPr>
        <w:rPr>
          <w:rFonts w:ascii="Arial" w:hAnsi="Arial" w:cs="Arial"/>
          <w:b/>
          <w:bCs/>
          <w:iCs/>
          <w:sz w:val="28"/>
          <w:szCs w:val="28"/>
        </w:rPr>
      </w:pPr>
      <w:bookmarkStart w:id="13" w:name="_Hlk9585233"/>
      <w:r>
        <w:rPr>
          <w:i/>
        </w:rPr>
        <w:br w:type="page"/>
      </w:r>
    </w:p>
    <w:p w14:paraId="6FF7D9DA" w14:textId="36B32942" w:rsidR="00B5020E" w:rsidRPr="006C14BA" w:rsidRDefault="00B5020E" w:rsidP="00B5020E">
      <w:pPr>
        <w:pStyle w:val="Heading2"/>
        <w:rPr>
          <w:i w:val="0"/>
        </w:rPr>
      </w:pPr>
      <w:bookmarkStart w:id="14" w:name="_Toc74668360"/>
      <w:r w:rsidRPr="006C14BA">
        <w:rPr>
          <w:i w:val="0"/>
        </w:rPr>
        <w:t>Ülevaade tütarettevõtja</w:t>
      </w:r>
      <w:r w:rsidR="00E11890" w:rsidRPr="006C14BA">
        <w:rPr>
          <w:i w:val="0"/>
        </w:rPr>
        <w:t>te</w:t>
      </w:r>
      <w:r w:rsidRPr="006C14BA">
        <w:rPr>
          <w:i w:val="0"/>
        </w:rPr>
        <w:t xml:space="preserve"> </w:t>
      </w:r>
      <w:r w:rsidR="00B97533">
        <w:rPr>
          <w:i w:val="0"/>
        </w:rPr>
        <w:t xml:space="preserve">ja sihtasutuste </w:t>
      </w:r>
      <w:r w:rsidRPr="006C14BA">
        <w:rPr>
          <w:i w:val="0"/>
        </w:rPr>
        <w:t>tegevusest</w:t>
      </w:r>
      <w:bookmarkEnd w:id="14"/>
    </w:p>
    <w:bookmarkEnd w:id="13"/>
    <w:p w14:paraId="126D7982" w14:textId="77777777" w:rsidR="008B0E22" w:rsidRPr="006C14BA" w:rsidRDefault="008B0E22" w:rsidP="002B4FC7">
      <w:pPr>
        <w:rPr>
          <w:color w:val="000000"/>
        </w:rPr>
      </w:pPr>
    </w:p>
    <w:p w14:paraId="0CDB26B4" w14:textId="735B1976" w:rsidR="00B5020E" w:rsidRPr="006C14BA" w:rsidRDefault="00B0344E" w:rsidP="00B5020E">
      <w:pPr>
        <w:rPr>
          <w:b/>
          <w:color w:val="000000"/>
        </w:rPr>
      </w:pPr>
      <w:r w:rsidRPr="006C14BA">
        <w:rPr>
          <w:b/>
          <w:color w:val="000000"/>
        </w:rPr>
        <w:t>AS Lahevesi</w:t>
      </w:r>
      <w:r w:rsidR="00644143">
        <w:rPr>
          <w:b/>
          <w:color w:val="000000"/>
        </w:rPr>
        <w:t xml:space="preserve"> (</w:t>
      </w:r>
      <w:r w:rsidR="009709C1">
        <w:rPr>
          <w:b/>
          <w:color w:val="000000"/>
        </w:rPr>
        <w:t>11492271</w:t>
      </w:r>
      <w:r w:rsidR="00644143">
        <w:rPr>
          <w:b/>
          <w:color w:val="000000"/>
        </w:rPr>
        <w:t>)</w:t>
      </w:r>
    </w:p>
    <w:p w14:paraId="4E687CE4" w14:textId="77777777" w:rsidR="00B0344E" w:rsidRPr="006C14BA" w:rsidRDefault="00B0344E" w:rsidP="00B5020E">
      <w:pPr>
        <w:rPr>
          <w:color w:val="000000"/>
        </w:rPr>
      </w:pPr>
    </w:p>
    <w:p w14:paraId="198C04D5" w14:textId="77777777" w:rsidR="00B5020E" w:rsidRPr="006C14BA" w:rsidRDefault="00B5020E" w:rsidP="00B5020E">
      <w:pPr>
        <w:rPr>
          <w:color w:val="000000"/>
        </w:rPr>
      </w:pPr>
      <w:r w:rsidRPr="006C14BA">
        <w:rPr>
          <w:color w:val="000000"/>
        </w:rPr>
        <w:t xml:space="preserve">Seoses omavalitsuste ühinemisega </w:t>
      </w:r>
      <w:r w:rsidR="00A44009" w:rsidRPr="006C14BA">
        <w:rPr>
          <w:color w:val="000000"/>
        </w:rPr>
        <w:t xml:space="preserve">ühendas vald </w:t>
      </w:r>
      <w:r w:rsidRPr="006C14BA">
        <w:rPr>
          <w:color w:val="000000"/>
        </w:rPr>
        <w:t xml:space="preserve">ka </w:t>
      </w:r>
      <w:r w:rsidR="00A44009" w:rsidRPr="006C14BA">
        <w:rPr>
          <w:color w:val="000000"/>
        </w:rPr>
        <w:t xml:space="preserve">enamiku </w:t>
      </w:r>
      <w:r w:rsidRPr="006C14BA">
        <w:rPr>
          <w:color w:val="000000"/>
        </w:rPr>
        <w:t>endiste omavalitsuste kommunaalettevõte</w:t>
      </w:r>
      <w:r w:rsidR="00A44009" w:rsidRPr="006C14BA">
        <w:rPr>
          <w:color w:val="000000"/>
        </w:rPr>
        <w:t>test</w:t>
      </w:r>
      <w:r w:rsidRPr="006C14BA">
        <w:rPr>
          <w:color w:val="000000"/>
        </w:rPr>
        <w:t>. Ühendavaks ühinguks o</w:t>
      </w:r>
      <w:r w:rsidR="00A44009" w:rsidRPr="006C14BA">
        <w:rPr>
          <w:color w:val="000000"/>
        </w:rPr>
        <w:t>li</w:t>
      </w:r>
      <w:r w:rsidRPr="006C14BA">
        <w:rPr>
          <w:color w:val="000000"/>
        </w:rPr>
        <w:t xml:space="preserve"> Aktsiaselts Lahevesi ja ühendatavateks ühinguteks o</w:t>
      </w:r>
      <w:r w:rsidR="00B0344E" w:rsidRPr="006C14BA">
        <w:rPr>
          <w:color w:val="000000"/>
        </w:rPr>
        <w:t>lid</w:t>
      </w:r>
      <w:r w:rsidRPr="006C14BA">
        <w:rPr>
          <w:color w:val="000000"/>
        </w:rPr>
        <w:t xml:space="preserve"> O</w:t>
      </w:r>
      <w:r w:rsidR="00B0344E" w:rsidRPr="006C14BA">
        <w:rPr>
          <w:color w:val="000000"/>
        </w:rPr>
        <w:t>Ü</w:t>
      </w:r>
      <w:r w:rsidRPr="006C14BA">
        <w:rPr>
          <w:color w:val="000000"/>
        </w:rPr>
        <w:t xml:space="preserve"> Padise Soojus, Vasalemma Infra OÜ</w:t>
      </w:r>
      <w:r w:rsidR="00D40BCD" w:rsidRPr="006C14BA">
        <w:rPr>
          <w:color w:val="000000"/>
        </w:rPr>
        <w:t>, Vasalemma Vesi OÜ</w:t>
      </w:r>
      <w:r w:rsidRPr="006C14BA">
        <w:rPr>
          <w:color w:val="000000"/>
        </w:rPr>
        <w:t xml:space="preserve"> ja Paldiski Linnahoolduse O</w:t>
      </w:r>
      <w:r w:rsidR="00B0344E" w:rsidRPr="006C14BA">
        <w:rPr>
          <w:color w:val="000000"/>
        </w:rPr>
        <w:t>Ü</w:t>
      </w:r>
      <w:r w:rsidRPr="006C14BA">
        <w:rPr>
          <w:color w:val="000000"/>
        </w:rPr>
        <w:t xml:space="preserve">, ainuosanikuks </w:t>
      </w:r>
      <w:r w:rsidR="00A44009" w:rsidRPr="006C14BA">
        <w:rPr>
          <w:color w:val="000000"/>
        </w:rPr>
        <w:t xml:space="preserve">jäi </w:t>
      </w:r>
      <w:r w:rsidRPr="006C14BA">
        <w:rPr>
          <w:color w:val="000000"/>
        </w:rPr>
        <w:t>Lääne-Harju vald.</w:t>
      </w:r>
    </w:p>
    <w:p w14:paraId="2BA2163A" w14:textId="77777777" w:rsidR="00B5020E" w:rsidRPr="006C14BA" w:rsidRDefault="00B5020E" w:rsidP="00B5020E">
      <w:pPr>
        <w:rPr>
          <w:color w:val="000000"/>
        </w:rPr>
      </w:pPr>
    </w:p>
    <w:p w14:paraId="043B876A" w14:textId="18ACEA6D" w:rsidR="00B5020E" w:rsidRPr="006C14BA" w:rsidRDefault="00B5020E" w:rsidP="00B5020E">
      <w:pPr>
        <w:rPr>
          <w:color w:val="000000"/>
        </w:rPr>
      </w:pPr>
      <w:r w:rsidRPr="006C14BA">
        <w:rPr>
          <w:color w:val="000000"/>
        </w:rPr>
        <w:t>Ühinemisel jätka</w:t>
      </w:r>
      <w:r w:rsidR="00A44009" w:rsidRPr="006C14BA">
        <w:rPr>
          <w:color w:val="000000"/>
        </w:rPr>
        <w:t>s</w:t>
      </w:r>
      <w:r w:rsidRPr="006C14BA">
        <w:rPr>
          <w:color w:val="000000"/>
        </w:rPr>
        <w:t xml:space="preserve"> ühendav ühing tegevust senise ärinime A</w:t>
      </w:r>
      <w:r w:rsidR="00B0344E" w:rsidRPr="006C14BA">
        <w:rPr>
          <w:color w:val="000000"/>
        </w:rPr>
        <w:t>S</w:t>
      </w:r>
      <w:r w:rsidRPr="006C14BA">
        <w:rPr>
          <w:color w:val="000000"/>
        </w:rPr>
        <w:t xml:space="preserve"> Lahevesi all. Ühinemise bilansipäev o</w:t>
      </w:r>
      <w:r w:rsidR="00A44009" w:rsidRPr="006C14BA">
        <w:rPr>
          <w:color w:val="000000"/>
        </w:rPr>
        <w:t xml:space="preserve">li </w:t>
      </w:r>
      <w:r w:rsidRPr="006C14BA">
        <w:rPr>
          <w:color w:val="000000"/>
        </w:rPr>
        <w:t>01.06.2018.</w:t>
      </w:r>
      <w:r w:rsidR="005F6406" w:rsidRPr="006C14BA">
        <w:rPr>
          <w:color w:val="000000"/>
        </w:rPr>
        <w:t xml:space="preserve"> </w:t>
      </w:r>
      <w:r w:rsidRPr="006C14BA">
        <w:rPr>
          <w:color w:val="000000"/>
        </w:rPr>
        <w:t>a.</w:t>
      </w:r>
    </w:p>
    <w:p w14:paraId="7AC6A6E6" w14:textId="77777777" w:rsidR="00B0344E" w:rsidRPr="006C14BA" w:rsidRDefault="00B0344E" w:rsidP="00B5020E">
      <w:pPr>
        <w:rPr>
          <w:color w:val="000000"/>
        </w:rPr>
      </w:pPr>
    </w:p>
    <w:p w14:paraId="31FDCB01" w14:textId="74FB6740" w:rsidR="00B0344E" w:rsidRPr="006C14BA" w:rsidRDefault="00B0344E" w:rsidP="00B0344E">
      <w:pPr>
        <w:rPr>
          <w:color w:val="000000"/>
        </w:rPr>
      </w:pPr>
      <w:r w:rsidRPr="006C14BA">
        <w:rPr>
          <w:color w:val="000000"/>
        </w:rPr>
        <w:t xml:space="preserve">AS Lahevesi </w:t>
      </w:r>
      <w:r w:rsidR="007B4CC3" w:rsidRPr="006C14BA">
        <w:rPr>
          <w:color w:val="000000"/>
        </w:rPr>
        <w:t xml:space="preserve">on liitnud endaga kõik haldusreformieelsete omavalitsuste kommunaalettevõtted ja </w:t>
      </w:r>
      <w:r w:rsidRPr="006C14BA">
        <w:rPr>
          <w:color w:val="000000"/>
        </w:rPr>
        <w:t xml:space="preserve">jätkab tegevust </w:t>
      </w:r>
      <w:r w:rsidR="007B4CC3" w:rsidRPr="006C14BA">
        <w:rPr>
          <w:color w:val="000000"/>
        </w:rPr>
        <w:t xml:space="preserve">valla </w:t>
      </w:r>
      <w:r w:rsidRPr="006C14BA">
        <w:rPr>
          <w:color w:val="000000"/>
        </w:rPr>
        <w:t xml:space="preserve">vee-ettevõttena, kes pakub Lääne-Harju valla territooriumil </w:t>
      </w:r>
      <w:r w:rsidR="007B4CC3" w:rsidRPr="006C14BA">
        <w:rPr>
          <w:color w:val="000000"/>
        </w:rPr>
        <w:t xml:space="preserve">ja Türisalus </w:t>
      </w:r>
      <w:r w:rsidRPr="006C14BA">
        <w:rPr>
          <w:color w:val="000000"/>
        </w:rPr>
        <w:t>vee- ja kanalisatsiooniteenuseid.</w:t>
      </w:r>
    </w:p>
    <w:p w14:paraId="7061AC2B" w14:textId="77777777" w:rsidR="00B0344E" w:rsidRPr="006C14BA" w:rsidRDefault="00B0344E" w:rsidP="00B0344E">
      <w:pPr>
        <w:rPr>
          <w:color w:val="000000"/>
        </w:rPr>
      </w:pPr>
    </w:p>
    <w:p w14:paraId="51397DE6" w14:textId="774E4925" w:rsidR="007B4CC3" w:rsidRPr="006C14BA" w:rsidRDefault="00B0344E" w:rsidP="007B4CC3">
      <w:pPr>
        <w:rPr>
          <w:color w:val="000000"/>
        </w:rPr>
      </w:pPr>
      <w:r w:rsidRPr="006C14BA">
        <w:rPr>
          <w:color w:val="000000"/>
        </w:rPr>
        <w:t>Peale põhitegevuse osut</w:t>
      </w:r>
      <w:r w:rsidR="007B4CC3" w:rsidRPr="006C14BA">
        <w:rPr>
          <w:color w:val="000000"/>
        </w:rPr>
        <w:t>ab</w:t>
      </w:r>
      <w:r w:rsidRPr="006C14BA">
        <w:rPr>
          <w:color w:val="000000"/>
        </w:rPr>
        <w:t xml:space="preserve"> AS Lahevesi Lääne-Harju Vallavalitsusele </w:t>
      </w:r>
      <w:r w:rsidR="007B4CC3" w:rsidRPr="006C14BA">
        <w:rPr>
          <w:color w:val="000000"/>
        </w:rPr>
        <w:t xml:space="preserve">erinevaid haldusteenuseid </w:t>
      </w:r>
      <w:r w:rsidR="00063F34">
        <w:rPr>
          <w:color w:val="000000"/>
        </w:rPr>
        <w:t>(</w:t>
      </w:r>
      <w:r w:rsidR="00477E42">
        <w:rPr>
          <w:color w:val="000000"/>
        </w:rPr>
        <w:t>territooriumite korrashoid, teede hooldus, kalmistute majandamine</w:t>
      </w:r>
      <w:r w:rsidR="00063F34">
        <w:rPr>
          <w:color w:val="000000"/>
        </w:rPr>
        <w:t>)</w:t>
      </w:r>
    </w:p>
    <w:p w14:paraId="12137406" w14:textId="77777777" w:rsidR="00F845BD" w:rsidRPr="006C14BA" w:rsidRDefault="00F845BD" w:rsidP="007B4CC3">
      <w:pPr>
        <w:rPr>
          <w:color w:val="000000"/>
        </w:rPr>
      </w:pPr>
    </w:p>
    <w:p w14:paraId="20A722EC" w14:textId="557A14AA" w:rsidR="007B4CC3" w:rsidRPr="006C14BA" w:rsidRDefault="007B4CC3" w:rsidP="007B4CC3">
      <w:pPr>
        <w:rPr>
          <w:color w:val="000000"/>
        </w:rPr>
      </w:pPr>
      <w:r w:rsidRPr="006C14BA">
        <w:rPr>
          <w:color w:val="000000"/>
        </w:rPr>
        <w:t xml:space="preserve">AS Lahevesi </w:t>
      </w:r>
      <w:r w:rsidR="001650F7">
        <w:rPr>
          <w:color w:val="000000"/>
        </w:rPr>
        <w:t xml:space="preserve">sai 2019.a. </w:t>
      </w:r>
      <w:r w:rsidRPr="006C14BA">
        <w:rPr>
          <w:color w:val="000000"/>
        </w:rPr>
        <w:t>Keskkonnainvesteeringute Keskusel</w:t>
      </w:r>
      <w:r w:rsidR="001650F7">
        <w:rPr>
          <w:color w:val="000000"/>
        </w:rPr>
        <w:t>t</w:t>
      </w:r>
      <w:r w:rsidRPr="006C14BA">
        <w:rPr>
          <w:color w:val="000000"/>
        </w:rPr>
        <w:t xml:space="preserve"> (KIK) kaks </w:t>
      </w:r>
      <w:r w:rsidR="001650F7">
        <w:rPr>
          <w:color w:val="000000"/>
        </w:rPr>
        <w:t xml:space="preserve">positiivset toetusotsust - </w:t>
      </w:r>
      <w:r w:rsidRPr="006C14BA">
        <w:rPr>
          <w:color w:val="000000"/>
        </w:rPr>
        <w:t>Laulasmaa ja Türisalu reoveekogumisala</w:t>
      </w:r>
      <w:r w:rsidR="001650F7">
        <w:rPr>
          <w:color w:val="000000"/>
        </w:rPr>
        <w:t>l</w:t>
      </w:r>
      <w:r w:rsidRPr="006C14BA">
        <w:rPr>
          <w:color w:val="000000"/>
        </w:rPr>
        <w:t xml:space="preserve"> ühisveevär</w:t>
      </w:r>
      <w:r w:rsidR="001650F7">
        <w:rPr>
          <w:color w:val="000000"/>
        </w:rPr>
        <w:t>gi</w:t>
      </w:r>
      <w:r w:rsidRPr="006C14BA">
        <w:rPr>
          <w:color w:val="000000"/>
        </w:rPr>
        <w:t xml:space="preserve"> ja kanalisatsioonisüsteem</w:t>
      </w:r>
      <w:r w:rsidR="001650F7">
        <w:rPr>
          <w:color w:val="000000"/>
        </w:rPr>
        <w:t>i väljaarendamiseks</w:t>
      </w:r>
      <w:r w:rsidRPr="006C14BA">
        <w:rPr>
          <w:color w:val="000000"/>
        </w:rPr>
        <w:t xml:space="preserve"> (ÜVK).</w:t>
      </w:r>
      <w:r w:rsidR="001650F7">
        <w:rPr>
          <w:color w:val="000000"/>
        </w:rPr>
        <w:t xml:space="preserve"> 2020.a. oli nende projektide elluviimise aasta</w:t>
      </w:r>
      <w:r w:rsidR="007B739D">
        <w:rPr>
          <w:color w:val="000000"/>
        </w:rPr>
        <w:t>, kuid need jätkuvad ka 2021.a.</w:t>
      </w:r>
    </w:p>
    <w:p w14:paraId="41B9361C" w14:textId="6DC0CD1A" w:rsidR="007B4CC3" w:rsidRDefault="007B4CC3" w:rsidP="007B4CC3">
      <w:pPr>
        <w:rPr>
          <w:color w:val="000000"/>
        </w:rPr>
      </w:pPr>
    </w:p>
    <w:p w14:paraId="75ABE727" w14:textId="77777777" w:rsidR="00D86949" w:rsidRPr="00D86949" w:rsidRDefault="00D86949" w:rsidP="00D86949">
      <w:pPr>
        <w:tabs>
          <w:tab w:val="left" w:pos="1843"/>
          <w:tab w:val="left" w:pos="5812"/>
        </w:tabs>
        <w:rPr>
          <w:color w:val="000000"/>
        </w:rPr>
      </w:pPr>
      <w:r w:rsidRPr="00D86949">
        <w:rPr>
          <w:color w:val="000000"/>
        </w:rPr>
        <w:t>Laulasmaa ÜVK</w:t>
      </w:r>
      <w:r w:rsidRPr="00D86949">
        <w:rPr>
          <w:color w:val="000000"/>
        </w:rPr>
        <w:tab/>
        <w:t>eelarveline maksumus 16 549 740 eurot</w:t>
      </w:r>
      <w:r w:rsidRPr="00D86949">
        <w:rPr>
          <w:color w:val="000000"/>
        </w:rPr>
        <w:tab/>
        <w:t>toetus 14 070 934 eurot (85%)</w:t>
      </w:r>
    </w:p>
    <w:p w14:paraId="18895057" w14:textId="2EDF985B" w:rsidR="00D86949" w:rsidRPr="006C14BA" w:rsidRDefault="00D86949" w:rsidP="00D86949">
      <w:pPr>
        <w:tabs>
          <w:tab w:val="left" w:pos="1843"/>
          <w:tab w:val="left" w:pos="5812"/>
        </w:tabs>
        <w:rPr>
          <w:color w:val="000000"/>
        </w:rPr>
      </w:pPr>
      <w:r w:rsidRPr="00D86949">
        <w:rPr>
          <w:color w:val="000000"/>
        </w:rPr>
        <w:t>Türisalu ÜV</w:t>
      </w:r>
      <w:r>
        <w:rPr>
          <w:color w:val="000000"/>
        </w:rPr>
        <w:t>K</w:t>
      </w:r>
      <w:r>
        <w:rPr>
          <w:color w:val="000000"/>
        </w:rPr>
        <w:tab/>
      </w:r>
      <w:r w:rsidRPr="00D86949">
        <w:rPr>
          <w:color w:val="000000"/>
        </w:rPr>
        <w:t>eelarveline maksumus 7 661 991 eurot</w:t>
      </w:r>
      <w:r w:rsidRPr="00D86949">
        <w:rPr>
          <w:color w:val="000000"/>
        </w:rPr>
        <w:tab/>
        <w:t>toetus 6 512 692 eurot (85%)</w:t>
      </w:r>
    </w:p>
    <w:p w14:paraId="31C6D024" w14:textId="77777777" w:rsidR="00D86949" w:rsidRDefault="00D86949" w:rsidP="007B4CC3">
      <w:pPr>
        <w:rPr>
          <w:color w:val="000000"/>
        </w:rPr>
      </w:pPr>
    </w:p>
    <w:p w14:paraId="1EFE770E" w14:textId="67676DB0" w:rsidR="007B4CC3" w:rsidRDefault="00D86949" w:rsidP="007B4CC3">
      <w:pPr>
        <w:rPr>
          <w:color w:val="000000"/>
        </w:rPr>
      </w:pPr>
      <w:r w:rsidRPr="00D86949">
        <w:rPr>
          <w:color w:val="000000"/>
        </w:rPr>
        <w:t>Projektide tulemusena tagatakse Laulasmaa ja Türisalu reoveekogumisala elanikele võimalus tarbida kvaliteedinõuetele vastavat joogivett, toimub reovee kokkukogumine ja puhastamine. Projektide lõpptähtaeg on 2021.a. lõpp. Projektide omafinantseeringu (min. 15% kogu</w:t>
      </w:r>
      <w:r>
        <w:rPr>
          <w:color w:val="000000"/>
        </w:rPr>
        <w:softHyphen/>
      </w:r>
      <w:r w:rsidRPr="00D86949">
        <w:rPr>
          <w:color w:val="000000"/>
        </w:rPr>
        <w:t>maksumusest) tagavad osakapitali sissemaksetena Lääne-Harju Vald (laenu arvel) ja Harku Vald (Harku valla territooriumile – Türisallu – rajatavate objektide osas).</w:t>
      </w:r>
      <w:r w:rsidR="005918BA">
        <w:rPr>
          <w:color w:val="000000"/>
        </w:rPr>
        <w:t xml:space="preserve"> </w:t>
      </w:r>
      <w:r w:rsidR="005918BA" w:rsidRPr="005918BA">
        <w:rPr>
          <w:color w:val="000000"/>
        </w:rPr>
        <w:t>Harku valla osa on 1,2 miljonit eurot, mille eest ta omandab 3,4%-se osaluse AS-is Lahevesi. 2020.a. lõpuks oli Harku vald teinud sissemakse</w:t>
      </w:r>
      <w:r w:rsidR="005918BA">
        <w:rPr>
          <w:color w:val="000000"/>
        </w:rPr>
        <w:t>id</w:t>
      </w:r>
      <w:r w:rsidR="005918BA" w:rsidRPr="005918BA">
        <w:rPr>
          <w:color w:val="000000"/>
        </w:rPr>
        <w:t xml:space="preserve"> kokku summas 680,8 tuhat eurot ning omandanud sellega 1,99%-se osaluse. Tulevikus, peale objektide valmimist ja KIK-i toetustingimuste perioodi lõppu on Harku vallal võimalus (aga mitte kohustus) saada tema territooriumile jäävad objektid endale, tagastades Lääne-Harju vallale AS-i Lahevesi osaluse.</w:t>
      </w:r>
    </w:p>
    <w:p w14:paraId="4408386F" w14:textId="77777777" w:rsidR="00D86949" w:rsidRPr="006C14BA" w:rsidRDefault="00D86949" w:rsidP="007B4CC3">
      <w:pPr>
        <w:rPr>
          <w:color w:val="000000"/>
        </w:rPr>
      </w:pPr>
    </w:p>
    <w:p w14:paraId="72A80BF6" w14:textId="6978DB1A" w:rsidR="007B739D" w:rsidRDefault="00D86949" w:rsidP="007B4CC3">
      <w:pPr>
        <w:rPr>
          <w:color w:val="000000"/>
        </w:rPr>
      </w:pPr>
      <w:r w:rsidRPr="00D86949">
        <w:rPr>
          <w:color w:val="000000"/>
        </w:rPr>
        <w:t>2020</w:t>
      </w:r>
      <w:r>
        <w:rPr>
          <w:color w:val="000000"/>
        </w:rPr>
        <w:t>.</w:t>
      </w:r>
      <w:r w:rsidRPr="00D86949">
        <w:rPr>
          <w:color w:val="000000"/>
        </w:rPr>
        <w:t xml:space="preserve"> aastal said positiivse toetusotsuse Keskkonnainvesteeringute Keskuselt projekt nr 17923 „Harju-Risti reoveekogumisala ühiskanalisatsiooni rekonstrueerimine“ ja projekt nr 17924 „Padise reoveekogumisala ühisvee- ja -kanalisatsioonisüsteemi rekonstrueerimine“.</w:t>
      </w:r>
    </w:p>
    <w:p w14:paraId="1727B5DF" w14:textId="5C7A67A5" w:rsidR="00D86949" w:rsidRDefault="00D86949" w:rsidP="007B4CC3">
      <w:pPr>
        <w:rPr>
          <w:color w:val="000000"/>
        </w:rPr>
      </w:pPr>
    </w:p>
    <w:p w14:paraId="63D5AB4E" w14:textId="5F186085" w:rsidR="00D86949" w:rsidRPr="00D86949" w:rsidRDefault="00D86949" w:rsidP="00D86949">
      <w:pPr>
        <w:rPr>
          <w:color w:val="000000"/>
        </w:rPr>
      </w:pPr>
      <w:r w:rsidRPr="00D86949">
        <w:rPr>
          <w:color w:val="000000"/>
        </w:rPr>
        <w:t>Harju-Risti ÜVK</w:t>
      </w:r>
      <w:r w:rsidRPr="00D86949">
        <w:rPr>
          <w:color w:val="000000"/>
        </w:rPr>
        <w:tab/>
        <w:t>eelarveline maksumus 747 783 eurot</w:t>
      </w:r>
      <w:r w:rsidRPr="00D86949">
        <w:rPr>
          <w:color w:val="000000"/>
        </w:rPr>
        <w:tab/>
      </w:r>
      <w:r>
        <w:rPr>
          <w:color w:val="000000"/>
        </w:rPr>
        <w:tab/>
      </w:r>
      <w:r w:rsidRPr="00D86949">
        <w:rPr>
          <w:color w:val="000000"/>
        </w:rPr>
        <w:t>toetus 336 502 eurot (45%)</w:t>
      </w:r>
    </w:p>
    <w:p w14:paraId="5EE71C60" w14:textId="744390D6" w:rsidR="00D86949" w:rsidRDefault="00D86949" w:rsidP="00D86949">
      <w:pPr>
        <w:rPr>
          <w:color w:val="000000"/>
        </w:rPr>
      </w:pPr>
      <w:r w:rsidRPr="00D86949">
        <w:rPr>
          <w:color w:val="000000"/>
        </w:rPr>
        <w:t>Padise ÜVK</w:t>
      </w:r>
      <w:r w:rsidRPr="00D86949">
        <w:rPr>
          <w:color w:val="000000"/>
        </w:rPr>
        <w:tab/>
      </w:r>
      <w:r>
        <w:rPr>
          <w:color w:val="000000"/>
        </w:rPr>
        <w:tab/>
      </w:r>
      <w:r w:rsidRPr="00D86949">
        <w:rPr>
          <w:color w:val="000000"/>
        </w:rPr>
        <w:t>eelarveline maksumus 698 652 eurot</w:t>
      </w:r>
      <w:r w:rsidRPr="00D86949">
        <w:rPr>
          <w:color w:val="000000"/>
        </w:rPr>
        <w:tab/>
      </w:r>
      <w:r>
        <w:rPr>
          <w:color w:val="000000"/>
        </w:rPr>
        <w:tab/>
      </w:r>
      <w:r w:rsidRPr="00D86949">
        <w:rPr>
          <w:color w:val="000000"/>
        </w:rPr>
        <w:t>toetus 314 394 eurot (45%)</w:t>
      </w:r>
    </w:p>
    <w:p w14:paraId="0929A2B8" w14:textId="77777777" w:rsidR="00D86949" w:rsidRDefault="00D86949" w:rsidP="007B4CC3">
      <w:pPr>
        <w:rPr>
          <w:color w:val="000000"/>
        </w:rPr>
      </w:pPr>
    </w:p>
    <w:p w14:paraId="2B773D4F" w14:textId="3E499C4A" w:rsidR="007B739D" w:rsidRPr="006C14BA" w:rsidRDefault="007B739D" w:rsidP="007B4CC3">
      <w:pPr>
        <w:rPr>
          <w:color w:val="000000"/>
        </w:rPr>
      </w:pPr>
      <w:r>
        <w:rPr>
          <w:color w:val="000000"/>
        </w:rPr>
        <w:t>Toetust ei saadud Rummu ÜVK renoveerimise projektile.</w:t>
      </w:r>
    </w:p>
    <w:p w14:paraId="170167DD" w14:textId="7843E722" w:rsidR="00B24C70" w:rsidRDefault="00B24C70">
      <w:pPr>
        <w:rPr>
          <w:color w:val="000000"/>
        </w:rPr>
      </w:pPr>
      <w:r>
        <w:rPr>
          <w:color w:val="000000"/>
        </w:rPr>
        <w:br w:type="page"/>
      </w:r>
    </w:p>
    <w:p w14:paraId="6006EF3F" w14:textId="77777777" w:rsidR="007B4CC3" w:rsidRPr="006C14BA" w:rsidRDefault="007B4CC3" w:rsidP="002B4FC7">
      <w:pPr>
        <w:rPr>
          <w:color w:val="000000"/>
        </w:rPr>
      </w:pPr>
    </w:p>
    <w:p w14:paraId="279B0431" w14:textId="4FF25E92" w:rsidR="00B0344E" w:rsidRPr="006C14BA" w:rsidRDefault="00B0344E" w:rsidP="002B4FC7">
      <w:pPr>
        <w:rPr>
          <w:b/>
          <w:color w:val="000000"/>
        </w:rPr>
      </w:pPr>
      <w:r w:rsidRPr="006C14BA">
        <w:rPr>
          <w:b/>
          <w:color w:val="000000"/>
        </w:rPr>
        <w:t>OÜ Karjaküla Sotsiaalkeskus</w:t>
      </w:r>
      <w:r w:rsidR="00644143">
        <w:rPr>
          <w:b/>
          <w:color w:val="000000"/>
        </w:rPr>
        <w:t xml:space="preserve"> (</w:t>
      </w:r>
      <w:r w:rsidR="009709C1">
        <w:rPr>
          <w:b/>
          <w:color w:val="000000"/>
        </w:rPr>
        <w:t>10827611</w:t>
      </w:r>
      <w:r w:rsidR="00644143">
        <w:rPr>
          <w:b/>
          <w:color w:val="000000"/>
        </w:rPr>
        <w:t>)</w:t>
      </w:r>
    </w:p>
    <w:p w14:paraId="00FC8460" w14:textId="77777777" w:rsidR="00B0344E" w:rsidRPr="006C14BA" w:rsidRDefault="00B0344E" w:rsidP="00B0344E">
      <w:pPr>
        <w:rPr>
          <w:color w:val="000000"/>
        </w:rPr>
      </w:pPr>
    </w:p>
    <w:p w14:paraId="726F0FAB" w14:textId="66F3B5F2" w:rsidR="00B0344E" w:rsidRPr="006C14BA" w:rsidRDefault="00B0344E" w:rsidP="00B0344E">
      <w:pPr>
        <w:rPr>
          <w:color w:val="000000"/>
        </w:rPr>
      </w:pPr>
      <w:r w:rsidRPr="006C14BA">
        <w:rPr>
          <w:color w:val="000000"/>
        </w:rPr>
        <w:t>OÜ Karjaküla Sotsiaalkeskuse põhitegevusala on sotsiaalteenuste osutamine: ööpäevaringne ning ajutine hooldus- ja põetusteenus, samuti päevakeskuse teenused. Täiendavalt pakub osaühing sauna- ja pesupesemiseteenust ning toitlustamist.</w:t>
      </w:r>
      <w:r w:rsidR="005918BA">
        <w:rPr>
          <w:color w:val="000000"/>
        </w:rPr>
        <w:t xml:space="preserve"> </w:t>
      </w:r>
      <w:r w:rsidR="005918BA" w:rsidRPr="005918BA">
        <w:rPr>
          <w:color w:val="000000"/>
        </w:rPr>
        <w:t>Pikemas perspektiivis on valla hinnangul vajadus hooldusteenuse järele pigem kasvav ning see teenus on oluline ka valla jaoks. Eesmärk ei ole teenida maksimaalset kasumit, vaid tagada vastava teenuse olemasolu ja kättesaadavus.</w:t>
      </w:r>
    </w:p>
    <w:p w14:paraId="29B90730" w14:textId="77777777" w:rsidR="00B0344E" w:rsidRPr="006C14BA" w:rsidRDefault="00B0344E" w:rsidP="00B0344E">
      <w:pPr>
        <w:rPr>
          <w:color w:val="000000"/>
        </w:rPr>
      </w:pPr>
    </w:p>
    <w:p w14:paraId="23AFA1E5" w14:textId="2851217A" w:rsidR="00AF27C9" w:rsidRPr="006C14BA" w:rsidRDefault="003C1ED9" w:rsidP="00AF27C9">
      <w:pPr>
        <w:rPr>
          <w:color w:val="000000"/>
        </w:rPr>
      </w:pPr>
      <w:r>
        <w:rPr>
          <w:color w:val="000000"/>
        </w:rPr>
        <w:t xml:space="preserve">2020.a. renoveeriti keskuse hoone </w:t>
      </w:r>
      <w:r w:rsidR="00063F34">
        <w:rPr>
          <w:color w:val="000000"/>
        </w:rPr>
        <w:t xml:space="preserve">(tööde eelarve 747 185 eurot) </w:t>
      </w:r>
      <w:r>
        <w:rPr>
          <w:color w:val="000000"/>
        </w:rPr>
        <w:t xml:space="preserve">ja saadi selleks </w:t>
      </w:r>
      <w:r w:rsidR="005918BA">
        <w:rPr>
          <w:color w:val="000000"/>
        </w:rPr>
        <w:t xml:space="preserve">Riigi Tugiteenuste Keskuselt </w:t>
      </w:r>
      <w:r>
        <w:rPr>
          <w:color w:val="000000"/>
        </w:rPr>
        <w:t xml:space="preserve">toetust kokku </w:t>
      </w:r>
      <w:r w:rsidR="000F3E73">
        <w:rPr>
          <w:color w:val="000000"/>
        </w:rPr>
        <w:t>546 191 eurot.</w:t>
      </w:r>
      <w:r w:rsidR="00063F34">
        <w:rPr>
          <w:color w:val="000000"/>
        </w:rPr>
        <w:t xml:space="preserve"> </w:t>
      </w:r>
      <w:r w:rsidR="00AF27C9" w:rsidRPr="006C14BA">
        <w:rPr>
          <w:color w:val="000000"/>
        </w:rPr>
        <w:t>20</w:t>
      </w:r>
      <w:r>
        <w:rPr>
          <w:color w:val="000000"/>
        </w:rPr>
        <w:t>20</w:t>
      </w:r>
      <w:r w:rsidR="00AF27C9" w:rsidRPr="006C14BA">
        <w:rPr>
          <w:color w:val="000000"/>
        </w:rPr>
        <w:t xml:space="preserve">. majandusaasta lõppes ettevõttele </w:t>
      </w:r>
      <w:r>
        <w:rPr>
          <w:color w:val="000000"/>
        </w:rPr>
        <w:t xml:space="preserve">arvestusliku </w:t>
      </w:r>
      <w:r w:rsidR="00237469" w:rsidRPr="006C14BA">
        <w:rPr>
          <w:color w:val="000000"/>
        </w:rPr>
        <w:t xml:space="preserve">kasumiga </w:t>
      </w:r>
      <w:r>
        <w:rPr>
          <w:color w:val="000000"/>
        </w:rPr>
        <w:t xml:space="preserve">460 228 </w:t>
      </w:r>
      <w:r w:rsidR="00237469" w:rsidRPr="006C14BA">
        <w:rPr>
          <w:color w:val="000000"/>
        </w:rPr>
        <w:t xml:space="preserve">eurot </w:t>
      </w:r>
      <w:r w:rsidR="00AF27C9" w:rsidRPr="006C14BA">
        <w:rPr>
          <w:color w:val="000000"/>
        </w:rPr>
        <w:t>(201</w:t>
      </w:r>
      <w:r>
        <w:rPr>
          <w:color w:val="000000"/>
        </w:rPr>
        <w:t>9</w:t>
      </w:r>
      <w:r w:rsidR="00237469" w:rsidRPr="006C14BA">
        <w:rPr>
          <w:color w:val="000000"/>
        </w:rPr>
        <w:t>.a</w:t>
      </w:r>
      <w:r>
        <w:rPr>
          <w:color w:val="000000"/>
        </w:rPr>
        <w:t>.</w:t>
      </w:r>
      <w:r w:rsidR="00237469" w:rsidRPr="006C14BA">
        <w:rPr>
          <w:color w:val="000000"/>
        </w:rPr>
        <w:t xml:space="preserve"> </w:t>
      </w:r>
      <w:r>
        <w:rPr>
          <w:color w:val="000000"/>
        </w:rPr>
        <w:t>27 002</w:t>
      </w:r>
      <w:r w:rsidR="00AF27C9" w:rsidRPr="006C14BA">
        <w:rPr>
          <w:color w:val="000000"/>
        </w:rPr>
        <w:t xml:space="preserve"> </w:t>
      </w:r>
      <w:r w:rsidR="00237469" w:rsidRPr="006C14BA">
        <w:rPr>
          <w:color w:val="000000"/>
        </w:rPr>
        <w:t>eurot</w:t>
      </w:r>
      <w:r w:rsidR="00AF27C9" w:rsidRPr="006C14BA">
        <w:rPr>
          <w:color w:val="000000"/>
        </w:rPr>
        <w:t xml:space="preserve">). </w:t>
      </w:r>
      <w:r>
        <w:rPr>
          <w:color w:val="000000"/>
        </w:rPr>
        <w:t xml:space="preserve">Kui sellest maha arvestada tuludes kajastatud saadud toetus summas 546 191 eurot ning juurde lisada toetuse arvelt tehtud käibemaksukulu (91 032 eurot) siis kujuneb tulemiks 5 069 eurot, mis on tavapärasest 25-30 tuhandesest tasemest väiksem </w:t>
      </w:r>
      <w:r w:rsidR="00063F34">
        <w:rPr>
          <w:color w:val="000000"/>
        </w:rPr>
        <w:t xml:space="preserve">renoveerimise omaosaluse käibemaksu võrra (kuna keskus ei ole käibemaksukohuslane ja käibemaks loetakse perioodi kuluks). </w:t>
      </w:r>
      <w:r w:rsidR="00AF27C9" w:rsidRPr="006C14BA">
        <w:rPr>
          <w:color w:val="000000"/>
        </w:rPr>
        <w:t xml:space="preserve">Eelmiste perioodide jaotamata kasum on </w:t>
      </w:r>
      <w:r>
        <w:rPr>
          <w:color w:val="000000"/>
        </w:rPr>
        <w:t>57 371</w:t>
      </w:r>
      <w:r w:rsidR="00237469" w:rsidRPr="006C14BA">
        <w:rPr>
          <w:color w:val="000000"/>
        </w:rPr>
        <w:t xml:space="preserve"> eurot</w:t>
      </w:r>
      <w:r w:rsidR="00AF27C9" w:rsidRPr="006C14BA">
        <w:rPr>
          <w:color w:val="000000"/>
        </w:rPr>
        <w:t xml:space="preserve"> (201</w:t>
      </w:r>
      <w:r>
        <w:rPr>
          <w:color w:val="000000"/>
        </w:rPr>
        <w:t>9.a. 30</w:t>
      </w:r>
      <w:r w:rsidR="00237469" w:rsidRPr="006C14BA">
        <w:rPr>
          <w:color w:val="000000"/>
        </w:rPr>
        <w:t> </w:t>
      </w:r>
      <w:r>
        <w:rPr>
          <w:color w:val="000000"/>
        </w:rPr>
        <w:t>369</w:t>
      </w:r>
      <w:r w:rsidR="00237469" w:rsidRPr="006C14BA">
        <w:rPr>
          <w:color w:val="000000"/>
        </w:rPr>
        <w:t xml:space="preserve"> eurot</w:t>
      </w:r>
      <w:r w:rsidR="00AF27C9" w:rsidRPr="006C14BA">
        <w:rPr>
          <w:color w:val="000000"/>
        </w:rPr>
        <w:t>)</w:t>
      </w:r>
      <w:r>
        <w:rPr>
          <w:color w:val="000000"/>
        </w:rPr>
        <w:t>.</w:t>
      </w:r>
    </w:p>
    <w:p w14:paraId="0FD4B514" w14:textId="77777777" w:rsidR="00AF27C9" w:rsidRPr="006C14BA" w:rsidRDefault="00AF27C9" w:rsidP="00AF27C9">
      <w:pPr>
        <w:rPr>
          <w:color w:val="000000"/>
        </w:rPr>
      </w:pPr>
    </w:p>
    <w:p w14:paraId="1D58F8ED" w14:textId="25F22275" w:rsidR="00AF27C9" w:rsidRPr="006C14BA" w:rsidRDefault="00AF27C9" w:rsidP="00AF27C9">
      <w:pPr>
        <w:rPr>
          <w:color w:val="000000"/>
        </w:rPr>
      </w:pPr>
      <w:r w:rsidRPr="006C14BA">
        <w:rPr>
          <w:color w:val="000000"/>
        </w:rPr>
        <w:t>Alates 01.11.2018.</w:t>
      </w:r>
      <w:r w:rsidR="007C3D8B" w:rsidRPr="006C14BA">
        <w:rPr>
          <w:color w:val="000000"/>
        </w:rPr>
        <w:t xml:space="preserve"> </w:t>
      </w:r>
      <w:r w:rsidRPr="006C14BA">
        <w:rPr>
          <w:color w:val="000000"/>
        </w:rPr>
        <w:t>a maksab ööpäevaringne hooldus-põetusteenus 1-kohalises toas 850</w:t>
      </w:r>
      <w:r w:rsidR="007C3D8B" w:rsidRPr="006C14BA">
        <w:rPr>
          <w:color w:val="000000"/>
        </w:rPr>
        <w:t xml:space="preserve"> eurot </w:t>
      </w:r>
      <w:r w:rsidRPr="006C14BA">
        <w:rPr>
          <w:color w:val="000000"/>
        </w:rPr>
        <w:t>kuus ja mitmekohalises toas 805</w:t>
      </w:r>
      <w:r w:rsidR="00237469" w:rsidRPr="006C14BA">
        <w:rPr>
          <w:color w:val="000000"/>
        </w:rPr>
        <w:t xml:space="preserve"> </w:t>
      </w:r>
      <w:bookmarkStart w:id="15" w:name="_Hlk42007676"/>
      <w:r w:rsidR="00237469" w:rsidRPr="006C14BA">
        <w:rPr>
          <w:color w:val="000000"/>
        </w:rPr>
        <w:t xml:space="preserve">eurot </w:t>
      </w:r>
      <w:bookmarkEnd w:id="15"/>
      <w:r w:rsidRPr="006C14BA">
        <w:rPr>
          <w:color w:val="000000"/>
        </w:rPr>
        <w:t xml:space="preserve">kuus. </w:t>
      </w:r>
      <w:r w:rsidR="00063F34">
        <w:rPr>
          <w:color w:val="000000"/>
        </w:rPr>
        <w:t>Alates 01.01.2021 on hindadeks vastavalt 935 ja 885 eurot kuus. 2020</w:t>
      </w:r>
      <w:r w:rsidRPr="006C14BA">
        <w:rPr>
          <w:color w:val="000000"/>
        </w:rPr>
        <w:t xml:space="preserve">. aastal </w:t>
      </w:r>
      <w:r w:rsidR="00063F34">
        <w:rPr>
          <w:color w:val="000000"/>
        </w:rPr>
        <w:t xml:space="preserve">oli </w:t>
      </w:r>
      <w:r w:rsidRPr="006C14BA">
        <w:rPr>
          <w:color w:val="000000"/>
        </w:rPr>
        <w:t>ööpäevaringset hooldus-põetusteenust saanud isikute arv 7</w:t>
      </w:r>
      <w:r w:rsidR="00063F34">
        <w:rPr>
          <w:color w:val="000000"/>
        </w:rPr>
        <w:t>2</w:t>
      </w:r>
      <w:r w:rsidRPr="006C14BA">
        <w:rPr>
          <w:color w:val="000000"/>
        </w:rPr>
        <w:t xml:space="preserve"> inimest (201</w:t>
      </w:r>
      <w:r w:rsidR="00063F34">
        <w:rPr>
          <w:color w:val="000000"/>
        </w:rPr>
        <w:t>9</w:t>
      </w:r>
      <w:r w:rsidRPr="006C14BA">
        <w:rPr>
          <w:color w:val="000000"/>
        </w:rPr>
        <w:t>: 7</w:t>
      </w:r>
      <w:r w:rsidR="00063F34">
        <w:rPr>
          <w:color w:val="000000"/>
        </w:rPr>
        <w:t>7</w:t>
      </w:r>
      <w:r w:rsidRPr="006C14BA">
        <w:rPr>
          <w:color w:val="000000"/>
        </w:rPr>
        <w:t xml:space="preserve">). Kulutused ühe isiku kohta </w:t>
      </w:r>
      <w:r w:rsidR="00063F34">
        <w:rPr>
          <w:color w:val="000000"/>
        </w:rPr>
        <w:t xml:space="preserve">olid </w:t>
      </w:r>
      <w:r w:rsidRPr="006C14BA">
        <w:rPr>
          <w:color w:val="000000"/>
        </w:rPr>
        <w:t>keskmiselt 7</w:t>
      </w:r>
      <w:r w:rsidR="00063F34">
        <w:rPr>
          <w:color w:val="000000"/>
        </w:rPr>
        <w:t>94</w:t>
      </w:r>
      <w:r w:rsidRPr="006C14BA">
        <w:rPr>
          <w:color w:val="000000"/>
        </w:rPr>
        <w:t xml:space="preserve"> </w:t>
      </w:r>
      <w:r w:rsidR="00237469" w:rsidRPr="006C14BA">
        <w:rPr>
          <w:color w:val="000000"/>
        </w:rPr>
        <w:t>eurot</w:t>
      </w:r>
      <w:r w:rsidRPr="006C14BA">
        <w:rPr>
          <w:color w:val="000000"/>
        </w:rPr>
        <w:t xml:space="preserve"> </w:t>
      </w:r>
      <w:r w:rsidR="00063F34">
        <w:rPr>
          <w:color w:val="000000"/>
        </w:rPr>
        <w:t xml:space="preserve">kuus </w:t>
      </w:r>
      <w:r w:rsidRPr="006C14BA">
        <w:rPr>
          <w:color w:val="000000"/>
        </w:rPr>
        <w:t>(201</w:t>
      </w:r>
      <w:r w:rsidR="00063F34">
        <w:rPr>
          <w:color w:val="000000"/>
        </w:rPr>
        <w:t xml:space="preserve">9: </w:t>
      </w:r>
      <w:r w:rsidRPr="006C14BA">
        <w:rPr>
          <w:color w:val="000000"/>
        </w:rPr>
        <w:t>7</w:t>
      </w:r>
      <w:r w:rsidR="00063F34">
        <w:rPr>
          <w:color w:val="000000"/>
        </w:rPr>
        <w:t>88</w:t>
      </w:r>
      <w:r w:rsidRPr="006C14BA">
        <w:rPr>
          <w:color w:val="000000"/>
        </w:rPr>
        <w:t xml:space="preserve"> </w:t>
      </w:r>
      <w:r w:rsidR="00237469" w:rsidRPr="006C14BA">
        <w:rPr>
          <w:color w:val="000000"/>
        </w:rPr>
        <w:t>eurot</w:t>
      </w:r>
      <w:r w:rsidR="00063F34">
        <w:rPr>
          <w:color w:val="000000"/>
        </w:rPr>
        <w:t xml:space="preserve"> kuus</w:t>
      </w:r>
      <w:r w:rsidRPr="006C14BA">
        <w:rPr>
          <w:color w:val="000000"/>
        </w:rPr>
        <w:t>). 20</w:t>
      </w:r>
      <w:r w:rsidR="00063F34">
        <w:rPr>
          <w:color w:val="000000"/>
        </w:rPr>
        <w:t>20</w:t>
      </w:r>
      <w:r w:rsidRPr="006C14BA">
        <w:rPr>
          <w:color w:val="000000"/>
        </w:rPr>
        <w:t>. majandusaasta alguses oli hooldusel 5</w:t>
      </w:r>
      <w:r w:rsidR="00063F34">
        <w:rPr>
          <w:color w:val="000000"/>
        </w:rPr>
        <w:t>5</w:t>
      </w:r>
      <w:r w:rsidRPr="006C14BA">
        <w:rPr>
          <w:color w:val="000000"/>
        </w:rPr>
        <w:t xml:space="preserve"> klienti (201</w:t>
      </w:r>
      <w:r w:rsidR="00063F34">
        <w:rPr>
          <w:color w:val="000000"/>
        </w:rPr>
        <w:t>9</w:t>
      </w:r>
      <w:r w:rsidRPr="006C14BA">
        <w:rPr>
          <w:color w:val="000000"/>
        </w:rPr>
        <w:t xml:space="preserve">: </w:t>
      </w:r>
      <w:r w:rsidR="00063F34">
        <w:rPr>
          <w:color w:val="000000"/>
        </w:rPr>
        <w:t>53</w:t>
      </w:r>
      <w:r w:rsidRPr="006C14BA">
        <w:rPr>
          <w:color w:val="000000"/>
        </w:rPr>
        <w:t xml:space="preserve"> klienti) ning majandusaasta lõpuks oli hooldusel 5</w:t>
      </w:r>
      <w:r w:rsidR="00063F34">
        <w:rPr>
          <w:color w:val="000000"/>
        </w:rPr>
        <w:t>0</w:t>
      </w:r>
      <w:r w:rsidRPr="006C14BA">
        <w:rPr>
          <w:color w:val="000000"/>
        </w:rPr>
        <w:t xml:space="preserve"> klienti (201</w:t>
      </w:r>
      <w:r w:rsidR="00063F34">
        <w:rPr>
          <w:color w:val="000000"/>
        </w:rPr>
        <w:t>9</w:t>
      </w:r>
      <w:r w:rsidRPr="006C14BA">
        <w:rPr>
          <w:color w:val="000000"/>
        </w:rPr>
        <w:t>: 5</w:t>
      </w:r>
      <w:r w:rsidR="00063F34">
        <w:rPr>
          <w:color w:val="000000"/>
        </w:rPr>
        <w:t>5</w:t>
      </w:r>
      <w:r w:rsidRPr="006C14BA">
        <w:rPr>
          <w:color w:val="000000"/>
        </w:rPr>
        <w:t xml:space="preserve"> klienti), nendest:</w:t>
      </w:r>
      <w:r w:rsidR="00237469" w:rsidRPr="006C14BA">
        <w:rPr>
          <w:color w:val="000000"/>
        </w:rPr>
        <w:t xml:space="preserve"> </w:t>
      </w:r>
      <w:r w:rsidRPr="006C14BA">
        <w:rPr>
          <w:color w:val="000000"/>
        </w:rPr>
        <w:t>1</w:t>
      </w:r>
      <w:r w:rsidR="00063F34">
        <w:rPr>
          <w:color w:val="000000"/>
        </w:rPr>
        <w:t>6</w:t>
      </w:r>
      <w:r w:rsidRPr="006C14BA">
        <w:rPr>
          <w:color w:val="000000"/>
        </w:rPr>
        <w:t xml:space="preserve"> meest ja 3</w:t>
      </w:r>
      <w:r w:rsidR="00063F34">
        <w:rPr>
          <w:color w:val="000000"/>
        </w:rPr>
        <w:t>4</w:t>
      </w:r>
      <w:r w:rsidRPr="006C14BA">
        <w:rPr>
          <w:color w:val="000000"/>
        </w:rPr>
        <w:t xml:space="preserve"> naist. Klientidest 1</w:t>
      </w:r>
      <w:r w:rsidR="00063F34">
        <w:rPr>
          <w:color w:val="000000"/>
        </w:rPr>
        <w:t>3</w:t>
      </w:r>
      <w:r w:rsidRPr="006C14BA">
        <w:rPr>
          <w:color w:val="000000"/>
        </w:rPr>
        <w:t xml:space="preserve"> (201</w:t>
      </w:r>
      <w:r w:rsidR="00063F34">
        <w:rPr>
          <w:color w:val="000000"/>
        </w:rPr>
        <w:t>9</w:t>
      </w:r>
      <w:r w:rsidRPr="006C14BA">
        <w:rPr>
          <w:color w:val="000000"/>
        </w:rPr>
        <w:t>: 1</w:t>
      </w:r>
      <w:r w:rsidR="00063F34">
        <w:rPr>
          <w:color w:val="000000"/>
        </w:rPr>
        <w:t>1</w:t>
      </w:r>
      <w:r w:rsidRPr="006C14BA">
        <w:rPr>
          <w:color w:val="000000"/>
        </w:rPr>
        <w:t xml:space="preserve">) on ametlikult määratud puudega inimesed (sealhulgas sügava puudega 3, raske puudega </w:t>
      </w:r>
      <w:r w:rsidR="00063F34">
        <w:rPr>
          <w:color w:val="000000"/>
        </w:rPr>
        <w:t>10)</w:t>
      </w:r>
      <w:r w:rsidRPr="006C14BA">
        <w:rPr>
          <w:color w:val="000000"/>
        </w:rPr>
        <w:t xml:space="preserve">. Mäluhäiretega (sh dementsuse sündroomiga) kliente on </w:t>
      </w:r>
      <w:r w:rsidR="00063F34">
        <w:rPr>
          <w:color w:val="000000"/>
        </w:rPr>
        <w:t xml:space="preserve">teenusel </w:t>
      </w:r>
      <w:r w:rsidRPr="006C14BA">
        <w:rPr>
          <w:color w:val="000000"/>
        </w:rPr>
        <w:t>ca 2</w:t>
      </w:r>
      <w:r w:rsidR="00063F34">
        <w:rPr>
          <w:color w:val="000000"/>
        </w:rPr>
        <w:t>0</w:t>
      </w:r>
      <w:r w:rsidRPr="006C14BA">
        <w:rPr>
          <w:color w:val="000000"/>
        </w:rPr>
        <w:t>.</w:t>
      </w:r>
    </w:p>
    <w:p w14:paraId="675E9994" w14:textId="77777777" w:rsidR="00AF27C9" w:rsidRPr="006C14BA" w:rsidRDefault="00AF27C9" w:rsidP="00AF27C9">
      <w:pPr>
        <w:rPr>
          <w:color w:val="000000"/>
        </w:rPr>
      </w:pPr>
    </w:p>
    <w:p w14:paraId="2DC7AEB8" w14:textId="5333E534" w:rsidR="00B0344E" w:rsidRPr="006C14BA" w:rsidRDefault="00AF27C9" w:rsidP="00AF27C9">
      <w:pPr>
        <w:rPr>
          <w:color w:val="000000"/>
        </w:rPr>
      </w:pPr>
      <w:r w:rsidRPr="006C14BA">
        <w:rPr>
          <w:color w:val="000000"/>
        </w:rPr>
        <w:t>Töötajate arv 20</w:t>
      </w:r>
      <w:r w:rsidR="00063F34">
        <w:rPr>
          <w:color w:val="000000"/>
        </w:rPr>
        <w:t>20</w:t>
      </w:r>
      <w:r w:rsidRPr="006C14BA">
        <w:rPr>
          <w:color w:val="000000"/>
        </w:rPr>
        <w:t>.a</w:t>
      </w:r>
      <w:r w:rsidR="00063F34">
        <w:rPr>
          <w:color w:val="000000"/>
        </w:rPr>
        <w:t>.</w:t>
      </w:r>
      <w:r w:rsidRPr="006C14BA">
        <w:rPr>
          <w:color w:val="000000"/>
        </w:rPr>
        <w:t xml:space="preserve"> alguses oli 1</w:t>
      </w:r>
      <w:r w:rsidR="00063F34">
        <w:rPr>
          <w:color w:val="000000"/>
        </w:rPr>
        <w:t>5</w:t>
      </w:r>
      <w:r w:rsidRPr="006C14BA">
        <w:rPr>
          <w:color w:val="000000"/>
        </w:rPr>
        <w:t xml:space="preserve"> (201</w:t>
      </w:r>
      <w:r w:rsidR="00063F34">
        <w:rPr>
          <w:color w:val="000000"/>
        </w:rPr>
        <w:t>9</w:t>
      </w:r>
      <w:r w:rsidRPr="006C14BA">
        <w:rPr>
          <w:color w:val="000000"/>
        </w:rPr>
        <w:t>: 1</w:t>
      </w:r>
      <w:r w:rsidR="00063F34">
        <w:rPr>
          <w:color w:val="000000"/>
        </w:rPr>
        <w:t>5</w:t>
      </w:r>
      <w:r w:rsidRPr="006C14BA">
        <w:rPr>
          <w:color w:val="000000"/>
        </w:rPr>
        <w:t>), ning aruandeaasta lõpul 1</w:t>
      </w:r>
      <w:r w:rsidR="00063F34">
        <w:rPr>
          <w:color w:val="000000"/>
        </w:rPr>
        <w:t>5</w:t>
      </w:r>
      <w:r w:rsidRPr="006C14BA">
        <w:rPr>
          <w:color w:val="000000"/>
        </w:rPr>
        <w:t xml:space="preserve"> inimest (201</w:t>
      </w:r>
      <w:r w:rsidR="00063F34">
        <w:rPr>
          <w:color w:val="000000"/>
        </w:rPr>
        <w:t>9</w:t>
      </w:r>
      <w:r w:rsidRPr="006C14BA">
        <w:rPr>
          <w:color w:val="000000"/>
        </w:rPr>
        <w:t>: 1</w:t>
      </w:r>
      <w:r w:rsidR="00063F34">
        <w:rPr>
          <w:color w:val="000000"/>
        </w:rPr>
        <w:t>5</w:t>
      </w:r>
      <w:r w:rsidRPr="006C14BA">
        <w:rPr>
          <w:color w:val="000000"/>
        </w:rPr>
        <w:t>), sealhulgas erialase ettevalmistusega 8 töötajat (201</w:t>
      </w:r>
      <w:r w:rsidR="00063F34">
        <w:rPr>
          <w:color w:val="000000"/>
        </w:rPr>
        <w:t>9</w:t>
      </w:r>
      <w:r w:rsidRPr="006C14BA">
        <w:rPr>
          <w:color w:val="000000"/>
        </w:rPr>
        <w:t xml:space="preserve">: </w:t>
      </w:r>
      <w:r w:rsidR="00063F34">
        <w:rPr>
          <w:color w:val="000000"/>
        </w:rPr>
        <w:t>8</w:t>
      </w:r>
      <w:r w:rsidRPr="006C14BA">
        <w:rPr>
          <w:color w:val="000000"/>
        </w:rPr>
        <w:t xml:space="preserve"> töötajat).</w:t>
      </w:r>
    </w:p>
    <w:p w14:paraId="7E5543EA" w14:textId="281B6B36" w:rsidR="00AF27C9" w:rsidRPr="006C14BA" w:rsidRDefault="00AF27C9" w:rsidP="00AF27C9">
      <w:pPr>
        <w:rPr>
          <w:color w:val="000000"/>
        </w:rPr>
      </w:pPr>
    </w:p>
    <w:p w14:paraId="3EECAC31" w14:textId="477F8999" w:rsidR="00AF27C9" w:rsidRPr="006C14BA" w:rsidRDefault="00AF27C9" w:rsidP="00AF27C9">
      <w:pPr>
        <w:rPr>
          <w:color w:val="000000"/>
        </w:rPr>
      </w:pPr>
      <w:r w:rsidRPr="006C14BA">
        <w:rPr>
          <w:color w:val="000000"/>
        </w:rPr>
        <w:t xml:space="preserve">OÜ Karjaküla Sotsiaalkeskus on jätkusuutlik ja kvaliteetset sotsiaalteenust pakkuv ettevõte. Majandustegevuse registris </w:t>
      </w:r>
      <w:r w:rsidR="00063F34">
        <w:rPr>
          <w:color w:val="000000"/>
        </w:rPr>
        <w:t xml:space="preserve">on </w:t>
      </w:r>
      <w:r w:rsidRPr="006C14BA">
        <w:rPr>
          <w:color w:val="000000"/>
        </w:rPr>
        <w:t>tegevusl</w:t>
      </w:r>
      <w:r w:rsidR="00063F34">
        <w:rPr>
          <w:color w:val="000000"/>
        </w:rPr>
        <w:t>oa</w:t>
      </w:r>
      <w:r w:rsidRPr="006C14BA">
        <w:rPr>
          <w:color w:val="000000"/>
        </w:rPr>
        <w:t xml:space="preserve"> nr SÜH000106, väljastatud 19.12.2019.</w:t>
      </w:r>
      <w:r w:rsidR="00237469" w:rsidRPr="006C14BA">
        <w:rPr>
          <w:color w:val="000000"/>
        </w:rPr>
        <w:t xml:space="preserve"> </w:t>
      </w:r>
      <w:r w:rsidRPr="006C14BA">
        <w:rPr>
          <w:color w:val="000000"/>
        </w:rPr>
        <w:t>a.</w:t>
      </w:r>
    </w:p>
    <w:p w14:paraId="35BB1EBA" w14:textId="6696A39A" w:rsidR="00AF27C9" w:rsidRPr="006C14BA" w:rsidRDefault="00AF27C9" w:rsidP="00AF27C9">
      <w:pPr>
        <w:rPr>
          <w:color w:val="000000"/>
        </w:rPr>
      </w:pPr>
    </w:p>
    <w:p w14:paraId="3C0F4993" w14:textId="17716659" w:rsidR="00AF27C9" w:rsidRPr="006C14BA" w:rsidRDefault="00063F34" w:rsidP="00AF27C9">
      <w:pPr>
        <w:rPr>
          <w:color w:val="000000"/>
        </w:rPr>
      </w:pPr>
      <w:r>
        <w:rPr>
          <w:color w:val="000000"/>
        </w:rPr>
        <w:t>Läbi suuremahulise investeeringu on märgatavalt parandatud klientide ja töötajate elu- ja töötingimusi.</w:t>
      </w:r>
    </w:p>
    <w:p w14:paraId="467EEF84" w14:textId="1AA3A0F9" w:rsidR="00B97533" w:rsidRDefault="00B97533">
      <w:pPr>
        <w:rPr>
          <w:color w:val="000000"/>
        </w:rPr>
      </w:pPr>
    </w:p>
    <w:p w14:paraId="12632582" w14:textId="77777777" w:rsidR="009709C1" w:rsidRDefault="009709C1">
      <w:pPr>
        <w:rPr>
          <w:color w:val="000000"/>
        </w:rPr>
      </w:pPr>
    </w:p>
    <w:p w14:paraId="2F58E7C1" w14:textId="2CEA2817" w:rsidR="00AF27C9" w:rsidRPr="00B97533" w:rsidRDefault="00B97533">
      <w:pPr>
        <w:rPr>
          <w:b/>
          <w:bCs/>
          <w:color w:val="000000"/>
        </w:rPr>
      </w:pPr>
      <w:r w:rsidRPr="00B97533">
        <w:rPr>
          <w:b/>
          <w:bCs/>
          <w:color w:val="000000"/>
        </w:rPr>
        <w:t>SA Padise Klooster</w:t>
      </w:r>
      <w:r w:rsidR="00644143">
        <w:rPr>
          <w:b/>
          <w:bCs/>
          <w:color w:val="000000"/>
        </w:rPr>
        <w:t xml:space="preserve"> (</w:t>
      </w:r>
      <w:r w:rsidR="00644143" w:rsidRPr="00644143">
        <w:rPr>
          <w:b/>
          <w:bCs/>
          <w:color w:val="000000"/>
        </w:rPr>
        <w:t>90014997</w:t>
      </w:r>
      <w:r w:rsidR="00644143">
        <w:rPr>
          <w:b/>
          <w:bCs/>
          <w:color w:val="000000"/>
        </w:rPr>
        <w:t>)</w:t>
      </w:r>
    </w:p>
    <w:p w14:paraId="23DC5EA5" w14:textId="1FF0380A" w:rsidR="00AF27C9" w:rsidRDefault="00AF27C9" w:rsidP="00B0344E">
      <w:pPr>
        <w:rPr>
          <w:color w:val="000000"/>
        </w:rPr>
      </w:pPr>
    </w:p>
    <w:p w14:paraId="62E67C4C" w14:textId="4D5B28D6" w:rsidR="00B97533" w:rsidRDefault="00B97533" w:rsidP="00B97533">
      <w:pPr>
        <w:rPr>
          <w:color w:val="000000"/>
        </w:rPr>
      </w:pPr>
      <w:r w:rsidRPr="00B97533">
        <w:rPr>
          <w:color w:val="000000"/>
        </w:rPr>
        <w:t xml:space="preserve">SA Padise Klooster asutati </w:t>
      </w:r>
      <w:r>
        <w:rPr>
          <w:color w:val="000000"/>
        </w:rPr>
        <w:t>Lääne-Harju Vallavolikogu 17.12.2019 otsusega nr 103 ja asutus registreeriti äriregistris 01</w:t>
      </w:r>
      <w:r w:rsidRPr="00B97533">
        <w:rPr>
          <w:color w:val="000000"/>
        </w:rPr>
        <w:t>.0</w:t>
      </w:r>
      <w:r>
        <w:rPr>
          <w:color w:val="000000"/>
        </w:rPr>
        <w:t>4</w:t>
      </w:r>
      <w:r w:rsidRPr="00B97533">
        <w:rPr>
          <w:color w:val="000000"/>
        </w:rPr>
        <w:t>.2020 vastrenoveeritud Padise kloostri ja külastuskeskuse haldamiseks.</w:t>
      </w:r>
    </w:p>
    <w:p w14:paraId="3D3A7980" w14:textId="77777777" w:rsidR="00B162C0" w:rsidRPr="00B97533" w:rsidRDefault="00B162C0" w:rsidP="00B97533">
      <w:pPr>
        <w:rPr>
          <w:color w:val="000000"/>
        </w:rPr>
      </w:pPr>
    </w:p>
    <w:p w14:paraId="044CEE21" w14:textId="07540296" w:rsidR="00B97533" w:rsidRDefault="00B97533" w:rsidP="00B97533">
      <w:pPr>
        <w:rPr>
          <w:color w:val="000000"/>
        </w:rPr>
      </w:pPr>
      <w:r w:rsidRPr="00B97533">
        <w:rPr>
          <w:color w:val="000000"/>
        </w:rPr>
        <w:t>SA Padise Klooster põhikirjajärgsed eesmärgid on kloostrikompleksi ja seda ümbritseva piirkonna arendamine</w:t>
      </w:r>
      <w:r>
        <w:rPr>
          <w:color w:val="000000"/>
        </w:rPr>
        <w:t>,</w:t>
      </w:r>
      <w:r w:rsidRPr="00B97533">
        <w:rPr>
          <w:color w:val="000000"/>
        </w:rPr>
        <w:t xml:space="preserve"> kultuuri- ja ajalooväärtuste</w:t>
      </w:r>
      <w:r>
        <w:rPr>
          <w:color w:val="000000"/>
        </w:rPr>
        <w:t xml:space="preserve"> </w:t>
      </w:r>
      <w:r w:rsidRPr="00B97533">
        <w:rPr>
          <w:color w:val="000000"/>
        </w:rPr>
        <w:t>säilitamine</w:t>
      </w:r>
      <w:r>
        <w:rPr>
          <w:color w:val="000000"/>
        </w:rPr>
        <w:t>,</w:t>
      </w:r>
      <w:r w:rsidRPr="00B97533">
        <w:rPr>
          <w:color w:val="000000"/>
        </w:rPr>
        <w:t xml:space="preserve"> Loode-Eesti piirkonna ja Lääne-Harju valla kultuuri- ja looduspärandi ning ajaloo tutvustamine ning populariseerimine ja kohaliku</w:t>
      </w:r>
      <w:r>
        <w:rPr>
          <w:color w:val="000000"/>
        </w:rPr>
        <w:t xml:space="preserve"> </w:t>
      </w:r>
      <w:r w:rsidRPr="00B97533">
        <w:rPr>
          <w:color w:val="000000"/>
        </w:rPr>
        <w:t xml:space="preserve">turismiettevõtluse konkurentsivõime tugevdamine. </w:t>
      </w:r>
      <w:r>
        <w:rPr>
          <w:color w:val="000000"/>
        </w:rPr>
        <w:t>Esimesel tegusemisaastal pingutati l</w:t>
      </w:r>
      <w:r w:rsidRPr="00B97533">
        <w:rPr>
          <w:color w:val="000000"/>
        </w:rPr>
        <w:t xml:space="preserve">oetletud eesmärkide </w:t>
      </w:r>
      <w:r>
        <w:rPr>
          <w:color w:val="000000"/>
        </w:rPr>
        <w:t xml:space="preserve">saavutamise </w:t>
      </w:r>
      <w:r w:rsidRPr="00B97533">
        <w:rPr>
          <w:color w:val="000000"/>
        </w:rPr>
        <w:t xml:space="preserve">nimel </w:t>
      </w:r>
      <w:r>
        <w:rPr>
          <w:color w:val="000000"/>
        </w:rPr>
        <w:t xml:space="preserve">oluliselt ning </w:t>
      </w:r>
      <w:r w:rsidRPr="00B97533">
        <w:rPr>
          <w:color w:val="000000"/>
        </w:rPr>
        <w:t>hoolimata</w:t>
      </w:r>
      <w:r>
        <w:rPr>
          <w:color w:val="000000"/>
        </w:rPr>
        <w:t xml:space="preserve"> </w:t>
      </w:r>
      <w:r w:rsidRPr="00B97533">
        <w:rPr>
          <w:color w:val="000000"/>
        </w:rPr>
        <w:t>COVID-19 kriisist ehitati üles haridusprogrammid, töötoad, avati kloostrikülastust täiendav püsinäitus, korraldati ekskursioone, kontserte</w:t>
      </w:r>
      <w:r>
        <w:rPr>
          <w:color w:val="000000"/>
        </w:rPr>
        <w:t xml:space="preserve"> ja </w:t>
      </w:r>
      <w:r w:rsidRPr="00B97533">
        <w:rPr>
          <w:color w:val="000000"/>
        </w:rPr>
        <w:t>eriüritusi. Välisturistide arv oli sanitaarse olukorra tõttu minimaalne, kuid kloostri ja külastuskeskuse külastajate arv oli aasta jooksul</w:t>
      </w:r>
      <w:r>
        <w:rPr>
          <w:color w:val="000000"/>
        </w:rPr>
        <w:t xml:space="preserve"> </w:t>
      </w:r>
      <w:r w:rsidRPr="00B97533">
        <w:rPr>
          <w:color w:val="000000"/>
        </w:rPr>
        <w:t>sellegipoolest 28</w:t>
      </w:r>
      <w:r>
        <w:rPr>
          <w:color w:val="000000"/>
        </w:rPr>
        <w:t> </w:t>
      </w:r>
      <w:r w:rsidRPr="00B97533">
        <w:rPr>
          <w:color w:val="000000"/>
        </w:rPr>
        <w:t>500 inimest.</w:t>
      </w:r>
    </w:p>
    <w:p w14:paraId="3CF3FB3A" w14:textId="77777777" w:rsidR="00B162C0" w:rsidRPr="00B97533" w:rsidRDefault="00B162C0" w:rsidP="00B97533">
      <w:pPr>
        <w:rPr>
          <w:color w:val="000000"/>
        </w:rPr>
      </w:pPr>
    </w:p>
    <w:p w14:paraId="59D8A0AE" w14:textId="68476DBD" w:rsidR="00B97533" w:rsidRDefault="00B97533" w:rsidP="00B97533">
      <w:pPr>
        <w:rPr>
          <w:color w:val="000000"/>
        </w:rPr>
      </w:pPr>
      <w:r w:rsidRPr="00B97533">
        <w:rPr>
          <w:color w:val="000000"/>
        </w:rPr>
        <w:t>Esimest tegevusaastat on olulisel määral mõjutanud eriolukord, korduvad piirangud külastajate arvule ja koosseisule, mille tulemusel jäid mitmed</w:t>
      </w:r>
      <w:r>
        <w:rPr>
          <w:color w:val="000000"/>
        </w:rPr>
        <w:t xml:space="preserve"> </w:t>
      </w:r>
      <w:r w:rsidRPr="00B97533">
        <w:rPr>
          <w:color w:val="000000"/>
        </w:rPr>
        <w:t>eesmärgid saavutamata, iseäranis hariduse ja koolidega seonduv, kuid võimaluste piires toimunud tegevused olid edukad.</w:t>
      </w:r>
      <w:r w:rsidR="00B162C0">
        <w:rPr>
          <w:color w:val="000000"/>
        </w:rPr>
        <w:t xml:space="preserve"> </w:t>
      </w:r>
      <w:r w:rsidRPr="00B97533">
        <w:rPr>
          <w:color w:val="000000"/>
        </w:rPr>
        <w:t>SA lõi aasta jooksul 3,25 püsitöökohta, millele lisandusid suvised hooajatöötajad. 2021.aastal on plaan tõsta töötajate kvalifikatsiooni ning muuta</w:t>
      </w:r>
      <w:r>
        <w:rPr>
          <w:color w:val="000000"/>
        </w:rPr>
        <w:t xml:space="preserve"> </w:t>
      </w:r>
      <w:r w:rsidRPr="00B97533">
        <w:rPr>
          <w:color w:val="000000"/>
        </w:rPr>
        <w:t>nende osaline tööaeg täistööajaks.</w:t>
      </w:r>
      <w:r w:rsidR="00B162C0">
        <w:rPr>
          <w:color w:val="000000"/>
        </w:rPr>
        <w:t xml:space="preserve"> </w:t>
      </w:r>
      <w:r w:rsidRPr="00B97533">
        <w:rPr>
          <w:color w:val="000000"/>
        </w:rPr>
        <w:t>Padise kloostri taasaavamine mõjutas suuresti kohalikku elu ning hoogustas regionaalset ettevõtlust. Järgmiseks aastaks on planeeritud veel</w:t>
      </w:r>
      <w:r>
        <w:rPr>
          <w:color w:val="000000"/>
        </w:rPr>
        <w:t xml:space="preserve"> </w:t>
      </w:r>
      <w:r w:rsidRPr="00B97533">
        <w:rPr>
          <w:color w:val="000000"/>
        </w:rPr>
        <w:t>tõhusam turismialane koostöö lootuses, et turismisektor aktiveerub.</w:t>
      </w:r>
    </w:p>
    <w:p w14:paraId="4779C44D" w14:textId="77777777" w:rsidR="00B162C0" w:rsidRPr="00B97533" w:rsidRDefault="00B162C0" w:rsidP="00B97533">
      <w:pPr>
        <w:rPr>
          <w:color w:val="000000"/>
        </w:rPr>
      </w:pPr>
    </w:p>
    <w:p w14:paraId="39759743" w14:textId="454125DD" w:rsidR="00B97533" w:rsidRDefault="00B97533" w:rsidP="00B97533">
      <w:pPr>
        <w:rPr>
          <w:color w:val="000000"/>
        </w:rPr>
      </w:pPr>
      <w:r w:rsidRPr="00B97533">
        <w:rPr>
          <w:color w:val="000000"/>
        </w:rPr>
        <w:t>Kui kloostri külastamine turistide poolt on pigem seotud suvise hooajaga, siis külastuskeskuse tegevused (seminariruumide rent,</w:t>
      </w:r>
      <w:r w:rsidR="00B162C0">
        <w:rPr>
          <w:color w:val="000000"/>
        </w:rPr>
        <w:t xml:space="preserve"> </w:t>
      </w:r>
      <w:r w:rsidRPr="00B97533">
        <w:rPr>
          <w:color w:val="000000"/>
        </w:rPr>
        <w:t>haridusprogrammid, jõulupood, eriüritused jne) aitavad ka madalhooajal külastajaid piirkonda tuua.</w:t>
      </w:r>
      <w:r w:rsidR="00B162C0">
        <w:rPr>
          <w:color w:val="000000"/>
        </w:rPr>
        <w:t xml:space="preserve"> </w:t>
      </w:r>
      <w:r w:rsidRPr="00B97533">
        <w:rPr>
          <w:color w:val="000000"/>
        </w:rPr>
        <w:t>Sisuliste tegevuste arendamine on seoses keerulise aastaga olnud planeeritust väiksemamahulisem, kuid pikemas perspektiivis on eesmärgiks</w:t>
      </w:r>
      <w:r w:rsidR="00644143">
        <w:rPr>
          <w:color w:val="000000"/>
        </w:rPr>
        <w:t xml:space="preserve"> </w:t>
      </w:r>
      <w:r w:rsidR="00644143" w:rsidRPr="00644143">
        <w:rPr>
          <w:color w:val="000000"/>
        </w:rPr>
        <w:t>r</w:t>
      </w:r>
      <w:r w:rsidR="005918BA" w:rsidRPr="00644143">
        <w:rPr>
          <w:color w:val="000000"/>
        </w:rPr>
        <w:t xml:space="preserve">estaureerida </w:t>
      </w:r>
      <w:r w:rsidRPr="00644143">
        <w:rPr>
          <w:color w:val="000000"/>
        </w:rPr>
        <w:t>olulis</w:t>
      </w:r>
      <w:r w:rsidR="005918BA" w:rsidRPr="00644143">
        <w:rPr>
          <w:color w:val="000000"/>
        </w:rPr>
        <w:t>ed</w:t>
      </w:r>
      <w:r w:rsidRPr="00644143">
        <w:rPr>
          <w:color w:val="000000"/>
        </w:rPr>
        <w:t xml:space="preserve"> keskaegse</w:t>
      </w:r>
      <w:r w:rsidR="005918BA" w:rsidRPr="00644143">
        <w:rPr>
          <w:color w:val="000000"/>
        </w:rPr>
        <w:t>d</w:t>
      </w:r>
      <w:r w:rsidRPr="00644143">
        <w:rPr>
          <w:color w:val="000000"/>
        </w:rPr>
        <w:t xml:space="preserve"> raidkonsoolid, täiusta</w:t>
      </w:r>
      <w:r w:rsidR="00644143" w:rsidRPr="00644143">
        <w:rPr>
          <w:color w:val="000000"/>
        </w:rPr>
        <w:t>da püsinäitust</w:t>
      </w:r>
      <w:r w:rsidRPr="00644143">
        <w:rPr>
          <w:color w:val="000000"/>
        </w:rPr>
        <w:t xml:space="preserve"> koostöös rikkalikumate</w:t>
      </w:r>
      <w:r w:rsidRPr="00B97533">
        <w:rPr>
          <w:color w:val="000000"/>
        </w:rPr>
        <w:t xml:space="preserve"> fondidega muuseumite ja</w:t>
      </w:r>
      <w:r w:rsidR="00B162C0">
        <w:rPr>
          <w:color w:val="000000"/>
        </w:rPr>
        <w:t xml:space="preserve"> </w:t>
      </w:r>
      <w:r w:rsidRPr="00B97533">
        <w:rPr>
          <w:color w:val="000000"/>
        </w:rPr>
        <w:t xml:space="preserve">ülikoolidega ning </w:t>
      </w:r>
      <w:r w:rsidR="00644143">
        <w:rPr>
          <w:color w:val="000000"/>
        </w:rPr>
        <w:t xml:space="preserve">teha </w:t>
      </w:r>
      <w:r w:rsidRPr="00B97533">
        <w:rPr>
          <w:color w:val="000000"/>
        </w:rPr>
        <w:t>tihedam</w:t>
      </w:r>
      <w:r w:rsidR="00644143">
        <w:rPr>
          <w:color w:val="000000"/>
        </w:rPr>
        <w:t>at</w:t>
      </w:r>
      <w:r w:rsidRPr="00B97533">
        <w:rPr>
          <w:color w:val="000000"/>
        </w:rPr>
        <w:t xml:space="preserve"> teaduskoostöö</w:t>
      </w:r>
      <w:r w:rsidR="00644143">
        <w:rPr>
          <w:color w:val="000000"/>
        </w:rPr>
        <w:t>d</w:t>
      </w:r>
      <w:r w:rsidRPr="00B97533">
        <w:rPr>
          <w:color w:val="000000"/>
        </w:rPr>
        <w:t xml:space="preserve"> ka rahvusvahelisel tasandil.</w:t>
      </w:r>
      <w:r w:rsidR="00644143">
        <w:rPr>
          <w:color w:val="000000"/>
        </w:rPr>
        <w:t xml:space="preserve"> </w:t>
      </w:r>
      <w:r w:rsidR="00644143" w:rsidRPr="00644143">
        <w:rPr>
          <w:color w:val="000000"/>
        </w:rPr>
        <w:t>Nii sihtasutus ise kui ka vallavalitsus hindavad renoveeritud kloostrikompleksi potentsiaali kõrgelt</w:t>
      </w:r>
      <w:r w:rsidR="00644143">
        <w:rPr>
          <w:color w:val="000000"/>
        </w:rPr>
        <w:t>.</w:t>
      </w:r>
    </w:p>
    <w:p w14:paraId="2D0FAC8B" w14:textId="77777777" w:rsidR="00B162C0" w:rsidRPr="00B97533" w:rsidRDefault="00B162C0" w:rsidP="00B97533">
      <w:pPr>
        <w:rPr>
          <w:color w:val="000000"/>
        </w:rPr>
      </w:pPr>
    </w:p>
    <w:p w14:paraId="746B1680" w14:textId="0D6DE9E0" w:rsidR="00B97533" w:rsidRDefault="00B97533" w:rsidP="00B97533">
      <w:pPr>
        <w:rPr>
          <w:color w:val="000000"/>
        </w:rPr>
      </w:pPr>
      <w:r w:rsidRPr="00B97533">
        <w:rPr>
          <w:color w:val="000000"/>
        </w:rPr>
        <w:t>Esimene tegutsemisaasta on olnud seoses üksuse käivitamise ja COVID-19 viirusest tingitud kriisiga väljakutseterohke. SA on sellest hoolimata</w:t>
      </w:r>
      <w:r w:rsidR="00B162C0">
        <w:rPr>
          <w:color w:val="000000"/>
        </w:rPr>
        <w:t xml:space="preserve"> </w:t>
      </w:r>
      <w:r w:rsidRPr="00B97533">
        <w:rPr>
          <w:color w:val="000000"/>
        </w:rPr>
        <w:t>täitnud kõik renoveerimisprojektiga võetud kohustused ja jätkab eesmärgipärast tegevust. Selle kohalik majanduslik</w:t>
      </w:r>
      <w:r w:rsidR="00B162C0">
        <w:rPr>
          <w:color w:val="000000"/>
        </w:rPr>
        <w:t xml:space="preserve"> </w:t>
      </w:r>
      <w:r w:rsidRPr="00B97533">
        <w:rPr>
          <w:color w:val="000000"/>
        </w:rPr>
        <w:t>mõju on loodetavasti juba lähiaastatel oluliselt laiem ja aitab kaasa piirkonna atraktiivsemaks muutumisele.</w:t>
      </w:r>
    </w:p>
    <w:p w14:paraId="550F9FAE" w14:textId="77777777" w:rsidR="00B162C0" w:rsidRPr="00B97533" w:rsidRDefault="00B162C0" w:rsidP="00B97533">
      <w:pPr>
        <w:rPr>
          <w:color w:val="000000"/>
        </w:rPr>
      </w:pPr>
    </w:p>
    <w:p w14:paraId="4B4B2DD3" w14:textId="1B3E5033" w:rsidR="00B97533" w:rsidRDefault="00B97533" w:rsidP="00B97533">
      <w:pPr>
        <w:rPr>
          <w:color w:val="000000"/>
        </w:rPr>
      </w:pPr>
      <w:r w:rsidRPr="00B97533">
        <w:rPr>
          <w:color w:val="000000"/>
        </w:rPr>
        <w:t xml:space="preserve">SA Padise Klooster majandusaasta tulemiks kujunes -19 161 eurot, tööjõukulusid oli aruandeaastal summas </w:t>
      </w:r>
      <w:r w:rsidR="00B162C0">
        <w:rPr>
          <w:color w:val="000000"/>
        </w:rPr>
        <w:t>-</w:t>
      </w:r>
      <w:r w:rsidRPr="00B97533">
        <w:rPr>
          <w:color w:val="000000"/>
        </w:rPr>
        <w:t>59 922 eurot.</w:t>
      </w:r>
    </w:p>
    <w:p w14:paraId="209D2E48" w14:textId="6347E0A1" w:rsidR="00B97533" w:rsidRDefault="00B97533" w:rsidP="00B0344E">
      <w:pPr>
        <w:rPr>
          <w:color w:val="000000"/>
        </w:rPr>
      </w:pPr>
    </w:p>
    <w:p w14:paraId="578168F0" w14:textId="77777777" w:rsidR="009709C1" w:rsidRDefault="009709C1" w:rsidP="00B0344E">
      <w:pPr>
        <w:rPr>
          <w:color w:val="000000"/>
        </w:rPr>
      </w:pPr>
    </w:p>
    <w:p w14:paraId="032A1B08" w14:textId="37279429" w:rsidR="00644143" w:rsidRPr="00644143" w:rsidRDefault="00644143" w:rsidP="00644143">
      <w:pPr>
        <w:rPr>
          <w:b/>
          <w:bCs/>
          <w:lang w:eastAsia="en-US"/>
        </w:rPr>
      </w:pPr>
      <w:r w:rsidRPr="00644143">
        <w:rPr>
          <w:b/>
          <w:bCs/>
          <w:lang w:eastAsia="en-US"/>
        </w:rPr>
        <w:t>Muud</w:t>
      </w:r>
    </w:p>
    <w:p w14:paraId="046BB21A" w14:textId="77777777" w:rsidR="00644143" w:rsidRDefault="00644143" w:rsidP="00644143">
      <w:pPr>
        <w:rPr>
          <w:lang w:eastAsia="en-US"/>
        </w:rPr>
      </w:pPr>
    </w:p>
    <w:p w14:paraId="3D6439DD" w14:textId="4BF6FE54" w:rsidR="00644143" w:rsidRDefault="00644143" w:rsidP="00644143">
      <w:r>
        <w:rPr>
          <w:lang w:eastAsia="en-US"/>
        </w:rPr>
        <w:t xml:space="preserve">Lääne-Harju Vallal on 51% osalus </w:t>
      </w:r>
      <w:r w:rsidR="004C6831">
        <w:rPr>
          <w:lang w:eastAsia="en-US"/>
        </w:rPr>
        <w:t xml:space="preserve">Pakri Saarte Arenduse </w:t>
      </w:r>
      <w:proofErr w:type="spellStart"/>
      <w:r w:rsidR="004C6831">
        <w:rPr>
          <w:lang w:eastAsia="en-US"/>
        </w:rPr>
        <w:t>SA-s</w:t>
      </w:r>
      <w:proofErr w:type="spellEnd"/>
      <w:r w:rsidR="004C6831">
        <w:rPr>
          <w:lang w:eastAsia="en-US"/>
        </w:rPr>
        <w:t xml:space="preserve"> (90008672</w:t>
      </w:r>
      <w:r>
        <w:rPr>
          <w:lang w:eastAsia="en-US"/>
        </w:rPr>
        <w:t xml:space="preserve">). Pakri Saarte Arenduse SA põhitegevusalaks on Pakri saarte haldamine ja arendustegevus. Jätkub üldplaneeringu menetlemine, </w:t>
      </w:r>
      <w:r w:rsidR="001355BE">
        <w:rPr>
          <w:lang w:eastAsia="en-US"/>
        </w:rPr>
        <w:t xml:space="preserve">lõpetati Väike-Pakri saare väikelaevade sadama ehitusliku projektdokumentatsiooni koostamine (toetusega projekt RE.2.01.19-0075, maksumus 46 tuh eur, omaosalus 15% ehk 7 tuh eur), </w:t>
      </w:r>
      <w:r>
        <w:rPr>
          <w:lang w:eastAsia="en-US"/>
        </w:rPr>
        <w:t xml:space="preserve">tegevuse peamine eesmärk </w:t>
      </w:r>
      <w:r w:rsidR="001355BE">
        <w:rPr>
          <w:lang w:eastAsia="en-US"/>
        </w:rPr>
        <w:t xml:space="preserve">on </w:t>
      </w:r>
      <w:r>
        <w:rPr>
          <w:lang w:eastAsia="en-US"/>
        </w:rPr>
        <w:t>muutumas seniselt turismi- ja elukeskkonna arenduselt pigem tuulepargi rajamisele Väike-Pakri saarele. Võimaluse korral taotletakse toetusi erinevatest allikatest, mis rahastavad väikesaarte või energiamajanduse valdkondi. Rahalises mõttes on sihtasutuse senine majandustegevus ebaoluline ja vald selles ei osale, aruandes ei kajastu.</w:t>
      </w:r>
    </w:p>
    <w:p w14:paraId="75F46F71" w14:textId="5D199A5E" w:rsidR="00644143" w:rsidRDefault="00644143" w:rsidP="00B0344E">
      <w:pPr>
        <w:rPr>
          <w:color w:val="000000"/>
        </w:rPr>
      </w:pPr>
    </w:p>
    <w:p w14:paraId="3A43E1EA" w14:textId="1A826EC8" w:rsidR="009709C1" w:rsidRPr="006C14BA" w:rsidRDefault="009709C1" w:rsidP="00B0344E">
      <w:pPr>
        <w:rPr>
          <w:color w:val="000000"/>
        </w:rPr>
      </w:pPr>
      <w:r w:rsidRPr="009709C1">
        <w:rPr>
          <w:color w:val="000000"/>
        </w:rPr>
        <w:t xml:space="preserve">Sidusettevõtetest on Lääne-Harju vallal 25% osalus </w:t>
      </w:r>
      <w:r w:rsidR="004C6831" w:rsidRPr="009709C1">
        <w:rPr>
          <w:color w:val="000000"/>
        </w:rPr>
        <w:t xml:space="preserve">OÜ-s Team Paldiski  </w:t>
      </w:r>
      <w:r w:rsidRPr="009709C1">
        <w:rPr>
          <w:color w:val="000000"/>
        </w:rPr>
        <w:t>(14024429), eesmärgiga arendada kohalikku ettevõtluskeskkonda ja meelitada Paldiski piirkonda täiendavaid investeeringuid. Peale algset sissemakset ei ole vald rohkem ettevõtte majandustegevuses osalenud.</w:t>
      </w:r>
      <w:r>
        <w:rPr>
          <w:color w:val="000000"/>
        </w:rPr>
        <w:t xml:space="preserve"> Aruandes kajastatud tulemiosaluse meetodil.</w:t>
      </w:r>
    </w:p>
    <w:p w14:paraId="029D15E6" w14:textId="77777777" w:rsidR="00B97533" w:rsidRDefault="00B97533">
      <w:pPr>
        <w:rPr>
          <w:rFonts w:ascii="Arial" w:hAnsi="Arial" w:cs="Arial"/>
          <w:b/>
          <w:bCs/>
          <w:kern w:val="32"/>
          <w:sz w:val="32"/>
          <w:szCs w:val="32"/>
        </w:rPr>
      </w:pPr>
      <w:r>
        <w:br w:type="page"/>
      </w:r>
    </w:p>
    <w:p w14:paraId="6979A3D6" w14:textId="74A1EA0E" w:rsidR="007A1433" w:rsidRPr="006C14BA" w:rsidRDefault="007A1433" w:rsidP="007A1433">
      <w:pPr>
        <w:pStyle w:val="Heading1"/>
      </w:pPr>
      <w:bookmarkStart w:id="16" w:name="_Toc74668361"/>
      <w:r w:rsidRPr="006C14BA">
        <w:t>K</w:t>
      </w:r>
      <w:r w:rsidR="00E14011" w:rsidRPr="006C14BA">
        <w:t>ONSOLIDEERIMISGRUPI RAAMATUPIDAMISE AASTAARUANNE</w:t>
      </w:r>
      <w:bookmarkEnd w:id="16"/>
    </w:p>
    <w:p w14:paraId="7A8F4B30" w14:textId="77777777" w:rsidR="007A1433" w:rsidRPr="006C14BA" w:rsidRDefault="007A1433" w:rsidP="007A1433">
      <w:pPr>
        <w:pStyle w:val="TableColumnHeader"/>
        <w:spacing w:before="0" w:after="0" w:line="240" w:lineRule="auto"/>
        <w:rPr>
          <w:sz w:val="24"/>
          <w:szCs w:val="24"/>
        </w:rPr>
      </w:pPr>
    </w:p>
    <w:p w14:paraId="664479B4" w14:textId="77777777" w:rsidR="00554606" w:rsidRPr="006C14BA" w:rsidRDefault="00554606" w:rsidP="007A1433">
      <w:pPr>
        <w:pStyle w:val="TableColumnHeader"/>
        <w:spacing w:before="0" w:after="0" w:line="240" w:lineRule="auto"/>
        <w:rPr>
          <w:sz w:val="24"/>
          <w:szCs w:val="24"/>
        </w:rPr>
      </w:pPr>
    </w:p>
    <w:p w14:paraId="6BFDE599" w14:textId="77777777" w:rsidR="00554606" w:rsidRPr="006C14BA" w:rsidRDefault="00554606" w:rsidP="007A1433">
      <w:pPr>
        <w:tabs>
          <w:tab w:val="left" w:pos="540"/>
          <w:tab w:val="left" w:pos="1080"/>
          <w:tab w:val="left" w:pos="5580"/>
        </w:tabs>
        <w:rPr>
          <w:color w:val="000000"/>
          <w:spacing w:val="-3"/>
        </w:rPr>
      </w:pPr>
      <w:bookmarkStart w:id="17" w:name="_Toc74668362"/>
      <w:r w:rsidRPr="006C14BA">
        <w:rPr>
          <w:rStyle w:val="Heading2Char"/>
          <w:i w:val="0"/>
          <w:iCs w:val="0"/>
        </w:rPr>
        <w:t>Konsolideeritud bilanss</w:t>
      </w:r>
      <w:bookmarkEnd w:id="17"/>
    </w:p>
    <w:p w14:paraId="065E1E6A" w14:textId="77777777" w:rsidR="007A1433" w:rsidRPr="006C14BA" w:rsidRDefault="007A1433" w:rsidP="007A1433">
      <w:pPr>
        <w:tabs>
          <w:tab w:val="left" w:pos="540"/>
          <w:tab w:val="left" w:pos="1080"/>
          <w:tab w:val="left" w:pos="5580"/>
        </w:tabs>
        <w:rPr>
          <w:color w:val="000000"/>
          <w:spacing w:val="-3"/>
        </w:rPr>
      </w:pPr>
      <w:r w:rsidRPr="006C14BA">
        <w:rPr>
          <w:color w:val="000000"/>
          <w:spacing w:val="-3"/>
        </w:rPr>
        <w:t xml:space="preserve">(tuhandetes </w:t>
      </w:r>
      <w:r w:rsidR="00833C11" w:rsidRPr="006C14BA">
        <w:rPr>
          <w:color w:val="000000"/>
          <w:spacing w:val="-3"/>
        </w:rPr>
        <w:t>eurodes</w:t>
      </w:r>
      <w:r w:rsidRPr="006C14BA">
        <w:rPr>
          <w:color w:val="000000"/>
          <w:spacing w:val="-3"/>
        </w:rPr>
        <w:t>)</w:t>
      </w:r>
    </w:p>
    <w:p w14:paraId="63C1777C" w14:textId="77777777" w:rsidR="007A1433" w:rsidRPr="006C14BA" w:rsidRDefault="007A1433" w:rsidP="007A1433">
      <w:pPr>
        <w:rPr>
          <w:spacing w:val="-3"/>
        </w:rPr>
      </w:pPr>
    </w:p>
    <w:p w14:paraId="1011CBFB" w14:textId="77777777" w:rsidR="007A1433" w:rsidRPr="006C14BA" w:rsidRDefault="007A1433" w:rsidP="007A1433">
      <w:pPr>
        <w:rPr>
          <w:spacing w:val="-3"/>
        </w:rPr>
      </w:pPr>
    </w:p>
    <w:tbl>
      <w:tblPr>
        <w:tblW w:w="8363" w:type="dxa"/>
        <w:tblInd w:w="108" w:type="dxa"/>
        <w:tblLayout w:type="fixed"/>
        <w:tblLook w:val="0000" w:firstRow="0" w:lastRow="0" w:firstColumn="0" w:lastColumn="0" w:noHBand="0" w:noVBand="0"/>
      </w:tblPr>
      <w:tblGrid>
        <w:gridCol w:w="4820"/>
        <w:gridCol w:w="709"/>
        <w:gridCol w:w="1417"/>
        <w:gridCol w:w="1417"/>
      </w:tblGrid>
      <w:tr w:rsidR="008A6EA0" w:rsidRPr="006C14BA" w14:paraId="7F83DABC" w14:textId="77777777" w:rsidTr="008A6EA0">
        <w:trPr>
          <w:cantSplit/>
          <w:trHeight w:val="442"/>
          <w:tblHeader/>
        </w:trPr>
        <w:tc>
          <w:tcPr>
            <w:tcW w:w="4820" w:type="dxa"/>
            <w:tcBorders>
              <w:top w:val="single" w:sz="4" w:space="0" w:color="auto"/>
              <w:left w:val="single" w:sz="4" w:space="0" w:color="auto"/>
              <w:bottom w:val="single" w:sz="4" w:space="0" w:color="auto"/>
              <w:right w:val="single" w:sz="4" w:space="0" w:color="auto"/>
            </w:tcBorders>
            <w:vAlign w:val="center"/>
          </w:tcPr>
          <w:p w14:paraId="15CB204C" w14:textId="77777777" w:rsidR="008A6EA0" w:rsidRPr="006C14BA" w:rsidRDefault="008A6EA0" w:rsidP="008A6EA0">
            <w:pPr>
              <w:pStyle w:val="BodyText"/>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CA2BB5C" w14:textId="77777777" w:rsidR="008A6EA0" w:rsidRPr="006C14BA" w:rsidRDefault="008A6EA0" w:rsidP="008A6EA0">
            <w:pPr>
              <w:pStyle w:val="BodyText"/>
              <w:snapToGrid w:val="0"/>
              <w:jc w:val="center"/>
              <w:rPr>
                <w:sz w:val="24"/>
                <w:szCs w:val="24"/>
              </w:rPr>
            </w:pPr>
            <w:r w:rsidRPr="006C14BA">
              <w:rPr>
                <w:sz w:val="24"/>
                <w:szCs w:val="24"/>
              </w:rPr>
              <w:t>Lisa</w:t>
            </w:r>
          </w:p>
        </w:tc>
        <w:tc>
          <w:tcPr>
            <w:tcW w:w="1417" w:type="dxa"/>
            <w:tcBorders>
              <w:top w:val="single" w:sz="4" w:space="0" w:color="auto"/>
              <w:left w:val="single" w:sz="4" w:space="0" w:color="auto"/>
              <w:bottom w:val="single" w:sz="4" w:space="0" w:color="auto"/>
              <w:right w:val="single" w:sz="4" w:space="0" w:color="auto"/>
            </w:tcBorders>
            <w:vAlign w:val="center"/>
          </w:tcPr>
          <w:p w14:paraId="54AF1361" w14:textId="5A1FD116" w:rsidR="008A6EA0" w:rsidRPr="006C14BA" w:rsidRDefault="008A6EA0" w:rsidP="008A6EA0">
            <w:pPr>
              <w:pStyle w:val="BodyText"/>
              <w:snapToGrid w:val="0"/>
              <w:jc w:val="right"/>
              <w:rPr>
                <w:sz w:val="24"/>
                <w:szCs w:val="24"/>
              </w:rPr>
            </w:pPr>
            <w:r w:rsidRPr="006C14BA">
              <w:rPr>
                <w:sz w:val="24"/>
                <w:szCs w:val="24"/>
              </w:rPr>
              <w:t>31.12.20</w:t>
            </w:r>
            <w:r>
              <w:rPr>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tcPr>
          <w:p w14:paraId="2AA12531" w14:textId="726B9E81" w:rsidR="008A6EA0" w:rsidRPr="006C14BA" w:rsidRDefault="008A6EA0" w:rsidP="008A6EA0">
            <w:pPr>
              <w:pStyle w:val="BodyText"/>
              <w:snapToGrid w:val="0"/>
              <w:jc w:val="right"/>
              <w:rPr>
                <w:sz w:val="24"/>
                <w:szCs w:val="24"/>
              </w:rPr>
            </w:pPr>
            <w:r w:rsidRPr="006C14BA">
              <w:rPr>
                <w:sz w:val="24"/>
                <w:szCs w:val="24"/>
              </w:rPr>
              <w:t>31.12.2019</w:t>
            </w:r>
          </w:p>
        </w:tc>
      </w:tr>
      <w:tr w:rsidR="008A6EA0" w:rsidRPr="006C14BA" w14:paraId="214E0625"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006B5570" w14:textId="77777777" w:rsidR="008A6EA0" w:rsidRPr="006C14BA" w:rsidRDefault="008A6EA0" w:rsidP="008A6EA0">
            <w:pPr>
              <w:pStyle w:val="BodyText"/>
              <w:snapToGrid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B955F9" w14:textId="77777777" w:rsidR="008A6EA0" w:rsidRPr="006C14BA" w:rsidRDefault="008A6EA0" w:rsidP="008A6EA0">
            <w:pPr>
              <w:pStyle w:val="BodyText"/>
              <w:snapToGri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14F43A" w14:textId="77777777" w:rsidR="008A6EA0" w:rsidRPr="006C14BA" w:rsidRDefault="008A6EA0" w:rsidP="008A6EA0">
            <w:pPr>
              <w:pStyle w:val="BodyText"/>
              <w:snapToGrid w:val="0"/>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564DBB" w14:textId="77777777" w:rsidR="008A6EA0" w:rsidRPr="006C14BA" w:rsidRDefault="008A6EA0" w:rsidP="008A6EA0">
            <w:pPr>
              <w:pStyle w:val="BodyText"/>
              <w:snapToGrid w:val="0"/>
              <w:rPr>
                <w:b w:val="0"/>
                <w:sz w:val="24"/>
                <w:szCs w:val="24"/>
              </w:rPr>
            </w:pPr>
          </w:p>
        </w:tc>
      </w:tr>
      <w:tr w:rsidR="008A6EA0" w:rsidRPr="006C14BA" w14:paraId="4121F869"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494E6EB7" w14:textId="77777777" w:rsidR="008A6EA0" w:rsidRPr="006C14BA" w:rsidRDefault="008A6EA0" w:rsidP="008A6EA0">
            <w:pPr>
              <w:pStyle w:val="BodyText"/>
              <w:snapToGrid w:val="0"/>
              <w:rPr>
                <w:sz w:val="24"/>
                <w:szCs w:val="24"/>
              </w:rPr>
            </w:pPr>
            <w:r w:rsidRPr="006C14BA">
              <w:rPr>
                <w:sz w:val="24"/>
                <w:szCs w:val="24"/>
              </w:rPr>
              <w:t>Varad</w:t>
            </w:r>
          </w:p>
        </w:tc>
        <w:tc>
          <w:tcPr>
            <w:tcW w:w="709" w:type="dxa"/>
            <w:tcBorders>
              <w:top w:val="single" w:sz="4" w:space="0" w:color="auto"/>
              <w:left w:val="single" w:sz="4" w:space="0" w:color="auto"/>
              <w:bottom w:val="single" w:sz="4" w:space="0" w:color="auto"/>
              <w:right w:val="single" w:sz="4" w:space="0" w:color="auto"/>
            </w:tcBorders>
            <w:vAlign w:val="center"/>
          </w:tcPr>
          <w:p w14:paraId="60FA41F0" w14:textId="77777777" w:rsidR="008A6EA0" w:rsidRPr="006C14BA" w:rsidRDefault="008A6EA0" w:rsidP="008A6EA0">
            <w:pPr>
              <w:pStyle w:val="BodyText"/>
              <w:snapToGri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F322C0A" w14:textId="3BB5E382" w:rsidR="008A6EA0" w:rsidRPr="006C14BA" w:rsidRDefault="004570A5" w:rsidP="008A6EA0">
            <w:pPr>
              <w:pStyle w:val="BodyText"/>
              <w:snapToGrid w:val="0"/>
              <w:jc w:val="right"/>
              <w:rPr>
                <w:sz w:val="24"/>
                <w:szCs w:val="24"/>
              </w:rPr>
            </w:pPr>
            <w:r>
              <w:rPr>
                <w:sz w:val="24"/>
                <w:szCs w:val="24"/>
              </w:rPr>
              <w:t>61 163</w:t>
            </w:r>
          </w:p>
        </w:tc>
        <w:tc>
          <w:tcPr>
            <w:tcW w:w="1417" w:type="dxa"/>
            <w:tcBorders>
              <w:top w:val="single" w:sz="4" w:space="0" w:color="auto"/>
              <w:left w:val="single" w:sz="4" w:space="0" w:color="auto"/>
              <w:bottom w:val="single" w:sz="4" w:space="0" w:color="auto"/>
              <w:right w:val="single" w:sz="4" w:space="0" w:color="auto"/>
            </w:tcBorders>
          </w:tcPr>
          <w:p w14:paraId="1095891A" w14:textId="498AC939" w:rsidR="008A6EA0" w:rsidRPr="006C14BA" w:rsidRDefault="008A6EA0" w:rsidP="008A6EA0">
            <w:pPr>
              <w:pStyle w:val="BodyText"/>
              <w:snapToGrid w:val="0"/>
              <w:jc w:val="right"/>
              <w:rPr>
                <w:sz w:val="24"/>
                <w:szCs w:val="24"/>
              </w:rPr>
            </w:pPr>
            <w:r w:rsidRPr="006C14BA">
              <w:rPr>
                <w:sz w:val="24"/>
                <w:szCs w:val="24"/>
              </w:rPr>
              <w:t>4</w:t>
            </w:r>
            <w:r w:rsidR="00D86949">
              <w:rPr>
                <w:sz w:val="24"/>
                <w:szCs w:val="24"/>
              </w:rPr>
              <w:t>1</w:t>
            </w:r>
            <w:r w:rsidRPr="006C14BA">
              <w:rPr>
                <w:sz w:val="24"/>
                <w:szCs w:val="24"/>
              </w:rPr>
              <w:t xml:space="preserve"> </w:t>
            </w:r>
            <w:r w:rsidR="00D86949">
              <w:rPr>
                <w:sz w:val="24"/>
                <w:szCs w:val="24"/>
              </w:rPr>
              <w:t>817</w:t>
            </w:r>
          </w:p>
        </w:tc>
      </w:tr>
      <w:tr w:rsidR="008A6EA0" w:rsidRPr="006C14BA" w14:paraId="3489605F"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4F43A451" w14:textId="77777777" w:rsidR="008A6EA0" w:rsidRPr="006C14BA" w:rsidRDefault="008A6EA0" w:rsidP="008A6EA0">
            <w:pPr>
              <w:pStyle w:val="BodyText"/>
              <w:snapToGrid w:val="0"/>
              <w:rPr>
                <w:sz w:val="24"/>
                <w:szCs w:val="24"/>
              </w:rPr>
            </w:pPr>
          </w:p>
          <w:p w14:paraId="71039EE6" w14:textId="77777777" w:rsidR="008A6EA0" w:rsidRPr="006C14BA" w:rsidRDefault="008A6EA0" w:rsidP="008A6EA0">
            <w:pPr>
              <w:pStyle w:val="BodyText"/>
              <w:snapToGrid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2F3D7D7" w14:textId="77777777" w:rsidR="008A6EA0" w:rsidRPr="006C14BA" w:rsidRDefault="008A6EA0" w:rsidP="008A6EA0">
            <w:pPr>
              <w:pStyle w:val="BodyText"/>
              <w:snapToGri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E4E637" w14:textId="77777777" w:rsidR="008A6EA0" w:rsidRPr="006C14BA" w:rsidRDefault="008A6EA0" w:rsidP="008A6EA0">
            <w:pPr>
              <w:pStyle w:val="BodyText"/>
              <w:snapToGrid w:val="0"/>
              <w:jc w:val="right"/>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7AADC0" w14:textId="77777777" w:rsidR="008A6EA0" w:rsidRPr="006C14BA" w:rsidRDefault="008A6EA0" w:rsidP="008A6EA0">
            <w:pPr>
              <w:pStyle w:val="BodyText"/>
              <w:snapToGrid w:val="0"/>
              <w:jc w:val="right"/>
              <w:rPr>
                <w:sz w:val="24"/>
                <w:szCs w:val="24"/>
              </w:rPr>
            </w:pPr>
          </w:p>
        </w:tc>
      </w:tr>
      <w:tr w:rsidR="008A6EA0" w:rsidRPr="006C14BA" w14:paraId="4E4C0167"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1542F1EF" w14:textId="77777777" w:rsidR="008A6EA0" w:rsidRPr="006C14BA" w:rsidRDefault="008A6EA0" w:rsidP="008A6EA0">
            <w:pPr>
              <w:pStyle w:val="BodyText"/>
              <w:snapToGrid w:val="0"/>
              <w:rPr>
                <w:b w:val="0"/>
                <w:i/>
                <w:sz w:val="24"/>
                <w:szCs w:val="24"/>
              </w:rPr>
            </w:pPr>
            <w:r w:rsidRPr="006C14BA">
              <w:rPr>
                <w:b w:val="0"/>
                <w:i/>
                <w:sz w:val="24"/>
                <w:szCs w:val="24"/>
              </w:rPr>
              <w:t>Käibevara</w:t>
            </w:r>
          </w:p>
        </w:tc>
        <w:tc>
          <w:tcPr>
            <w:tcW w:w="709" w:type="dxa"/>
            <w:tcBorders>
              <w:top w:val="single" w:sz="4" w:space="0" w:color="auto"/>
              <w:left w:val="single" w:sz="4" w:space="0" w:color="auto"/>
              <w:bottom w:val="single" w:sz="4" w:space="0" w:color="auto"/>
              <w:right w:val="single" w:sz="4" w:space="0" w:color="auto"/>
            </w:tcBorders>
            <w:vAlign w:val="center"/>
          </w:tcPr>
          <w:p w14:paraId="444813FF" w14:textId="77777777" w:rsidR="008A6EA0" w:rsidRPr="006C14BA" w:rsidRDefault="008A6EA0" w:rsidP="008A6EA0">
            <w:pPr>
              <w:pStyle w:val="BodyText"/>
              <w:snapToGrid w:val="0"/>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5D376" w14:textId="463C8243" w:rsidR="008A6EA0" w:rsidRPr="006C14BA" w:rsidRDefault="004570A5" w:rsidP="008A6EA0">
            <w:pPr>
              <w:pStyle w:val="BodyText"/>
              <w:snapToGrid w:val="0"/>
              <w:jc w:val="right"/>
              <w:rPr>
                <w:b w:val="0"/>
                <w:i/>
                <w:sz w:val="24"/>
                <w:szCs w:val="24"/>
              </w:rPr>
            </w:pPr>
            <w:r>
              <w:rPr>
                <w:b w:val="0"/>
                <w:i/>
                <w:sz w:val="24"/>
                <w:szCs w:val="24"/>
              </w:rPr>
              <w:t>6 581</w:t>
            </w:r>
          </w:p>
        </w:tc>
        <w:tc>
          <w:tcPr>
            <w:tcW w:w="1417" w:type="dxa"/>
            <w:tcBorders>
              <w:top w:val="single" w:sz="4" w:space="0" w:color="auto"/>
              <w:left w:val="single" w:sz="4" w:space="0" w:color="auto"/>
              <w:bottom w:val="single" w:sz="4" w:space="0" w:color="auto"/>
              <w:right w:val="single" w:sz="4" w:space="0" w:color="auto"/>
            </w:tcBorders>
          </w:tcPr>
          <w:p w14:paraId="2380BFC1" w14:textId="5F480728" w:rsidR="008A6EA0" w:rsidRPr="006C14BA" w:rsidRDefault="008A6EA0" w:rsidP="008A6EA0">
            <w:pPr>
              <w:pStyle w:val="BodyText"/>
              <w:snapToGrid w:val="0"/>
              <w:jc w:val="right"/>
              <w:rPr>
                <w:b w:val="0"/>
                <w:i/>
                <w:sz w:val="24"/>
                <w:szCs w:val="24"/>
              </w:rPr>
            </w:pPr>
            <w:r w:rsidRPr="006C14BA">
              <w:rPr>
                <w:b w:val="0"/>
                <w:i/>
                <w:sz w:val="24"/>
                <w:szCs w:val="24"/>
              </w:rPr>
              <w:t xml:space="preserve">4 </w:t>
            </w:r>
            <w:r w:rsidR="00D86949">
              <w:rPr>
                <w:b w:val="0"/>
                <w:i/>
                <w:sz w:val="24"/>
                <w:szCs w:val="24"/>
              </w:rPr>
              <w:t>636</w:t>
            </w:r>
          </w:p>
        </w:tc>
      </w:tr>
      <w:tr w:rsidR="008A6EA0" w:rsidRPr="006C14BA" w14:paraId="71CECE71" w14:textId="77777777" w:rsidTr="008A6EA0">
        <w:tc>
          <w:tcPr>
            <w:tcW w:w="4820" w:type="dxa"/>
            <w:tcBorders>
              <w:top w:val="single" w:sz="4" w:space="0" w:color="auto"/>
              <w:left w:val="single" w:sz="4" w:space="0" w:color="auto"/>
              <w:bottom w:val="single" w:sz="4" w:space="0" w:color="auto"/>
              <w:right w:val="single" w:sz="4" w:space="0" w:color="auto"/>
            </w:tcBorders>
          </w:tcPr>
          <w:p w14:paraId="54DEB2D8" w14:textId="77777777" w:rsidR="008A6EA0" w:rsidRPr="006C14BA" w:rsidRDefault="008A6EA0" w:rsidP="008A6EA0">
            <w:pPr>
              <w:pStyle w:val="BodyText"/>
              <w:snapToGrid w:val="0"/>
              <w:rPr>
                <w:b w:val="0"/>
                <w:sz w:val="24"/>
                <w:szCs w:val="24"/>
              </w:rPr>
            </w:pPr>
            <w:r w:rsidRPr="006C14BA">
              <w:rPr>
                <w:b w:val="0"/>
                <w:sz w:val="24"/>
                <w:szCs w:val="24"/>
              </w:rPr>
              <w:t>Raha ja pangakontod</w:t>
            </w:r>
          </w:p>
        </w:tc>
        <w:tc>
          <w:tcPr>
            <w:tcW w:w="709" w:type="dxa"/>
            <w:tcBorders>
              <w:top w:val="single" w:sz="4" w:space="0" w:color="auto"/>
              <w:left w:val="single" w:sz="4" w:space="0" w:color="auto"/>
              <w:bottom w:val="single" w:sz="4" w:space="0" w:color="auto"/>
              <w:right w:val="single" w:sz="4" w:space="0" w:color="auto"/>
            </w:tcBorders>
            <w:vAlign w:val="center"/>
          </w:tcPr>
          <w:p w14:paraId="7E7FEDEB" w14:textId="77777777" w:rsidR="008A6EA0" w:rsidRPr="006C14BA" w:rsidRDefault="008A6EA0" w:rsidP="008A6EA0">
            <w:pPr>
              <w:pStyle w:val="BodyText"/>
              <w:snapToGrid w:val="0"/>
              <w:jc w:val="center"/>
              <w:rPr>
                <w:b w:val="0"/>
                <w:sz w:val="24"/>
                <w:szCs w:val="24"/>
              </w:rPr>
            </w:pPr>
            <w:r w:rsidRPr="006C14BA">
              <w:rPr>
                <w:b w:val="0"/>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3030D0A4" w14:textId="421EC8EA" w:rsidR="008A6EA0" w:rsidRPr="006C14BA" w:rsidRDefault="004570A5" w:rsidP="008A6EA0">
            <w:pPr>
              <w:pStyle w:val="BodyText"/>
              <w:snapToGrid w:val="0"/>
              <w:jc w:val="right"/>
              <w:rPr>
                <w:b w:val="0"/>
                <w:sz w:val="24"/>
                <w:szCs w:val="24"/>
              </w:rPr>
            </w:pPr>
            <w:r>
              <w:rPr>
                <w:b w:val="0"/>
                <w:sz w:val="24"/>
                <w:szCs w:val="24"/>
              </w:rPr>
              <w:t>2 355</w:t>
            </w:r>
          </w:p>
        </w:tc>
        <w:tc>
          <w:tcPr>
            <w:tcW w:w="1417" w:type="dxa"/>
            <w:tcBorders>
              <w:top w:val="single" w:sz="4" w:space="0" w:color="auto"/>
              <w:left w:val="single" w:sz="4" w:space="0" w:color="auto"/>
              <w:bottom w:val="single" w:sz="4" w:space="0" w:color="auto"/>
              <w:right w:val="single" w:sz="4" w:space="0" w:color="auto"/>
            </w:tcBorders>
          </w:tcPr>
          <w:p w14:paraId="197018EE" w14:textId="7D559903" w:rsidR="008A6EA0" w:rsidRPr="006C14BA" w:rsidRDefault="008A6EA0" w:rsidP="008A6EA0">
            <w:pPr>
              <w:pStyle w:val="BodyText"/>
              <w:snapToGrid w:val="0"/>
              <w:jc w:val="right"/>
              <w:rPr>
                <w:b w:val="0"/>
                <w:sz w:val="24"/>
                <w:szCs w:val="24"/>
              </w:rPr>
            </w:pPr>
            <w:r w:rsidRPr="006C14BA">
              <w:rPr>
                <w:b w:val="0"/>
                <w:sz w:val="24"/>
                <w:szCs w:val="24"/>
              </w:rPr>
              <w:t>2 041</w:t>
            </w:r>
          </w:p>
        </w:tc>
      </w:tr>
      <w:tr w:rsidR="008A6EA0" w:rsidRPr="006C14BA" w14:paraId="6081F321" w14:textId="77777777" w:rsidTr="008A6EA0">
        <w:tc>
          <w:tcPr>
            <w:tcW w:w="4820" w:type="dxa"/>
            <w:tcBorders>
              <w:top w:val="single" w:sz="4" w:space="0" w:color="auto"/>
              <w:left w:val="single" w:sz="4" w:space="0" w:color="auto"/>
              <w:bottom w:val="single" w:sz="4" w:space="0" w:color="auto"/>
              <w:right w:val="single" w:sz="4" w:space="0" w:color="auto"/>
            </w:tcBorders>
          </w:tcPr>
          <w:p w14:paraId="25D2AA48" w14:textId="77777777" w:rsidR="008A6EA0" w:rsidRPr="006C14BA" w:rsidRDefault="008A6EA0" w:rsidP="008A6EA0">
            <w:pPr>
              <w:pStyle w:val="BodyText"/>
              <w:snapToGrid w:val="0"/>
              <w:rPr>
                <w:b w:val="0"/>
                <w:sz w:val="24"/>
                <w:szCs w:val="24"/>
              </w:rPr>
            </w:pPr>
            <w:r w:rsidRPr="006C14BA">
              <w:rPr>
                <w:b w:val="0"/>
                <w:sz w:val="24"/>
                <w:szCs w:val="24"/>
              </w:rPr>
              <w:t xml:space="preserve">Maksu-, lõivu- ja trahvinõuded </w:t>
            </w:r>
          </w:p>
        </w:tc>
        <w:tc>
          <w:tcPr>
            <w:tcW w:w="709" w:type="dxa"/>
            <w:tcBorders>
              <w:top w:val="single" w:sz="4" w:space="0" w:color="auto"/>
              <w:left w:val="single" w:sz="4" w:space="0" w:color="auto"/>
              <w:bottom w:val="single" w:sz="4" w:space="0" w:color="auto"/>
              <w:right w:val="single" w:sz="4" w:space="0" w:color="auto"/>
            </w:tcBorders>
            <w:vAlign w:val="center"/>
          </w:tcPr>
          <w:p w14:paraId="1DDB4EEB" w14:textId="77777777" w:rsidR="008A6EA0" w:rsidRPr="006C14BA" w:rsidRDefault="008A6EA0" w:rsidP="008A6EA0">
            <w:pPr>
              <w:pStyle w:val="BodyText"/>
              <w:snapToGrid w:val="0"/>
              <w:jc w:val="center"/>
              <w:rPr>
                <w:b w:val="0"/>
                <w:sz w:val="24"/>
                <w:szCs w:val="24"/>
              </w:rPr>
            </w:pPr>
            <w:r w:rsidRPr="006C14BA">
              <w:rPr>
                <w:b w:val="0"/>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13348129" w14:textId="42F72B30" w:rsidR="008A6EA0" w:rsidRPr="006C14BA" w:rsidRDefault="004570A5" w:rsidP="008A6EA0">
            <w:pPr>
              <w:pStyle w:val="BodyText"/>
              <w:snapToGrid w:val="0"/>
              <w:jc w:val="right"/>
              <w:rPr>
                <w:b w:val="0"/>
                <w:sz w:val="24"/>
                <w:szCs w:val="24"/>
              </w:rPr>
            </w:pPr>
            <w:r>
              <w:rPr>
                <w:b w:val="0"/>
                <w:sz w:val="24"/>
                <w:szCs w:val="24"/>
              </w:rPr>
              <w:t>1 149</w:t>
            </w:r>
          </w:p>
        </w:tc>
        <w:tc>
          <w:tcPr>
            <w:tcW w:w="1417" w:type="dxa"/>
            <w:tcBorders>
              <w:top w:val="single" w:sz="4" w:space="0" w:color="auto"/>
              <w:left w:val="single" w:sz="4" w:space="0" w:color="auto"/>
              <w:bottom w:val="single" w:sz="4" w:space="0" w:color="auto"/>
              <w:right w:val="single" w:sz="4" w:space="0" w:color="auto"/>
            </w:tcBorders>
          </w:tcPr>
          <w:p w14:paraId="4D064174" w14:textId="57DC0CA3" w:rsidR="008A6EA0" w:rsidRPr="006C14BA" w:rsidRDefault="008A6EA0" w:rsidP="008A6EA0">
            <w:pPr>
              <w:pStyle w:val="BodyText"/>
              <w:snapToGrid w:val="0"/>
              <w:jc w:val="right"/>
              <w:rPr>
                <w:b w:val="0"/>
                <w:sz w:val="24"/>
                <w:szCs w:val="24"/>
              </w:rPr>
            </w:pPr>
            <w:r w:rsidRPr="006C14BA">
              <w:rPr>
                <w:b w:val="0"/>
                <w:sz w:val="24"/>
                <w:szCs w:val="24"/>
              </w:rPr>
              <w:t>1 109</w:t>
            </w:r>
          </w:p>
        </w:tc>
      </w:tr>
      <w:tr w:rsidR="008A6EA0" w:rsidRPr="006C14BA" w14:paraId="719BB716" w14:textId="77777777" w:rsidTr="008A6EA0">
        <w:tc>
          <w:tcPr>
            <w:tcW w:w="4820" w:type="dxa"/>
            <w:tcBorders>
              <w:top w:val="single" w:sz="4" w:space="0" w:color="auto"/>
              <w:left w:val="single" w:sz="4" w:space="0" w:color="auto"/>
              <w:bottom w:val="single" w:sz="4" w:space="0" w:color="auto"/>
              <w:right w:val="single" w:sz="4" w:space="0" w:color="auto"/>
            </w:tcBorders>
          </w:tcPr>
          <w:p w14:paraId="74591ABB" w14:textId="77777777" w:rsidR="008A6EA0" w:rsidRPr="006C14BA" w:rsidRDefault="008A6EA0" w:rsidP="008A6EA0">
            <w:pPr>
              <w:pStyle w:val="BodyText"/>
              <w:snapToGrid w:val="0"/>
              <w:rPr>
                <w:b w:val="0"/>
                <w:sz w:val="24"/>
                <w:szCs w:val="24"/>
              </w:rPr>
            </w:pPr>
            <w:r w:rsidRPr="006C14BA">
              <w:rPr>
                <w:b w:val="0"/>
                <w:sz w:val="24"/>
                <w:szCs w:val="24"/>
              </w:rPr>
              <w:t>Muud nõuded ja ettemaksed</w:t>
            </w:r>
          </w:p>
        </w:tc>
        <w:tc>
          <w:tcPr>
            <w:tcW w:w="709" w:type="dxa"/>
            <w:tcBorders>
              <w:top w:val="single" w:sz="4" w:space="0" w:color="auto"/>
              <w:left w:val="single" w:sz="4" w:space="0" w:color="auto"/>
              <w:bottom w:val="single" w:sz="4" w:space="0" w:color="auto"/>
              <w:right w:val="single" w:sz="4" w:space="0" w:color="auto"/>
            </w:tcBorders>
            <w:vAlign w:val="center"/>
          </w:tcPr>
          <w:p w14:paraId="19636315" w14:textId="77777777" w:rsidR="008A6EA0" w:rsidRPr="006C14BA" w:rsidRDefault="008A6EA0" w:rsidP="008A6EA0">
            <w:pPr>
              <w:pStyle w:val="BodyText"/>
              <w:snapToGrid w:val="0"/>
              <w:jc w:val="center"/>
              <w:rPr>
                <w:b w:val="0"/>
                <w:sz w:val="24"/>
                <w:szCs w:val="24"/>
              </w:rPr>
            </w:pPr>
            <w:r w:rsidRPr="006C14BA">
              <w:rPr>
                <w:b w:val="0"/>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56DB0841" w14:textId="1CBF45A0" w:rsidR="008A6EA0" w:rsidRPr="006C14BA" w:rsidRDefault="004570A5" w:rsidP="008A6EA0">
            <w:pPr>
              <w:pStyle w:val="BodyText"/>
              <w:snapToGrid w:val="0"/>
              <w:jc w:val="right"/>
              <w:rPr>
                <w:b w:val="0"/>
                <w:sz w:val="24"/>
                <w:szCs w:val="24"/>
              </w:rPr>
            </w:pPr>
            <w:r>
              <w:rPr>
                <w:b w:val="0"/>
                <w:sz w:val="24"/>
                <w:szCs w:val="24"/>
              </w:rPr>
              <w:t>3 072</w:t>
            </w:r>
          </w:p>
        </w:tc>
        <w:tc>
          <w:tcPr>
            <w:tcW w:w="1417" w:type="dxa"/>
            <w:tcBorders>
              <w:top w:val="single" w:sz="4" w:space="0" w:color="auto"/>
              <w:left w:val="single" w:sz="4" w:space="0" w:color="auto"/>
              <w:bottom w:val="single" w:sz="4" w:space="0" w:color="auto"/>
              <w:right w:val="single" w:sz="4" w:space="0" w:color="auto"/>
            </w:tcBorders>
          </w:tcPr>
          <w:p w14:paraId="08E16658" w14:textId="33A20BF5" w:rsidR="008A6EA0" w:rsidRPr="006C14BA" w:rsidRDefault="00D86949" w:rsidP="008A6EA0">
            <w:pPr>
              <w:pStyle w:val="BodyText"/>
              <w:snapToGrid w:val="0"/>
              <w:jc w:val="right"/>
              <w:rPr>
                <w:b w:val="0"/>
                <w:sz w:val="24"/>
                <w:szCs w:val="24"/>
              </w:rPr>
            </w:pPr>
            <w:r>
              <w:rPr>
                <w:b w:val="0"/>
                <w:sz w:val="24"/>
                <w:szCs w:val="24"/>
              </w:rPr>
              <w:t>1 483</w:t>
            </w:r>
          </w:p>
        </w:tc>
      </w:tr>
      <w:tr w:rsidR="008A6EA0" w:rsidRPr="006C14BA" w14:paraId="247C888F" w14:textId="77777777" w:rsidTr="008A6EA0">
        <w:tc>
          <w:tcPr>
            <w:tcW w:w="4820" w:type="dxa"/>
            <w:tcBorders>
              <w:top w:val="single" w:sz="4" w:space="0" w:color="auto"/>
              <w:left w:val="single" w:sz="4" w:space="0" w:color="auto"/>
              <w:bottom w:val="single" w:sz="4" w:space="0" w:color="auto"/>
              <w:right w:val="single" w:sz="4" w:space="0" w:color="auto"/>
            </w:tcBorders>
          </w:tcPr>
          <w:p w14:paraId="7DCBB210" w14:textId="77777777" w:rsidR="008A6EA0" w:rsidRPr="006C14BA" w:rsidRDefault="008A6EA0" w:rsidP="008A6EA0">
            <w:pPr>
              <w:pStyle w:val="BodyText"/>
              <w:snapToGrid w:val="0"/>
              <w:rPr>
                <w:b w:val="0"/>
                <w:sz w:val="24"/>
                <w:szCs w:val="24"/>
              </w:rPr>
            </w:pPr>
            <w:r w:rsidRPr="006C14BA">
              <w:rPr>
                <w:b w:val="0"/>
                <w:sz w:val="24"/>
                <w:szCs w:val="24"/>
              </w:rPr>
              <w:t>Varud</w:t>
            </w:r>
          </w:p>
        </w:tc>
        <w:tc>
          <w:tcPr>
            <w:tcW w:w="709" w:type="dxa"/>
            <w:tcBorders>
              <w:top w:val="single" w:sz="4" w:space="0" w:color="auto"/>
              <w:left w:val="single" w:sz="4" w:space="0" w:color="auto"/>
              <w:bottom w:val="single" w:sz="4" w:space="0" w:color="auto"/>
              <w:right w:val="single" w:sz="4" w:space="0" w:color="auto"/>
            </w:tcBorders>
            <w:vAlign w:val="center"/>
          </w:tcPr>
          <w:p w14:paraId="0A7AFF62" w14:textId="77777777" w:rsidR="008A6EA0" w:rsidRPr="006C14BA" w:rsidRDefault="008A6EA0" w:rsidP="008A6EA0">
            <w:pPr>
              <w:pStyle w:val="BodyText"/>
              <w:snapToGrid w:val="0"/>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F614B7D" w14:textId="70DEBF59" w:rsidR="008A6EA0" w:rsidRPr="006C14BA" w:rsidRDefault="004570A5" w:rsidP="008A6EA0">
            <w:pPr>
              <w:pStyle w:val="BodyText"/>
              <w:snapToGrid w:val="0"/>
              <w:jc w:val="right"/>
              <w:rPr>
                <w:b w:val="0"/>
                <w:sz w:val="24"/>
                <w:szCs w:val="24"/>
              </w:rPr>
            </w:pPr>
            <w:r>
              <w:rPr>
                <w:b w:val="0"/>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43F4D150" w14:textId="66A24C4A" w:rsidR="008A6EA0" w:rsidRPr="006C14BA" w:rsidRDefault="008A6EA0" w:rsidP="008A6EA0">
            <w:pPr>
              <w:pStyle w:val="BodyText"/>
              <w:snapToGrid w:val="0"/>
              <w:jc w:val="right"/>
              <w:rPr>
                <w:b w:val="0"/>
                <w:sz w:val="24"/>
                <w:szCs w:val="24"/>
              </w:rPr>
            </w:pPr>
            <w:r w:rsidRPr="006C14BA">
              <w:rPr>
                <w:b w:val="0"/>
                <w:sz w:val="24"/>
                <w:szCs w:val="24"/>
              </w:rPr>
              <w:t>3</w:t>
            </w:r>
          </w:p>
        </w:tc>
      </w:tr>
      <w:tr w:rsidR="008A6EA0" w:rsidRPr="006C14BA" w14:paraId="12D79CC0" w14:textId="77777777" w:rsidTr="008A6EA0">
        <w:tc>
          <w:tcPr>
            <w:tcW w:w="4820" w:type="dxa"/>
            <w:tcBorders>
              <w:top w:val="single" w:sz="4" w:space="0" w:color="auto"/>
              <w:left w:val="single" w:sz="4" w:space="0" w:color="auto"/>
              <w:bottom w:val="single" w:sz="4" w:space="0" w:color="auto"/>
              <w:right w:val="single" w:sz="4" w:space="0" w:color="auto"/>
            </w:tcBorders>
          </w:tcPr>
          <w:p w14:paraId="588F8A3F" w14:textId="77777777" w:rsidR="008A6EA0" w:rsidRPr="006C14BA" w:rsidRDefault="008A6EA0" w:rsidP="008A6EA0">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B78ADA"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2734CCB" w14:textId="77777777" w:rsidR="008A6EA0" w:rsidRPr="006C14BA" w:rsidRDefault="008A6EA0" w:rsidP="008A6EA0">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D053501" w14:textId="77777777" w:rsidR="008A6EA0" w:rsidRPr="006C14BA" w:rsidRDefault="008A6EA0" w:rsidP="008A6EA0">
            <w:pPr>
              <w:pStyle w:val="BodyText"/>
              <w:snapToGrid w:val="0"/>
              <w:ind w:right="34"/>
              <w:jc w:val="right"/>
              <w:rPr>
                <w:b w:val="0"/>
                <w:sz w:val="24"/>
                <w:szCs w:val="24"/>
              </w:rPr>
            </w:pPr>
          </w:p>
        </w:tc>
      </w:tr>
      <w:tr w:rsidR="008A6EA0" w:rsidRPr="006C14BA" w14:paraId="6EB0CFFF"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74A51AE2" w14:textId="77777777" w:rsidR="008A6EA0" w:rsidRPr="006C14BA" w:rsidRDefault="008A6EA0" w:rsidP="008A6EA0">
            <w:pPr>
              <w:pStyle w:val="BodyText"/>
              <w:snapToGrid w:val="0"/>
              <w:ind w:right="34"/>
              <w:rPr>
                <w:b w:val="0"/>
                <w:i/>
                <w:sz w:val="24"/>
                <w:szCs w:val="24"/>
              </w:rPr>
            </w:pPr>
            <w:r w:rsidRPr="006C14BA">
              <w:rPr>
                <w:b w:val="0"/>
                <w:i/>
                <w:sz w:val="24"/>
                <w:szCs w:val="24"/>
              </w:rPr>
              <w:t>Põhivara</w:t>
            </w:r>
          </w:p>
        </w:tc>
        <w:tc>
          <w:tcPr>
            <w:tcW w:w="709" w:type="dxa"/>
            <w:tcBorders>
              <w:top w:val="single" w:sz="4" w:space="0" w:color="auto"/>
              <w:left w:val="single" w:sz="4" w:space="0" w:color="auto"/>
              <w:bottom w:val="single" w:sz="4" w:space="0" w:color="auto"/>
              <w:right w:val="single" w:sz="4" w:space="0" w:color="auto"/>
            </w:tcBorders>
            <w:vAlign w:val="center"/>
          </w:tcPr>
          <w:p w14:paraId="7D054596" w14:textId="77777777" w:rsidR="008A6EA0" w:rsidRPr="006C14BA" w:rsidRDefault="008A6EA0" w:rsidP="008A6EA0">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0CB10E" w14:textId="1DBBBF6D" w:rsidR="008A6EA0" w:rsidRPr="006C14BA" w:rsidRDefault="004570A5" w:rsidP="008A6EA0">
            <w:pPr>
              <w:pStyle w:val="BodyText"/>
              <w:snapToGrid w:val="0"/>
              <w:ind w:right="34"/>
              <w:jc w:val="right"/>
              <w:rPr>
                <w:b w:val="0"/>
                <w:i/>
                <w:sz w:val="24"/>
                <w:szCs w:val="24"/>
              </w:rPr>
            </w:pPr>
            <w:r>
              <w:rPr>
                <w:b w:val="0"/>
                <w:i/>
                <w:sz w:val="24"/>
                <w:szCs w:val="24"/>
              </w:rPr>
              <w:t>54 582</w:t>
            </w:r>
          </w:p>
        </w:tc>
        <w:tc>
          <w:tcPr>
            <w:tcW w:w="1417" w:type="dxa"/>
            <w:tcBorders>
              <w:top w:val="single" w:sz="4" w:space="0" w:color="auto"/>
              <w:left w:val="single" w:sz="4" w:space="0" w:color="auto"/>
              <w:bottom w:val="single" w:sz="4" w:space="0" w:color="auto"/>
              <w:right w:val="single" w:sz="4" w:space="0" w:color="auto"/>
            </w:tcBorders>
          </w:tcPr>
          <w:p w14:paraId="157322B1" w14:textId="39D98F0A" w:rsidR="008A6EA0" w:rsidRPr="006C14BA" w:rsidRDefault="008A6EA0" w:rsidP="008A6EA0">
            <w:pPr>
              <w:pStyle w:val="BodyText"/>
              <w:snapToGrid w:val="0"/>
              <w:ind w:right="34"/>
              <w:jc w:val="right"/>
              <w:rPr>
                <w:b w:val="0"/>
                <w:i/>
                <w:sz w:val="24"/>
                <w:szCs w:val="24"/>
              </w:rPr>
            </w:pPr>
            <w:r w:rsidRPr="006C14BA">
              <w:rPr>
                <w:b w:val="0"/>
                <w:i/>
                <w:sz w:val="24"/>
                <w:szCs w:val="24"/>
              </w:rPr>
              <w:t>3</w:t>
            </w:r>
            <w:r w:rsidR="00D86949">
              <w:rPr>
                <w:b w:val="0"/>
                <w:i/>
                <w:sz w:val="24"/>
                <w:szCs w:val="24"/>
              </w:rPr>
              <w:t>7</w:t>
            </w:r>
            <w:r w:rsidRPr="006C14BA">
              <w:rPr>
                <w:b w:val="0"/>
                <w:i/>
                <w:sz w:val="24"/>
                <w:szCs w:val="24"/>
              </w:rPr>
              <w:t xml:space="preserve"> </w:t>
            </w:r>
            <w:r w:rsidR="00D86949">
              <w:rPr>
                <w:b w:val="0"/>
                <w:i/>
                <w:sz w:val="24"/>
                <w:szCs w:val="24"/>
              </w:rPr>
              <w:t>181</w:t>
            </w:r>
          </w:p>
        </w:tc>
      </w:tr>
      <w:tr w:rsidR="008A6EA0" w:rsidRPr="006C14BA" w14:paraId="49BEC8BF" w14:textId="77777777" w:rsidTr="008A6EA0">
        <w:tc>
          <w:tcPr>
            <w:tcW w:w="4820" w:type="dxa"/>
            <w:tcBorders>
              <w:top w:val="single" w:sz="4" w:space="0" w:color="auto"/>
              <w:left w:val="single" w:sz="4" w:space="0" w:color="auto"/>
              <w:bottom w:val="single" w:sz="4" w:space="0" w:color="auto"/>
              <w:right w:val="single" w:sz="4" w:space="0" w:color="auto"/>
            </w:tcBorders>
          </w:tcPr>
          <w:p w14:paraId="10285C81" w14:textId="77777777" w:rsidR="008A6EA0" w:rsidRPr="006C14BA" w:rsidRDefault="008A6EA0" w:rsidP="008A6EA0">
            <w:pPr>
              <w:pStyle w:val="BodyText"/>
              <w:snapToGrid w:val="0"/>
              <w:ind w:right="34"/>
              <w:rPr>
                <w:b w:val="0"/>
                <w:sz w:val="24"/>
                <w:szCs w:val="24"/>
              </w:rPr>
            </w:pPr>
            <w:r w:rsidRPr="006C14BA">
              <w:rPr>
                <w:b w:val="0"/>
                <w:sz w:val="24"/>
                <w:szCs w:val="24"/>
              </w:rPr>
              <w:t>Osalused sidusettevõtjates</w:t>
            </w:r>
          </w:p>
        </w:tc>
        <w:tc>
          <w:tcPr>
            <w:tcW w:w="709" w:type="dxa"/>
            <w:tcBorders>
              <w:top w:val="single" w:sz="4" w:space="0" w:color="auto"/>
              <w:left w:val="single" w:sz="4" w:space="0" w:color="auto"/>
              <w:bottom w:val="single" w:sz="4" w:space="0" w:color="auto"/>
              <w:right w:val="single" w:sz="4" w:space="0" w:color="auto"/>
            </w:tcBorders>
            <w:vAlign w:val="center"/>
          </w:tcPr>
          <w:p w14:paraId="777185DF"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8AB729" w14:textId="2C5FAA53" w:rsidR="008A6EA0" w:rsidRPr="006C14BA" w:rsidRDefault="004570A5" w:rsidP="008A6EA0">
            <w:pPr>
              <w:pStyle w:val="BodyText"/>
              <w:snapToGrid w:val="0"/>
              <w:ind w:right="34"/>
              <w:jc w:val="right"/>
              <w:rPr>
                <w:b w:val="0"/>
                <w:sz w:val="24"/>
                <w:szCs w:val="24"/>
              </w:rPr>
            </w:pPr>
            <w:r>
              <w:rPr>
                <w:b w:val="0"/>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013A8124" w14:textId="1CEA5C89" w:rsidR="008A6EA0" w:rsidRPr="006C14BA" w:rsidRDefault="008A6EA0" w:rsidP="008A6EA0">
            <w:pPr>
              <w:pStyle w:val="BodyText"/>
              <w:snapToGrid w:val="0"/>
              <w:ind w:right="34"/>
              <w:jc w:val="right"/>
              <w:rPr>
                <w:b w:val="0"/>
                <w:sz w:val="24"/>
                <w:szCs w:val="24"/>
              </w:rPr>
            </w:pPr>
            <w:r w:rsidRPr="006C14BA">
              <w:rPr>
                <w:b w:val="0"/>
                <w:sz w:val="24"/>
                <w:szCs w:val="24"/>
              </w:rPr>
              <w:t>7</w:t>
            </w:r>
          </w:p>
        </w:tc>
      </w:tr>
      <w:tr w:rsidR="008A6EA0" w:rsidRPr="006C14BA" w14:paraId="06B763D6" w14:textId="77777777" w:rsidTr="008A6EA0">
        <w:tc>
          <w:tcPr>
            <w:tcW w:w="4820" w:type="dxa"/>
            <w:tcBorders>
              <w:top w:val="single" w:sz="4" w:space="0" w:color="auto"/>
              <w:left w:val="single" w:sz="4" w:space="0" w:color="auto"/>
              <w:bottom w:val="single" w:sz="4" w:space="0" w:color="auto"/>
              <w:right w:val="single" w:sz="4" w:space="0" w:color="auto"/>
            </w:tcBorders>
          </w:tcPr>
          <w:p w14:paraId="37282712" w14:textId="77777777" w:rsidR="008A6EA0" w:rsidRPr="006C14BA" w:rsidRDefault="008A6EA0" w:rsidP="008A6EA0">
            <w:pPr>
              <w:pStyle w:val="BodyText"/>
              <w:snapToGrid w:val="0"/>
              <w:ind w:right="34"/>
              <w:rPr>
                <w:b w:val="0"/>
                <w:sz w:val="24"/>
                <w:szCs w:val="24"/>
              </w:rPr>
            </w:pPr>
            <w:r w:rsidRPr="006C14BA">
              <w:rPr>
                <w:b w:val="0"/>
                <w:sz w:val="24"/>
                <w:szCs w:val="24"/>
              </w:rPr>
              <w:t>Kinnisvarainvesteeringud</w:t>
            </w:r>
          </w:p>
        </w:tc>
        <w:tc>
          <w:tcPr>
            <w:tcW w:w="709" w:type="dxa"/>
            <w:tcBorders>
              <w:top w:val="single" w:sz="4" w:space="0" w:color="auto"/>
              <w:left w:val="single" w:sz="4" w:space="0" w:color="auto"/>
              <w:bottom w:val="single" w:sz="4" w:space="0" w:color="auto"/>
              <w:right w:val="single" w:sz="4" w:space="0" w:color="auto"/>
            </w:tcBorders>
            <w:vAlign w:val="center"/>
          </w:tcPr>
          <w:p w14:paraId="1A6FB5A8" w14:textId="77777777" w:rsidR="008A6EA0" w:rsidRPr="006C14BA" w:rsidRDefault="008A6EA0" w:rsidP="008A6EA0">
            <w:pPr>
              <w:pStyle w:val="BodyText"/>
              <w:snapToGrid w:val="0"/>
              <w:ind w:right="34"/>
              <w:jc w:val="center"/>
              <w:rPr>
                <w:b w:val="0"/>
                <w:sz w:val="24"/>
                <w:szCs w:val="24"/>
              </w:rPr>
            </w:pPr>
            <w:r w:rsidRPr="006C14BA">
              <w:rPr>
                <w:b w:val="0"/>
                <w:sz w:val="24"/>
                <w:szCs w:val="24"/>
              </w:rPr>
              <w:t>6A</w:t>
            </w:r>
          </w:p>
        </w:tc>
        <w:tc>
          <w:tcPr>
            <w:tcW w:w="1417" w:type="dxa"/>
            <w:tcBorders>
              <w:top w:val="single" w:sz="4" w:space="0" w:color="auto"/>
              <w:left w:val="single" w:sz="4" w:space="0" w:color="auto"/>
              <w:bottom w:val="single" w:sz="4" w:space="0" w:color="auto"/>
              <w:right w:val="single" w:sz="4" w:space="0" w:color="auto"/>
            </w:tcBorders>
          </w:tcPr>
          <w:p w14:paraId="741E0393" w14:textId="015866A4" w:rsidR="008A6EA0" w:rsidRPr="006C14BA" w:rsidRDefault="004570A5" w:rsidP="008A6EA0">
            <w:pPr>
              <w:pStyle w:val="BodyText"/>
              <w:snapToGrid w:val="0"/>
              <w:ind w:right="34"/>
              <w:jc w:val="right"/>
              <w:rPr>
                <w:b w:val="0"/>
                <w:sz w:val="24"/>
                <w:szCs w:val="24"/>
              </w:rPr>
            </w:pPr>
            <w:r>
              <w:rPr>
                <w:b w:val="0"/>
                <w:sz w:val="24"/>
                <w:szCs w:val="24"/>
              </w:rPr>
              <w:t>73</w:t>
            </w:r>
          </w:p>
        </w:tc>
        <w:tc>
          <w:tcPr>
            <w:tcW w:w="1417" w:type="dxa"/>
            <w:tcBorders>
              <w:top w:val="single" w:sz="4" w:space="0" w:color="auto"/>
              <w:left w:val="single" w:sz="4" w:space="0" w:color="auto"/>
              <w:bottom w:val="single" w:sz="4" w:space="0" w:color="auto"/>
              <w:right w:val="single" w:sz="4" w:space="0" w:color="auto"/>
            </w:tcBorders>
          </w:tcPr>
          <w:p w14:paraId="067425A5" w14:textId="65ECB687" w:rsidR="008A6EA0" w:rsidRPr="006C14BA" w:rsidRDefault="008A6EA0" w:rsidP="008A6EA0">
            <w:pPr>
              <w:pStyle w:val="BodyText"/>
              <w:snapToGrid w:val="0"/>
              <w:ind w:right="34"/>
              <w:jc w:val="right"/>
              <w:rPr>
                <w:b w:val="0"/>
                <w:sz w:val="24"/>
                <w:szCs w:val="24"/>
              </w:rPr>
            </w:pPr>
            <w:r w:rsidRPr="006C14BA">
              <w:rPr>
                <w:b w:val="0"/>
                <w:sz w:val="24"/>
                <w:szCs w:val="24"/>
              </w:rPr>
              <w:t>73</w:t>
            </w:r>
          </w:p>
        </w:tc>
      </w:tr>
      <w:tr w:rsidR="008A6EA0" w:rsidRPr="006C14BA" w14:paraId="20674B15" w14:textId="77777777" w:rsidTr="008A6EA0">
        <w:tc>
          <w:tcPr>
            <w:tcW w:w="4820" w:type="dxa"/>
            <w:tcBorders>
              <w:top w:val="single" w:sz="4" w:space="0" w:color="auto"/>
              <w:left w:val="single" w:sz="4" w:space="0" w:color="auto"/>
              <w:bottom w:val="single" w:sz="4" w:space="0" w:color="auto"/>
              <w:right w:val="single" w:sz="4" w:space="0" w:color="auto"/>
            </w:tcBorders>
          </w:tcPr>
          <w:p w14:paraId="447DB267" w14:textId="77777777" w:rsidR="008A6EA0" w:rsidRPr="006C14BA" w:rsidRDefault="008A6EA0" w:rsidP="008A6EA0">
            <w:pPr>
              <w:pStyle w:val="BodyText"/>
              <w:snapToGrid w:val="0"/>
              <w:ind w:right="34"/>
              <w:rPr>
                <w:b w:val="0"/>
                <w:sz w:val="24"/>
                <w:szCs w:val="24"/>
              </w:rPr>
            </w:pPr>
            <w:r w:rsidRPr="006C14BA">
              <w:rPr>
                <w:b w:val="0"/>
                <w:sz w:val="24"/>
                <w:szCs w:val="24"/>
              </w:rPr>
              <w:t>Materiaalne põhivara</w:t>
            </w:r>
          </w:p>
        </w:tc>
        <w:tc>
          <w:tcPr>
            <w:tcW w:w="709" w:type="dxa"/>
            <w:tcBorders>
              <w:top w:val="single" w:sz="4" w:space="0" w:color="auto"/>
              <w:left w:val="single" w:sz="4" w:space="0" w:color="auto"/>
              <w:bottom w:val="single" w:sz="4" w:space="0" w:color="auto"/>
              <w:right w:val="single" w:sz="4" w:space="0" w:color="auto"/>
            </w:tcBorders>
            <w:vAlign w:val="center"/>
          </w:tcPr>
          <w:p w14:paraId="2531F2F6" w14:textId="77777777" w:rsidR="008A6EA0" w:rsidRPr="006C14BA" w:rsidRDefault="008A6EA0" w:rsidP="008A6EA0">
            <w:pPr>
              <w:pStyle w:val="BodyText"/>
              <w:snapToGrid w:val="0"/>
              <w:ind w:right="34"/>
              <w:jc w:val="center"/>
              <w:rPr>
                <w:b w:val="0"/>
                <w:sz w:val="24"/>
                <w:szCs w:val="24"/>
              </w:rPr>
            </w:pPr>
            <w:r w:rsidRPr="006C14BA">
              <w:rPr>
                <w:b w:val="0"/>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3BDCC467" w14:textId="6A294776" w:rsidR="008A6EA0" w:rsidRPr="006C14BA" w:rsidRDefault="004570A5" w:rsidP="008A6EA0">
            <w:pPr>
              <w:pStyle w:val="BodyText"/>
              <w:snapToGrid w:val="0"/>
              <w:ind w:right="34"/>
              <w:jc w:val="right"/>
              <w:rPr>
                <w:b w:val="0"/>
                <w:sz w:val="24"/>
                <w:szCs w:val="24"/>
              </w:rPr>
            </w:pPr>
            <w:r>
              <w:rPr>
                <w:b w:val="0"/>
                <w:sz w:val="24"/>
                <w:szCs w:val="24"/>
              </w:rPr>
              <w:t>54 502</w:t>
            </w:r>
          </w:p>
        </w:tc>
        <w:tc>
          <w:tcPr>
            <w:tcW w:w="1417" w:type="dxa"/>
            <w:tcBorders>
              <w:top w:val="single" w:sz="4" w:space="0" w:color="auto"/>
              <w:left w:val="single" w:sz="4" w:space="0" w:color="auto"/>
              <w:bottom w:val="single" w:sz="4" w:space="0" w:color="auto"/>
              <w:right w:val="single" w:sz="4" w:space="0" w:color="auto"/>
            </w:tcBorders>
          </w:tcPr>
          <w:p w14:paraId="6FE731BE" w14:textId="4A8AF09D" w:rsidR="008A6EA0" w:rsidRPr="006C14BA" w:rsidRDefault="00D86949" w:rsidP="008A6EA0">
            <w:pPr>
              <w:pStyle w:val="BodyText"/>
              <w:snapToGrid w:val="0"/>
              <w:ind w:right="34"/>
              <w:jc w:val="right"/>
              <w:rPr>
                <w:b w:val="0"/>
                <w:sz w:val="24"/>
                <w:szCs w:val="24"/>
              </w:rPr>
            </w:pPr>
            <w:r>
              <w:rPr>
                <w:b w:val="0"/>
                <w:sz w:val="24"/>
                <w:szCs w:val="24"/>
              </w:rPr>
              <w:t>37 101</w:t>
            </w:r>
          </w:p>
        </w:tc>
      </w:tr>
      <w:tr w:rsidR="008A6EA0" w:rsidRPr="006C14BA" w14:paraId="2635B9B0" w14:textId="77777777" w:rsidTr="008A6EA0">
        <w:tc>
          <w:tcPr>
            <w:tcW w:w="4820" w:type="dxa"/>
            <w:tcBorders>
              <w:top w:val="single" w:sz="4" w:space="0" w:color="auto"/>
              <w:left w:val="single" w:sz="4" w:space="0" w:color="auto"/>
              <w:bottom w:val="single" w:sz="4" w:space="0" w:color="auto"/>
              <w:right w:val="single" w:sz="4" w:space="0" w:color="auto"/>
            </w:tcBorders>
          </w:tcPr>
          <w:p w14:paraId="35B8181B" w14:textId="77777777" w:rsidR="008A6EA0" w:rsidRPr="006C14BA" w:rsidRDefault="008A6EA0" w:rsidP="008A6EA0">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81957A"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90D1EB" w14:textId="77777777" w:rsidR="008A6EA0" w:rsidRPr="006C14BA" w:rsidRDefault="008A6EA0" w:rsidP="008A6EA0">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A480B9" w14:textId="77777777" w:rsidR="008A6EA0" w:rsidRPr="006C14BA" w:rsidRDefault="008A6EA0" w:rsidP="008A6EA0">
            <w:pPr>
              <w:pStyle w:val="BodyText"/>
              <w:snapToGrid w:val="0"/>
              <w:ind w:right="34"/>
              <w:jc w:val="right"/>
              <w:rPr>
                <w:b w:val="0"/>
                <w:sz w:val="24"/>
                <w:szCs w:val="24"/>
              </w:rPr>
            </w:pPr>
          </w:p>
        </w:tc>
      </w:tr>
      <w:tr w:rsidR="008A6EA0" w:rsidRPr="006C14BA" w14:paraId="097F6EC3"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762163C2" w14:textId="77777777" w:rsidR="008A6EA0" w:rsidRPr="006C14BA" w:rsidRDefault="008A6EA0" w:rsidP="008A6EA0">
            <w:pPr>
              <w:pStyle w:val="BodyText"/>
              <w:snapToGrid w:val="0"/>
              <w:ind w:right="34"/>
              <w:rPr>
                <w:sz w:val="24"/>
                <w:szCs w:val="24"/>
              </w:rPr>
            </w:pPr>
            <w:r w:rsidRPr="006C14BA">
              <w:rPr>
                <w:sz w:val="24"/>
                <w:szCs w:val="24"/>
              </w:rPr>
              <w:t>Kohustised ja netovara</w:t>
            </w:r>
          </w:p>
        </w:tc>
        <w:tc>
          <w:tcPr>
            <w:tcW w:w="709" w:type="dxa"/>
            <w:tcBorders>
              <w:top w:val="single" w:sz="4" w:space="0" w:color="auto"/>
              <w:left w:val="single" w:sz="4" w:space="0" w:color="auto"/>
              <w:bottom w:val="single" w:sz="4" w:space="0" w:color="auto"/>
              <w:right w:val="single" w:sz="4" w:space="0" w:color="auto"/>
            </w:tcBorders>
            <w:vAlign w:val="center"/>
          </w:tcPr>
          <w:p w14:paraId="79FD0CF9" w14:textId="77777777" w:rsidR="008A6EA0" w:rsidRPr="006C14BA" w:rsidRDefault="008A6EA0" w:rsidP="008A6EA0">
            <w:pPr>
              <w:pStyle w:val="BodyText"/>
              <w:snapToGrid w:val="0"/>
              <w:ind w:right="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098FAE" w14:textId="06CD1B28" w:rsidR="008A6EA0" w:rsidRPr="006C14BA" w:rsidRDefault="006619DE" w:rsidP="008A6EA0">
            <w:pPr>
              <w:pStyle w:val="BodyText"/>
              <w:snapToGrid w:val="0"/>
              <w:ind w:right="34"/>
              <w:jc w:val="right"/>
              <w:rPr>
                <w:sz w:val="24"/>
                <w:szCs w:val="24"/>
              </w:rPr>
            </w:pPr>
            <w:r>
              <w:rPr>
                <w:sz w:val="24"/>
                <w:szCs w:val="24"/>
              </w:rPr>
              <w:t>61 163</w:t>
            </w:r>
          </w:p>
        </w:tc>
        <w:tc>
          <w:tcPr>
            <w:tcW w:w="1417" w:type="dxa"/>
            <w:tcBorders>
              <w:top w:val="single" w:sz="4" w:space="0" w:color="auto"/>
              <w:left w:val="single" w:sz="4" w:space="0" w:color="auto"/>
              <w:bottom w:val="single" w:sz="4" w:space="0" w:color="auto"/>
              <w:right w:val="single" w:sz="4" w:space="0" w:color="auto"/>
            </w:tcBorders>
          </w:tcPr>
          <w:p w14:paraId="205DAF82" w14:textId="73D22117" w:rsidR="008A6EA0" w:rsidRPr="006C14BA" w:rsidRDefault="008A6EA0" w:rsidP="008A6EA0">
            <w:pPr>
              <w:pStyle w:val="BodyText"/>
              <w:snapToGrid w:val="0"/>
              <w:ind w:right="34"/>
              <w:jc w:val="right"/>
              <w:rPr>
                <w:sz w:val="24"/>
                <w:szCs w:val="24"/>
              </w:rPr>
            </w:pPr>
            <w:r w:rsidRPr="006C14BA">
              <w:rPr>
                <w:sz w:val="24"/>
                <w:szCs w:val="24"/>
              </w:rPr>
              <w:t>4</w:t>
            </w:r>
            <w:r w:rsidR="00D86949">
              <w:rPr>
                <w:sz w:val="24"/>
                <w:szCs w:val="24"/>
              </w:rPr>
              <w:t>1</w:t>
            </w:r>
            <w:r w:rsidRPr="006C14BA">
              <w:rPr>
                <w:sz w:val="24"/>
                <w:szCs w:val="24"/>
              </w:rPr>
              <w:t xml:space="preserve"> </w:t>
            </w:r>
            <w:r w:rsidR="00D86949">
              <w:rPr>
                <w:sz w:val="24"/>
                <w:szCs w:val="24"/>
              </w:rPr>
              <w:t>817</w:t>
            </w:r>
          </w:p>
        </w:tc>
      </w:tr>
      <w:tr w:rsidR="008A6EA0" w:rsidRPr="006C14BA" w14:paraId="34048FE7"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78C8D5F3" w14:textId="77777777" w:rsidR="008A6EA0" w:rsidRPr="006C14BA" w:rsidRDefault="008A6EA0" w:rsidP="008A6EA0">
            <w:pPr>
              <w:pStyle w:val="BodyText"/>
              <w:snapToGrid w:val="0"/>
              <w:ind w:right="34"/>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BC4CFF0" w14:textId="77777777" w:rsidR="008A6EA0" w:rsidRPr="006C14BA" w:rsidRDefault="008A6EA0" w:rsidP="008A6EA0">
            <w:pPr>
              <w:pStyle w:val="BodyText"/>
              <w:snapToGrid w:val="0"/>
              <w:ind w:right="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18151EB" w14:textId="77777777" w:rsidR="008A6EA0" w:rsidRPr="006C14BA" w:rsidRDefault="008A6EA0" w:rsidP="008A6EA0">
            <w:pPr>
              <w:pStyle w:val="BodyText"/>
              <w:snapToGrid w:val="0"/>
              <w:ind w:right="34"/>
              <w:jc w:val="right"/>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649A69" w14:textId="77777777" w:rsidR="008A6EA0" w:rsidRPr="006C14BA" w:rsidRDefault="008A6EA0" w:rsidP="008A6EA0">
            <w:pPr>
              <w:pStyle w:val="BodyText"/>
              <w:snapToGrid w:val="0"/>
              <w:ind w:right="34"/>
              <w:jc w:val="right"/>
              <w:rPr>
                <w:sz w:val="24"/>
                <w:szCs w:val="24"/>
              </w:rPr>
            </w:pPr>
          </w:p>
        </w:tc>
      </w:tr>
      <w:tr w:rsidR="008A6EA0" w:rsidRPr="006C14BA" w14:paraId="24142860"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2E1171F4" w14:textId="77777777" w:rsidR="008A6EA0" w:rsidRPr="006C14BA" w:rsidRDefault="008A6EA0" w:rsidP="008A6EA0">
            <w:pPr>
              <w:pStyle w:val="BodyText"/>
              <w:snapToGrid w:val="0"/>
              <w:ind w:right="34"/>
              <w:rPr>
                <w:b w:val="0"/>
                <w:i/>
                <w:sz w:val="24"/>
                <w:szCs w:val="24"/>
              </w:rPr>
            </w:pPr>
            <w:r w:rsidRPr="006C14BA">
              <w:rPr>
                <w:b w:val="0"/>
                <w:i/>
                <w:sz w:val="24"/>
                <w:szCs w:val="24"/>
              </w:rPr>
              <w:t>Lühiajalised kohustised</w:t>
            </w:r>
          </w:p>
        </w:tc>
        <w:tc>
          <w:tcPr>
            <w:tcW w:w="709" w:type="dxa"/>
            <w:tcBorders>
              <w:top w:val="single" w:sz="4" w:space="0" w:color="auto"/>
              <w:left w:val="single" w:sz="4" w:space="0" w:color="auto"/>
              <w:bottom w:val="single" w:sz="4" w:space="0" w:color="auto"/>
              <w:right w:val="single" w:sz="4" w:space="0" w:color="auto"/>
            </w:tcBorders>
            <w:vAlign w:val="center"/>
          </w:tcPr>
          <w:p w14:paraId="6E4D59BB" w14:textId="77777777" w:rsidR="008A6EA0" w:rsidRPr="006C14BA" w:rsidRDefault="008A6EA0" w:rsidP="008A6EA0">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417C7A" w14:textId="24398E6A" w:rsidR="008A6EA0" w:rsidRPr="006C14BA" w:rsidRDefault="004570A5" w:rsidP="008A6EA0">
            <w:pPr>
              <w:pStyle w:val="BodyText"/>
              <w:snapToGrid w:val="0"/>
              <w:ind w:right="34"/>
              <w:jc w:val="right"/>
              <w:rPr>
                <w:b w:val="0"/>
                <w:i/>
                <w:sz w:val="24"/>
                <w:szCs w:val="24"/>
              </w:rPr>
            </w:pPr>
            <w:r>
              <w:rPr>
                <w:b w:val="0"/>
                <w:i/>
                <w:sz w:val="24"/>
                <w:szCs w:val="24"/>
              </w:rPr>
              <w:t>7 201</w:t>
            </w:r>
          </w:p>
        </w:tc>
        <w:tc>
          <w:tcPr>
            <w:tcW w:w="1417" w:type="dxa"/>
            <w:tcBorders>
              <w:top w:val="single" w:sz="4" w:space="0" w:color="auto"/>
              <w:left w:val="single" w:sz="4" w:space="0" w:color="auto"/>
              <w:bottom w:val="single" w:sz="4" w:space="0" w:color="auto"/>
              <w:right w:val="single" w:sz="4" w:space="0" w:color="auto"/>
            </w:tcBorders>
          </w:tcPr>
          <w:p w14:paraId="7AC63BB0" w14:textId="1B837DD7" w:rsidR="008A6EA0" w:rsidRPr="006C14BA" w:rsidRDefault="00D86949" w:rsidP="008A6EA0">
            <w:pPr>
              <w:pStyle w:val="BodyText"/>
              <w:snapToGrid w:val="0"/>
              <w:ind w:right="34"/>
              <w:jc w:val="right"/>
              <w:rPr>
                <w:b w:val="0"/>
                <w:i/>
                <w:sz w:val="24"/>
                <w:szCs w:val="24"/>
              </w:rPr>
            </w:pPr>
            <w:r>
              <w:rPr>
                <w:b w:val="0"/>
                <w:i/>
                <w:sz w:val="24"/>
                <w:szCs w:val="24"/>
              </w:rPr>
              <w:t>5 062</w:t>
            </w:r>
          </w:p>
        </w:tc>
      </w:tr>
      <w:tr w:rsidR="008A6EA0" w:rsidRPr="006C14BA" w14:paraId="4B5A1332" w14:textId="77777777" w:rsidTr="008A6EA0">
        <w:tc>
          <w:tcPr>
            <w:tcW w:w="4820" w:type="dxa"/>
            <w:tcBorders>
              <w:top w:val="single" w:sz="4" w:space="0" w:color="auto"/>
              <w:left w:val="single" w:sz="4" w:space="0" w:color="auto"/>
              <w:bottom w:val="single" w:sz="4" w:space="0" w:color="auto"/>
              <w:right w:val="single" w:sz="4" w:space="0" w:color="auto"/>
            </w:tcBorders>
          </w:tcPr>
          <w:p w14:paraId="345DC384" w14:textId="77777777" w:rsidR="008A6EA0" w:rsidRPr="006C14BA" w:rsidRDefault="008A6EA0" w:rsidP="008A6EA0">
            <w:pPr>
              <w:pStyle w:val="BodyText"/>
              <w:snapToGrid w:val="0"/>
              <w:ind w:right="34"/>
              <w:rPr>
                <w:b w:val="0"/>
                <w:sz w:val="24"/>
                <w:szCs w:val="24"/>
              </w:rPr>
            </w:pPr>
            <w:r w:rsidRPr="006C14BA">
              <w:rPr>
                <w:b w:val="0"/>
                <w:sz w:val="24"/>
                <w:szCs w:val="24"/>
              </w:rPr>
              <w:t>Saadud maksude ettemaksed</w:t>
            </w:r>
          </w:p>
        </w:tc>
        <w:tc>
          <w:tcPr>
            <w:tcW w:w="709" w:type="dxa"/>
            <w:tcBorders>
              <w:top w:val="single" w:sz="4" w:space="0" w:color="auto"/>
              <w:left w:val="single" w:sz="4" w:space="0" w:color="auto"/>
              <w:bottom w:val="single" w:sz="4" w:space="0" w:color="auto"/>
              <w:right w:val="single" w:sz="4" w:space="0" w:color="auto"/>
            </w:tcBorders>
            <w:vAlign w:val="center"/>
          </w:tcPr>
          <w:p w14:paraId="0C22743A"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D3EDF9" w14:textId="17510AD6" w:rsidR="008A6EA0" w:rsidRPr="006C14BA" w:rsidRDefault="004570A5" w:rsidP="008A6EA0">
            <w:pPr>
              <w:pStyle w:val="BodyText"/>
              <w:snapToGrid w:val="0"/>
              <w:ind w:right="34"/>
              <w:jc w:val="right"/>
              <w:rPr>
                <w:b w:val="0"/>
                <w:sz w:val="24"/>
                <w:szCs w:val="24"/>
              </w:rPr>
            </w:pPr>
            <w:r>
              <w:rPr>
                <w:b w:val="0"/>
                <w:sz w:val="24"/>
                <w:szCs w:val="24"/>
              </w:rPr>
              <w:t>31</w:t>
            </w:r>
          </w:p>
        </w:tc>
        <w:tc>
          <w:tcPr>
            <w:tcW w:w="1417" w:type="dxa"/>
            <w:tcBorders>
              <w:top w:val="single" w:sz="4" w:space="0" w:color="auto"/>
              <w:left w:val="single" w:sz="4" w:space="0" w:color="auto"/>
              <w:bottom w:val="single" w:sz="4" w:space="0" w:color="auto"/>
              <w:right w:val="single" w:sz="4" w:space="0" w:color="auto"/>
            </w:tcBorders>
          </w:tcPr>
          <w:p w14:paraId="1623BA9F" w14:textId="455ED168" w:rsidR="008A6EA0" w:rsidRPr="006C14BA" w:rsidRDefault="008A6EA0" w:rsidP="008A6EA0">
            <w:pPr>
              <w:pStyle w:val="BodyText"/>
              <w:snapToGrid w:val="0"/>
              <w:ind w:right="34"/>
              <w:jc w:val="right"/>
              <w:rPr>
                <w:b w:val="0"/>
                <w:sz w:val="24"/>
                <w:szCs w:val="24"/>
              </w:rPr>
            </w:pPr>
            <w:r w:rsidRPr="006C14BA">
              <w:rPr>
                <w:b w:val="0"/>
                <w:sz w:val="24"/>
                <w:szCs w:val="24"/>
              </w:rPr>
              <w:t>24</w:t>
            </w:r>
          </w:p>
        </w:tc>
      </w:tr>
      <w:tr w:rsidR="008A6EA0" w:rsidRPr="006C14BA" w14:paraId="6B14426C" w14:textId="77777777" w:rsidTr="008A6EA0">
        <w:tc>
          <w:tcPr>
            <w:tcW w:w="4820" w:type="dxa"/>
            <w:tcBorders>
              <w:top w:val="single" w:sz="4" w:space="0" w:color="auto"/>
              <w:left w:val="single" w:sz="4" w:space="0" w:color="auto"/>
              <w:bottom w:val="single" w:sz="4" w:space="0" w:color="auto"/>
              <w:right w:val="single" w:sz="4" w:space="0" w:color="auto"/>
            </w:tcBorders>
          </w:tcPr>
          <w:p w14:paraId="599F47EB" w14:textId="77777777" w:rsidR="008A6EA0" w:rsidRPr="006C14BA" w:rsidRDefault="008A6EA0" w:rsidP="008A6EA0">
            <w:pPr>
              <w:pStyle w:val="BodyText"/>
              <w:snapToGrid w:val="0"/>
              <w:ind w:right="34"/>
              <w:rPr>
                <w:b w:val="0"/>
                <w:sz w:val="24"/>
                <w:szCs w:val="24"/>
              </w:rPr>
            </w:pPr>
            <w:r w:rsidRPr="006C14BA">
              <w:rPr>
                <w:b w:val="0"/>
                <w:sz w:val="24"/>
                <w:szCs w:val="24"/>
              </w:rPr>
              <w:t>Võlad tarnijatele</w:t>
            </w:r>
          </w:p>
        </w:tc>
        <w:tc>
          <w:tcPr>
            <w:tcW w:w="709" w:type="dxa"/>
            <w:tcBorders>
              <w:top w:val="single" w:sz="4" w:space="0" w:color="auto"/>
              <w:left w:val="single" w:sz="4" w:space="0" w:color="auto"/>
              <w:bottom w:val="single" w:sz="4" w:space="0" w:color="auto"/>
              <w:right w:val="single" w:sz="4" w:space="0" w:color="auto"/>
            </w:tcBorders>
            <w:vAlign w:val="center"/>
          </w:tcPr>
          <w:p w14:paraId="4E96EBA5" w14:textId="77777777" w:rsidR="008A6EA0" w:rsidRPr="006C14BA" w:rsidRDefault="008A6EA0" w:rsidP="008A6EA0">
            <w:pPr>
              <w:pStyle w:val="BodyText"/>
              <w:snapToGrid w:val="0"/>
              <w:ind w:right="34"/>
              <w:jc w:val="center"/>
              <w:rPr>
                <w:b w:val="0"/>
                <w:sz w:val="24"/>
                <w:szCs w:val="24"/>
              </w:rPr>
            </w:pPr>
            <w:r w:rsidRPr="006C14BA">
              <w:rPr>
                <w:b w:val="0"/>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61E5CC8A" w14:textId="5CE14548" w:rsidR="008A6EA0" w:rsidRPr="006C14BA" w:rsidRDefault="004570A5" w:rsidP="008A6EA0">
            <w:pPr>
              <w:pStyle w:val="BodyText"/>
              <w:snapToGrid w:val="0"/>
              <w:ind w:right="34"/>
              <w:jc w:val="right"/>
              <w:rPr>
                <w:b w:val="0"/>
                <w:sz w:val="24"/>
                <w:szCs w:val="24"/>
              </w:rPr>
            </w:pPr>
            <w:r>
              <w:rPr>
                <w:b w:val="0"/>
                <w:sz w:val="24"/>
                <w:szCs w:val="24"/>
              </w:rPr>
              <w:t>3 798</w:t>
            </w:r>
          </w:p>
        </w:tc>
        <w:tc>
          <w:tcPr>
            <w:tcW w:w="1417" w:type="dxa"/>
            <w:tcBorders>
              <w:top w:val="single" w:sz="4" w:space="0" w:color="auto"/>
              <w:left w:val="single" w:sz="4" w:space="0" w:color="auto"/>
              <w:bottom w:val="single" w:sz="4" w:space="0" w:color="auto"/>
              <w:right w:val="single" w:sz="4" w:space="0" w:color="auto"/>
            </w:tcBorders>
          </w:tcPr>
          <w:p w14:paraId="6E2E0F06" w14:textId="7EF3AFD6" w:rsidR="008A6EA0" w:rsidRPr="006C14BA" w:rsidRDefault="008A6EA0" w:rsidP="008A6EA0">
            <w:pPr>
              <w:pStyle w:val="BodyText"/>
              <w:snapToGrid w:val="0"/>
              <w:ind w:right="34"/>
              <w:jc w:val="right"/>
              <w:rPr>
                <w:b w:val="0"/>
                <w:sz w:val="24"/>
                <w:szCs w:val="24"/>
              </w:rPr>
            </w:pPr>
            <w:r w:rsidRPr="006C14BA">
              <w:rPr>
                <w:b w:val="0"/>
                <w:sz w:val="24"/>
                <w:szCs w:val="24"/>
              </w:rPr>
              <w:t xml:space="preserve">1 </w:t>
            </w:r>
            <w:r w:rsidR="00D86949">
              <w:rPr>
                <w:b w:val="0"/>
                <w:sz w:val="24"/>
                <w:szCs w:val="24"/>
              </w:rPr>
              <w:t>908</w:t>
            </w:r>
          </w:p>
        </w:tc>
      </w:tr>
      <w:tr w:rsidR="008A6EA0" w:rsidRPr="006C14BA" w14:paraId="50366349" w14:textId="77777777" w:rsidTr="008A6EA0">
        <w:tc>
          <w:tcPr>
            <w:tcW w:w="4820" w:type="dxa"/>
            <w:tcBorders>
              <w:top w:val="single" w:sz="4" w:space="0" w:color="auto"/>
              <w:left w:val="single" w:sz="4" w:space="0" w:color="auto"/>
              <w:bottom w:val="single" w:sz="4" w:space="0" w:color="auto"/>
              <w:right w:val="single" w:sz="4" w:space="0" w:color="auto"/>
            </w:tcBorders>
          </w:tcPr>
          <w:p w14:paraId="03451ECE" w14:textId="77777777" w:rsidR="008A6EA0" w:rsidRPr="006C14BA" w:rsidRDefault="008A6EA0" w:rsidP="008A6EA0">
            <w:pPr>
              <w:pStyle w:val="BodyText"/>
              <w:snapToGrid w:val="0"/>
              <w:ind w:right="34"/>
              <w:rPr>
                <w:b w:val="0"/>
                <w:sz w:val="24"/>
                <w:szCs w:val="24"/>
              </w:rPr>
            </w:pPr>
            <w:r w:rsidRPr="006C14BA">
              <w:rPr>
                <w:b w:val="0"/>
                <w:sz w:val="24"/>
                <w:szCs w:val="24"/>
              </w:rPr>
              <w:t>Võlad töövõtjatele</w:t>
            </w:r>
          </w:p>
        </w:tc>
        <w:tc>
          <w:tcPr>
            <w:tcW w:w="709" w:type="dxa"/>
            <w:tcBorders>
              <w:top w:val="single" w:sz="4" w:space="0" w:color="auto"/>
              <w:left w:val="single" w:sz="4" w:space="0" w:color="auto"/>
              <w:bottom w:val="single" w:sz="4" w:space="0" w:color="auto"/>
              <w:right w:val="single" w:sz="4" w:space="0" w:color="auto"/>
            </w:tcBorders>
            <w:vAlign w:val="center"/>
          </w:tcPr>
          <w:p w14:paraId="0DBB68BB" w14:textId="77777777" w:rsidR="008A6EA0" w:rsidRPr="006C14BA" w:rsidRDefault="008A6EA0" w:rsidP="008A6EA0">
            <w:pPr>
              <w:pStyle w:val="BodyText"/>
              <w:snapToGrid w:val="0"/>
              <w:ind w:right="34"/>
              <w:jc w:val="center"/>
              <w:rPr>
                <w:b w:val="0"/>
                <w:sz w:val="24"/>
                <w:szCs w:val="24"/>
              </w:rPr>
            </w:pPr>
            <w:r w:rsidRPr="006C14BA">
              <w:rPr>
                <w:b w:val="0"/>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2A9E4BAE" w14:textId="52709FD1" w:rsidR="008A6EA0" w:rsidRPr="006C14BA" w:rsidRDefault="004570A5" w:rsidP="008A6EA0">
            <w:pPr>
              <w:pStyle w:val="BodyText"/>
              <w:snapToGrid w:val="0"/>
              <w:ind w:right="34"/>
              <w:jc w:val="right"/>
              <w:rPr>
                <w:b w:val="0"/>
                <w:sz w:val="24"/>
                <w:szCs w:val="24"/>
              </w:rPr>
            </w:pPr>
            <w:r>
              <w:rPr>
                <w:b w:val="0"/>
                <w:sz w:val="24"/>
                <w:szCs w:val="24"/>
              </w:rPr>
              <w:t>1 345</w:t>
            </w:r>
          </w:p>
        </w:tc>
        <w:tc>
          <w:tcPr>
            <w:tcW w:w="1417" w:type="dxa"/>
            <w:tcBorders>
              <w:top w:val="single" w:sz="4" w:space="0" w:color="auto"/>
              <w:left w:val="single" w:sz="4" w:space="0" w:color="auto"/>
              <w:bottom w:val="single" w:sz="4" w:space="0" w:color="auto"/>
              <w:right w:val="single" w:sz="4" w:space="0" w:color="auto"/>
            </w:tcBorders>
          </w:tcPr>
          <w:p w14:paraId="32ED9D55" w14:textId="1416ACE9" w:rsidR="008A6EA0" w:rsidRPr="006C14BA" w:rsidRDefault="008A6EA0" w:rsidP="008A6EA0">
            <w:pPr>
              <w:pStyle w:val="BodyText"/>
              <w:snapToGrid w:val="0"/>
              <w:ind w:right="34"/>
              <w:jc w:val="right"/>
              <w:rPr>
                <w:b w:val="0"/>
                <w:sz w:val="24"/>
                <w:szCs w:val="24"/>
              </w:rPr>
            </w:pPr>
            <w:r w:rsidRPr="006C14BA">
              <w:rPr>
                <w:b w:val="0"/>
                <w:sz w:val="24"/>
                <w:szCs w:val="24"/>
              </w:rPr>
              <w:t>1 183</w:t>
            </w:r>
          </w:p>
        </w:tc>
      </w:tr>
      <w:tr w:rsidR="008A6EA0" w:rsidRPr="006C14BA" w14:paraId="10ACA836" w14:textId="77777777" w:rsidTr="008A6EA0">
        <w:tc>
          <w:tcPr>
            <w:tcW w:w="4820" w:type="dxa"/>
            <w:tcBorders>
              <w:top w:val="single" w:sz="4" w:space="0" w:color="auto"/>
              <w:left w:val="single" w:sz="4" w:space="0" w:color="auto"/>
              <w:bottom w:val="single" w:sz="4" w:space="0" w:color="auto"/>
              <w:right w:val="single" w:sz="4" w:space="0" w:color="auto"/>
            </w:tcBorders>
          </w:tcPr>
          <w:p w14:paraId="518BB7B1" w14:textId="77777777" w:rsidR="008A6EA0" w:rsidRPr="006C14BA" w:rsidRDefault="008A6EA0" w:rsidP="008A6EA0">
            <w:pPr>
              <w:pStyle w:val="BodyText"/>
              <w:snapToGrid w:val="0"/>
              <w:ind w:right="34"/>
              <w:rPr>
                <w:b w:val="0"/>
                <w:sz w:val="24"/>
                <w:szCs w:val="24"/>
              </w:rPr>
            </w:pPr>
            <w:r w:rsidRPr="006C14BA">
              <w:rPr>
                <w:b w:val="0"/>
                <w:sz w:val="24"/>
                <w:szCs w:val="24"/>
              </w:rPr>
              <w:t>Muud kohustised ja saadud ettemaksed</w:t>
            </w:r>
          </w:p>
        </w:tc>
        <w:tc>
          <w:tcPr>
            <w:tcW w:w="709" w:type="dxa"/>
            <w:tcBorders>
              <w:top w:val="single" w:sz="4" w:space="0" w:color="auto"/>
              <w:left w:val="single" w:sz="4" w:space="0" w:color="auto"/>
              <w:bottom w:val="single" w:sz="4" w:space="0" w:color="auto"/>
              <w:right w:val="single" w:sz="4" w:space="0" w:color="auto"/>
            </w:tcBorders>
            <w:vAlign w:val="center"/>
          </w:tcPr>
          <w:p w14:paraId="7812E8C6" w14:textId="77777777" w:rsidR="008A6EA0" w:rsidRPr="006C14BA" w:rsidRDefault="008A6EA0" w:rsidP="008A6EA0">
            <w:pPr>
              <w:pStyle w:val="BodyText"/>
              <w:snapToGrid w:val="0"/>
              <w:ind w:right="34"/>
              <w:jc w:val="center"/>
              <w:rPr>
                <w:b w:val="0"/>
                <w:sz w:val="24"/>
                <w:szCs w:val="24"/>
              </w:rPr>
            </w:pPr>
            <w:r w:rsidRPr="006C14BA">
              <w:rPr>
                <w:b w:val="0"/>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06FA8C8E" w14:textId="6968AF84" w:rsidR="008A6EA0" w:rsidRPr="006C14BA" w:rsidRDefault="004570A5" w:rsidP="008A6EA0">
            <w:pPr>
              <w:pStyle w:val="BodyText"/>
              <w:snapToGrid w:val="0"/>
              <w:ind w:right="34"/>
              <w:jc w:val="right"/>
              <w:rPr>
                <w:b w:val="0"/>
                <w:sz w:val="24"/>
                <w:szCs w:val="24"/>
              </w:rPr>
            </w:pPr>
            <w:r>
              <w:rPr>
                <w:b w:val="0"/>
                <w:sz w:val="24"/>
                <w:szCs w:val="24"/>
              </w:rPr>
              <w:t>1 303</w:t>
            </w:r>
          </w:p>
        </w:tc>
        <w:tc>
          <w:tcPr>
            <w:tcW w:w="1417" w:type="dxa"/>
            <w:tcBorders>
              <w:top w:val="single" w:sz="4" w:space="0" w:color="auto"/>
              <w:left w:val="single" w:sz="4" w:space="0" w:color="auto"/>
              <w:bottom w:val="single" w:sz="4" w:space="0" w:color="auto"/>
              <w:right w:val="single" w:sz="4" w:space="0" w:color="auto"/>
            </w:tcBorders>
          </w:tcPr>
          <w:p w14:paraId="4C08E953" w14:textId="44F422E3" w:rsidR="008A6EA0" w:rsidRPr="006C14BA" w:rsidRDefault="008A6EA0" w:rsidP="008A6EA0">
            <w:pPr>
              <w:pStyle w:val="BodyText"/>
              <w:snapToGrid w:val="0"/>
              <w:ind w:right="34"/>
              <w:jc w:val="right"/>
              <w:rPr>
                <w:b w:val="0"/>
                <w:sz w:val="24"/>
                <w:szCs w:val="24"/>
              </w:rPr>
            </w:pPr>
            <w:r w:rsidRPr="006C14BA">
              <w:rPr>
                <w:b w:val="0"/>
                <w:sz w:val="24"/>
                <w:szCs w:val="24"/>
              </w:rPr>
              <w:t>1 430</w:t>
            </w:r>
          </w:p>
        </w:tc>
      </w:tr>
      <w:tr w:rsidR="008A6EA0" w:rsidRPr="006C14BA" w14:paraId="385F3524" w14:textId="77777777" w:rsidTr="008A6EA0">
        <w:tc>
          <w:tcPr>
            <w:tcW w:w="4820" w:type="dxa"/>
            <w:tcBorders>
              <w:top w:val="single" w:sz="4" w:space="0" w:color="auto"/>
              <w:left w:val="single" w:sz="4" w:space="0" w:color="auto"/>
              <w:bottom w:val="single" w:sz="4" w:space="0" w:color="auto"/>
              <w:right w:val="single" w:sz="4" w:space="0" w:color="auto"/>
            </w:tcBorders>
          </w:tcPr>
          <w:p w14:paraId="4ABDD03F" w14:textId="77777777" w:rsidR="008A6EA0" w:rsidRPr="006C14BA" w:rsidRDefault="008A6EA0" w:rsidP="008A6EA0">
            <w:pPr>
              <w:pStyle w:val="BodyText"/>
              <w:snapToGrid w:val="0"/>
              <w:ind w:right="34"/>
              <w:rPr>
                <w:b w:val="0"/>
                <w:sz w:val="24"/>
                <w:szCs w:val="24"/>
              </w:rPr>
            </w:pPr>
            <w:r w:rsidRPr="006C14BA">
              <w:rPr>
                <w:b w:val="0"/>
                <w:sz w:val="24"/>
                <w:szCs w:val="24"/>
              </w:rPr>
              <w:t>Laenukohustised</w:t>
            </w:r>
          </w:p>
        </w:tc>
        <w:tc>
          <w:tcPr>
            <w:tcW w:w="709" w:type="dxa"/>
            <w:tcBorders>
              <w:top w:val="single" w:sz="4" w:space="0" w:color="auto"/>
              <w:left w:val="single" w:sz="4" w:space="0" w:color="auto"/>
              <w:bottom w:val="single" w:sz="4" w:space="0" w:color="auto"/>
              <w:right w:val="single" w:sz="4" w:space="0" w:color="auto"/>
            </w:tcBorders>
            <w:vAlign w:val="center"/>
          </w:tcPr>
          <w:p w14:paraId="6EEAD64D" w14:textId="77777777" w:rsidR="008A6EA0" w:rsidRPr="006C14BA" w:rsidRDefault="008A6EA0" w:rsidP="008A6EA0">
            <w:pPr>
              <w:pStyle w:val="BodyText"/>
              <w:snapToGrid w:val="0"/>
              <w:ind w:right="34"/>
              <w:jc w:val="center"/>
              <w:rPr>
                <w:b w:val="0"/>
                <w:sz w:val="24"/>
                <w:szCs w:val="24"/>
              </w:rPr>
            </w:pPr>
            <w:r w:rsidRPr="006C14BA">
              <w:rPr>
                <w:b w:val="0"/>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6A3BCCCB" w14:textId="25279AA4" w:rsidR="008A6EA0" w:rsidRPr="006C14BA" w:rsidRDefault="004570A5" w:rsidP="008A6EA0">
            <w:pPr>
              <w:pStyle w:val="BodyText"/>
              <w:snapToGrid w:val="0"/>
              <w:ind w:right="34"/>
              <w:jc w:val="right"/>
              <w:rPr>
                <w:b w:val="0"/>
                <w:sz w:val="24"/>
                <w:szCs w:val="24"/>
              </w:rPr>
            </w:pPr>
            <w:r>
              <w:rPr>
                <w:b w:val="0"/>
                <w:sz w:val="24"/>
                <w:szCs w:val="24"/>
              </w:rPr>
              <w:t>724</w:t>
            </w:r>
          </w:p>
        </w:tc>
        <w:tc>
          <w:tcPr>
            <w:tcW w:w="1417" w:type="dxa"/>
            <w:tcBorders>
              <w:top w:val="single" w:sz="4" w:space="0" w:color="auto"/>
              <w:left w:val="single" w:sz="4" w:space="0" w:color="auto"/>
              <w:bottom w:val="single" w:sz="4" w:space="0" w:color="auto"/>
              <w:right w:val="single" w:sz="4" w:space="0" w:color="auto"/>
            </w:tcBorders>
          </w:tcPr>
          <w:p w14:paraId="5510B75B" w14:textId="64EB39CD" w:rsidR="008A6EA0" w:rsidRPr="006C14BA" w:rsidRDefault="008A6EA0" w:rsidP="008A6EA0">
            <w:pPr>
              <w:pStyle w:val="BodyText"/>
              <w:snapToGrid w:val="0"/>
              <w:ind w:right="34"/>
              <w:jc w:val="right"/>
              <w:rPr>
                <w:b w:val="0"/>
                <w:sz w:val="24"/>
                <w:szCs w:val="24"/>
              </w:rPr>
            </w:pPr>
            <w:r w:rsidRPr="006C14BA">
              <w:rPr>
                <w:b w:val="0"/>
                <w:sz w:val="24"/>
                <w:szCs w:val="24"/>
              </w:rPr>
              <w:t>517</w:t>
            </w:r>
          </w:p>
        </w:tc>
      </w:tr>
      <w:tr w:rsidR="008A6EA0" w:rsidRPr="006C14BA" w14:paraId="46A10D7C" w14:textId="77777777" w:rsidTr="008A6EA0">
        <w:tc>
          <w:tcPr>
            <w:tcW w:w="4820" w:type="dxa"/>
            <w:tcBorders>
              <w:top w:val="single" w:sz="4" w:space="0" w:color="auto"/>
              <w:left w:val="single" w:sz="4" w:space="0" w:color="auto"/>
              <w:bottom w:val="single" w:sz="4" w:space="0" w:color="auto"/>
              <w:right w:val="single" w:sz="4" w:space="0" w:color="auto"/>
            </w:tcBorders>
          </w:tcPr>
          <w:p w14:paraId="37867DAC" w14:textId="77777777" w:rsidR="008A6EA0" w:rsidRPr="006C14BA" w:rsidRDefault="008A6EA0" w:rsidP="008A6EA0">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8FEFEC"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29B7D6" w14:textId="77777777" w:rsidR="008A6EA0" w:rsidRPr="006C14BA" w:rsidRDefault="008A6EA0" w:rsidP="008A6EA0">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F849A9" w14:textId="77777777" w:rsidR="008A6EA0" w:rsidRPr="006C14BA" w:rsidRDefault="008A6EA0" w:rsidP="008A6EA0">
            <w:pPr>
              <w:pStyle w:val="BodyText"/>
              <w:snapToGrid w:val="0"/>
              <w:ind w:right="34"/>
              <w:jc w:val="right"/>
              <w:rPr>
                <w:b w:val="0"/>
                <w:sz w:val="24"/>
                <w:szCs w:val="24"/>
              </w:rPr>
            </w:pPr>
          </w:p>
        </w:tc>
      </w:tr>
      <w:tr w:rsidR="008A6EA0" w:rsidRPr="006C14BA" w14:paraId="35555C29"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2B8F1E5F" w14:textId="77777777" w:rsidR="008A6EA0" w:rsidRPr="006C14BA" w:rsidRDefault="008A6EA0" w:rsidP="008A6EA0">
            <w:pPr>
              <w:pStyle w:val="BodyText"/>
              <w:snapToGrid w:val="0"/>
              <w:ind w:right="34"/>
              <w:rPr>
                <w:b w:val="0"/>
                <w:i/>
                <w:sz w:val="24"/>
                <w:szCs w:val="24"/>
              </w:rPr>
            </w:pPr>
            <w:r w:rsidRPr="006C14BA">
              <w:rPr>
                <w:b w:val="0"/>
                <w:i/>
                <w:sz w:val="24"/>
                <w:szCs w:val="24"/>
              </w:rPr>
              <w:t>Pikaajalised kohustised</w:t>
            </w:r>
          </w:p>
        </w:tc>
        <w:tc>
          <w:tcPr>
            <w:tcW w:w="709" w:type="dxa"/>
            <w:tcBorders>
              <w:top w:val="single" w:sz="4" w:space="0" w:color="auto"/>
              <w:left w:val="single" w:sz="4" w:space="0" w:color="auto"/>
              <w:bottom w:val="single" w:sz="4" w:space="0" w:color="auto"/>
              <w:right w:val="single" w:sz="4" w:space="0" w:color="auto"/>
            </w:tcBorders>
            <w:vAlign w:val="center"/>
          </w:tcPr>
          <w:p w14:paraId="2C8CF190" w14:textId="77777777" w:rsidR="008A6EA0" w:rsidRPr="006C14BA" w:rsidRDefault="008A6EA0" w:rsidP="008A6EA0">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2DC4EB4" w14:textId="7608C32E" w:rsidR="008A6EA0" w:rsidRPr="006C14BA" w:rsidRDefault="004570A5" w:rsidP="008A6EA0">
            <w:pPr>
              <w:pStyle w:val="BodyText"/>
              <w:snapToGrid w:val="0"/>
              <w:ind w:right="34"/>
              <w:jc w:val="right"/>
              <w:rPr>
                <w:b w:val="0"/>
                <w:i/>
                <w:sz w:val="24"/>
                <w:szCs w:val="24"/>
              </w:rPr>
            </w:pPr>
            <w:r>
              <w:rPr>
                <w:b w:val="0"/>
                <w:i/>
                <w:sz w:val="24"/>
                <w:szCs w:val="24"/>
              </w:rPr>
              <w:t>9 577</w:t>
            </w:r>
          </w:p>
        </w:tc>
        <w:tc>
          <w:tcPr>
            <w:tcW w:w="1417" w:type="dxa"/>
            <w:tcBorders>
              <w:top w:val="single" w:sz="4" w:space="0" w:color="auto"/>
              <w:left w:val="single" w:sz="4" w:space="0" w:color="auto"/>
              <w:bottom w:val="single" w:sz="4" w:space="0" w:color="auto"/>
              <w:right w:val="single" w:sz="4" w:space="0" w:color="auto"/>
            </w:tcBorders>
          </w:tcPr>
          <w:p w14:paraId="4A989A93" w14:textId="2F15576C" w:rsidR="008A6EA0" w:rsidRPr="006C14BA" w:rsidRDefault="008A6EA0" w:rsidP="008A6EA0">
            <w:pPr>
              <w:pStyle w:val="BodyText"/>
              <w:snapToGrid w:val="0"/>
              <w:ind w:right="34"/>
              <w:jc w:val="right"/>
              <w:rPr>
                <w:b w:val="0"/>
                <w:i/>
                <w:sz w:val="24"/>
                <w:szCs w:val="24"/>
              </w:rPr>
            </w:pPr>
            <w:r w:rsidRPr="006C14BA">
              <w:rPr>
                <w:b w:val="0"/>
                <w:i/>
                <w:sz w:val="24"/>
                <w:szCs w:val="24"/>
              </w:rPr>
              <w:t>5 591</w:t>
            </w:r>
          </w:p>
        </w:tc>
      </w:tr>
      <w:tr w:rsidR="008A6EA0" w:rsidRPr="006C14BA" w14:paraId="54AA2623" w14:textId="77777777" w:rsidTr="008A6EA0">
        <w:tc>
          <w:tcPr>
            <w:tcW w:w="4820" w:type="dxa"/>
            <w:tcBorders>
              <w:top w:val="single" w:sz="4" w:space="0" w:color="auto"/>
              <w:left w:val="single" w:sz="4" w:space="0" w:color="auto"/>
              <w:bottom w:val="single" w:sz="4" w:space="0" w:color="auto"/>
              <w:right w:val="single" w:sz="4" w:space="0" w:color="auto"/>
            </w:tcBorders>
          </w:tcPr>
          <w:p w14:paraId="26BD650A" w14:textId="77777777" w:rsidR="008A6EA0" w:rsidRPr="006C14BA" w:rsidRDefault="008A6EA0" w:rsidP="008A6EA0">
            <w:pPr>
              <w:pStyle w:val="BodyText"/>
              <w:snapToGrid w:val="0"/>
              <w:ind w:right="34"/>
              <w:rPr>
                <w:b w:val="0"/>
                <w:sz w:val="24"/>
                <w:szCs w:val="24"/>
              </w:rPr>
            </w:pPr>
            <w:r w:rsidRPr="006C14BA">
              <w:rPr>
                <w:b w:val="0"/>
                <w:sz w:val="24"/>
                <w:szCs w:val="24"/>
              </w:rPr>
              <w:t>Muud kohustused ja saadud ettemaksed</w:t>
            </w:r>
          </w:p>
        </w:tc>
        <w:tc>
          <w:tcPr>
            <w:tcW w:w="709" w:type="dxa"/>
            <w:tcBorders>
              <w:top w:val="single" w:sz="4" w:space="0" w:color="auto"/>
              <w:left w:val="single" w:sz="4" w:space="0" w:color="auto"/>
              <w:bottom w:val="single" w:sz="4" w:space="0" w:color="auto"/>
              <w:right w:val="single" w:sz="4" w:space="0" w:color="auto"/>
            </w:tcBorders>
            <w:vAlign w:val="center"/>
          </w:tcPr>
          <w:p w14:paraId="4ADA09CC" w14:textId="77777777" w:rsidR="008A6EA0" w:rsidRPr="006C14BA" w:rsidRDefault="008A6EA0" w:rsidP="008A6EA0">
            <w:pPr>
              <w:pStyle w:val="BodyText"/>
              <w:snapToGrid w:val="0"/>
              <w:ind w:right="34"/>
              <w:jc w:val="center"/>
              <w:rPr>
                <w:b w:val="0"/>
                <w:sz w:val="24"/>
                <w:szCs w:val="24"/>
              </w:rPr>
            </w:pPr>
            <w:r w:rsidRPr="006C14BA">
              <w:rPr>
                <w:b w:val="0"/>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04977A57" w14:textId="5B08A9DE" w:rsidR="008A6EA0" w:rsidRPr="006C14BA" w:rsidRDefault="004570A5" w:rsidP="008A6EA0">
            <w:pPr>
              <w:pStyle w:val="BodyText"/>
              <w:snapToGrid w:val="0"/>
              <w:ind w:right="34"/>
              <w:jc w:val="right"/>
              <w:rPr>
                <w:b w:val="0"/>
                <w:sz w:val="24"/>
                <w:szCs w:val="24"/>
              </w:rPr>
            </w:pPr>
            <w:r>
              <w:rPr>
                <w:b w:val="0"/>
                <w:sz w:val="24"/>
                <w:szCs w:val="24"/>
              </w:rPr>
              <w:t>103</w:t>
            </w:r>
          </w:p>
        </w:tc>
        <w:tc>
          <w:tcPr>
            <w:tcW w:w="1417" w:type="dxa"/>
            <w:tcBorders>
              <w:top w:val="single" w:sz="4" w:space="0" w:color="auto"/>
              <w:left w:val="single" w:sz="4" w:space="0" w:color="auto"/>
              <w:bottom w:val="single" w:sz="4" w:space="0" w:color="auto"/>
              <w:right w:val="single" w:sz="4" w:space="0" w:color="auto"/>
            </w:tcBorders>
          </w:tcPr>
          <w:p w14:paraId="487962DD" w14:textId="60C79DED" w:rsidR="008A6EA0" w:rsidRPr="006C14BA" w:rsidRDefault="008A6EA0" w:rsidP="008A6EA0">
            <w:pPr>
              <w:pStyle w:val="BodyText"/>
              <w:snapToGrid w:val="0"/>
              <w:ind w:right="34"/>
              <w:jc w:val="right"/>
              <w:rPr>
                <w:b w:val="0"/>
                <w:sz w:val="24"/>
                <w:szCs w:val="24"/>
              </w:rPr>
            </w:pPr>
            <w:r w:rsidRPr="006C14BA">
              <w:rPr>
                <w:b w:val="0"/>
                <w:sz w:val="24"/>
                <w:szCs w:val="24"/>
              </w:rPr>
              <w:t>129</w:t>
            </w:r>
          </w:p>
        </w:tc>
      </w:tr>
      <w:tr w:rsidR="008A6EA0" w:rsidRPr="006C14BA" w14:paraId="69CE5E57" w14:textId="77777777" w:rsidTr="008A6EA0">
        <w:tc>
          <w:tcPr>
            <w:tcW w:w="4820" w:type="dxa"/>
            <w:tcBorders>
              <w:top w:val="single" w:sz="4" w:space="0" w:color="auto"/>
              <w:left w:val="single" w:sz="4" w:space="0" w:color="auto"/>
              <w:bottom w:val="single" w:sz="4" w:space="0" w:color="auto"/>
              <w:right w:val="single" w:sz="4" w:space="0" w:color="auto"/>
            </w:tcBorders>
          </w:tcPr>
          <w:p w14:paraId="1E85F82A" w14:textId="77777777" w:rsidR="008A6EA0" w:rsidRPr="006C14BA" w:rsidRDefault="008A6EA0" w:rsidP="008A6EA0">
            <w:pPr>
              <w:pStyle w:val="BodyText"/>
              <w:snapToGrid w:val="0"/>
              <w:ind w:right="34"/>
              <w:rPr>
                <w:b w:val="0"/>
                <w:sz w:val="24"/>
                <w:szCs w:val="24"/>
              </w:rPr>
            </w:pPr>
            <w:r w:rsidRPr="006C14BA">
              <w:rPr>
                <w:b w:val="0"/>
                <w:sz w:val="24"/>
                <w:szCs w:val="24"/>
              </w:rPr>
              <w:t>Laenukohustised</w:t>
            </w:r>
          </w:p>
        </w:tc>
        <w:tc>
          <w:tcPr>
            <w:tcW w:w="709" w:type="dxa"/>
            <w:tcBorders>
              <w:top w:val="single" w:sz="4" w:space="0" w:color="auto"/>
              <w:left w:val="single" w:sz="4" w:space="0" w:color="auto"/>
              <w:bottom w:val="single" w:sz="4" w:space="0" w:color="auto"/>
              <w:right w:val="single" w:sz="4" w:space="0" w:color="auto"/>
            </w:tcBorders>
            <w:vAlign w:val="center"/>
          </w:tcPr>
          <w:p w14:paraId="148E28DF" w14:textId="77777777" w:rsidR="008A6EA0" w:rsidRPr="006C14BA" w:rsidRDefault="008A6EA0" w:rsidP="008A6EA0">
            <w:pPr>
              <w:pStyle w:val="BodyText"/>
              <w:snapToGrid w:val="0"/>
              <w:ind w:right="34"/>
              <w:jc w:val="center"/>
              <w:rPr>
                <w:b w:val="0"/>
                <w:sz w:val="24"/>
                <w:szCs w:val="24"/>
              </w:rPr>
            </w:pPr>
            <w:r w:rsidRPr="006C14BA">
              <w:rPr>
                <w:b w:val="0"/>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39E5FC68" w14:textId="28B3EBC2" w:rsidR="008A6EA0" w:rsidRPr="006C14BA" w:rsidRDefault="004570A5" w:rsidP="008A6EA0">
            <w:pPr>
              <w:pStyle w:val="BodyText"/>
              <w:snapToGrid w:val="0"/>
              <w:ind w:right="34"/>
              <w:jc w:val="right"/>
              <w:rPr>
                <w:b w:val="0"/>
                <w:sz w:val="24"/>
                <w:szCs w:val="24"/>
              </w:rPr>
            </w:pPr>
            <w:r>
              <w:rPr>
                <w:b w:val="0"/>
                <w:sz w:val="24"/>
                <w:szCs w:val="24"/>
              </w:rPr>
              <w:t>9 474</w:t>
            </w:r>
          </w:p>
        </w:tc>
        <w:tc>
          <w:tcPr>
            <w:tcW w:w="1417" w:type="dxa"/>
            <w:tcBorders>
              <w:top w:val="single" w:sz="4" w:space="0" w:color="auto"/>
              <w:left w:val="single" w:sz="4" w:space="0" w:color="auto"/>
              <w:bottom w:val="single" w:sz="4" w:space="0" w:color="auto"/>
              <w:right w:val="single" w:sz="4" w:space="0" w:color="auto"/>
            </w:tcBorders>
          </w:tcPr>
          <w:p w14:paraId="71001E80" w14:textId="6502892D" w:rsidR="008A6EA0" w:rsidRPr="006C14BA" w:rsidRDefault="008A6EA0" w:rsidP="008A6EA0">
            <w:pPr>
              <w:pStyle w:val="BodyText"/>
              <w:snapToGrid w:val="0"/>
              <w:ind w:right="34"/>
              <w:jc w:val="right"/>
              <w:rPr>
                <w:b w:val="0"/>
                <w:sz w:val="24"/>
                <w:szCs w:val="24"/>
              </w:rPr>
            </w:pPr>
            <w:r w:rsidRPr="006C14BA">
              <w:rPr>
                <w:b w:val="0"/>
                <w:sz w:val="24"/>
                <w:szCs w:val="24"/>
              </w:rPr>
              <w:t>5 462</w:t>
            </w:r>
          </w:p>
        </w:tc>
      </w:tr>
      <w:tr w:rsidR="008A6EA0" w:rsidRPr="006C14BA" w14:paraId="71C2EBBB" w14:textId="77777777" w:rsidTr="008A6EA0">
        <w:tc>
          <w:tcPr>
            <w:tcW w:w="4820" w:type="dxa"/>
            <w:tcBorders>
              <w:top w:val="single" w:sz="4" w:space="0" w:color="auto"/>
              <w:left w:val="single" w:sz="4" w:space="0" w:color="auto"/>
              <w:bottom w:val="single" w:sz="4" w:space="0" w:color="auto"/>
              <w:right w:val="single" w:sz="4" w:space="0" w:color="auto"/>
            </w:tcBorders>
          </w:tcPr>
          <w:p w14:paraId="2D06197B" w14:textId="77777777" w:rsidR="008A6EA0" w:rsidRPr="006C14BA" w:rsidRDefault="008A6EA0" w:rsidP="008A6EA0">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0C5069"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BA129F" w14:textId="77777777" w:rsidR="008A6EA0" w:rsidRPr="006C14BA" w:rsidRDefault="008A6EA0" w:rsidP="008A6EA0">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C1E23D4" w14:textId="77777777" w:rsidR="008A6EA0" w:rsidRPr="006C14BA" w:rsidRDefault="008A6EA0" w:rsidP="008A6EA0">
            <w:pPr>
              <w:pStyle w:val="BodyText"/>
              <w:snapToGrid w:val="0"/>
              <w:ind w:right="34"/>
              <w:jc w:val="right"/>
              <w:rPr>
                <w:b w:val="0"/>
                <w:sz w:val="24"/>
                <w:szCs w:val="24"/>
              </w:rPr>
            </w:pPr>
          </w:p>
        </w:tc>
      </w:tr>
      <w:tr w:rsidR="008A6EA0" w:rsidRPr="006C14BA" w14:paraId="18CF8F15" w14:textId="77777777" w:rsidTr="008A6EA0">
        <w:trPr>
          <w:cantSplit/>
        </w:trPr>
        <w:tc>
          <w:tcPr>
            <w:tcW w:w="4820" w:type="dxa"/>
            <w:tcBorders>
              <w:top w:val="single" w:sz="4" w:space="0" w:color="auto"/>
              <w:left w:val="single" w:sz="4" w:space="0" w:color="auto"/>
              <w:bottom w:val="single" w:sz="4" w:space="0" w:color="auto"/>
              <w:right w:val="single" w:sz="4" w:space="0" w:color="auto"/>
            </w:tcBorders>
          </w:tcPr>
          <w:p w14:paraId="5DDA5985" w14:textId="77777777" w:rsidR="008A6EA0" w:rsidRPr="006C14BA" w:rsidRDefault="008A6EA0" w:rsidP="008A6EA0">
            <w:pPr>
              <w:pStyle w:val="BodyText"/>
              <w:snapToGrid w:val="0"/>
              <w:ind w:right="34"/>
              <w:rPr>
                <w:b w:val="0"/>
                <w:i/>
                <w:sz w:val="24"/>
                <w:szCs w:val="24"/>
              </w:rPr>
            </w:pPr>
            <w:r w:rsidRPr="006C14BA">
              <w:rPr>
                <w:b w:val="0"/>
                <w:i/>
                <w:sz w:val="24"/>
                <w:szCs w:val="24"/>
              </w:rPr>
              <w:t>Netovara</w:t>
            </w:r>
          </w:p>
        </w:tc>
        <w:tc>
          <w:tcPr>
            <w:tcW w:w="709" w:type="dxa"/>
            <w:tcBorders>
              <w:top w:val="single" w:sz="4" w:space="0" w:color="auto"/>
              <w:left w:val="single" w:sz="4" w:space="0" w:color="auto"/>
              <w:bottom w:val="single" w:sz="4" w:space="0" w:color="auto"/>
              <w:right w:val="single" w:sz="4" w:space="0" w:color="auto"/>
            </w:tcBorders>
            <w:vAlign w:val="center"/>
          </w:tcPr>
          <w:p w14:paraId="1CA9356F" w14:textId="77777777" w:rsidR="008A6EA0" w:rsidRPr="006C14BA" w:rsidRDefault="008A6EA0" w:rsidP="008A6EA0">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44FC0A0" w14:textId="6B1F93C1" w:rsidR="008A6EA0" w:rsidRPr="006C14BA" w:rsidRDefault="004570A5" w:rsidP="008A6EA0">
            <w:pPr>
              <w:pStyle w:val="BodyText"/>
              <w:snapToGrid w:val="0"/>
              <w:ind w:right="34"/>
              <w:jc w:val="right"/>
              <w:rPr>
                <w:b w:val="0"/>
                <w:i/>
                <w:sz w:val="24"/>
                <w:szCs w:val="24"/>
              </w:rPr>
            </w:pPr>
            <w:r>
              <w:rPr>
                <w:b w:val="0"/>
                <w:i/>
                <w:sz w:val="24"/>
                <w:szCs w:val="24"/>
              </w:rPr>
              <w:t>44 386</w:t>
            </w:r>
          </w:p>
        </w:tc>
        <w:tc>
          <w:tcPr>
            <w:tcW w:w="1417" w:type="dxa"/>
            <w:tcBorders>
              <w:top w:val="single" w:sz="4" w:space="0" w:color="auto"/>
              <w:left w:val="single" w:sz="4" w:space="0" w:color="auto"/>
              <w:bottom w:val="single" w:sz="4" w:space="0" w:color="auto"/>
              <w:right w:val="single" w:sz="4" w:space="0" w:color="auto"/>
            </w:tcBorders>
          </w:tcPr>
          <w:p w14:paraId="5C658CB6" w14:textId="714396A2" w:rsidR="008A6EA0" w:rsidRPr="006C14BA" w:rsidRDefault="008A6EA0" w:rsidP="008A6EA0">
            <w:pPr>
              <w:pStyle w:val="BodyText"/>
              <w:snapToGrid w:val="0"/>
              <w:ind w:right="34"/>
              <w:jc w:val="right"/>
              <w:rPr>
                <w:b w:val="0"/>
                <w:i/>
                <w:sz w:val="24"/>
                <w:szCs w:val="24"/>
              </w:rPr>
            </w:pPr>
            <w:r w:rsidRPr="006C14BA">
              <w:rPr>
                <w:b w:val="0"/>
                <w:i/>
                <w:sz w:val="24"/>
                <w:szCs w:val="24"/>
              </w:rPr>
              <w:t>3</w:t>
            </w:r>
            <w:r w:rsidR="00D86949">
              <w:rPr>
                <w:b w:val="0"/>
                <w:i/>
                <w:sz w:val="24"/>
                <w:szCs w:val="24"/>
              </w:rPr>
              <w:t>1</w:t>
            </w:r>
            <w:r w:rsidRPr="006C14BA">
              <w:rPr>
                <w:b w:val="0"/>
                <w:i/>
                <w:sz w:val="24"/>
                <w:szCs w:val="24"/>
              </w:rPr>
              <w:t xml:space="preserve"> </w:t>
            </w:r>
            <w:r w:rsidR="00D86949">
              <w:rPr>
                <w:b w:val="0"/>
                <w:i/>
                <w:sz w:val="24"/>
                <w:szCs w:val="24"/>
              </w:rPr>
              <w:t>164</w:t>
            </w:r>
          </w:p>
        </w:tc>
      </w:tr>
      <w:tr w:rsidR="008A6EA0" w:rsidRPr="006C14BA" w14:paraId="520784DC" w14:textId="77777777" w:rsidTr="008A6EA0">
        <w:tc>
          <w:tcPr>
            <w:tcW w:w="4820" w:type="dxa"/>
            <w:tcBorders>
              <w:top w:val="single" w:sz="4" w:space="0" w:color="auto"/>
              <w:left w:val="single" w:sz="4" w:space="0" w:color="auto"/>
              <w:bottom w:val="single" w:sz="4" w:space="0" w:color="auto"/>
              <w:right w:val="single" w:sz="4" w:space="0" w:color="auto"/>
            </w:tcBorders>
          </w:tcPr>
          <w:p w14:paraId="6DB0C7E8" w14:textId="1004628D" w:rsidR="008A6EA0" w:rsidRPr="006C14BA" w:rsidRDefault="008A6EA0" w:rsidP="008A6EA0">
            <w:pPr>
              <w:pStyle w:val="BodyText"/>
              <w:snapToGrid w:val="0"/>
              <w:ind w:right="34"/>
              <w:rPr>
                <w:b w:val="0"/>
                <w:sz w:val="24"/>
                <w:szCs w:val="24"/>
              </w:rPr>
            </w:pPr>
            <w:r w:rsidRPr="006C14BA">
              <w:rPr>
                <w:b w:val="0"/>
                <w:sz w:val="24"/>
                <w:szCs w:val="24"/>
              </w:rPr>
              <w:t>Vähemusosalus</w:t>
            </w:r>
          </w:p>
        </w:tc>
        <w:tc>
          <w:tcPr>
            <w:tcW w:w="709" w:type="dxa"/>
            <w:tcBorders>
              <w:top w:val="single" w:sz="4" w:space="0" w:color="auto"/>
              <w:left w:val="single" w:sz="4" w:space="0" w:color="auto"/>
              <w:bottom w:val="single" w:sz="4" w:space="0" w:color="auto"/>
              <w:right w:val="single" w:sz="4" w:space="0" w:color="auto"/>
            </w:tcBorders>
            <w:vAlign w:val="center"/>
          </w:tcPr>
          <w:p w14:paraId="31F200B9"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CDBDC8" w14:textId="4A5BE69A" w:rsidR="008A6EA0" w:rsidRPr="006C14BA" w:rsidRDefault="004570A5" w:rsidP="008A6EA0">
            <w:pPr>
              <w:pStyle w:val="BodyText"/>
              <w:snapToGrid w:val="0"/>
              <w:ind w:right="34"/>
              <w:jc w:val="right"/>
              <w:rPr>
                <w:b w:val="0"/>
                <w:sz w:val="24"/>
                <w:szCs w:val="24"/>
              </w:rPr>
            </w:pPr>
            <w:r>
              <w:rPr>
                <w:b w:val="0"/>
                <w:sz w:val="24"/>
                <w:szCs w:val="24"/>
              </w:rPr>
              <w:t>536</w:t>
            </w:r>
          </w:p>
        </w:tc>
        <w:tc>
          <w:tcPr>
            <w:tcW w:w="1417" w:type="dxa"/>
            <w:tcBorders>
              <w:top w:val="single" w:sz="4" w:space="0" w:color="auto"/>
              <w:left w:val="single" w:sz="4" w:space="0" w:color="auto"/>
              <w:bottom w:val="single" w:sz="4" w:space="0" w:color="auto"/>
              <w:right w:val="single" w:sz="4" w:space="0" w:color="auto"/>
            </w:tcBorders>
          </w:tcPr>
          <w:p w14:paraId="697229C3" w14:textId="43799758" w:rsidR="008A6EA0" w:rsidRPr="006C14BA" w:rsidRDefault="008A6EA0" w:rsidP="008A6EA0">
            <w:pPr>
              <w:pStyle w:val="BodyText"/>
              <w:snapToGrid w:val="0"/>
              <w:ind w:right="34"/>
              <w:jc w:val="right"/>
              <w:rPr>
                <w:b w:val="0"/>
                <w:sz w:val="24"/>
                <w:szCs w:val="24"/>
              </w:rPr>
            </w:pPr>
            <w:r w:rsidRPr="006C14BA">
              <w:rPr>
                <w:b w:val="0"/>
                <w:sz w:val="24"/>
                <w:szCs w:val="24"/>
              </w:rPr>
              <w:t>136</w:t>
            </w:r>
          </w:p>
        </w:tc>
      </w:tr>
      <w:tr w:rsidR="008A6EA0" w:rsidRPr="006C14BA" w14:paraId="79670D89" w14:textId="77777777" w:rsidTr="008A6EA0">
        <w:tc>
          <w:tcPr>
            <w:tcW w:w="4820" w:type="dxa"/>
            <w:tcBorders>
              <w:top w:val="single" w:sz="4" w:space="0" w:color="auto"/>
              <w:left w:val="single" w:sz="4" w:space="0" w:color="auto"/>
              <w:bottom w:val="single" w:sz="4" w:space="0" w:color="auto"/>
              <w:right w:val="single" w:sz="4" w:space="0" w:color="auto"/>
            </w:tcBorders>
          </w:tcPr>
          <w:p w14:paraId="13BE3ED5" w14:textId="5553D8D8" w:rsidR="008A6EA0" w:rsidRPr="006C14BA" w:rsidRDefault="008A6EA0" w:rsidP="008A6EA0">
            <w:pPr>
              <w:pStyle w:val="BodyText"/>
              <w:snapToGrid w:val="0"/>
              <w:ind w:right="34"/>
              <w:rPr>
                <w:b w:val="0"/>
                <w:sz w:val="24"/>
                <w:szCs w:val="24"/>
              </w:rPr>
            </w:pPr>
            <w:r w:rsidRPr="006C14BA">
              <w:rPr>
                <w:b w:val="0"/>
                <w:sz w:val="24"/>
                <w:szCs w:val="24"/>
              </w:rPr>
              <w:t>Eelmiste perioodide akumuleeritud tulem</w:t>
            </w:r>
          </w:p>
        </w:tc>
        <w:tc>
          <w:tcPr>
            <w:tcW w:w="709" w:type="dxa"/>
            <w:tcBorders>
              <w:top w:val="single" w:sz="4" w:space="0" w:color="auto"/>
              <w:left w:val="single" w:sz="4" w:space="0" w:color="auto"/>
              <w:bottom w:val="single" w:sz="4" w:space="0" w:color="auto"/>
              <w:right w:val="single" w:sz="4" w:space="0" w:color="auto"/>
            </w:tcBorders>
            <w:vAlign w:val="center"/>
          </w:tcPr>
          <w:p w14:paraId="047D314C"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1D8E1C3" w14:textId="1C906742" w:rsidR="008A6EA0" w:rsidRPr="006C14BA" w:rsidRDefault="00FB070C" w:rsidP="008A6EA0">
            <w:pPr>
              <w:pStyle w:val="BodyText"/>
              <w:snapToGrid w:val="0"/>
              <w:ind w:right="34"/>
              <w:jc w:val="right"/>
              <w:rPr>
                <w:b w:val="0"/>
                <w:sz w:val="24"/>
                <w:szCs w:val="24"/>
              </w:rPr>
            </w:pPr>
            <w:r>
              <w:rPr>
                <w:b w:val="0"/>
                <w:sz w:val="24"/>
                <w:szCs w:val="24"/>
              </w:rPr>
              <w:t>31 261</w:t>
            </w:r>
          </w:p>
        </w:tc>
        <w:tc>
          <w:tcPr>
            <w:tcW w:w="1417" w:type="dxa"/>
            <w:tcBorders>
              <w:top w:val="single" w:sz="4" w:space="0" w:color="auto"/>
              <w:left w:val="single" w:sz="4" w:space="0" w:color="auto"/>
              <w:bottom w:val="single" w:sz="4" w:space="0" w:color="auto"/>
              <w:right w:val="single" w:sz="4" w:space="0" w:color="auto"/>
            </w:tcBorders>
          </w:tcPr>
          <w:p w14:paraId="66EAC75E" w14:textId="2AAFEAF4" w:rsidR="008A6EA0" w:rsidRPr="006C14BA" w:rsidRDefault="008A6EA0" w:rsidP="008A6EA0">
            <w:pPr>
              <w:pStyle w:val="BodyText"/>
              <w:snapToGrid w:val="0"/>
              <w:ind w:right="34"/>
              <w:jc w:val="right"/>
              <w:rPr>
                <w:b w:val="0"/>
                <w:sz w:val="24"/>
                <w:szCs w:val="24"/>
              </w:rPr>
            </w:pPr>
            <w:r w:rsidRPr="006C14BA">
              <w:rPr>
                <w:b w:val="0"/>
                <w:sz w:val="24"/>
                <w:szCs w:val="24"/>
              </w:rPr>
              <w:t>28 678</w:t>
            </w:r>
          </w:p>
        </w:tc>
      </w:tr>
      <w:tr w:rsidR="008A6EA0" w:rsidRPr="006C14BA" w14:paraId="5115A528" w14:textId="77777777" w:rsidTr="008A6EA0">
        <w:tc>
          <w:tcPr>
            <w:tcW w:w="4820" w:type="dxa"/>
            <w:tcBorders>
              <w:top w:val="single" w:sz="4" w:space="0" w:color="auto"/>
              <w:left w:val="single" w:sz="4" w:space="0" w:color="auto"/>
              <w:bottom w:val="single" w:sz="4" w:space="0" w:color="auto"/>
              <w:right w:val="single" w:sz="4" w:space="0" w:color="auto"/>
            </w:tcBorders>
          </w:tcPr>
          <w:p w14:paraId="0580BBA6" w14:textId="77777777" w:rsidR="008A6EA0" w:rsidRPr="006C14BA" w:rsidRDefault="008A6EA0" w:rsidP="008A6EA0">
            <w:pPr>
              <w:pStyle w:val="BodyText"/>
              <w:snapToGrid w:val="0"/>
              <w:ind w:right="34"/>
              <w:rPr>
                <w:b w:val="0"/>
                <w:sz w:val="24"/>
                <w:szCs w:val="24"/>
              </w:rPr>
            </w:pPr>
            <w:r w:rsidRPr="006C14BA">
              <w:rPr>
                <w:b w:val="0"/>
                <w:sz w:val="24"/>
                <w:szCs w:val="24"/>
              </w:rPr>
              <w:t>Aruandeaasta tulem</w:t>
            </w:r>
          </w:p>
        </w:tc>
        <w:tc>
          <w:tcPr>
            <w:tcW w:w="709" w:type="dxa"/>
            <w:tcBorders>
              <w:top w:val="single" w:sz="4" w:space="0" w:color="auto"/>
              <w:left w:val="single" w:sz="4" w:space="0" w:color="auto"/>
              <w:bottom w:val="single" w:sz="4" w:space="0" w:color="auto"/>
              <w:right w:val="single" w:sz="4" w:space="0" w:color="auto"/>
            </w:tcBorders>
            <w:vAlign w:val="center"/>
          </w:tcPr>
          <w:p w14:paraId="36AB8CF9" w14:textId="77777777" w:rsidR="008A6EA0" w:rsidRPr="006C14BA" w:rsidRDefault="008A6EA0" w:rsidP="008A6EA0">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3F745BE" w14:textId="01C0FD7E" w:rsidR="008A6EA0" w:rsidRPr="006C14BA" w:rsidRDefault="00FB070C" w:rsidP="008A6EA0">
            <w:pPr>
              <w:pStyle w:val="BodyText"/>
              <w:snapToGrid w:val="0"/>
              <w:ind w:right="34"/>
              <w:jc w:val="right"/>
              <w:rPr>
                <w:b w:val="0"/>
                <w:sz w:val="24"/>
                <w:szCs w:val="24"/>
              </w:rPr>
            </w:pPr>
            <w:r>
              <w:rPr>
                <w:b w:val="0"/>
                <w:sz w:val="24"/>
                <w:szCs w:val="24"/>
              </w:rPr>
              <w:t>12 589</w:t>
            </w:r>
          </w:p>
        </w:tc>
        <w:tc>
          <w:tcPr>
            <w:tcW w:w="1417" w:type="dxa"/>
            <w:tcBorders>
              <w:top w:val="single" w:sz="4" w:space="0" w:color="auto"/>
              <w:left w:val="single" w:sz="4" w:space="0" w:color="auto"/>
              <w:bottom w:val="single" w:sz="4" w:space="0" w:color="auto"/>
              <w:right w:val="single" w:sz="4" w:space="0" w:color="auto"/>
            </w:tcBorders>
          </w:tcPr>
          <w:p w14:paraId="0FF8EA9C" w14:textId="33AB56BD" w:rsidR="008A6EA0" w:rsidRPr="006C14BA" w:rsidRDefault="00D86949" w:rsidP="008A6EA0">
            <w:pPr>
              <w:pStyle w:val="BodyText"/>
              <w:snapToGrid w:val="0"/>
              <w:ind w:right="34"/>
              <w:jc w:val="right"/>
              <w:rPr>
                <w:b w:val="0"/>
                <w:sz w:val="24"/>
                <w:szCs w:val="24"/>
              </w:rPr>
            </w:pPr>
            <w:r>
              <w:rPr>
                <w:b w:val="0"/>
                <w:sz w:val="24"/>
                <w:szCs w:val="24"/>
              </w:rPr>
              <w:t>2 350</w:t>
            </w:r>
          </w:p>
        </w:tc>
      </w:tr>
    </w:tbl>
    <w:p w14:paraId="466DD61C" w14:textId="77777777" w:rsidR="007A1433" w:rsidRPr="006C14BA" w:rsidRDefault="007A1433" w:rsidP="007A1433">
      <w:pPr>
        <w:tabs>
          <w:tab w:val="left" w:pos="540"/>
          <w:tab w:val="left" w:pos="1080"/>
          <w:tab w:val="left" w:pos="5580"/>
        </w:tabs>
        <w:rPr>
          <w:color w:val="000000"/>
          <w:spacing w:val="-3"/>
        </w:rPr>
      </w:pPr>
    </w:p>
    <w:p w14:paraId="7EBBBD32" w14:textId="77777777" w:rsidR="00554606" w:rsidRPr="006C14BA" w:rsidRDefault="007A1433" w:rsidP="00554606">
      <w:pPr>
        <w:pStyle w:val="Heading2"/>
        <w:rPr>
          <w:i w:val="0"/>
          <w:iCs w:val="0"/>
        </w:rPr>
      </w:pPr>
      <w:r w:rsidRPr="006C14BA">
        <w:br w:type="page"/>
      </w:r>
      <w:bookmarkStart w:id="18" w:name="_Toc74668363"/>
      <w:r w:rsidR="00554606" w:rsidRPr="006C14BA">
        <w:rPr>
          <w:i w:val="0"/>
          <w:iCs w:val="0"/>
        </w:rPr>
        <w:t>Konsolideeritud tulemiaruanne</w:t>
      </w:r>
      <w:bookmarkEnd w:id="18"/>
    </w:p>
    <w:p w14:paraId="03561CE1" w14:textId="77777777" w:rsidR="007A1433" w:rsidRPr="006C14BA" w:rsidRDefault="007A1433" w:rsidP="007A1433">
      <w:pPr>
        <w:tabs>
          <w:tab w:val="left" w:pos="540"/>
          <w:tab w:val="left" w:pos="1080"/>
          <w:tab w:val="left" w:pos="5580"/>
        </w:tabs>
        <w:rPr>
          <w:color w:val="000000"/>
          <w:spacing w:val="-3"/>
        </w:rPr>
      </w:pPr>
      <w:r w:rsidRPr="006C14BA">
        <w:rPr>
          <w:color w:val="000000"/>
          <w:spacing w:val="-3"/>
        </w:rPr>
        <w:t xml:space="preserve">(tuhandetes </w:t>
      </w:r>
      <w:r w:rsidR="00833C11" w:rsidRPr="006C14BA">
        <w:rPr>
          <w:color w:val="000000"/>
          <w:spacing w:val="-3"/>
        </w:rPr>
        <w:t>eurodes</w:t>
      </w:r>
      <w:r w:rsidRPr="006C14BA">
        <w:rPr>
          <w:color w:val="000000"/>
          <w:spacing w:val="-3"/>
        </w:rPr>
        <w:t>)</w:t>
      </w:r>
    </w:p>
    <w:p w14:paraId="199EA501" w14:textId="77777777" w:rsidR="007A1433" w:rsidRPr="006C14BA" w:rsidRDefault="007A1433" w:rsidP="007A1433">
      <w:pPr>
        <w:pStyle w:val="BodyText"/>
      </w:pPr>
    </w:p>
    <w:p w14:paraId="762CD2DA" w14:textId="77777777" w:rsidR="007A1433" w:rsidRPr="006C14BA" w:rsidRDefault="007A1433" w:rsidP="007A1433">
      <w:pPr>
        <w:pStyle w:val="BodyText"/>
      </w:pPr>
    </w:p>
    <w:tbl>
      <w:tblPr>
        <w:tblW w:w="8363" w:type="dxa"/>
        <w:tblInd w:w="108" w:type="dxa"/>
        <w:tblLayout w:type="fixed"/>
        <w:tblLook w:val="0000" w:firstRow="0" w:lastRow="0" w:firstColumn="0" w:lastColumn="0" w:noHBand="0" w:noVBand="0"/>
      </w:tblPr>
      <w:tblGrid>
        <w:gridCol w:w="284"/>
        <w:gridCol w:w="4536"/>
        <w:gridCol w:w="709"/>
        <w:gridCol w:w="1417"/>
        <w:gridCol w:w="1417"/>
      </w:tblGrid>
      <w:tr w:rsidR="008A6EA0" w:rsidRPr="006C14BA" w14:paraId="64F5E93D" w14:textId="77777777" w:rsidTr="008A6EA0">
        <w:trPr>
          <w:cantSplit/>
          <w:trHeight w:val="442"/>
          <w:tblHeader/>
        </w:trPr>
        <w:tc>
          <w:tcPr>
            <w:tcW w:w="4820" w:type="dxa"/>
            <w:gridSpan w:val="2"/>
            <w:tcBorders>
              <w:top w:val="single" w:sz="4" w:space="0" w:color="auto"/>
              <w:left w:val="single" w:sz="4" w:space="0" w:color="auto"/>
              <w:bottom w:val="single" w:sz="4" w:space="0" w:color="auto"/>
              <w:right w:val="single" w:sz="4" w:space="0" w:color="auto"/>
            </w:tcBorders>
            <w:vAlign w:val="center"/>
          </w:tcPr>
          <w:p w14:paraId="30A1FDF1" w14:textId="77777777" w:rsidR="008A6EA0" w:rsidRPr="006C14BA" w:rsidRDefault="008A6EA0" w:rsidP="008A6EA0">
            <w:pPr>
              <w:pStyle w:val="BodyText"/>
              <w:snapToGrid w:val="0"/>
              <w:rPr>
                <w:color w:val="00000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197CD0F" w14:textId="77777777" w:rsidR="008A6EA0" w:rsidRPr="006C14BA" w:rsidRDefault="008A6EA0" w:rsidP="008A6EA0">
            <w:pPr>
              <w:pStyle w:val="BodyText"/>
              <w:snapToGrid w:val="0"/>
              <w:jc w:val="center"/>
              <w:rPr>
                <w:sz w:val="24"/>
              </w:rPr>
            </w:pPr>
            <w:r w:rsidRPr="006C14BA">
              <w:rPr>
                <w:sz w:val="24"/>
              </w:rPr>
              <w:t>Lisa</w:t>
            </w:r>
          </w:p>
        </w:tc>
        <w:tc>
          <w:tcPr>
            <w:tcW w:w="1417" w:type="dxa"/>
            <w:tcBorders>
              <w:top w:val="single" w:sz="4" w:space="0" w:color="auto"/>
              <w:left w:val="single" w:sz="4" w:space="0" w:color="auto"/>
              <w:bottom w:val="single" w:sz="4" w:space="0" w:color="auto"/>
              <w:right w:val="single" w:sz="4" w:space="0" w:color="auto"/>
            </w:tcBorders>
            <w:vAlign w:val="center"/>
          </w:tcPr>
          <w:p w14:paraId="62CFA0E6" w14:textId="2B2FBE4B" w:rsidR="008A6EA0" w:rsidRPr="006C14BA" w:rsidRDefault="008A6EA0" w:rsidP="008A6EA0">
            <w:pPr>
              <w:pStyle w:val="BodyText"/>
              <w:snapToGrid w:val="0"/>
              <w:jc w:val="right"/>
              <w:rPr>
                <w:sz w:val="24"/>
              </w:rPr>
            </w:pPr>
            <w:r w:rsidRPr="006C14BA">
              <w:rPr>
                <w:sz w:val="24"/>
                <w:szCs w:val="24"/>
              </w:rPr>
              <w:t>20</w:t>
            </w:r>
            <w:r>
              <w:rPr>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tcPr>
          <w:p w14:paraId="0D5FEA60" w14:textId="5651BC49" w:rsidR="008A6EA0" w:rsidRPr="006C14BA" w:rsidRDefault="008A6EA0" w:rsidP="008A6EA0">
            <w:pPr>
              <w:pStyle w:val="BodyText"/>
              <w:snapToGrid w:val="0"/>
              <w:jc w:val="right"/>
              <w:rPr>
                <w:sz w:val="24"/>
              </w:rPr>
            </w:pPr>
            <w:r w:rsidRPr="006C14BA">
              <w:rPr>
                <w:sz w:val="24"/>
                <w:szCs w:val="24"/>
              </w:rPr>
              <w:t>2019</w:t>
            </w:r>
          </w:p>
        </w:tc>
      </w:tr>
      <w:tr w:rsidR="008A6EA0" w:rsidRPr="006C14BA" w14:paraId="7507AB79" w14:textId="77777777" w:rsidTr="008A6EA0">
        <w:trPr>
          <w:cantSplit/>
          <w:tblHeader/>
        </w:trPr>
        <w:tc>
          <w:tcPr>
            <w:tcW w:w="4820" w:type="dxa"/>
            <w:gridSpan w:val="2"/>
            <w:tcBorders>
              <w:top w:val="single" w:sz="4" w:space="0" w:color="auto"/>
              <w:left w:val="single" w:sz="4" w:space="0" w:color="auto"/>
              <w:bottom w:val="single" w:sz="4" w:space="0" w:color="auto"/>
              <w:right w:val="single" w:sz="4" w:space="0" w:color="auto"/>
            </w:tcBorders>
          </w:tcPr>
          <w:p w14:paraId="4901AF23" w14:textId="77777777" w:rsidR="008A6EA0" w:rsidRPr="006C14BA" w:rsidRDefault="008A6EA0" w:rsidP="008A6EA0">
            <w:pPr>
              <w:pStyle w:val="BodyText"/>
              <w:snapToGrid w:val="0"/>
              <w:rPr>
                <w:sz w:val="24"/>
              </w:rPr>
            </w:pPr>
          </w:p>
        </w:tc>
        <w:tc>
          <w:tcPr>
            <w:tcW w:w="709" w:type="dxa"/>
            <w:tcBorders>
              <w:top w:val="single" w:sz="4" w:space="0" w:color="auto"/>
              <w:left w:val="single" w:sz="4" w:space="0" w:color="auto"/>
              <w:bottom w:val="single" w:sz="4" w:space="0" w:color="auto"/>
              <w:right w:val="single" w:sz="4" w:space="0" w:color="auto"/>
            </w:tcBorders>
          </w:tcPr>
          <w:p w14:paraId="60A8B3B8"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3F8E0054" w14:textId="77777777" w:rsidR="008A6EA0" w:rsidRPr="006C14BA" w:rsidRDefault="008A6EA0" w:rsidP="008A6EA0">
            <w:pPr>
              <w:pStyle w:val="BodyText"/>
              <w:snapToGrid w:val="0"/>
              <w:jc w:val="right"/>
              <w:rPr>
                <w:sz w:val="24"/>
              </w:rPr>
            </w:pPr>
          </w:p>
        </w:tc>
        <w:tc>
          <w:tcPr>
            <w:tcW w:w="1417" w:type="dxa"/>
            <w:tcBorders>
              <w:top w:val="single" w:sz="4" w:space="0" w:color="auto"/>
              <w:left w:val="single" w:sz="4" w:space="0" w:color="auto"/>
              <w:bottom w:val="single" w:sz="4" w:space="0" w:color="auto"/>
              <w:right w:val="single" w:sz="4" w:space="0" w:color="auto"/>
            </w:tcBorders>
          </w:tcPr>
          <w:p w14:paraId="60629990" w14:textId="77777777" w:rsidR="008A6EA0" w:rsidRPr="006C14BA" w:rsidRDefault="008A6EA0" w:rsidP="008A6EA0">
            <w:pPr>
              <w:pStyle w:val="BodyText"/>
              <w:snapToGrid w:val="0"/>
              <w:jc w:val="right"/>
              <w:rPr>
                <w:sz w:val="24"/>
              </w:rPr>
            </w:pPr>
          </w:p>
        </w:tc>
      </w:tr>
      <w:tr w:rsidR="008A6EA0" w:rsidRPr="006C14BA" w14:paraId="48B77844"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424A32EC" w14:textId="77777777" w:rsidR="008A6EA0" w:rsidRPr="006C14BA" w:rsidRDefault="008A6EA0" w:rsidP="008A6EA0">
            <w:pPr>
              <w:pStyle w:val="BodyText"/>
              <w:snapToGrid w:val="0"/>
              <w:rPr>
                <w:sz w:val="24"/>
              </w:rPr>
            </w:pPr>
            <w:r w:rsidRPr="006C14BA">
              <w:rPr>
                <w:sz w:val="24"/>
              </w:rPr>
              <w:t xml:space="preserve">Tegevustulud </w:t>
            </w:r>
          </w:p>
        </w:tc>
        <w:tc>
          <w:tcPr>
            <w:tcW w:w="709" w:type="dxa"/>
            <w:tcBorders>
              <w:top w:val="single" w:sz="4" w:space="0" w:color="auto"/>
              <w:left w:val="single" w:sz="4" w:space="0" w:color="auto"/>
              <w:bottom w:val="single" w:sz="4" w:space="0" w:color="auto"/>
              <w:right w:val="single" w:sz="4" w:space="0" w:color="auto"/>
            </w:tcBorders>
          </w:tcPr>
          <w:p w14:paraId="33906C37"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7733DC31" w14:textId="3B318BB3" w:rsidR="008A6EA0" w:rsidRPr="006C14BA" w:rsidRDefault="004570A5" w:rsidP="008A6EA0">
            <w:pPr>
              <w:pStyle w:val="BodyText"/>
              <w:snapToGrid w:val="0"/>
              <w:jc w:val="right"/>
              <w:rPr>
                <w:sz w:val="24"/>
              </w:rPr>
            </w:pPr>
            <w:r>
              <w:rPr>
                <w:sz w:val="24"/>
              </w:rPr>
              <w:t xml:space="preserve">36 </w:t>
            </w:r>
            <w:r w:rsidR="002F6EA2">
              <w:rPr>
                <w:sz w:val="24"/>
              </w:rPr>
              <w:t>432</w:t>
            </w:r>
          </w:p>
        </w:tc>
        <w:tc>
          <w:tcPr>
            <w:tcW w:w="1417" w:type="dxa"/>
            <w:tcBorders>
              <w:top w:val="single" w:sz="4" w:space="0" w:color="auto"/>
              <w:left w:val="single" w:sz="4" w:space="0" w:color="auto"/>
              <w:bottom w:val="single" w:sz="4" w:space="0" w:color="auto"/>
              <w:right w:val="single" w:sz="4" w:space="0" w:color="auto"/>
            </w:tcBorders>
          </w:tcPr>
          <w:p w14:paraId="3450096F" w14:textId="7F38E6D1" w:rsidR="008A6EA0" w:rsidRPr="006C14BA" w:rsidRDefault="008A6EA0" w:rsidP="008A6EA0">
            <w:pPr>
              <w:pStyle w:val="BodyText"/>
              <w:snapToGrid w:val="0"/>
              <w:jc w:val="right"/>
              <w:rPr>
                <w:sz w:val="24"/>
              </w:rPr>
            </w:pPr>
            <w:r w:rsidRPr="006C14BA">
              <w:rPr>
                <w:sz w:val="24"/>
              </w:rPr>
              <w:t xml:space="preserve">24 </w:t>
            </w:r>
            <w:r w:rsidR="002F6EA2">
              <w:rPr>
                <w:sz w:val="24"/>
              </w:rPr>
              <w:t>545</w:t>
            </w:r>
          </w:p>
        </w:tc>
      </w:tr>
      <w:tr w:rsidR="008A6EA0" w:rsidRPr="006C14BA" w14:paraId="025016DB" w14:textId="77777777" w:rsidTr="008A6EA0">
        <w:trPr>
          <w:cantSplit/>
        </w:trPr>
        <w:tc>
          <w:tcPr>
            <w:tcW w:w="284" w:type="dxa"/>
            <w:tcBorders>
              <w:top w:val="single" w:sz="4" w:space="0" w:color="auto"/>
              <w:left w:val="single" w:sz="4" w:space="0" w:color="auto"/>
              <w:bottom w:val="single" w:sz="4" w:space="0" w:color="auto"/>
            </w:tcBorders>
          </w:tcPr>
          <w:p w14:paraId="418D931B"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6F515ACE" w14:textId="77777777" w:rsidR="008A6EA0" w:rsidRPr="006C14BA" w:rsidRDefault="008A6EA0" w:rsidP="008A6EA0">
            <w:pPr>
              <w:pStyle w:val="BodyText"/>
              <w:snapToGrid w:val="0"/>
              <w:rPr>
                <w:b w:val="0"/>
                <w:sz w:val="24"/>
              </w:rPr>
            </w:pPr>
            <w:r w:rsidRPr="006C14BA">
              <w:rPr>
                <w:b w:val="0"/>
                <w:sz w:val="24"/>
              </w:rPr>
              <w:t>Maksud</w:t>
            </w:r>
          </w:p>
        </w:tc>
        <w:tc>
          <w:tcPr>
            <w:tcW w:w="709" w:type="dxa"/>
            <w:tcBorders>
              <w:top w:val="single" w:sz="4" w:space="0" w:color="auto"/>
              <w:left w:val="single" w:sz="4" w:space="0" w:color="auto"/>
              <w:bottom w:val="single" w:sz="4" w:space="0" w:color="auto"/>
              <w:right w:val="single" w:sz="4" w:space="0" w:color="auto"/>
            </w:tcBorders>
          </w:tcPr>
          <w:p w14:paraId="1F159589" w14:textId="77777777" w:rsidR="008A6EA0" w:rsidRPr="006C14BA" w:rsidRDefault="008A6EA0" w:rsidP="008A6EA0">
            <w:pPr>
              <w:pStyle w:val="BodyText"/>
              <w:snapToGrid w:val="0"/>
              <w:jc w:val="center"/>
              <w:rPr>
                <w:b w:val="0"/>
                <w:sz w:val="24"/>
              </w:rPr>
            </w:pPr>
            <w:r w:rsidRPr="006C14BA">
              <w:rPr>
                <w:b w:val="0"/>
                <w:sz w:val="24"/>
              </w:rPr>
              <w:t>10</w:t>
            </w:r>
          </w:p>
        </w:tc>
        <w:tc>
          <w:tcPr>
            <w:tcW w:w="1417" w:type="dxa"/>
            <w:tcBorders>
              <w:top w:val="single" w:sz="4" w:space="0" w:color="auto"/>
              <w:left w:val="single" w:sz="4" w:space="0" w:color="auto"/>
              <w:bottom w:val="single" w:sz="4" w:space="0" w:color="auto"/>
              <w:right w:val="single" w:sz="4" w:space="0" w:color="auto"/>
            </w:tcBorders>
          </w:tcPr>
          <w:p w14:paraId="330F7810" w14:textId="096506D0" w:rsidR="008A6EA0" w:rsidRPr="006C14BA" w:rsidRDefault="008A6EA0" w:rsidP="008A6EA0">
            <w:pPr>
              <w:pStyle w:val="BodyText"/>
              <w:snapToGrid w:val="0"/>
              <w:jc w:val="right"/>
              <w:rPr>
                <w:b w:val="0"/>
                <w:sz w:val="24"/>
              </w:rPr>
            </w:pPr>
            <w:r w:rsidRPr="006C14BA">
              <w:rPr>
                <w:b w:val="0"/>
                <w:sz w:val="24"/>
              </w:rPr>
              <w:t xml:space="preserve">12 </w:t>
            </w:r>
            <w:r w:rsidR="004570A5">
              <w:rPr>
                <w:b w:val="0"/>
                <w:sz w:val="24"/>
              </w:rPr>
              <w:t>790</w:t>
            </w:r>
          </w:p>
        </w:tc>
        <w:tc>
          <w:tcPr>
            <w:tcW w:w="1417" w:type="dxa"/>
            <w:tcBorders>
              <w:top w:val="single" w:sz="4" w:space="0" w:color="auto"/>
              <w:left w:val="single" w:sz="4" w:space="0" w:color="auto"/>
              <w:bottom w:val="single" w:sz="4" w:space="0" w:color="auto"/>
              <w:right w:val="single" w:sz="4" w:space="0" w:color="auto"/>
            </w:tcBorders>
          </w:tcPr>
          <w:p w14:paraId="7B0F32D5" w14:textId="7D86AFB4" w:rsidR="008A6EA0" w:rsidRPr="006C14BA" w:rsidRDefault="008A6EA0" w:rsidP="008A6EA0">
            <w:pPr>
              <w:pStyle w:val="BodyText"/>
              <w:snapToGrid w:val="0"/>
              <w:jc w:val="right"/>
              <w:rPr>
                <w:b w:val="0"/>
                <w:sz w:val="24"/>
              </w:rPr>
            </w:pPr>
            <w:r w:rsidRPr="006C14BA">
              <w:rPr>
                <w:b w:val="0"/>
                <w:sz w:val="24"/>
              </w:rPr>
              <w:t>12 434</w:t>
            </w:r>
          </w:p>
        </w:tc>
      </w:tr>
      <w:tr w:rsidR="008A6EA0" w:rsidRPr="006C14BA" w14:paraId="237D5A0A" w14:textId="77777777" w:rsidTr="008A6EA0">
        <w:trPr>
          <w:cantSplit/>
        </w:trPr>
        <w:tc>
          <w:tcPr>
            <w:tcW w:w="284" w:type="dxa"/>
            <w:tcBorders>
              <w:top w:val="single" w:sz="4" w:space="0" w:color="auto"/>
              <w:left w:val="single" w:sz="4" w:space="0" w:color="auto"/>
              <w:bottom w:val="single" w:sz="4" w:space="0" w:color="auto"/>
            </w:tcBorders>
          </w:tcPr>
          <w:p w14:paraId="55898847" w14:textId="77777777" w:rsidR="008A6EA0" w:rsidRPr="006C14BA" w:rsidRDefault="008A6EA0" w:rsidP="008A6EA0">
            <w:pPr>
              <w:pStyle w:val="BodyText"/>
              <w:snapToGrid w:val="0"/>
              <w:rPr>
                <w:b w:val="0"/>
                <w:sz w:val="24"/>
              </w:rPr>
            </w:pPr>
          </w:p>
        </w:tc>
        <w:tc>
          <w:tcPr>
            <w:tcW w:w="4536" w:type="dxa"/>
            <w:tcBorders>
              <w:top w:val="single" w:sz="4" w:space="0" w:color="auto"/>
              <w:bottom w:val="single" w:sz="4" w:space="0" w:color="auto"/>
              <w:right w:val="single" w:sz="4" w:space="0" w:color="auto"/>
            </w:tcBorders>
          </w:tcPr>
          <w:p w14:paraId="183DF8E5" w14:textId="77777777" w:rsidR="008A6EA0" w:rsidRPr="006C14BA" w:rsidRDefault="008A6EA0" w:rsidP="008A6EA0">
            <w:pPr>
              <w:pStyle w:val="BodyText"/>
              <w:snapToGrid w:val="0"/>
              <w:rPr>
                <w:b w:val="0"/>
                <w:sz w:val="24"/>
              </w:rPr>
            </w:pPr>
            <w:r w:rsidRPr="006C14BA">
              <w:rPr>
                <w:b w:val="0"/>
                <w:sz w:val="24"/>
              </w:rPr>
              <w:t>Kaupade ja teenuste müük</w:t>
            </w:r>
          </w:p>
        </w:tc>
        <w:tc>
          <w:tcPr>
            <w:tcW w:w="709" w:type="dxa"/>
            <w:tcBorders>
              <w:top w:val="single" w:sz="4" w:space="0" w:color="auto"/>
              <w:left w:val="single" w:sz="4" w:space="0" w:color="auto"/>
              <w:bottom w:val="single" w:sz="4" w:space="0" w:color="auto"/>
              <w:right w:val="single" w:sz="4" w:space="0" w:color="auto"/>
            </w:tcBorders>
          </w:tcPr>
          <w:p w14:paraId="1C821F4B" w14:textId="77777777" w:rsidR="008A6EA0" w:rsidRPr="006C14BA" w:rsidRDefault="008A6EA0" w:rsidP="008A6EA0">
            <w:pPr>
              <w:pStyle w:val="BodyText"/>
              <w:snapToGrid w:val="0"/>
              <w:jc w:val="center"/>
              <w:rPr>
                <w:b w:val="0"/>
                <w:sz w:val="24"/>
              </w:rPr>
            </w:pPr>
            <w:r w:rsidRPr="006C14BA">
              <w:rPr>
                <w:b w:val="0"/>
                <w:sz w:val="24"/>
              </w:rPr>
              <w:t>11</w:t>
            </w:r>
          </w:p>
        </w:tc>
        <w:tc>
          <w:tcPr>
            <w:tcW w:w="1417" w:type="dxa"/>
            <w:tcBorders>
              <w:top w:val="single" w:sz="4" w:space="0" w:color="auto"/>
              <w:left w:val="single" w:sz="4" w:space="0" w:color="auto"/>
              <w:bottom w:val="single" w:sz="4" w:space="0" w:color="auto"/>
              <w:right w:val="single" w:sz="4" w:space="0" w:color="auto"/>
            </w:tcBorders>
          </w:tcPr>
          <w:p w14:paraId="3DE3B20C" w14:textId="7E7E621B" w:rsidR="008A6EA0" w:rsidRPr="006C14BA" w:rsidRDefault="008A6EA0" w:rsidP="008A6EA0">
            <w:pPr>
              <w:pStyle w:val="BodyText"/>
              <w:snapToGrid w:val="0"/>
              <w:jc w:val="right"/>
              <w:rPr>
                <w:b w:val="0"/>
                <w:sz w:val="24"/>
              </w:rPr>
            </w:pPr>
            <w:r w:rsidRPr="006C14BA">
              <w:rPr>
                <w:b w:val="0"/>
                <w:sz w:val="24"/>
              </w:rPr>
              <w:t xml:space="preserve">2 </w:t>
            </w:r>
            <w:r w:rsidR="004570A5">
              <w:rPr>
                <w:b w:val="0"/>
                <w:sz w:val="24"/>
              </w:rPr>
              <w:t>416</w:t>
            </w:r>
          </w:p>
        </w:tc>
        <w:tc>
          <w:tcPr>
            <w:tcW w:w="1417" w:type="dxa"/>
            <w:tcBorders>
              <w:top w:val="single" w:sz="4" w:space="0" w:color="auto"/>
              <w:left w:val="single" w:sz="4" w:space="0" w:color="auto"/>
              <w:bottom w:val="single" w:sz="4" w:space="0" w:color="auto"/>
              <w:right w:val="single" w:sz="4" w:space="0" w:color="auto"/>
            </w:tcBorders>
          </w:tcPr>
          <w:p w14:paraId="48C7771E" w14:textId="737DD866" w:rsidR="008A6EA0" w:rsidRPr="006C14BA" w:rsidRDefault="008A6EA0" w:rsidP="008A6EA0">
            <w:pPr>
              <w:pStyle w:val="BodyText"/>
              <w:snapToGrid w:val="0"/>
              <w:jc w:val="right"/>
              <w:rPr>
                <w:b w:val="0"/>
                <w:sz w:val="24"/>
              </w:rPr>
            </w:pPr>
            <w:r w:rsidRPr="006C14BA">
              <w:rPr>
                <w:b w:val="0"/>
                <w:sz w:val="24"/>
              </w:rPr>
              <w:t>2 307</w:t>
            </w:r>
          </w:p>
        </w:tc>
      </w:tr>
      <w:tr w:rsidR="008A6EA0" w:rsidRPr="006C14BA" w14:paraId="1051D0D1" w14:textId="77777777" w:rsidTr="008A6EA0">
        <w:trPr>
          <w:cantSplit/>
        </w:trPr>
        <w:tc>
          <w:tcPr>
            <w:tcW w:w="284" w:type="dxa"/>
            <w:tcBorders>
              <w:top w:val="single" w:sz="4" w:space="0" w:color="auto"/>
              <w:left w:val="single" w:sz="4" w:space="0" w:color="auto"/>
              <w:bottom w:val="single" w:sz="4" w:space="0" w:color="auto"/>
            </w:tcBorders>
          </w:tcPr>
          <w:p w14:paraId="1AF3F539" w14:textId="77777777" w:rsidR="008A6EA0" w:rsidRPr="006C14BA" w:rsidRDefault="008A6EA0" w:rsidP="008A6EA0">
            <w:pPr>
              <w:pStyle w:val="BodyText"/>
              <w:snapToGrid w:val="0"/>
              <w:rPr>
                <w:b w:val="0"/>
                <w:sz w:val="24"/>
              </w:rPr>
            </w:pPr>
          </w:p>
        </w:tc>
        <w:tc>
          <w:tcPr>
            <w:tcW w:w="4536" w:type="dxa"/>
            <w:tcBorders>
              <w:top w:val="single" w:sz="4" w:space="0" w:color="auto"/>
              <w:bottom w:val="single" w:sz="4" w:space="0" w:color="auto"/>
              <w:right w:val="single" w:sz="4" w:space="0" w:color="auto"/>
            </w:tcBorders>
          </w:tcPr>
          <w:p w14:paraId="1C13390B" w14:textId="77777777" w:rsidR="008A6EA0" w:rsidRPr="006C14BA" w:rsidRDefault="008A6EA0" w:rsidP="008A6EA0">
            <w:pPr>
              <w:pStyle w:val="BodyText"/>
              <w:snapToGrid w:val="0"/>
              <w:rPr>
                <w:b w:val="0"/>
                <w:sz w:val="24"/>
              </w:rPr>
            </w:pPr>
            <w:r w:rsidRPr="006C14BA">
              <w:rPr>
                <w:b w:val="0"/>
                <w:sz w:val="24"/>
              </w:rPr>
              <w:t xml:space="preserve">Saadud toetused </w:t>
            </w:r>
          </w:p>
        </w:tc>
        <w:tc>
          <w:tcPr>
            <w:tcW w:w="709" w:type="dxa"/>
            <w:tcBorders>
              <w:top w:val="single" w:sz="4" w:space="0" w:color="auto"/>
              <w:left w:val="single" w:sz="4" w:space="0" w:color="auto"/>
              <w:bottom w:val="single" w:sz="4" w:space="0" w:color="auto"/>
              <w:right w:val="single" w:sz="4" w:space="0" w:color="auto"/>
            </w:tcBorders>
          </w:tcPr>
          <w:p w14:paraId="28800A5A" w14:textId="77777777" w:rsidR="008A6EA0" w:rsidRPr="006C14BA" w:rsidRDefault="008A6EA0" w:rsidP="008A6EA0">
            <w:pPr>
              <w:pStyle w:val="BodyText"/>
              <w:snapToGrid w:val="0"/>
              <w:jc w:val="center"/>
              <w:rPr>
                <w:b w:val="0"/>
                <w:sz w:val="24"/>
              </w:rPr>
            </w:pPr>
            <w:r w:rsidRPr="006C14BA">
              <w:rPr>
                <w:b w:val="0"/>
                <w:sz w:val="24"/>
              </w:rPr>
              <w:t>12</w:t>
            </w:r>
          </w:p>
        </w:tc>
        <w:tc>
          <w:tcPr>
            <w:tcW w:w="1417" w:type="dxa"/>
            <w:tcBorders>
              <w:top w:val="single" w:sz="4" w:space="0" w:color="auto"/>
              <w:left w:val="single" w:sz="4" w:space="0" w:color="auto"/>
              <w:bottom w:val="single" w:sz="4" w:space="0" w:color="auto"/>
              <w:right w:val="single" w:sz="4" w:space="0" w:color="auto"/>
            </w:tcBorders>
          </w:tcPr>
          <w:p w14:paraId="1BBD0BE4" w14:textId="38FE0D7B" w:rsidR="008A6EA0" w:rsidRPr="006C14BA" w:rsidRDefault="004570A5" w:rsidP="008A6EA0">
            <w:pPr>
              <w:pStyle w:val="BodyText"/>
              <w:snapToGrid w:val="0"/>
              <w:jc w:val="right"/>
              <w:rPr>
                <w:b w:val="0"/>
                <w:sz w:val="24"/>
              </w:rPr>
            </w:pPr>
            <w:r>
              <w:rPr>
                <w:b w:val="0"/>
                <w:sz w:val="24"/>
              </w:rPr>
              <w:t>2</w:t>
            </w:r>
            <w:r w:rsidR="002F6EA2">
              <w:rPr>
                <w:b w:val="0"/>
                <w:sz w:val="24"/>
              </w:rPr>
              <w:t>0 918</w:t>
            </w:r>
          </w:p>
        </w:tc>
        <w:tc>
          <w:tcPr>
            <w:tcW w:w="1417" w:type="dxa"/>
            <w:tcBorders>
              <w:top w:val="single" w:sz="4" w:space="0" w:color="auto"/>
              <w:left w:val="single" w:sz="4" w:space="0" w:color="auto"/>
              <w:bottom w:val="single" w:sz="4" w:space="0" w:color="auto"/>
              <w:right w:val="single" w:sz="4" w:space="0" w:color="auto"/>
            </w:tcBorders>
          </w:tcPr>
          <w:p w14:paraId="32B8B9F2" w14:textId="55C53267" w:rsidR="008A6EA0" w:rsidRPr="006C14BA" w:rsidRDefault="008A6EA0" w:rsidP="008A6EA0">
            <w:pPr>
              <w:pStyle w:val="BodyText"/>
              <w:snapToGrid w:val="0"/>
              <w:jc w:val="right"/>
              <w:rPr>
                <w:b w:val="0"/>
                <w:sz w:val="24"/>
              </w:rPr>
            </w:pPr>
            <w:r w:rsidRPr="006C14BA">
              <w:rPr>
                <w:b w:val="0"/>
                <w:sz w:val="24"/>
              </w:rPr>
              <w:t xml:space="preserve">9 </w:t>
            </w:r>
            <w:r w:rsidR="002F6EA2">
              <w:rPr>
                <w:b w:val="0"/>
                <w:sz w:val="24"/>
              </w:rPr>
              <w:t>629</w:t>
            </w:r>
          </w:p>
        </w:tc>
      </w:tr>
      <w:tr w:rsidR="008A6EA0" w:rsidRPr="006C14BA" w14:paraId="33F74F9C" w14:textId="77777777" w:rsidTr="008A6EA0">
        <w:trPr>
          <w:cantSplit/>
        </w:trPr>
        <w:tc>
          <w:tcPr>
            <w:tcW w:w="284" w:type="dxa"/>
            <w:tcBorders>
              <w:top w:val="single" w:sz="4" w:space="0" w:color="auto"/>
              <w:left w:val="single" w:sz="4" w:space="0" w:color="auto"/>
              <w:bottom w:val="single" w:sz="4" w:space="0" w:color="auto"/>
            </w:tcBorders>
          </w:tcPr>
          <w:p w14:paraId="2DC48931"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67CFD72B" w14:textId="77777777" w:rsidR="008A6EA0" w:rsidRPr="006C14BA" w:rsidRDefault="008A6EA0" w:rsidP="008A6EA0">
            <w:pPr>
              <w:pStyle w:val="BodyText"/>
              <w:snapToGrid w:val="0"/>
              <w:rPr>
                <w:b w:val="0"/>
                <w:sz w:val="24"/>
              </w:rPr>
            </w:pPr>
            <w:r w:rsidRPr="006C14BA">
              <w:rPr>
                <w:b w:val="0"/>
                <w:sz w:val="24"/>
              </w:rPr>
              <w:t>Muud tulud</w:t>
            </w:r>
          </w:p>
        </w:tc>
        <w:tc>
          <w:tcPr>
            <w:tcW w:w="709" w:type="dxa"/>
            <w:tcBorders>
              <w:top w:val="single" w:sz="4" w:space="0" w:color="auto"/>
              <w:left w:val="single" w:sz="4" w:space="0" w:color="auto"/>
              <w:bottom w:val="single" w:sz="4" w:space="0" w:color="auto"/>
              <w:right w:val="single" w:sz="4" w:space="0" w:color="auto"/>
            </w:tcBorders>
          </w:tcPr>
          <w:p w14:paraId="2B7E7992" w14:textId="77777777" w:rsidR="008A6EA0" w:rsidRPr="006C14BA" w:rsidRDefault="008A6EA0" w:rsidP="008A6EA0">
            <w:pPr>
              <w:pStyle w:val="BodyText"/>
              <w:snapToGrid w:val="0"/>
              <w:jc w:val="center"/>
              <w:rPr>
                <w:b w:val="0"/>
                <w:sz w:val="24"/>
              </w:rPr>
            </w:pPr>
            <w:r w:rsidRPr="006C14BA">
              <w:rPr>
                <w:b w:val="0"/>
                <w:sz w:val="24"/>
              </w:rPr>
              <w:t>13</w:t>
            </w:r>
          </w:p>
        </w:tc>
        <w:tc>
          <w:tcPr>
            <w:tcW w:w="1417" w:type="dxa"/>
            <w:tcBorders>
              <w:top w:val="single" w:sz="4" w:space="0" w:color="auto"/>
              <w:left w:val="single" w:sz="4" w:space="0" w:color="auto"/>
              <w:bottom w:val="single" w:sz="4" w:space="0" w:color="auto"/>
              <w:right w:val="single" w:sz="4" w:space="0" w:color="auto"/>
            </w:tcBorders>
          </w:tcPr>
          <w:p w14:paraId="01BBDBAE" w14:textId="39BAE679" w:rsidR="008A6EA0" w:rsidRPr="006C14BA" w:rsidRDefault="004570A5" w:rsidP="008A6EA0">
            <w:pPr>
              <w:pStyle w:val="BodyText"/>
              <w:snapToGrid w:val="0"/>
              <w:jc w:val="right"/>
              <w:rPr>
                <w:b w:val="0"/>
                <w:sz w:val="24"/>
              </w:rPr>
            </w:pPr>
            <w:r>
              <w:rPr>
                <w:b w:val="0"/>
                <w:sz w:val="24"/>
              </w:rPr>
              <w:t>307</w:t>
            </w:r>
          </w:p>
        </w:tc>
        <w:tc>
          <w:tcPr>
            <w:tcW w:w="1417" w:type="dxa"/>
            <w:tcBorders>
              <w:top w:val="single" w:sz="4" w:space="0" w:color="auto"/>
              <w:left w:val="single" w:sz="4" w:space="0" w:color="auto"/>
              <w:bottom w:val="single" w:sz="4" w:space="0" w:color="auto"/>
              <w:right w:val="single" w:sz="4" w:space="0" w:color="auto"/>
            </w:tcBorders>
          </w:tcPr>
          <w:p w14:paraId="01A85F62" w14:textId="3E7DF8BA" w:rsidR="008A6EA0" w:rsidRPr="006C14BA" w:rsidRDefault="008A6EA0" w:rsidP="008A6EA0">
            <w:pPr>
              <w:pStyle w:val="BodyText"/>
              <w:snapToGrid w:val="0"/>
              <w:jc w:val="right"/>
              <w:rPr>
                <w:b w:val="0"/>
                <w:sz w:val="24"/>
              </w:rPr>
            </w:pPr>
            <w:r w:rsidRPr="006C14BA">
              <w:rPr>
                <w:b w:val="0"/>
                <w:sz w:val="24"/>
              </w:rPr>
              <w:t>176</w:t>
            </w:r>
          </w:p>
        </w:tc>
      </w:tr>
      <w:tr w:rsidR="008A6EA0" w:rsidRPr="006C14BA" w14:paraId="3531F965" w14:textId="77777777" w:rsidTr="008A6EA0">
        <w:trPr>
          <w:cantSplit/>
        </w:trPr>
        <w:tc>
          <w:tcPr>
            <w:tcW w:w="284" w:type="dxa"/>
            <w:tcBorders>
              <w:top w:val="single" w:sz="4" w:space="0" w:color="auto"/>
              <w:left w:val="single" w:sz="4" w:space="0" w:color="auto"/>
              <w:bottom w:val="single" w:sz="4" w:space="0" w:color="auto"/>
            </w:tcBorders>
          </w:tcPr>
          <w:p w14:paraId="31B5F621" w14:textId="77777777" w:rsidR="008A6EA0" w:rsidRPr="006C14BA" w:rsidRDefault="008A6EA0" w:rsidP="008A6EA0">
            <w:pPr>
              <w:pStyle w:val="BodyText"/>
              <w:snapToGrid w:val="0"/>
              <w:rPr>
                <w:b w:val="0"/>
                <w:sz w:val="24"/>
              </w:rPr>
            </w:pPr>
          </w:p>
        </w:tc>
        <w:tc>
          <w:tcPr>
            <w:tcW w:w="4536" w:type="dxa"/>
            <w:tcBorders>
              <w:top w:val="single" w:sz="4" w:space="0" w:color="auto"/>
              <w:bottom w:val="single" w:sz="4" w:space="0" w:color="auto"/>
              <w:right w:val="single" w:sz="4" w:space="0" w:color="auto"/>
            </w:tcBorders>
          </w:tcPr>
          <w:p w14:paraId="2CB01D64" w14:textId="77777777" w:rsidR="008A6EA0" w:rsidRPr="006C14BA" w:rsidRDefault="008A6EA0" w:rsidP="008A6EA0">
            <w:pPr>
              <w:pStyle w:val="BodyText"/>
              <w:snapToGrid w:val="0"/>
              <w:rPr>
                <w:b w:val="0"/>
                <w:sz w:val="24"/>
              </w:rPr>
            </w:pPr>
          </w:p>
        </w:tc>
        <w:tc>
          <w:tcPr>
            <w:tcW w:w="709" w:type="dxa"/>
            <w:tcBorders>
              <w:top w:val="single" w:sz="4" w:space="0" w:color="auto"/>
              <w:left w:val="single" w:sz="4" w:space="0" w:color="auto"/>
              <w:bottom w:val="single" w:sz="4" w:space="0" w:color="auto"/>
              <w:right w:val="single" w:sz="4" w:space="0" w:color="auto"/>
            </w:tcBorders>
          </w:tcPr>
          <w:p w14:paraId="7B645127" w14:textId="77777777" w:rsidR="008A6EA0" w:rsidRPr="006C14BA" w:rsidRDefault="008A6EA0" w:rsidP="008A6EA0">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29EC2857" w14:textId="77777777" w:rsidR="008A6EA0" w:rsidRPr="006C14BA" w:rsidRDefault="008A6EA0" w:rsidP="008A6EA0">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0115DE6D" w14:textId="1EE7491A" w:rsidR="008A6EA0" w:rsidRPr="006C14BA" w:rsidRDefault="008A6EA0" w:rsidP="008A6EA0">
            <w:pPr>
              <w:pStyle w:val="BodyText"/>
              <w:snapToGrid w:val="0"/>
              <w:jc w:val="right"/>
              <w:rPr>
                <w:b w:val="0"/>
                <w:sz w:val="24"/>
              </w:rPr>
            </w:pPr>
          </w:p>
        </w:tc>
      </w:tr>
      <w:tr w:rsidR="008A6EA0" w:rsidRPr="006C14BA" w14:paraId="32A2CA6E"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593965B1" w14:textId="77777777" w:rsidR="008A6EA0" w:rsidRPr="006C14BA" w:rsidRDefault="008A6EA0" w:rsidP="008A6EA0">
            <w:pPr>
              <w:pStyle w:val="BodyText"/>
              <w:snapToGrid w:val="0"/>
              <w:rPr>
                <w:sz w:val="24"/>
              </w:rPr>
            </w:pPr>
            <w:r w:rsidRPr="006C14BA">
              <w:rPr>
                <w:sz w:val="24"/>
              </w:rPr>
              <w:t>Tegevuskulud</w:t>
            </w:r>
          </w:p>
        </w:tc>
        <w:tc>
          <w:tcPr>
            <w:tcW w:w="709" w:type="dxa"/>
            <w:tcBorders>
              <w:top w:val="single" w:sz="4" w:space="0" w:color="auto"/>
              <w:left w:val="single" w:sz="4" w:space="0" w:color="auto"/>
              <w:bottom w:val="single" w:sz="4" w:space="0" w:color="auto"/>
              <w:right w:val="single" w:sz="4" w:space="0" w:color="auto"/>
            </w:tcBorders>
          </w:tcPr>
          <w:p w14:paraId="09FF1484"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6432D6F3" w14:textId="5005A0F3" w:rsidR="008A6EA0" w:rsidRPr="006C14BA" w:rsidRDefault="008A6EA0" w:rsidP="008A6EA0">
            <w:pPr>
              <w:pStyle w:val="BodyText"/>
              <w:snapToGrid w:val="0"/>
              <w:jc w:val="right"/>
              <w:rPr>
                <w:sz w:val="24"/>
              </w:rPr>
            </w:pPr>
            <w:r w:rsidRPr="006C14BA">
              <w:rPr>
                <w:sz w:val="24"/>
              </w:rPr>
              <w:t>-2</w:t>
            </w:r>
            <w:r w:rsidR="004570A5">
              <w:rPr>
                <w:sz w:val="24"/>
              </w:rPr>
              <w:t>3 538</w:t>
            </w:r>
          </w:p>
        </w:tc>
        <w:tc>
          <w:tcPr>
            <w:tcW w:w="1417" w:type="dxa"/>
            <w:tcBorders>
              <w:top w:val="single" w:sz="4" w:space="0" w:color="auto"/>
              <w:left w:val="single" w:sz="4" w:space="0" w:color="auto"/>
              <w:bottom w:val="single" w:sz="4" w:space="0" w:color="auto"/>
              <w:right w:val="single" w:sz="4" w:space="0" w:color="auto"/>
            </w:tcBorders>
          </w:tcPr>
          <w:p w14:paraId="65113E45" w14:textId="2A737D00" w:rsidR="008A6EA0" w:rsidRPr="006C14BA" w:rsidRDefault="008A6EA0" w:rsidP="008A6EA0">
            <w:pPr>
              <w:pStyle w:val="BodyText"/>
              <w:snapToGrid w:val="0"/>
              <w:jc w:val="right"/>
              <w:rPr>
                <w:sz w:val="24"/>
              </w:rPr>
            </w:pPr>
            <w:r w:rsidRPr="006C14BA">
              <w:rPr>
                <w:sz w:val="24"/>
              </w:rPr>
              <w:t>-22 198</w:t>
            </w:r>
          </w:p>
        </w:tc>
      </w:tr>
      <w:tr w:rsidR="008A6EA0" w:rsidRPr="006C14BA" w14:paraId="4792D86E" w14:textId="77777777" w:rsidTr="008A6EA0">
        <w:trPr>
          <w:cantSplit/>
        </w:trPr>
        <w:tc>
          <w:tcPr>
            <w:tcW w:w="284" w:type="dxa"/>
            <w:tcBorders>
              <w:top w:val="single" w:sz="4" w:space="0" w:color="auto"/>
              <w:left w:val="single" w:sz="4" w:space="0" w:color="auto"/>
              <w:bottom w:val="single" w:sz="4" w:space="0" w:color="auto"/>
            </w:tcBorders>
          </w:tcPr>
          <w:p w14:paraId="2A3CA4B2"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7387061F" w14:textId="77777777" w:rsidR="008A6EA0" w:rsidRPr="006C14BA" w:rsidRDefault="008A6EA0" w:rsidP="008A6EA0">
            <w:pPr>
              <w:pStyle w:val="BodyText"/>
              <w:snapToGrid w:val="0"/>
              <w:rPr>
                <w:b w:val="0"/>
                <w:sz w:val="24"/>
              </w:rPr>
            </w:pPr>
            <w:r w:rsidRPr="006C14BA">
              <w:rPr>
                <w:b w:val="0"/>
                <w:sz w:val="24"/>
              </w:rPr>
              <w:t>Toetused</w:t>
            </w:r>
          </w:p>
        </w:tc>
        <w:tc>
          <w:tcPr>
            <w:tcW w:w="709" w:type="dxa"/>
            <w:tcBorders>
              <w:top w:val="single" w:sz="4" w:space="0" w:color="auto"/>
              <w:left w:val="single" w:sz="4" w:space="0" w:color="auto"/>
              <w:bottom w:val="single" w:sz="4" w:space="0" w:color="auto"/>
              <w:right w:val="single" w:sz="4" w:space="0" w:color="auto"/>
            </w:tcBorders>
          </w:tcPr>
          <w:p w14:paraId="1E02BBB7" w14:textId="77777777" w:rsidR="008A6EA0" w:rsidRPr="006C14BA" w:rsidRDefault="008A6EA0" w:rsidP="008A6EA0">
            <w:pPr>
              <w:pStyle w:val="BodyText"/>
              <w:snapToGrid w:val="0"/>
              <w:jc w:val="center"/>
              <w:rPr>
                <w:b w:val="0"/>
                <w:sz w:val="24"/>
              </w:rPr>
            </w:pPr>
            <w:r w:rsidRPr="006C14BA">
              <w:rPr>
                <w:b w:val="0"/>
                <w:sz w:val="24"/>
              </w:rPr>
              <w:t>14</w:t>
            </w:r>
          </w:p>
        </w:tc>
        <w:tc>
          <w:tcPr>
            <w:tcW w:w="1417" w:type="dxa"/>
            <w:tcBorders>
              <w:top w:val="single" w:sz="4" w:space="0" w:color="auto"/>
              <w:left w:val="single" w:sz="4" w:space="0" w:color="auto"/>
              <w:bottom w:val="single" w:sz="4" w:space="0" w:color="auto"/>
              <w:right w:val="single" w:sz="4" w:space="0" w:color="auto"/>
            </w:tcBorders>
          </w:tcPr>
          <w:p w14:paraId="3B7BCEE9" w14:textId="1ACD085E" w:rsidR="008A6EA0" w:rsidRPr="006C14BA" w:rsidRDefault="008A6EA0" w:rsidP="008A6EA0">
            <w:pPr>
              <w:pStyle w:val="BodyText"/>
              <w:snapToGrid w:val="0"/>
              <w:jc w:val="right"/>
              <w:rPr>
                <w:b w:val="0"/>
                <w:sz w:val="24"/>
              </w:rPr>
            </w:pPr>
            <w:r w:rsidRPr="006C14BA">
              <w:rPr>
                <w:b w:val="0"/>
                <w:sz w:val="24"/>
              </w:rPr>
              <w:t xml:space="preserve">-1 </w:t>
            </w:r>
            <w:r w:rsidR="004570A5">
              <w:rPr>
                <w:b w:val="0"/>
                <w:sz w:val="24"/>
              </w:rPr>
              <w:t>731</w:t>
            </w:r>
          </w:p>
        </w:tc>
        <w:tc>
          <w:tcPr>
            <w:tcW w:w="1417" w:type="dxa"/>
            <w:tcBorders>
              <w:top w:val="single" w:sz="4" w:space="0" w:color="auto"/>
              <w:left w:val="single" w:sz="4" w:space="0" w:color="auto"/>
              <w:bottom w:val="single" w:sz="4" w:space="0" w:color="auto"/>
              <w:right w:val="single" w:sz="4" w:space="0" w:color="auto"/>
            </w:tcBorders>
          </w:tcPr>
          <w:p w14:paraId="2D47046C" w14:textId="618EB9D3" w:rsidR="008A6EA0" w:rsidRPr="006C14BA" w:rsidRDefault="008A6EA0" w:rsidP="008A6EA0">
            <w:pPr>
              <w:pStyle w:val="BodyText"/>
              <w:snapToGrid w:val="0"/>
              <w:jc w:val="right"/>
              <w:rPr>
                <w:b w:val="0"/>
                <w:sz w:val="24"/>
              </w:rPr>
            </w:pPr>
            <w:r w:rsidRPr="006C14BA">
              <w:rPr>
                <w:b w:val="0"/>
                <w:sz w:val="24"/>
              </w:rPr>
              <w:t>-1 355</w:t>
            </w:r>
          </w:p>
        </w:tc>
      </w:tr>
      <w:tr w:rsidR="008A6EA0" w:rsidRPr="006C14BA" w14:paraId="7AF8D6AB" w14:textId="77777777" w:rsidTr="008A6EA0">
        <w:trPr>
          <w:cantSplit/>
        </w:trPr>
        <w:tc>
          <w:tcPr>
            <w:tcW w:w="284" w:type="dxa"/>
            <w:tcBorders>
              <w:top w:val="single" w:sz="4" w:space="0" w:color="auto"/>
              <w:left w:val="single" w:sz="4" w:space="0" w:color="auto"/>
              <w:bottom w:val="single" w:sz="4" w:space="0" w:color="auto"/>
            </w:tcBorders>
          </w:tcPr>
          <w:p w14:paraId="6785C448"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11C7F392" w14:textId="77777777" w:rsidR="008A6EA0" w:rsidRPr="006C14BA" w:rsidRDefault="008A6EA0" w:rsidP="008A6EA0">
            <w:pPr>
              <w:pStyle w:val="BodyText"/>
              <w:snapToGrid w:val="0"/>
              <w:rPr>
                <w:b w:val="0"/>
                <w:sz w:val="24"/>
              </w:rPr>
            </w:pPr>
            <w:r w:rsidRPr="006C14BA">
              <w:rPr>
                <w:b w:val="0"/>
                <w:sz w:val="24"/>
              </w:rPr>
              <w:t>Tööjõukulud</w:t>
            </w:r>
          </w:p>
        </w:tc>
        <w:tc>
          <w:tcPr>
            <w:tcW w:w="709" w:type="dxa"/>
            <w:tcBorders>
              <w:top w:val="single" w:sz="4" w:space="0" w:color="auto"/>
              <w:left w:val="single" w:sz="4" w:space="0" w:color="auto"/>
              <w:bottom w:val="single" w:sz="4" w:space="0" w:color="auto"/>
              <w:right w:val="single" w:sz="4" w:space="0" w:color="auto"/>
            </w:tcBorders>
          </w:tcPr>
          <w:p w14:paraId="3ED7F3B8" w14:textId="77777777" w:rsidR="008A6EA0" w:rsidRPr="006C14BA" w:rsidRDefault="008A6EA0" w:rsidP="008A6EA0">
            <w:pPr>
              <w:pStyle w:val="BodyText"/>
              <w:snapToGrid w:val="0"/>
              <w:jc w:val="center"/>
              <w:rPr>
                <w:b w:val="0"/>
                <w:sz w:val="24"/>
              </w:rPr>
            </w:pPr>
            <w:r w:rsidRPr="006C14BA">
              <w:rPr>
                <w:b w:val="0"/>
                <w:sz w:val="24"/>
              </w:rPr>
              <w:t>15</w:t>
            </w:r>
          </w:p>
        </w:tc>
        <w:tc>
          <w:tcPr>
            <w:tcW w:w="1417" w:type="dxa"/>
            <w:tcBorders>
              <w:top w:val="single" w:sz="4" w:space="0" w:color="auto"/>
              <w:left w:val="single" w:sz="4" w:space="0" w:color="auto"/>
              <w:bottom w:val="single" w:sz="4" w:space="0" w:color="auto"/>
              <w:right w:val="single" w:sz="4" w:space="0" w:color="auto"/>
            </w:tcBorders>
          </w:tcPr>
          <w:p w14:paraId="5EB4460A" w14:textId="637D4DD4" w:rsidR="008A6EA0" w:rsidRPr="006C14BA" w:rsidRDefault="008A6EA0" w:rsidP="008A6EA0">
            <w:pPr>
              <w:pStyle w:val="BodyText"/>
              <w:snapToGrid w:val="0"/>
              <w:jc w:val="right"/>
              <w:rPr>
                <w:b w:val="0"/>
                <w:sz w:val="24"/>
              </w:rPr>
            </w:pPr>
            <w:r w:rsidRPr="006C14BA">
              <w:rPr>
                <w:b w:val="0"/>
                <w:sz w:val="24"/>
              </w:rPr>
              <w:t xml:space="preserve">-11 </w:t>
            </w:r>
            <w:r w:rsidR="004570A5">
              <w:rPr>
                <w:b w:val="0"/>
                <w:sz w:val="24"/>
              </w:rPr>
              <w:t>908</w:t>
            </w:r>
          </w:p>
        </w:tc>
        <w:tc>
          <w:tcPr>
            <w:tcW w:w="1417" w:type="dxa"/>
            <w:tcBorders>
              <w:top w:val="single" w:sz="4" w:space="0" w:color="auto"/>
              <w:left w:val="single" w:sz="4" w:space="0" w:color="auto"/>
              <w:bottom w:val="single" w:sz="4" w:space="0" w:color="auto"/>
              <w:right w:val="single" w:sz="4" w:space="0" w:color="auto"/>
            </w:tcBorders>
          </w:tcPr>
          <w:p w14:paraId="36A02201" w14:textId="17BD92C5" w:rsidR="008A6EA0" w:rsidRPr="006C14BA" w:rsidRDefault="008A6EA0" w:rsidP="008A6EA0">
            <w:pPr>
              <w:pStyle w:val="BodyText"/>
              <w:snapToGrid w:val="0"/>
              <w:jc w:val="right"/>
              <w:rPr>
                <w:b w:val="0"/>
                <w:sz w:val="24"/>
              </w:rPr>
            </w:pPr>
            <w:r w:rsidRPr="006C14BA">
              <w:rPr>
                <w:b w:val="0"/>
                <w:sz w:val="24"/>
              </w:rPr>
              <w:t>-11 181</w:t>
            </w:r>
          </w:p>
        </w:tc>
      </w:tr>
      <w:tr w:rsidR="008A6EA0" w:rsidRPr="006C14BA" w14:paraId="491B906D" w14:textId="77777777" w:rsidTr="008A6EA0">
        <w:trPr>
          <w:cantSplit/>
        </w:trPr>
        <w:tc>
          <w:tcPr>
            <w:tcW w:w="284" w:type="dxa"/>
            <w:tcBorders>
              <w:top w:val="single" w:sz="4" w:space="0" w:color="auto"/>
              <w:left w:val="single" w:sz="4" w:space="0" w:color="auto"/>
              <w:bottom w:val="single" w:sz="4" w:space="0" w:color="auto"/>
            </w:tcBorders>
          </w:tcPr>
          <w:p w14:paraId="37505DA6"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21258924" w14:textId="77777777" w:rsidR="008A6EA0" w:rsidRPr="006C14BA" w:rsidRDefault="008A6EA0" w:rsidP="008A6EA0">
            <w:pPr>
              <w:pStyle w:val="BodyText"/>
              <w:snapToGrid w:val="0"/>
              <w:rPr>
                <w:b w:val="0"/>
                <w:sz w:val="24"/>
              </w:rPr>
            </w:pPr>
            <w:r w:rsidRPr="006C14BA">
              <w:rPr>
                <w:b w:val="0"/>
                <w:sz w:val="24"/>
              </w:rPr>
              <w:t>Majandamiskulud</w:t>
            </w:r>
          </w:p>
        </w:tc>
        <w:tc>
          <w:tcPr>
            <w:tcW w:w="709" w:type="dxa"/>
            <w:tcBorders>
              <w:top w:val="single" w:sz="4" w:space="0" w:color="auto"/>
              <w:left w:val="single" w:sz="4" w:space="0" w:color="auto"/>
              <w:bottom w:val="single" w:sz="4" w:space="0" w:color="auto"/>
              <w:right w:val="single" w:sz="4" w:space="0" w:color="auto"/>
            </w:tcBorders>
          </w:tcPr>
          <w:p w14:paraId="380AE9C5" w14:textId="77777777" w:rsidR="008A6EA0" w:rsidRPr="006C14BA" w:rsidRDefault="008A6EA0" w:rsidP="008A6EA0">
            <w:pPr>
              <w:pStyle w:val="BodyText"/>
              <w:snapToGrid w:val="0"/>
              <w:jc w:val="center"/>
              <w:rPr>
                <w:b w:val="0"/>
                <w:sz w:val="24"/>
              </w:rPr>
            </w:pPr>
            <w:r w:rsidRPr="006C14BA">
              <w:rPr>
                <w:b w:val="0"/>
                <w:sz w:val="24"/>
              </w:rPr>
              <w:t>16</w:t>
            </w:r>
          </w:p>
        </w:tc>
        <w:tc>
          <w:tcPr>
            <w:tcW w:w="1417" w:type="dxa"/>
            <w:tcBorders>
              <w:top w:val="single" w:sz="4" w:space="0" w:color="auto"/>
              <w:left w:val="single" w:sz="4" w:space="0" w:color="auto"/>
              <w:bottom w:val="single" w:sz="4" w:space="0" w:color="auto"/>
              <w:right w:val="single" w:sz="4" w:space="0" w:color="auto"/>
            </w:tcBorders>
          </w:tcPr>
          <w:p w14:paraId="3E11DB23" w14:textId="0F579E94" w:rsidR="008A6EA0" w:rsidRPr="006C14BA" w:rsidRDefault="008A6EA0" w:rsidP="008A6EA0">
            <w:pPr>
              <w:pStyle w:val="BodyText"/>
              <w:snapToGrid w:val="0"/>
              <w:jc w:val="right"/>
              <w:rPr>
                <w:b w:val="0"/>
                <w:sz w:val="24"/>
              </w:rPr>
            </w:pPr>
            <w:r w:rsidRPr="006C14BA">
              <w:rPr>
                <w:b w:val="0"/>
                <w:sz w:val="24"/>
              </w:rPr>
              <w:t>-6 2</w:t>
            </w:r>
            <w:r w:rsidR="004570A5">
              <w:rPr>
                <w:b w:val="0"/>
                <w:sz w:val="24"/>
              </w:rPr>
              <w:t>51</w:t>
            </w:r>
          </w:p>
        </w:tc>
        <w:tc>
          <w:tcPr>
            <w:tcW w:w="1417" w:type="dxa"/>
            <w:tcBorders>
              <w:top w:val="single" w:sz="4" w:space="0" w:color="auto"/>
              <w:left w:val="single" w:sz="4" w:space="0" w:color="auto"/>
              <w:bottom w:val="single" w:sz="4" w:space="0" w:color="auto"/>
              <w:right w:val="single" w:sz="4" w:space="0" w:color="auto"/>
            </w:tcBorders>
          </w:tcPr>
          <w:p w14:paraId="55100C2D" w14:textId="44EFC97F" w:rsidR="008A6EA0" w:rsidRPr="006C14BA" w:rsidRDefault="008A6EA0" w:rsidP="008A6EA0">
            <w:pPr>
              <w:pStyle w:val="BodyText"/>
              <w:snapToGrid w:val="0"/>
              <w:jc w:val="right"/>
              <w:rPr>
                <w:b w:val="0"/>
                <w:sz w:val="24"/>
              </w:rPr>
            </w:pPr>
            <w:r w:rsidRPr="006C14BA">
              <w:rPr>
                <w:b w:val="0"/>
                <w:sz w:val="24"/>
              </w:rPr>
              <w:t>-6 226</w:t>
            </w:r>
          </w:p>
        </w:tc>
      </w:tr>
      <w:tr w:rsidR="008A6EA0" w:rsidRPr="006C14BA" w14:paraId="21860481" w14:textId="77777777" w:rsidTr="008A6EA0">
        <w:trPr>
          <w:cantSplit/>
        </w:trPr>
        <w:tc>
          <w:tcPr>
            <w:tcW w:w="284" w:type="dxa"/>
            <w:tcBorders>
              <w:top w:val="single" w:sz="4" w:space="0" w:color="auto"/>
              <w:left w:val="single" w:sz="4" w:space="0" w:color="auto"/>
              <w:bottom w:val="single" w:sz="4" w:space="0" w:color="auto"/>
            </w:tcBorders>
          </w:tcPr>
          <w:p w14:paraId="418072C6"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77BFF336" w14:textId="77777777" w:rsidR="008A6EA0" w:rsidRPr="006C14BA" w:rsidRDefault="008A6EA0" w:rsidP="008A6EA0">
            <w:pPr>
              <w:pStyle w:val="BodyText"/>
              <w:snapToGrid w:val="0"/>
              <w:rPr>
                <w:b w:val="0"/>
                <w:sz w:val="24"/>
              </w:rPr>
            </w:pPr>
            <w:r w:rsidRPr="006C14BA">
              <w:rPr>
                <w:b w:val="0"/>
                <w:sz w:val="24"/>
              </w:rPr>
              <w:t>Muud tegevuskulud</w:t>
            </w:r>
          </w:p>
        </w:tc>
        <w:tc>
          <w:tcPr>
            <w:tcW w:w="709" w:type="dxa"/>
            <w:tcBorders>
              <w:top w:val="single" w:sz="4" w:space="0" w:color="auto"/>
              <w:left w:val="single" w:sz="4" w:space="0" w:color="auto"/>
              <w:bottom w:val="single" w:sz="4" w:space="0" w:color="auto"/>
              <w:right w:val="single" w:sz="4" w:space="0" w:color="auto"/>
            </w:tcBorders>
          </w:tcPr>
          <w:p w14:paraId="19E2644B" w14:textId="77777777" w:rsidR="008A6EA0" w:rsidRPr="006C14BA" w:rsidRDefault="008A6EA0" w:rsidP="008A6EA0">
            <w:pPr>
              <w:pStyle w:val="BodyText"/>
              <w:snapToGrid w:val="0"/>
              <w:jc w:val="center"/>
              <w:rPr>
                <w:b w:val="0"/>
                <w:sz w:val="24"/>
              </w:rPr>
            </w:pPr>
            <w:r w:rsidRPr="006C14BA">
              <w:rPr>
                <w:b w:val="0"/>
                <w:sz w:val="24"/>
              </w:rPr>
              <w:t>16</w:t>
            </w:r>
          </w:p>
        </w:tc>
        <w:tc>
          <w:tcPr>
            <w:tcW w:w="1417" w:type="dxa"/>
            <w:tcBorders>
              <w:top w:val="single" w:sz="4" w:space="0" w:color="auto"/>
              <w:left w:val="single" w:sz="4" w:space="0" w:color="auto"/>
              <w:bottom w:val="single" w:sz="4" w:space="0" w:color="auto"/>
              <w:right w:val="single" w:sz="4" w:space="0" w:color="auto"/>
            </w:tcBorders>
          </w:tcPr>
          <w:p w14:paraId="707A1E6F" w14:textId="0938CDF2" w:rsidR="008A6EA0" w:rsidRPr="006C14BA" w:rsidRDefault="008A6EA0" w:rsidP="008A6EA0">
            <w:pPr>
              <w:pStyle w:val="BodyText"/>
              <w:snapToGrid w:val="0"/>
              <w:jc w:val="right"/>
              <w:rPr>
                <w:b w:val="0"/>
                <w:sz w:val="24"/>
              </w:rPr>
            </w:pPr>
            <w:r w:rsidRPr="006C14BA">
              <w:rPr>
                <w:b w:val="0"/>
                <w:sz w:val="24"/>
              </w:rPr>
              <w:t xml:space="preserve">-1 </w:t>
            </w:r>
            <w:r w:rsidR="004570A5">
              <w:rPr>
                <w:b w:val="0"/>
                <w:sz w:val="24"/>
              </w:rPr>
              <w:t>830</w:t>
            </w:r>
          </w:p>
        </w:tc>
        <w:tc>
          <w:tcPr>
            <w:tcW w:w="1417" w:type="dxa"/>
            <w:tcBorders>
              <w:top w:val="single" w:sz="4" w:space="0" w:color="auto"/>
              <w:left w:val="single" w:sz="4" w:space="0" w:color="auto"/>
              <w:bottom w:val="single" w:sz="4" w:space="0" w:color="auto"/>
              <w:right w:val="single" w:sz="4" w:space="0" w:color="auto"/>
            </w:tcBorders>
          </w:tcPr>
          <w:p w14:paraId="7398E02E" w14:textId="4E10AAED" w:rsidR="008A6EA0" w:rsidRPr="006C14BA" w:rsidRDefault="008A6EA0" w:rsidP="008A6EA0">
            <w:pPr>
              <w:pStyle w:val="BodyText"/>
              <w:snapToGrid w:val="0"/>
              <w:jc w:val="right"/>
              <w:rPr>
                <w:b w:val="0"/>
                <w:sz w:val="24"/>
              </w:rPr>
            </w:pPr>
            <w:r w:rsidRPr="006C14BA">
              <w:rPr>
                <w:b w:val="0"/>
                <w:sz w:val="24"/>
              </w:rPr>
              <w:t>-1 754</w:t>
            </w:r>
          </w:p>
        </w:tc>
      </w:tr>
      <w:tr w:rsidR="008A6EA0" w:rsidRPr="006C14BA" w14:paraId="42B373B4" w14:textId="77777777" w:rsidTr="008A6EA0">
        <w:trPr>
          <w:cantSplit/>
        </w:trPr>
        <w:tc>
          <w:tcPr>
            <w:tcW w:w="284" w:type="dxa"/>
            <w:tcBorders>
              <w:top w:val="single" w:sz="4" w:space="0" w:color="auto"/>
              <w:left w:val="single" w:sz="4" w:space="0" w:color="auto"/>
              <w:bottom w:val="single" w:sz="4" w:space="0" w:color="auto"/>
            </w:tcBorders>
          </w:tcPr>
          <w:p w14:paraId="2D67A015"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7B750996" w14:textId="77777777" w:rsidR="008A6EA0" w:rsidRPr="006C14BA" w:rsidRDefault="008A6EA0" w:rsidP="008A6EA0">
            <w:pPr>
              <w:pStyle w:val="BodyText"/>
              <w:snapToGrid w:val="0"/>
              <w:rPr>
                <w:b w:val="0"/>
                <w:sz w:val="24"/>
              </w:rPr>
            </w:pPr>
            <w:r w:rsidRPr="006C14BA">
              <w:rPr>
                <w:b w:val="0"/>
                <w:sz w:val="24"/>
              </w:rPr>
              <w:t>Põhivara amortisatsioon ja allahindlus</w:t>
            </w:r>
          </w:p>
        </w:tc>
        <w:tc>
          <w:tcPr>
            <w:tcW w:w="709" w:type="dxa"/>
            <w:tcBorders>
              <w:top w:val="single" w:sz="4" w:space="0" w:color="auto"/>
              <w:left w:val="single" w:sz="4" w:space="0" w:color="auto"/>
              <w:bottom w:val="single" w:sz="4" w:space="0" w:color="auto"/>
              <w:right w:val="single" w:sz="4" w:space="0" w:color="auto"/>
            </w:tcBorders>
          </w:tcPr>
          <w:p w14:paraId="53FDB607" w14:textId="77777777" w:rsidR="008A6EA0" w:rsidRPr="006C14BA" w:rsidRDefault="008A6EA0" w:rsidP="008A6EA0">
            <w:pPr>
              <w:pStyle w:val="BodyText"/>
              <w:snapToGrid w:val="0"/>
              <w:jc w:val="center"/>
              <w:rPr>
                <w:b w:val="0"/>
                <w:sz w:val="24"/>
              </w:rPr>
            </w:pPr>
            <w:r w:rsidRPr="006C14BA">
              <w:rPr>
                <w:b w:val="0"/>
                <w:sz w:val="24"/>
              </w:rPr>
              <w:t>6</w:t>
            </w:r>
          </w:p>
        </w:tc>
        <w:tc>
          <w:tcPr>
            <w:tcW w:w="1417" w:type="dxa"/>
            <w:tcBorders>
              <w:top w:val="single" w:sz="4" w:space="0" w:color="auto"/>
              <w:left w:val="single" w:sz="4" w:space="0" w:color="auto"/>
              <w:bottom w:val="single" w:sz="4" w:space="0" w:color="auto"/>
              <w:right w:val="single" w:sz="4" w:space="0" w:color="auto"/>
            </w:tcBorders>
          </w:tcPr>
          <w:p w14:paraId="35DB8AA6" w14:textId="4CF3EB61" w:rsidR="008A6EA0" w:rsidRPr="006C14BA" w:rsidRDefault="008A6EA0" w:rsidP="008A6EA0">
            <w:pPr>
              <w:pStyle w:val="BodyText"/>
              <w:snapToGrid w:val="0"/>
              <w:jc w:val="right"/>
              <w:rPr>
                <w:b w:val="0"/>
                <w:sz w:val="24"/>
              </w:rPr>
            </w:pPr>
            <w:r w:rsidRPr="006C14BA">
              <w:rPr>
                <w:b w:val="0"/>
                <w:sz w:val="24"/>
              </w:rPr>
              <w:t xml:space="preserve">-1 </w:t>
            </w:r>
            <w:r w:rsidR="004570A5">
              <w:rPr>
                <w:b w:val="0"/>
                <w:sz w:val="24"/>
              </w:rPr>
              <w:t>818</w:t>
            </w:r>
          </w:p>
        </w:tc>
        <w:tc>
          <w:tcPr>
            <w:tcW w:w="1417" w:type="dxa"/>
            <w:tcBorders>
              <w:top w:val="single" w:sz="4" w:space="0" w:color="auto"/>
              <w:left w:val="single" w:sz="4" w:space="0" w:color="auto"/>
              <w:bottom w:val="single" w:sz="4" w:space="0" w:color="auto"/>
              <w:right w:val="single" w:sz="4" w:space="0" w:color="auto"/>
            </w:tcBorders>
          </w:tcPr>
          <w:p w14:paraId="23ACCDB9" w14:textId="17EE8E73" w:rsidR="008A6EA0" w:rsidRPr="006C14BA" w:rsidRDefault="008A6EA0" w:rsidP="008A6EA0">
            <w:pPr>
              <w:pStyle w:val="BodyText"/>
              <w:snapToGrid w:val="0"/>
              <w:jc w:val="right"/>
              <w:rPr>
                <w:b w:val="0"/>
                <w:sz w:val="24"/>
              </w:rPr>
            </w:pPr>
            <w:r w:rsidRPr="006C14BA">
              <w:rPr>
                <w:b w:val="0"/>
                <w:sz w:val="24"/>
              </w:rPr>
              <w:t>-1 682</w:t>
            </w:r>
          </w:p>
        </w:tc>
      </w:tr>
      <w:tr w:rsidR="008A6EA0" w:rsidRPr="006C14BA" w14:paraId="2140B110" w14:textId="77777777" w:rsidTr="008A6EA0">
        <w:trPr>
          <w:cantSplit/>
        </w:trPr>
        <w:tc>
          <w:tcPr>
            <w:tcW w:w="284" w:type="dxa"/>
            <w:tcBorders>
              <w:top w:val="single" w:sz="4" w:space="0" w:color="auto"/>
              <w:left w:val="single" w:sz="4" w:space="0" w:color="auto"/>
              <w:bottom w:val="single" w:sz="4" w:space="0" w:color="auto"/>
            </w:tcBorders>
          </w:tcPr>
          <w:p w14:paraId="796A86D2"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06C31C9B" w14:textId="77777777" w:rsidR="008A6EA0" w:rsidRPr="006C14BA" w:rsidRDefault="008A6EA0" w:rsidP="008A6EA0">
            <w:pPr>
              <w:pStyle w:val="BodyText"/>
              <w:snapToGrid w:val="0"/>
              <w:rPr>
                <w:b w:val="0"/>
                <w:sz w:val="24"/>
              </w:rPr>
            </w:pPr>
          </w:p>
        </w:tc>
        <w:tc>
          <w:tcPr>
            <w:tcW w:w="709" w:type="dxa"/>
            <w:tcBorders>
              <w:top w:val="single" w:sz="4" w:space="0" w:color="auto"/>
              <w:left w:val="single" w:sz="4" w:space="0" w:color="auto"/>
              <w:bottom w:val="single" w:sz="4" w:space="0" w:color="auto"/>
              <w:right w:val="single" w:sz="4" w:space="0" w:color="auto"/>
            </w:tcBorders>
          </w:tcPr>
          <w:p w14:paraId="062D1298" w14:textId="77777777" w:rsidR="008A6EA0" w:rsidRPr="006C14BA" w:rsidRDefault="008A6EA0" w:rsidP="008A6EA0">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64DDF209" w14:textId="77777777" w:rsidR="008A6EA0" w:rsidRPr="006C14BA" w:rsidRDefault="008A6EA0" w:rsidP="008A6EA0">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03FDC411" w14:textId="4262D6F9" w:rsidR="008A6EA0" w:rsidRPr="006C14BA" w:rsidRDefault="008A6EA0" w:rsidP="008A6EA0">
            <w:pPr>
              <w:pStyle w:val="BodyText"/>
              <w:snapToGrid w:val="0"/>
              <w:jc w:val="right"/>
              <w:rPr>
                <w:b w:val="0"/>
                <w:sz w:val="24"/>
              </w:rPr>
            </w:pPr>
          </w:p>
        </w:tc>
      </w:tr>
      <w:tr w:rsidR="008A6EA0" w:rsidRPr="006C14BA" w14:paraId="0934673F"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49D5775F" w14:textId="77777777" w:rsidR="008A6EA0" w:rsidRPr="006C14BA" w:rsidRDefault="008A6EA0" w:rsidP="008A6EA0">
            <w:pPr>
              <w:pStyle w:val="BodyText"/>
              <w:snapToGrid w:val="0"/>
              <w:rPr>
                <w:sz w:val="24"/>
              </w:rPr>
            </w:pPr>
            <w:r w:rsidRPr="006C14BA">
              <w:rPr>
                <w:sz w:val="24"/>
              </w:rPr>
              <w:t>Aruandeperioodi tegevustulem</w:t>
            </w:r>
          </w:p>
        </w:tc>
        <w:tc>
          <w:tcPr>
            <w:tcW w:w="709" w:type="dxa"/>
            <w:tcBorders>
              <w:top w:val="single" w:sz="4" w:space="0" w:color="auto"/>
              <w:left w:val="single" w:sz="4" w:space="0" w:color="auto"/>
              <w:bottom w:val="single" w:sz="4" w:space="0" w:color="auto"/>
              <w:right w:val="single" w:sz="4" w:space="0" w:color="auto"/>
            </w:tcBorders>
          </w:tcPr>
          <w:p w14:paraId="1D515912"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6A6A05EF" w14:textId="58C2DE00" w:rsidR="008A6EA0" w:rsidRPr="006C14BA" w:rsidRDefault="002F6EA2" w:rsidP="008A6EA0">
            <w:pPr>
              <w:pStyle w:val="BodyText"/>
              <w:snapToGrid w:val="0"/>
              <w:jc w:val="right"/>
              <w:rPr>
                <w:sz w:val="24"/>
              </w:rPr>
            </w:pPr>
            <w:r>
              <w:rPr>
                <w:sz w:val="24"/>
              </w:rPr>
              <w:t>12 895</w:t>
            </w:r>
          </w:p>
        </w:tc>
        <w:tc>
          <w:tcPr>
            <w:tcW w:w="1417" w:type="dxa"/>
            <w:tcBorders>
              <w:top w:val="single" w:sz="4" w:space="0" w:color="auto"/>
              <w:left w:val="single" w:sz="4" w:space="0" w:color="auto"/>
              <w:bottom w:val="single" w:sz="4" w:space="0" w:color="auto"/>
              <w:right w:val="single" w:sz="4" w:space="0" w:color="auto"/>
            </w:tcBorders>
          </w:tcPr>
          <w:p w14:paraId="2905D255" w14:textId="6B3E374A" w:rsidR="008A6EA0" w:rsidRPr="006C14BA" w:rsidRDefault="002F6EA2" w:rsidP="008A6EA0">
            <w:pPr>
              <w:pStyle w:val="BodyText"/>
              <w:snapToGrid w:val="0"/>
              <w:jc w:val="right"/>
              <w:rPr>
                <w:sz w:val="24"/>
              </w:rPr>
            </w:pPr>
            <w:r>
              <w:rPr>
                <w:sz w:val="24"/>
              </w:rPr>
              <w:t>2</w:t>
            </w:r>
            <w:r w:rsidR="008A6EA0" w:rsidRPr="006C14BA">
              <w:rPr>
                <w:sz w:val="24"/>
              </w:rPr>
              <w:t xml:space="preserve"> </w:t>
            </w:r>
            <w:r>
              <w:rPr>
                <w:sz w:val="24"/>
              </w:rPr>
              <w:t>347</w:t>
            </w:r>
          </w:p>
        </w:tc>
      </w:tr>
      <w:tr w:rsidR="008A6EA0" w:rsidRPr="006C14BA" w14:paraId="767D5333"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3A69962E" w14:textId="77777777" w:rsidR="008A6EA0" w:rsidRPr="006C14BA" w:rsidRDefault="008A6EA0" w:rsidP="008A6EA0">
            <w:pPr>
              <w:pStyle w:val="BodyText"/>
              <w:snapToGrid w:val="0"/>
              <w:rPr>
                <w:sz w:val="24"/>
              </w:rPr>
            </w:pPr>
          </w:p>
        </w:tc>
        <w:tc>
          <w:tcPr>
            <w:tcW w:w="709" w:type="dxa"/>
            <w:tcBorders>
              <w:top w:val="single" w:sz="4" w:space="0" w:color="auto"/>
              <w:left w:val="single" w:sz="4" w:space="0" w:color="auto"/>
              <w:bottom w:val="single" w:sz="4" w:space="0" w:color="auto"/>
              <w:right w:val="single" w:sz="4" w:space="0" w:color="auto"/>
            </w:tcBorders>
          </w:tcPr>
          <w:p w14:paraId="7FB348AF"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45ADFB85" w14:textId="77777777" w:rsidR="008A6EA0" w:rsidRPr="006C14BA" w:rsidRDefault="008A6EA0" w:rsidP="008A6EA0">
            <w:pPr>
              <w:pStyle w:val="BodyText"/>
              <w:snapToGrid w:val="0"/>
              <w:jc w:val="right"/>
              <w:rPr>
                <w:sz w:val="24"/>
              </w:rPr>
            </w:pPr>
          </w:p>
        </w:tc>
        <w:tc>
          <w:tcPr>
            <w:tcW w:w="1417" w:type="dxa"/>
            <w:tcBorders>
              <w:top w:val="single" w:sz="4" w:space="0" w:color="auto"/>
              <w:left w:val="single" w:sz="4" w:space="0" w:color="auto"/>
              <w:bottom w:val="single" w:sz="4" w:space="0" w:color="auto"/>
              <w:right w:val="single" w:sz="4" w:space="0" w:color="auto"/>
            </w:tcBorders>
          </w:tcPr>
          <w:p w14:paraId="6F22E6B6" w14:textId="77777777" w:rsidR="008A6EA0" w:rsidRPr="006C14BA" w:rsidRDefault="008A6EA0" w:rsidP="008A6EA0">
            <w:pPr>
              <w:pStyle w:val="BodyText"/>
              <w:snapToGrid w:val="0"/>
              <w:jc w:val="right"/>
              <w:rPr>
                <w:sz w:val="24"/>
              </w:rPr>
            </w:pPr>
          </w:p>
        </w:tc>
      </w:tr>
      <w:tr w:rsidR="008A6EA0" w:rsidRPr="006C14BA" w14:paraId="06F58CA1"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40EDC297" w14:textId="77777777" w:rsidR="008A6EA0" w:rsidRPr="006C14BA" w:rsidRDefault="008A6EA0" w:rsidP="008A6EA0">
            <w:pPr>
              <w:pStyle w:val="BodyText"/>
              <w:snapToGrid w:val="0"/>
              <w:rPr>
                <w:sz w:val="24"/>
              </w:rPr>
            </w:pPr>
            <w:r w:rsidRPr="006C14BA">
              <w:rPr>
                <w:sz w:val="24"/>
              </w:rPr>
              <w:t>Finantstulud ja –kulud</w:t>
            </w:r>
          </w:p>
        </w:tc>
        <w:tc>
          <w:tcPr>
            <w:tcW w:w="709" w:type="dxa"/>
            <w:tcBorders>
              <w:top w:val="single" w:sz="4" w:space="0" w:color="auto"/>
              <w:left w:val="single" w:sz="4" w:space="0" w:color="auto"/>
              <w:bottom w:val="single" w:sz="4" w:space="0" w:color="auto"/>
              <w:right w:val="single" w:sz="4" w:space="0" w:color="auto"/>
            </w:tcBorders>
          </w:tcPr>
          <w:p w14:paraId="7C4EE674"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426361D9" w14:textId="7ECD6AB4" w:rsidR="008A6EA0" w:rsidRPr="006C14BA" w:rsidRDefault="00327D4E" w:rsidP="008A6EA0">
            <w:pPr>
              <w:pStyle w:val="BodyText"/>
              <w:snapToGrid w:val="0"/>
              <w:jc w:val="right"/>
              <w:rPr>
                <w:sz w:val="24"/>
              </w:rPr>
            </w:pPr>
            <w:r>
              <w:rPr>
                <w:sz w:val="24"/>
              </w:rPr>
              <w:t>-62</w:t>
            </w:r>
          </w:p>
        </w:tc>
        <w:tc>
          <w:tcPr>
            <w:tcW w:w="1417" w:type="dxa"/>
            <w:tcBorders>
              <w:top w:val="single" w:sz="4" w:space="0" w:color="auto"/>
              <w:left w:val="single" w:sz="4" w:space="0" w:color="auto"/>
              <w:bottom w:val="single" w:sz="4" w:space="0" w:color="auto"/>
              <w:right w:val="single" w:sz="4" w:space="0" w:color="auto"/>
            </w:tcBorders>
          </w:tcPr>
          <w:p w14:paraId="12420BC0" w14:textId="5FDA9B19" w:rsidR="008A6EA0" w:rsidRPr="006C14BA" w:rsidRDefault="008A6EA0" w:rsidP="008A6EA0">
            <w:pPr>
              <w:pStyle w:val="BodyText"/>
              <w:snapToGrid w:val="0"/>
              <w:jc w:val="right"/>
              <w:rPr>
                <w:sz w:val="24"/>
              </w:rPr>
            </w:pPr>
            <w:r w:rsidRPr="006C14BA">
              <w:rPr>
                <w:sz w:val="24"/>
              </w:rPr>
              <w:t>7</w:t>
            </w:r>
          </w:p>
        </w:tc>
      </w:tr>
      <w:tr w:rsidR="008A6EA0" w:rsidRPr="006C14BA" w14:paraId="1374C053" w14:textId="77777777" w:rsidTr="008A6EA0">
        <w:trPr>
          <w:cantSplit/>
        </w:trPr>
        <w:tc>
          <w:tcPr>
            <w:tcW w:w="284" w:type="dxa"/>
            <w:tcBorders>
              <w:top w:val="single" w:sz="4" w:space="0" w:color="auto"/>
              <w:left w:val="single" w:sz="4" w:space="0" w:color="auto"/>
              <w:bottom w:val="single" w:sz="4" w:space="0" w:color="auto"/>
            </w:tcBorders>
          </w:tcPr>
          <w:p w14:paraId="1520B9DC"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2386D755" w14:textId="77777777" w:rsidR="008A6EA0" w:rsidRPr="006C14BA" w:rsidRDefault="008A6EA0" w:rsidP="008A6EA0">
            <w:pPr>
              <w:pStyle w:val="BodyText"/>
              <w:snapToGrid w:val="0"/>
              <w:rPr>
                <w:b w:val="0"/>
                <w:sz w:val="24"/>
              </w:rPr>
            </w:pPr>
            <w:r w:rsidRPr="006C14BA">
              <w:rPr>
                <w:b w:val="0"/>
                <w:sz w:val="24"/>
              </w:rPr>
              <w:t>Intressikulu</w:t>
            </w:r>
          </w:p>
        </w:tc>
        <w:tc>
          <w:tcPr>
            <w:tcW w:w="709" w:type="dxa"/>
            <w:tcBorders>
              <w:top w:val="single" w:sz="4" w:space="0" w:color="auto"/>
              <w:left w:val="single" w:sz="4" w:space="0" w:color="auto"/>
              <w:bottom w:val="single" w:sz="4" w:space="0" w:color="auto"/>
              <w:right w:val="single" w:sz="4" w:space="0" w:color="auto"/>
            </w:tcBorders>
          </w:tcPr>
          <w:p w14:paraId="06FFAA61" w14:textId="77777777" w:rsidR="008A6EA0" w:rsidRPr="006C14BA" w:rsidRDefault="008A6EA0" w:rsidP="008A6EA0">
            <w:pPr>
              <w:pStyle w:val="BodyText"/>
              <w:snapToGrid w:val="0"/>
              <w:jc w:val="center"/>
              <w:rPr>
                <w:b w:val="0"/>
                <w:sz w:val="24"/>
              </w:rPr>
            </w:pPr>
            <w:r w:rsidRPr="006C14BA">
              <w:rPr>
                <w:b w:val="0"/>
                <w:sz w:val="24"/>
              </w:rPr>
              <w:t>9</w:t>
            </w:r>
          </w:p>
        </w:tc>
        <w:tc>
          <w:tcPr>
            <w:tcW w:w="1417" w:type="dxa"/>
            <w:tcBorders>
              <w:top w:val="single" w:sz="4" w:space="0" w:color="auto"/>
              <w:left w:val="single" w:sz="4" w:space="0" w:color="auto"/>
              <w:bottom w:val="single" w:sz="4" w:space="0" w:color="auto"/>
              <w:right w:val="single" w:sz="4" w:space="0" w:color="auto"/>
            </w:tcBorders>
          </w:tcPr>
          <w:p w14:paraId="6F32ADF0" w14:textId="71AEF76E" w:rsidR="008A6EA0" w:rsidRPr="006C14BA" w:rsidRDefault="008A6EA0" w:rsidP="008A6EA0">
            <w:pPr>
              <w:pStyle w:val="BodyText"/>
              <w:snapToGrid w:val="0"/>
              <w:jc w:val="right"/>
              <w:rPr>
                <w:b w:val="0"/>
                <w:sz w:val="24"/>
              </w:rPr>
            </w:pPr>
            <w:r w:rsidRPr="006C14BA">
              <w:rPr>
                <w:b w:val="0"/>
                <w:sz w:val="24"/>
              </w:rPr>
              <w:t>-</w:t>
            </w:r>
            <w:r w:rsidR="004570A5">
              <w:rPr>
                <w:b w:val="0"/>
                <w:sz w:val="24"/>
              </w:rPr>
              <w:t>62</w:t>
            </w:r>
          </w:p>
        </w:tc>
        <w:tc>
          <w:tcPr>
            <w:tcW w:w="1417" w:type="dxa"/>
            <w:tcBorders>
              <w:top w:val="single" w:sz="4" w:space="0" w:color="auto"/>
              <w:left w:val="single" w:sz="4" w:space="0" w:color="auto"/>
              <w:bottom w:val="single" w:sz="4" w:space="0" w:color="auto"/>
              <w:right w:val="single" w:sz="4" w:space="0" w:color="auto"/>
            </w:tcBorders>
          </w:tcPr>
          <w:p w14:paraId="1143094D" w14:textId="0AC97FA6" w:rsidR="008A6EA0" w:rsidRPr="006C14BA" w:rsidRDefault="008A6EA0" w:rsidP="008A6EA0">
            <w:pPr>
              <w:pStyle w:val="BodyText"/>
              <w:snapToGrid w:val="0"/>
              <w:jc w:val="right"/>
              <w:rPr>
                <w:b w:val="0"/>
                <w:sz w:val="24"/>
              </w:rPr>
            </w:pPr>
            <w:r w:rsidRPr="006C14BA">
              <w:rPr>
                <w:b w:val="0"/>
                <w:sz w:val="24"/>
              </w:rPr>
              <w:t>-46</w:t>
            </w:r>
          </w:p>
        </w:tc>
      </w:tr>
      <w:tr w:rsidR="008A6EA0" w:rsidRPr="006C14BA" w14:paraId="7D593E25" w14:textId="77777777" w:rsidTr="008A6EA0">
        <w:trPr>
          <w:cantSplit/>
        </w:trPr>
        <w:tc>
          <w:tcPr>
            <w:tcW w:w="284" w:type="dxa"/>
            <w:tcBorders>
              <w:top w:val="single" w:sz="4" w:space="0" w:color="auto"/>
              <w:left w:val="single" w:sz="4" w:space="0" w:color="auto"/>
              <w:bottom w:val="single" w:sz="4" w:space="0" w:color="auto"/>
            </w:tcBorders>
          </w:tcPr>
          <w:p w14:paraId="0102FBC2"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6A80FF84" w14:textId="6B480947" w:rsidR="008A6EA0" w:rsidRPr="006C14BA" w:rsidRDefault="008A6EA0" w:rsidP="008A6EA0">
            <w:pPr>
              <w:pStyle w:val="BodyText"/>
              <w:snapToGrid w:val="0"/>
              <w:rPr>
                <w:b w:val="0"/>
                <w:sz w:val="24"/>
              </w:rPr>
            </w:pPr>
            <w:r w:rsidRPr="006C14BA">
              <w:rPr>
                <w:b w:val="0"/>
                <w:sz w:val="24"/>
              </w:rPr>
              <w:t>Tulem osalustelt ja hoiustelt</w:t>
            </w:r>
          </w:p>
        </w:tc>
        <w:tc>
          <w:tcPr>
            <w:tcW w:w="709" w:type="dxa"/>
            <w:tcBorders>
              <w:top w:val="single" w:sz="4" w:space="0" w:color="auto"/>
              <w:left w:val="single" w:sz="4" w:space="0" w:color="auto"/>
              <w:bottom w:val="single" w:sz="4" w:space="0" w:color="auto"/>
              <w:right w:val="single" w:sz="4" w:space="0" w:color="auto"/>
            </w:tcBorders>
          </w:tcPr>
          <w:p w14:paraId="71D75413" w14:textId="77777777" w:rsidR="008A6EA0" w:rsidRPr="006C14BA" w:rsidRDefault="008A6EA0" w:rsidP="008A6EA0">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085AE8D0" w14:textId="3344CB2E" w:rsidR="008A6EA0" w:rsidRPr="006C14BA" w:rsidRDefault="00327D4E" w:rsidP="008A6EA0">
            <w:pPr>
              <w:pStyle w:val="BodyText"/>
              <w:snapToGrid w:val="0"/>
              <w:jc w:val="right"/>
              <w:rPr>
                <w:b w:val="0"/>
                <w:sz w:val="24"/>
              </w:rPr>
            </w:pPr>
            <w:r>
              <w:rPr>
                <w:b w:val="0"/>
                <w:sz w:val="24"/>
              </w:rPr>
              <w:t>0</w:t>
            </w:r>
          </w:p>
        </w:tc>
        <w:tc>
          <w:tcPr>
            <w:tcW w:w="1417" w:type="dxa"/>
            <w:tcBorders>
              <w:top w:val="single" w:sz="4" w:space="0" w:color="auto"/>
              <w:left w:val="single" w:sz="4" w:space="0" w:color="auto"/>
              <w:bottom w:val="single" w:sz="4" w:space="0" w:color="auto"/>
              <w:right w:val="single" w:sz="4" w:space="0" w:color="auto"/>
            </w:tcBorders>
          </w:tcPr>
          <w:p w14:paraId="5046B02B" w14:textId="0647B798" w:rsidR="008A6EA0" w:rsidRPr="006C14BA" w:rsidRDefault="008A6EA0" w:rsidP="008A6EA0">
            <w:pPr>
              <w:pStyle w:val="BodyText"/>
              <w:snapToGrid w:val="0"/>
              <w:jc w:val="right"/>
              <w:rPr>
                <w:b w:val="0"/>
                <w:sz w:val="24"/>
              </w:rPr>
            </w:pPr>
            <w:r w:rsidRPr="006C14BA">
              <w:rPr>
                <w:b w:val="0"/>
                <w:sz w:val="24"/>
              </w:rPr>
              <w:t>53</w:t>
            </w:r>
          </w:p>
        </w:tc>
      </w:tr>
      <w:tr w:rsidR="008A6EA0" w:rsidRPr="006C14BA" w14:paraId="5FF112C3" w14:textId="77777777" w:rsidTr="008A6EA0">
        <w:trPr>
          <w:cantSplit/>
        </w:trPr>
        <w:tc>
          <w:tcPr>
            <w:tcW w:w="284" w:type="dxa"/>
            <w:tcBorders>
              <w:top w:val="single" w:sz="4" w:space="0" w:color="auto"/>
              <w:left w:val="single" w:sz="4" w:space="0" w:color="auto"/>
              <w:bottom w:val="single" w:sz="4" w:space="0" w:color="auto"/>
            </w:tcBorders>
          </w:tcPr>
          <w:p w14:paraId="6401D6E4" w14:textId="77777777" w:rsidR="008A6EA0" w:rsidRPr="006C14BA" w:rsidRDefault="008A6EA0" w:rsidP="008A6EA0">
            <w:pPr>
              <w:pStyle w:val="BodyText"/>
              <w:snapToGrid w:val="0"/>
              <w:rPr>
                <w:sz w:val="24"/>
              </w:rPr>
            </w:pPr>
          </w:p>
        </w:tc>
        <w:tc>
          <w:tcPr>
            <w:tcW w:w="4536" w:type="dxa"/>
            <w:tcBorders>
              <w:top w:val="single" w:sz="4" w:space="0" w:color="auto"/>
              <w:bottom w:val="single" w:sz="4" w:space="0" w:color="auto"/>
              <w:right w:val="single" w:sz="4" w:space="0" w:color="auto"/>
            </w:tcBorders>
          </w:tcPr>
          <w:p w14:paraId="359DDC25" w14:textId="5DF3B6D0" w:rsidR="008A6EA0" w:rsidRPr="006C14BA" w:rsidRDefault="008A6EA0" w:rsidP="008A6EA0">
            <w:pPr>
              <w:pStyle w:val="BodyText"/>
              <w:snapToGrid w:val="0"/>
              <w:rPr>
                <w:b w:val="0"/>
                <w:sz w:val="24"/>
              </w:rPr>
            </w:pPr>
          </w:p>
        </w:tc>
        <w:tc>
          <w:tcPr>
            <w:tcW w:w="709" w:type="dxa"/>
            <w:tcBorders>
              <w:top w:val="single" w:sz="4" w:space="0" w:color="auto"/>
              <w:left w:val="single" w:sz="4" w:space="0" w:color="auto"/>
              <w:bottom w:val="single" w:sz="4" w:space="0" w:color="auto"/>
              <w:right w:val="single" w:sz="4" w:space="0" w:color="auto"/>
            </w:tcBorders>
          </w:tcPr>
          <w:p w14:paraId="04133FD3" w14:textId="77777777" w:rsidR="008A6EA0" w:rsidRPr="006C14BA" w:rsidRDefault="008A6EA0" w:rsidP="008A6EA0">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3F22BA70" w14:textId="77777777" w:rsidR="008A6EA0" w:rsidRPr="006C14BA" w:rsidRDefault="008A6EA0" w:rsidP="008A6EA0">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718446F5" w14:textId="22A21595" w:rsidR="008A6EA0" w:rsidRPr="006C14BA" w:rsidRDefault="008A6EA0" w:rsidP="008A6EA0">
            <w:pPr>
              <w:pStyle w:val="BodyText"/>
              <w:snapToGrid w:val="0"/>
              <w:jc w:val="right"/>
              <w:rPr>
                <w:b w:val="0"/>
                <w:sz w:val="24"/>
              </w:rPr>
            </w:pPr>
          </w:p>
        </w:tc>
      </w:tr>
      <w:tr w:rsidR="008A6EA0" w:rsidRPr="006C14BA" w14:paraId="3EBEE530"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42AF27B8" w14:textId="4DDE230E" w:rsidR="008A6EA0" w:rsidRPr="006C14BA" w:rsidRDefault="008A6EA0" w:rsidP="008A6EA0">
            <w:pPr>
              <w:pStyle w:val="BodyText"/>
              <w:snapToGrid w:val="0"/>
              <w:rPr>
                <w:sz w:val="24"/>
              </w:rPr>
            </w:pPr>
            <w:r w:rsidRPr="006C14BA">
              <w:rPr>
                <w:sz w:val="24"/>
              </w:rPr>
              <w:t>Vähemusosale kuuluv kasum</w:t>
            </w:r>
          </w:p>
        </w:tc>
        <w:tc>
          <w:tcPr>
            <w:tcW w:w="709" w:type="dxa"/>
            <w:tcBorders>
              <w:top w:val="single" w:sz="4" w:space="0" w:color="auto"/>
              <w:left w:val="single" w:sz="4" w:space="0" w:color="auto"/>
              <w:bottom w:val="single" w:sz="4" w:space="0" w:color="auto"/>
              <w:right w:val="single" w:sz="4" w:space="0" w:color="auto"/>
            </w:tcBorders>
          </w:tcPr>
          <w:p w14:paraId="5493A1B9" w14:textId="77777777" w:rsidR="008A6EA0" w:rsidRPr="006C14BA" w:rsidRDefault="008A6EA0" w:rsidP="008A6EA0">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3EB014EB" w14:textId="7B8911ED" w:rsidR="008A6EA0" w:rsidRPr="006C14BA" w:rsidRDefault="008A6EA0" w:rsidP="008A6EA0">
            <w:pPr>
              <w:pStyle w:val="BodyText"/>
              <w:snapToGrid w:val="0"/>
              <w:jc w:val="right"/>
              <w:rPr>
                <w:sz w:val="24"/>
              </w:rPr>
            </w:pPr>
            <w:r w:rsidRPr="006C14BA">
              <w:rPr>
                <w:sz w:val="24"/>
              </w:rPr>
              <w:t>-</w:t>
            </w:r>
            <w:r w:rsidR="00327D4E">
              <w:rPr>
                <w:sz w:val="24"/>
              </w:rPr>
              <w:t>244</w:t>
            </w:r>
          </w:p>
        </w:tc>
        <w:tc>
          <w:tcPr>
            <w:tcW w:w="1417" w:type="dxa"/>
            <w:tcBorders>
              <w:top w:val="single" w:sz="4" w:space="0" w:color="auto"/>
              <w:left w:val="single" w:sz="4" w:space="0" w:color="auto"/>
              <w:bottom w:val="single" w:sz="4" w:space="0" w:color="auto"/>
              <w:right w:val="single" w:sz="4" w:space="0" w:color="auto"/>
            </w:tcBorders>
          </w:tcPr>
          <w:p w14:paraId="56A0CF8D" w14:textId="1B55B86A" w:rsidR="008A6EA0" w:rsidRPr="006C14BA" w:rsidRDefault="008A6EA0" w:rsidP="008A6EA0">
            <w:pPr>
              <w:pStyle w:val="BodyText"/>
              <w:snapToGrid w:val="0"/>
              <w:jc w:val="right"/>
              <w:rPr>
                <w:sz w:val="24"/>
              </w:rPr>
            </w:pPr>
            <w:r w:rsidRPr="006C14BA">
              <w:rPr>
                <w:sz w:val="24"/>
              </w:rPr>
              <w:t>-4</w:t>
            </w:r>
          </w:p>
        </w:tc>
      </w:tr>
      <w:tr w:rsidR="008A6EA0" w:rsidRPr="006C14BA" w14:paraId="38846B8D"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63B1FD7C" w14:textId="77777777" w:rsidR="008A6EA0" w:rsidRPr="006C14BA" w:rsidRDefault="008A6EA0" w:rsidP="008A6EA0">
            <w:pPr>
              <w:pStyle w:val="BodyText"/>
              <w:snapToGrid w:val="0"/>
              <w:rPr>
                <w:sz w:val="24"/>
              </w:rPr>
            </w:pPr>
          </w:p>
        </w:tc>
        <w:tc>
          <w:tcPr>
            <w:tcW w:w="709" w:type="dxa"/>
            <w:tcBorders>
              <w:top w:val="single" w:sz="4" w:space="0" w:color="auto"/>
              <w:left w:val="single" w:sz="4" w:space="0" w:color="auto"/>
              <w:bottom w:val="single" w:sz="4" w:space="0" w:color="auto"/>
              <w:right w:val="single" w:sz="4" w:space="0" w:color="auto"/>
            </w:tcBorders>
          </w:tcPr>
          <w:p w14:paraId="3E567B8D" w14:textId="77777777" w:rsidR="008A6EA0" w:rsidRPr="006C14BA" w:rsidRDefault="008A6EA0" w:rsidP="008A6EA0">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59730458" w14:textId="77777777" w:rsidR="008A6EA0" w:rsidRPr="006C14BA" w:rsidRDefault="008A6EA0" w:rsidP="008A6EA0">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2FDE8C10" w14:textId="77777777" w:rsidR="008A6EA0" w:rsidRPr="006C14BA" w:rsidRDefault="008A6EA0" w:rsidP="008A6EA0">
            <w:pPr>
              <w:pStyle w:val="BodyText"/>
              <w:snapToGrid w:val="0"/>
              <w:jc w:val="right"/>
              <w:rPr>
                <w:b w:val="0"/>
                <w:sz w:val="24"/>
              </w:rPr>
            </w:pPr>
          </w:p>
        </w:tc>
      </w:tr>
      <w:tr w:rsidR="008A6EA0" w:rsidRPr="006C14BA" w14:paraId="5428B9D2" w14:textId="77777777" w:rsidTr="008A6EA0">
        <w:trPr>
          <w:cantSplit/>
        </w:trPr>
        <w:tc>
          <w:tcPr>
            <w:tcW w:w="4820" w:type="dxa"/>
            <w:gridSpan w:val="2"/>
            <w:tcBorders>
              <w:top w:val="single" w:sz="4" w:space="0" w:color="auto"/>
              <w:left w:val="single" w:sz="4" w:space="0" w:color="auto"/>
              <w:bottom w:val="single" w:sz="4" w:space="0" w:color="auto"/>
              <w:right w:val="single" w:sz="4" w:space="0" w:color="auto"/>
            </w:tcBorders>
          </w:tcPr>
          <w:p w14:paraId="4B1ED7AA" w14:textId="77777777" w:rsidR="008A6EA0" w:rsidRPr="006C14BA" w:rsidRDefault="008A6EA0" w:rsidP="008A6EA0">
            <w:pPr>
              <w:pStyle w:val="BodyText"/>
              <w:snapToGrid w:val="0"/>
              <w:rPr>
                <w:sz w:val="24"/>
              </w:rPr>
            </w:pPr>
            <w:r w:rsidRPr="006C14BA">
              <w:rPr>
                <w:sz w:val="24"/>
              </w:rPr>
              <w:t>Aruandeperioodi tulem</w:t>
            </w:r>
          </w:p>
        </w:tc>
        <w:tc>
          <w:tcPr>
            <w:tcW w:w="709" w:type="dxa"/>
            <w:tcBorders>
              <w:top w:val="single" w:sz="4" w:space="0" w:color="auto"/>
              <w:left w:val="single" w:sz="4" w:space="0" w:color="auto"/>
              <w:bottom w:val="single" w:sz="4" w:space="0" w:color="auto"/>
              <w:right w:val="single" w:sz="4" w:space="0" w:color="auto"/>
            </w:tcBorders>
          </w:tcPr>
          <w:p w14:paraId="79446D9F" w14:textId="77777777" w:rsidR="008A6EA0" w:rsidRPr="006C14BA" w:rsidRDefault="008A6EA0" w:rsidP="008A6EA0">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72DA38A0" w14:textId="0F65CD44" w:rsidR="008A6EA0" w:rsidRPr="006C14BA" w:rsidRDefault="002F6EA2" w:rsidP="008A6EA0">
            <w:pPr>
              <w:pStyle w:val="BodyText"/>
              <w:snapToGrid w:val="0"/>
              <w:jc w:val="right"/>
              <w:rPr>
                <w:sz w:val="24"/>
              </w:rPr>
            </w:pPr>
            <w:r>
              <w:rPr>
                <w:sz w:val="24"/>
              </w:rPr>
              <w:t>12 589</w:t>
            </w:r>
          </w:p>
        </w:tc>
        <w:tc>
          <w:tcPr>
            <w:tcW w:w="1417" w:type="dxa"/>
            <w:tcBorders>
              <w:top w:val="single" w:sz="4" w:space="0" w:color="auto"/>
              <w:left w:val="single" w:sz="4" w:space="0" w:color="auto"/>
              <w:bottom w:val="single" w:sz="4" w:space="0" w:color="auto"/>
              <w:right w:val="single" w:sz="4" w:space="0" w:color="auto"/>
            </w:tcBorders>
          </w:tcPr>
          <w:p w14:paraId="0907F404" w14:textId="7E59C86F" w:rsidR="008A6EA0" w:rsidRPr="006C14BA" w:rsidRDefault="002F6EA2" w:rsidP="008A6EA0">
            <w:pPr>
              <w:pStyle w:val="BodyText"/>
              <w:snapToGrid w:val="0"/>
              <w:jc w:val="right"/>
              <w:rPr>
                <w:sz w:val="24"/>
              </w:rPr>
            </w:pPr>
            <w:r>
              <w:rPr>
                <w:sz w:val="24"/>
              </w:rPr>
              <w:t>2 350</w:t>
            </w:r>
          </w:p>
        </w:tc>
      </w:tr>
    </w:tbl>
    <w:p w14:paraId="396DA2B4" w14:textId="77777777" w:rsidR="007A1433" w:rsidRPr="006C14BA" w:rsidRDefault="007A1433" w:rsidP="007A1433">
      <w:pPr>
        <w:tabs>
          <w:tab w:val="left" w:pos="540"/>
          <w:tab w:val="left" w:pos="1080"/>
          <w:tab w:val="left" w:pos="5580"/>
        </w:tabs>
        <w:rPr>
          <w:color w:val="000000"/>
          <w:spacing w:val="-3"/>
        </w:rPr>
      </w:pPr>
      <w:bookmarkStart w:id="19" w:name="OLE_LINK1"/>
    </w:p>
    <w:p w14:paraId="3E079F12" w14:textId="77777777" w:rsidR="00554606" w:rsidRPr="006C14BA" w:rsidRDefault="007A1433" w:rsidP="00554606">
      <w:pPr>
        <w:pStyle w:val="Heading2"/>
        <w:rPr>
          <w:i w:val="0"/>
          <w:iCs w:val="0"/>
        </w:rPr>
      </w:pPr>
      <w:r w:rsidRPr="006C14BA">
        <w:rPr>
          <w:i w:val="0"/>
        </w:rPr>
        <w:br w:type="page"/>
      </w:r>
      <w:bookmarkStart w:id="20" w:name="_Toc74668364"/>
      <w:bookmarkStart w:id="21" w:name="_Hlk518639914"/>
      <w:r w:rsidR="00554606" w:rsidRPr="006C14BA">
        <w:rPr>
          <w:i w:val="0"/>
          <w:iCs w:val="0"/>
        </w:rPr>
        <w:t>Konsolideeritud rahavoogude aruanne</w:t>
      </w:r>
      <w:bookmarkEnd w:id="20"/>
    </w:p>
    <w:p w14:paraId="456E3A8C" w14:textId="77777777" w:rsidR="007A1433" w:rsidRPr="006C14BA" w:rsidRDefault="007A1433" w:rsidP="007A1433">
      <w:pPr>
        <w:tabs>
          <w:tab w:val="left" w:pos="540"/>
          <w:tab w:val="left" w:pos="1080"/>
          <w:tab w:val="left" w:pos="5580"/>
        </w:tabs>
        <w:rPr>
          <w:color w:val="000000"/>
          <w:spacing w:val="-3"/>
        </w:rPr>
      </w:pPr>
      <w:r w:rsidRPr="006C14BA">
        <w:rPr>
          <w:color w:val="000000"/>
          <w:spacing w:val="-3"/>
        </w:rPr>
        <w:t xml:space="preserve">(tuhandetes </w:t>
      </w:r>
      <w:r w:rsidR="00833C11" w:rsidRPr="006C14BA">
        <w:rPr>
          <w:color w:val="000000"/>
          <w:spacing w:val="-3"/>
        </w:rPr>
        <w:t>eurodes</w:t>
      </w:r>
      <w:r w:rsidRPr="006C14BA">
        <w:rPr>
          <w:color w:val="000000"/>
          <w:spacing w:val="-3"/>
        </w:rPr>
        <w:t>)</w:t>
      </w:r>
    </w:p>
    <w:p w14:paraId="30C8F1DD" w14:textId="77777777" w:rsidR="007A1433" w:rsidRPr="006C14BA" w:rsidRDefault="007A1433" w:rsidP="007A1433">
      <w:pPr>
        <w:tabs>
          <w:tab w:val="left" w:pos="540"/>
          <w:tab w:val="left" w:pos="1080"/>
          <w:tab w:val="left" w:pos="5580"/>
        </w:tabs>
        <w:rPr>
          <w:color w:val="000000"/>
          <w:spacing w:val="-3"/>
        </w:rPr>
      </w:pPr>
    </w:p>
    <w:bookmarkEnd w:id="19"/>
    <w:tbl>
      <w:tblPr>
        <w:tblW w:w="8789" w:type="dxa"/>
        <w:tblInd w:w="108" w:type="dxa"/>
        <w:tblLayout w:type="fixed"/>
        <w:tblLook w:val="0000" w:firstRow="0" w:lastRow="0" w:firstColumn="0" w:lastColumn="0" w:noHBand="0" w:noVBand="0"/>
      </w:tblPr>
      <w:tblGrid>
        <w:gridCol w:w="251"/>
        <w:gridCol w:w="5561"/>
        <w:gridCol w:w="709"/>
        <w:gridCol w:w="1134"/>
        <w:gridCol w:w="1134"/>
      </w:tblGrid>
      <w:tr w:rsidR="008A6EA0" w:rsidRPr="006C14BA" w14:paraId="74F3EDC7" w14:textId="77777777" w:rsidTr="008A6EA0">
        <w:trPr>
          <w:trHeight w:val="442"/>
        </w:trPr>
        <w:tc>
          <w:tcPr>
            <w:tcW w:w="5812" w:type="dxa"/>
            <w:gridSpan w:val="2"/>
            <w:tcBorders>
              <w:top w:val="single" w:sz="4" w:space="0" w:color="auto"/>
              <w:left w:val="single" w:sz="4" w:space="0" w:color="auto"/>
              <w:bottom w:val="single" w:sz="4" w:space="0" w:color="auto"/>
              <w:right w:val="single" w:sz="4" w:space="0" w:color="auto"/>
            </w:tcBorders>
            <w:vAlign w:val="center"/>
          </w:tcPr>
          <w:p w14:paraId="27F37F6E" w14:textId="77777777" w:rsidR="008A6EA0" w:rsidRPr="006C14BA" w:rsidRDefault="008A6EA0" w:rsidP="008A6EA0">
            <w:pPr>
              <w:rPr>
                <w:b/>
                <w:bCs/>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36C7820" w14:textId="77777777" w:rsidR="008A6EA0" w:rsidRPr="006C14BA" w:rsidRDefault="008A6EA0" w:rsidP="008A6EA0">
            <w:pPr>
              <w:snapToGrid w:val="0"/>
              <w:jc w:val="center"/>
              <w:rPr>
                <w:b/>
                <w:bCs/>
              </w:rPr>
            </w:pPr>
            <w:r w:rsidRPr="006C14BA">
              <w:rPr>
                <w:b/>
                <w:bCs/>
              </w:rPr>
              <w:t>Lisa</w:t>
            </w:r>
          </w:p>
        </w:tc>
        <w:tc>
          <w:tcPr>
            <w:tcW w:w="1134" w:type="dxa"/>
            <w:tcBorders>
              <w:top w:val="single" w:sz="4" w:space="0" w:color="auto"/>
              <w:left w:val="single" w:sz="4" w:space="0" w:color="auto"/>
              <w:bottom w:val="single" w:sz="4" w:space="0" w:color="auto"/>
              <w:right w:val="single" w:sz="4" w:space="0" w:color="auto"/>
            </w:tcBorders>
            <w:vAlign w:val="center"/>
          </w:tcPr>
          <w:p w14:paraId="396B1ED6" w14:textId="039880A9" w:rsidR="008A6EA0" w:rsidRPr="006C14BA" w:rsidRDefault="008A6EA0" w:rsidP="008A6EA0">
            <w:pPr>
              <w:pStyle w:val="BodyText"/>
              <w:snapToGrid w:val="0"/>
              <w:jc w:val="right"/>
              <w:rPr>
                <w:sz w:val="24"/>
              </w:rPr>
            </w:pPr>
            <w:r w:rsidRPr="006C14BA">
              <w:rPr>
                <w:sz w:val="24"/>
              </w:rPr>
              <w:t>20</w:t>
            </w:r>
            <w:r>
              <w:rPr>
                <w:sz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B268CE8" w14:textId="6E4F674E" w:rsidR="008A6EA0" w:rsidRPr="006C14BA" w:rsidRDefault="008A6EA0" w:rsidP="008A6EA0">
            <w:pPr>
              <w:pStyle w:val="BodyText"/>
              <w:snapToGrid w:val="0"/>
              <w:jc w:val="right"/>
              <w:rPr>
                <w:sz w:val="24"/>
              </w:rPr>
            </w:pPr>
            <w:r w:rsidRPr="006C14BA">
              <w:rPr>
                <w:sz w:val="24"/>
              </w:rPr>
              <w:t>2019</w:t>
            </w:r>
          </w:p>
        </w:tc>
      </w:tr>
      <w:tr w:rsidR="008A6EA0" w:rsidRPr="006C14BA" w14:paraId="58C94193"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4CF5D6BD" w14:textId="77777777" w:rsidR="008A6EA0" w:rsidRPr="006C14BA" w:rsidRDefault="008A6EA0" w:rsidP="008A6EA0">
            <w:pPr>
              <w:snapToGrid w:val="0"/>
              <w:rPr>
                <w:b/>
                <w:bCs/>
              </w:rPr>
            </w:pPr>
            <w:r w:rsidRPr="006C14BA">
              <w:rPr>
                <w:b/>
                <w:bCs/>
              </w:rPr>
              <w:t>Rahavood põhitegevusest</w:t>
            </w:r>
          </w:p>
        </w:tc>
        <w:tc>
          <w:tcPr>
            <w:tcW w:w="709" w:type="dxa"/>
            <w:tcBorders>
              <w:top w:val="single" w:sz="4" w:space="0" w:color="auto"/>
              <w:left w:val="single" w:sz="4" w:space="0" w:color="auto"/>
              <w:bottom w:val="single" w:sz="4" w:space="0" w:color="auto"/>
              <w:right w:val="single" w:sz="4" w:space="0" w:color="auto"/>
            </w:tcBorders>
          </w:tcPr>
          <w:p w14:paraId="0E3BFCC9"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2E021C0F"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56D7FFDA" w14:textId="77777777" w:rsidR="008A6EA0" w:rsidRPr="006C14BA" w:rsidRDefault="008A6EA0" w:rsidP="008A6EA0">
            <w:pPr>
              <w:snapToGrid w:val="0"/>
              <w:jc w:val="right"/>
            </w:pPr>
          </w:p>
        </w:tc>
      </w:tr>
      <w:tr w:rsidR="008A6EA0" w:rsidRPr="006C14BA" w14:paraId="2EA32577"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3BE5873C" w14:textId="77777777" w:rsidR="008A6EA0" w:rsidRPr="006C14BA" w:rsidRDefault="008A6EA0" w:rsidP="008A6EA0">
            <w:pPr>
              <w:snapToGrid w:val="0"/>
              <w:rPr>
                <w:b/>
                <w:bCs/>
              </w:rPr>
            </w:pPr>
            <w:r w:rsidRPr="006C14BA">
              <w:rPr>
                <w:b/>
                <w:bCs/>
              </w:rPr>
              <w:t>Aruandeperioodi tegevustulem</w:t>
            </w:r>
          </w:p>
        </w:tc>
        <w:tc>
          <w:tcPr>
            <w:tcW w:w="709" w:type="dxa"/>
            <w:tcBorders>
              <w:top w:val="single" w:sz="4" w:space="0" w:color="auto"/>
              <w:left w:val="single" w:sz="4" w:space="0" w:color="auto"/>
              <w:bottom w:val="single" w:sz="4" w:space="0" w:color="auto"/>
              <w:right w:val="single" w:sz="4" w:space="0" w:color="auto"/>
            </w:tcBorders>
          </w:tcPr>
          <w:p w14:paraId="6F81D2AC"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3B56CAD4" w14:textId="2FA6F315" w:rsidR="008A6EA0" w:rsidRPr="006C14BA" w:rsidRDefault="002F6EA2" w:rsidP="008A6EA0">
            <w:pPr>
              <w:snapToGrid w:val="0"/>
              <w:jc w:val="right"/>
              <w:rPr>
                <w:b/>
                <w:bCs/>
              </w:rPr>
            </w:pPr>
            <w:r>
              <w:rPr>
                <w:b/>
                <w:bCs/>
              </w:rPr>
              <w:t>12 895</w:t>
            </w:r>
          </w:p>
        </w:tc>
        <w:tc>
          <w:tcPr>
            <w:tcW w:w="1134" w:type="dxa"/>
            <w:tcBorders>
              <w:top w:val="single" w:sz="4" w:space="0" w:color="auto"/>
              <w:left w:val="single" w:sz="4" w:space="0" w:color="auto"/>
              <w:bottom w:val="single" w:sz="4" w:space="0" w:color="auto"/>
              <w:right w:val="single" w:sz="4" w:space="0" w:color="auto"/>
            </w:tcBorders>
          </w:tcPr>
          <w:p w14:paraId="258A1EDC" w14:textId="74442404" w:rsidR="008A6EA0" w:rsidRPr="006C14BA" w:rsidRDefault="002F6EA2" w:rsidP="008A6EA0">
            <w:pPr>
              <w:snapToGrid w:val="0"/>
              <w:jc w:val="right"/>
              <w:rPr>
                <w:b/>
                <w:bCs/>
              </w:rPr>
            </w:pPr>
            <w:r>
              <w:rPr>
                <w:b/>
                <w:bCs/>
              </w:rPr>
              <w:t>2 347</w:t>
            </w:r>
          </w:p>
        </w:tc>
      </w:tr>
      <w:tr w:rsidR="008A6EA0" w:rsidRPr="006C14BA" w14:paraId="63686227"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43E12311" w14:textId="77777777" w:rsidR="008A6EA0" w:rsidRPr="006C14BA" w:rsidRDefault="008A6EA0" w:rsidP="008A6EA0">
            <w:pPr>
              <w:snapToGrid w:val="0"/>
              <w:rPr>
                <w:i/>
                <w:iCs/>
              </w:rPr>
            </w:pPr>
            <w:r w:rsidRPr="006C14BA">
              <w:rPr>
                <w:i/>
                <w:iCs/>
              </w:rPr>
              <w:t>Korrigeerimised</w:t>
            </w:r>
          </w:p>
        </w:tc>
        <w:tc>
          <w:tcPr>
            <w:tcW w:w="709" w:type="dxa"/>
            <w:tcBorders>
              <w:top w:val="single" w:sz="4" w:space="0" w:color="auto"/>
              <w:left w:val="single" w:sz="4" w:space="0" w:color="auto"/>
              <w:bottom w:val="single" w:sz="4" w:space="0" w:color="auto"/>
              <w:right w:val="single" w:sz="4" w:space="0" w:color="auto"/>
            </w:tcBorders>
          </w:tcPr>
          <w:p w14:paraId="2F0B1F0A"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9A208CA"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1AFF4A6E" w14:textId="77777777" w:rsidR="008A6EA0" w:rsidRPr="006C14BA" w:rsidRDefault="008A6EA0" w:rsidP="008A6EA0">
            <w:pPr>
              <w:snapToGrid w:val="0"/>
              <w:jc w:val="right"/>
            </w:pPr>
          </w:p>
        </w:tc>
      </w:tr>
      <w:tr w:rsidR="008A6EA0" w:rsidRPr="006C14BA" w14:paraId="6E207076" w14:textId="77777777" w:rsidTr="008A6EA0">
        <w:trPr>
          <w:trHeight w:val="255"/>
        </w:trPr>
        <w:tc>
          <w:tcPr>
            <w:tcW w:w="251" w:type="dxa"/>
            <w:tcBorders>
              <w:top w:val="single" w:sz="4" w:space="0" w:color="auto"/>
              <w:left w:val="single" w:sz="4" w:space="0" w:color="auto"/>
              <w:bottom w:val="single" w:sz="4" w:space="0" w:color="auto"/>
            </w:tcBorders>
            <w:vAlign w:val="bottom"/>
          </w:tcPr>
          <w:p w14:paraId="368A51ED" w14:textId="77777777" w:rsidR="008A6EA0" w:rsidRPr="006C14BA" w:rsidRDefault="008A6EA0" w:rsidP="008A6EA0">
            <w:pPr>
              <w:snapToGrid w:val="0"/>
            </w:pPr>
          </w:p>
        </w:tc>
        <w:tc>
          <w:tcPr>
            <w:tcW w:w="5561" w:type="dxa"/>
            <w:tcBorders>
              <w:top w:val="single" w:sz="4" w:space="0" w:color="auto"/>
              <w:bottom w:val="single" w:sz="4" w:space="0" w:color="auto"/>
              <w:right w:val="single" w:sz="4" w:space="0" w:color="auto"/>
            </w:tcBorders>
            <w:vAlign w:val="bottom"/>
          </w:tcPr>
          <w:p w14:paraId="7375D02E" w14:textId="77777777" w:rsidR="008A6EA0" w:rsidRPr="006C14BA" w:rsidRDefault="008A6EA0" w:rsidP="008A6EA0">
            <w:pPr>
              <w:snapToGrid w:val="0"/>
            </w:pPr>
            <w:r w:rsidRPr="006C14BA">
              <w:t>Põhivara kulum ja ümberhindlus</w:t>
            </w:r>
          </w:p>
        </w:tc>
        <w:tc>
          <w:tcPr>
            <w:tcW w:w="709" w:type="dxa"/>
            <w:tcBorders>
              <w:top w:val="single" w:sz="4" w:space="0" w:color="auto"/>
              <w:bottom w:val="single" w:sz="4" w:space="0" w:color="auto"/>
              <w:right w:val="single" w:sz="4" w:space="0" w:color="auto"/>
            </w:tcBorders>
          </w:tcPr>
          <w:p w14:paraId="09C061CF" w14:textId="77777777" w:rsidR="008A6EA0" w:rsidRPr="006C14BA" w:rsidRDefault="008A6EA0" w:rsidP="008A6EA0">
            <w:pPr>
              <w:snapToGrid w:val="0"/>
              <w:jc w:val="right"/>
            </w:pPr>
            <w:r w:rsidRPr="006C14BA">
              <w:t>6</w:t>
            </w:r>
          </w:p>
        </w:tc>
        <w:tc>
          <w:tcPr>
            <w:tcW w:w="1134" w:type="dxa"/>
            <w:tcBorders>
              <w:top w:val="single" w:sz="4" w:space="0" w:color="auto"/>
              <w:left w:val="single" w:sz="4" w:space="0" w:color="auto"/>
              <w:bottom w:val="single" w:sz="4" w:space="0" w:color="auto"/>
              <w:right w:val="single" w:sz="4" w:space="0" w:color="auto"/>
            </w:tcBorders>
          </w:tcPr>
          <w:p w14:paraId="2C2C42B5" w14:textId="36B41152" w:rsidR="008A6EA0" w:rsidRPr="006C14BA" w:rsidRDefault="00A304C5" w:rsidP="008A6EA0">
            <w:pPr>
              <w:snapToGrid w:val="0"/>
              <w:jc w:val="right"/>
            </w:pPr>
            <w:r>
              <w:t>1 818</w:t>
            </w:r>
          </w:p>
        </w:tc>
        <w:tc>
          <w:tcPr>
            <w:tcW w:w="1134" w:type="dxa"/>
            <w:tcBorders>
              <w:top w:val="single" w:sz="4" w:space="0" w:color="auto"/>
              <w:left w:val="single" w:sz="4" w:space="0" w:color="auto"/>
              <w:bottom w:val="single" w:sz="4" w:space="0" w:color="auto"/>
              <w:right w:val="single" w:sz="4" w:space="0" w:color="auto"/>
            </w:tcBorders>
          </w:tcPr>
          <w:p w14:paraId="7BF7DF4E" w14:textId="4ED71422" w:rsidR="008A6EA0" w:rsidRPr="006C14BA" w:rsidRDefault="008A6EA0" w:rsidP="008A6EA0">
            <w:pPr>
              <w:snapToGrid w:val="0"/>
              <w:jc w:val="right"/>
            </w:pPr>
            <w:r w:rsidRPr="006C14BA">
              <w:t>1 682</w:t>
            </w:r>
          </w:p>
        </w:tc>
      </w:tr>
      <w:tr w:rsidR="008A6EA0" w:rsidRPr="006C14BA" w14:paraId="3FB267CC" w14:textId="77777777" w:rsidTr="008A6EA0">
        <w:trPr>
          <w:trHeight w:val="255"/>
        </w:trPr>
        <w:tc>
          <w:tcPr>
            <w:tcW w:w="251" w:type="dxa"/>
            <w:tcBorders>
              <w:top w:val="single" w:sz="4" w:space="0" w:color="auto"/>
              <w:left w:val="single" w:sz="4" w:space="0" w:color="auto"/>
              <w:bottom w:val="single" w:sz="4" w:space="0" w:color="auto"/>
            </w:tcBorders>
            <w:vAlign w:val="bottom"/>
          </w:tcPr>
          <w:p w14:paraId="6D8760A4" w14:textId="77777777" w:rsidR="008A6EA0" w:rsidRPr="006C14BA" w:rsidRDefault="008A6EA0" w:rsidP="008A6EA0">
            <w:pPr>
              <w:snapToGrid w:val="0"/>
            </w:pPr>
          </w:p>
        </w:tc>
        <w:tc>
          <w:tcPr>
            <w:tcW w:w="5561" w:type="dxa"/>
            <w:tcBorders>
              <w:top w:val="single" w:sz="4" w:space="0" w:color="auto"/>
              <w:bottom w:val="single" w:sz="4" w:space="0" w:color="auto"/>
              <w:right w:val="single" w:sz="4" w:space="0" w:color="auto"/>
            </w:tcBorders>
            <w:vAlign w:val="bottom"/>
          </w:tcPr>
          <w:p w14:paraId="7D93647E" w14:textId="77777777" w:rsidR="008A6EA0" w:rsidRPr="006C14BA" w:rsidRDefault="008A6EA0" w:rsidP="008A6EA0">
            <w:pPr>
              <w:snapToGrid w:val="0"/>
            </w:pPr>
            <w:r w:rsidRPr="006C14BA">
              <w:t>Käibemaksukulu põhivara soetuseks</w:t>
            </w:r>
          </w:p>
        </w:tc>
        <w:tc>
          <w:tcPr>
            <w:tcW w:w="709" w:type="dxa"/>
            <w:tcBorders>
              <w:top w:val="single" w:sz="4" w:space="0" w:color="auto"/>
              <w:bottom w:val="single" w:sz="4" w:space="0" w:color="auto"/>
              <w:right w:val="single" w:sz="4" w:space="0" w:color="auto"/>
            </w:tcBorders>
          </w:tcPr>
          <w:p w14:paraId="1A832BCA"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C0B5A15" w14:textId="21F6EEFD" w:rsidR="008A6EA0" w:rsidRPr="006C14BA" w:rsidRDefault="00A304C5" w:rsidP="008A6EA0">
            <w:pPr>
              <w:snapToGrid w:val="0"/>
              <w:jc w:val="right"/>
            </w:pPr>
            <w:r>
              <w:t>907</w:t>
            </w:r>
          </w:p>
        </w:tc>
        <w:tc>
          <w:tcPr>
            <w:tcW w:w="1134" w:type="dxa"/>
            <w:tcBorders>
              <w:top w:val="single" w:sz="4" w:space="0" w:color="auto"/>
              <w:left w:val="single" w:sz="4" w:space="0" w:color="auto"/>
              <w:bottom w:val="single" w:sz="4" w:space="0" w:color="auto"/>
              <w:right w:val="single" w:sz="4" w:space="0" w:color="auto"/>
            </w:tcBorders>
          </w:tcPr>
          <w:p w14:paraId="53272AB4" w14:textId="3907D1E0" w:rsidR="008A6EA0" w:rsidRPr="006C14BA" w:rsidRDefault="008A6EA0" w:rsidP="008A6EA0">
            <w:pPr>
              <w:snapToGrid w:val="0"/>
              <w:jc w:val="right"/>
            </w:pPr>
            <w:r w:rsidRPr="006C14BA">
              <w:t>847</w:t>
            </w:r>
          </w:p>
        </w:tc>
      </w:tr>
      <w:tr w:rsidR="008A6EA0" w:rsidRPr="006C14BA" w14:paraId="679F38AB" w14:textId="77777777" w:rsidTr="008A6EA0">
        <w:trPr>
          <w:trHeight w:val="255"/>
        </w:trPr>
        <w:tc>
          <w:tcPr>
            <w:tcW w:w="251" w:type="dxa"/>
            <w:tcBorders>
              <w:top w:val="single" w:sz="4" w:space="0" w:color="auto"/>
              <w:left w:val="single" w:sz="4" w:space="0" w:color="auto"/>
              <w:bottom w:val="single" w:sz="4" w:space="0" w:color="auto"/>
            </w:tcBorders>
            <w:vAlign w:val="bottom"/>
          </w:tcPr>
          <w:p w14:paraId="3A44DBD2" w14:textId="77777777" w:rsidR="008A6EA0" w:rsidRPr="006C14BA" w:rsidRDefault="008A6EA0" w:rsidP="008A6EA0">
            <w:pPr>
              <w:snapToGrid w:val="0"/>
            </w:pPr>
          </w:p>
        </w:tc>
        <w:tc>
          <w:tcPr>
            <w:tcW w:w="5561" w:type="dxa"/>
            <w:tcBorders>
              <w:top w:val="single" w:sz="4" w:space="0" w:color="auto"/>
              <w:bottom w:val="single" w:sz="4" w:space="0" w:color="auto"/>
              <w:right w:val="single" w:sz="4" w:space="0" w:color="auto"/>
            </w:tcBorders>
            <w:vAlign w:val="bottom"/>
          </w:tcPr>
          <w:p w14:paraId="7EB1D18A" w14:textId="77777777" w:rsidR="008A6EA0" w:rsidRPr="006C14BA" w:rsidRDefault="008A6EA0" w:rsidP="008A6EA0">
            <w:pPr>
              <w:snapToGrid w:val="0"/>
            </w:pPr>
            <w:r w:rsidRPr="006C14BA">
              <w:t>Saadud sihtfinantseerimine põhivara soetuseks</w:t>
            </w:r>
          </w:p>
        </w:tc>
        <w:tc>
          <w:tcPr>
            <w:tcW w:w="709" w:type="dxa"/>
            <w:tcBorders>
              <w:top w:val="single" w:sz="4" w:space="0" w:color="auto"/>
              <w:bottom w:val="single" w:sz="4" w:space="0" w:color="auto"/>
              <w:right w:val="single" w:sz="4" w:space="0" w:color="auto"/>
            </w:tcBorders>
          </w:tcPr>
          <w:p w14:paraId="06C09B90"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43C6C266" w14:textId="338C36ED" w:rsidR="008A6EA0" w:rsidRPr="006C14BA" w:rsidRDefault="002F6EA2" w:rsidP="008A6EA0">
            <w:pPr>
              <w:snapToGrid w:val="0"/>
              <w:jc w:val="right"/>
            </w:pPr>
            <w:r>
              <w:t>-13 586</w:t>
            </w:r>
          </w:p>
        </w:tc>
        <w:tc>
          <w:tcPr>
            <w:tcW w:w="1134" w:type="dxa"/>
            <w:tcBorders>
              <w:top w:val="single" w:sz="4" w:space="0" w:color="auto"/>
              <w:left w:val="single" w:sz="4" w:space="0" w:color="auto"/>
              <w:bottom w:val="single" w:sz="4" w:space="0" w:color="auto"/>
              <w:right w:val="single" w:sz="4" w:space="0" w:color="auto"/>
            </w:tcBorders>
          </w:tcPr>
          <w:p w14:paraId="6E532B11" w14:textId="604D9810" w:rsidR="008A6EA0" w:rsidRPr="006C14BA" w:rsidRDefault="008A6EA0" w:rsidP="008A6EA0">
            <w:pPr>
              <w:snapToGrid w:val="0"/>
              <w:jc w:val="right"/>
            </w:pPr>
            <w:r w:rsidRPr="006C14BA">
              <w:t xml:space="preserve">-3 </w:t>
            </w:r>
            <w:r w:rsidR="002F6EA2">
              <w:t>601</w:t>
            </w:r>
          </w:p>
        </w:tc>
      </w:tr>
      <w:tr w:rsidR="008A6EA0" w:rsidRPr="006C14BA" w14:paraId="45E46EB1" w14:textId="77777777" w:rsidTr="008A6EA0">
        <w:trPr>
          <w:trHeight w:val="255"/>
        </w:trPr>
        <w:tc>
          <w:tcPr>
            <w:tcW w:w="251" w:type="dxa"/>
            <w:tcBorders>
              <w:top w:val="single" w:sz="4" w:space="0" w:color="auto"/>
              <w:left w:val="single" w:sz="4" w:space="0" w:color="auto"/>
              <w:bottom w:val="single" w:sz="4" w:space="0" w:color="auto"/>
            </w:tcBorders>
            <w:vAlign w:val="bottom"/>
          </w:tcPr>
          <w:p w14:paraId="624DE06B" w14:textId="77777777" w:rsidR="008A6EA0" w:rsidRPr="006C14BA" w:rsidRDefault="008A6EA0" w:rsidP="008A6EA0">
            <w:pPr>
              <w:snapToGrid w:val="0"/>
            </w:pPr>
          </w:p>
        </w:tc>
        <w:tc>
          <w:tcPr>
            <w:tcW w:w="5561" w:type="dxa"/>
            <w:tcBorders>
              <w:top w:val="single" w:sz="4" w:space="0" w:color="auto"/>
              <w:bottom w:val="single" w:sz="4" w:space="0" w:color="auto"/>
              <w:right w:val="single" w:sz="4" w:space="0" w:color="auto"/>
            </w:tcBorders>
            <w:vAlign w:val="bottom"/>
          </w:tcPr>
          <w:p w14:paraId="60A76314" w14:textId="77777777" w:rsidR="008A6EA0" w:rsidRPr="006C14BA" w:rsidRDefault="008A6EA0" w:rsidP="008A6EA0">
            <w:pPr>
              <w:snapToGrid w:val="0"/>
            </w:pPr>
            <w:r w:rsidRPr="006C14BA">
              <w:t>Kasum/kahjum põhivara müügist ja mahakandmisest</w:t>
            </w:r>
          </w:p>
        </w:tc>
        <w:tc>
          <w:tcPr>
            <w:tcW w:w="709" w:type="dxa"/>
            <w:tcBorders>
              <w:top w:val="single" w:sz="4" w:space="0" w:color="auto"/>
              <w:bottom w:val="single" w:sz="4" w:space="0" w:color="auto"/>
              <w:right w:val="single" w:sz="4" w:space="0" w:color="auto"/>
            </w:tcBorders>
          </w:tcPr>
          <w:p w14:paraId="1090D9EC"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5470E6B7" w14:textId="2363253A" w:rsidR="008A6EA0" w:rsidRPr="006C14BA" w:rsidRDefault="00A304C5" w:rsidP="008A6EA0">
            <w:pPr>
              <w:snapToGrid w:val="0"/>
              <w:jc w:val="right"/>
            </w:pPr>
            <w:r>
              <w:t>-249</w:t>
            </w:r>
          </w:p>
        </w:tc>
        <w:tc>
          <w:tcPr>
            <w:tcW w:w="1134" w:type="dxa"/>
            <w:tcBorders>
              <w:top w:val="single" w:sz="4" w:space="0" w:color="auto"/>
              <w:left w:val="single" w:sz="4" w:space="0" w:color="auto"/>
              <w:bottom w:val="single" w:sz="4" w:space="0" w:color="auto"/>
              <w:right w:val="single" w:sz="4" w:space="0" w:color="auto"/>
            </w:tcBorders>
          </w:tcPr>
          <w:p w14:paraId="5505EE7E" w14:textId="3B1CA19D" w:rsidR="008A6EA0" w:rsidRPr="006C14BA" w:rsidRDefault="008A6EA0" w:rsidP="008A6EA0">
            <w:pPr>
              <w:snapToGrid w:val="0"/>
              <w:jc w:val="right"/>
            </w:pPr>
            <w:r w:rsidRPr="006C14BA">
              <w:t>35</w:t>
            </w:r>
          </w:p>
        </w:tc>
      </w:tr>
      <w:tr w:rsidR="008A6EA0" w:rsidRPr="006C14BA" w14:paraId="09B0EAD8" w14:textId="77777777" w:rsidTr="008A6EA0">
        <w:trPr>
          <w:trHeight w:val="255"/>
        </w:trPr>
        <w:tc>
          <w:tcPr>
            <w:tcW w:w="251" w:type="dxa"/>
            <w:tcBorders>
              <w:top w:val="single" w:sz="4" w:space="0" w:color="auto"/>
              <w:left w:val="single" w:sz="4" w:space="0" w:color="auto"/>
              <w:bottom w:val="single" w:sz="4" w:space="0" w:color="auto"/>
            </w:tcBorders>
            <w:vAlign w:val="bottom"/>
          </w:tcPr>
          <w:p w14:paraId="04F592E0" w14:textId="77777777" w:rsidR="008A6EA0" w:rsidRPr="006C14BA" w:rsidRDefault="008A6EA0" w:rsidP="008A6EA0">
            <w:pPr>
              <w:snapToGrid w:val="0"/>
            </w:pPr>
          </w:p>
        </w:tc>
        <w:tc>
          <w:tcPr>
            <w:tcW w:w="5561" w:type="dxa"/>
            <w:tcBorders>
              <w:top w:val="single" w:sz="4" w:space="0" w:color="auto"/>
              <w:bottom w:val="single" w:sz="4" w:space="0" w:color="auto"/>
              <w:right w:val="single" w:sz="4" w:space="0" w:color="auto"/>
            </w:tcBorders>
            <w:vAlign w:val="bottom"/>
          </w:tcPr>
          <w:p w14:paraId="5C1041BD" w14:textId="77777777" w:rsidR="008A6EA0" w:rsidRPr="006C14BA" w:rsidRDefault="008A6EA0" w:rsidP="008A6EA0">
            <w:pPr>
              <w:snapToGrid w:val="0"/>
            </w:pPr>
          </w:p>
        </w:tc>
        <w:tc>
          <w:tcPr>
            <w:tcW w:w="709" w:type="dxa"/>
            <w:tcBorders>
              <w:top w:val="single" w:sz="4" w:space="0" w:color="auto"/>
              <w:bottom w:val="single" w:sz="4" w:space="0" w:color="auto"/>
              <w:right w:val="single" w:sz="4" w:space="0" w:color="auto"/>
            </w:tcBorders>
          </w:tcPr>
          <w:p w14:paraId="76B6C97F"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34D5F0D9"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45481529" w14:textId="0A4FDCCA" w:rsidR="008A6EA0" w:rsidRPr="006C14BA" w:rsidRDefault="008A6EA0" w:rsidP="008A6EA0">
            <w:pPr>
              <w:snapToGrid w:val="0"/>
              <w:jc w:val="right"/>
            </w:pPr>
          </w:p>
        </w:tc>
      </w:tr>
      <w:tr w:rsidR="008A6EA0" w:rsidRPr="006C14BA" w14:paraId="54AFDE1A"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632E23FA" w14:textId="77777777" w:rsidR="008A6EA0" w:rsidRPr="006C14BA" w:rsidRDefault="008A6EA0" w:rsidP="008A6EA0">
            <w:pPr>
              <w:snapToGrid w:val="0"/>
              <w:rPr>
                <w:b/>
                <w:bCs/>
              </w:rPr>
            </w:pPr>
            <w:r w:rsidRPr="006C14BA">
              <w:rPr>
                <w:b/>
                <w:bCs/>
              </w:rPr>
              <w:t>Korrigeeritud tegevustulem</w:t>
            </w:r>
          </w:p>
        </w:tc>
        <w:tc>
          <w:tcPr>
            <w:tcW w:w="709" w:type="dxa"/>
            <w:tcBorders>
              <w:top w:val="single" w:sz="4" w:space="0" w:color="auto"/>
              <w:left w:val="single" w:sz="4" w:space="0" w:color="auto"/>
              <w:bottom w:val="single" w:sz="4" w:space="0" w:color="auto"/>
              <w:right w:val="single" w:sz="4" w:space="0" w:color="auto"/>
            </w:tcBorders>
          </w:tcPr>
          <w:p w14:paraId="7C2720E8"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09D72CBE" w14:textId="78873C49" w:rsidR="008A6EA0" w:rsidRPr="006C14BA" w:rsidRDefault="00A304C5" w:rsidP="008A6EA0">
            <w:pPr>
              <w:snapToGrid w:val="0"/>
              <w:jc w:val="right"/>
              <w:rPr>
                <w:b/>
                <w:bCs/>
              </w:rPr>
            </w:pPr>
            <w:r>
              <w:rPr>
                <w:b/>
                <w:bCs/>
              </w:rPr>
              <w:t>1 785</w:t>
            </w:r>
          </w:p>
        </w:tc>
        <w:tc>
          <w:tcPr>
            <w:tcW w:w="1134" w:type="dxa"/>
            <w:tcBorders>
              <w:top w:val="single" w:sz="4" w:space="0" w:color="auto"/>
              <w:left w:val="single" w:sz="4" w:space="0" w:color="auto"/>
              <w:bottom w:val="single" w:sz="4" w:space="0" w:color="auto"/>
              <w:right w:val="single" w:sz="4" w:space="0" w:color="auto"/>
            </w:tcBorders>
          </w:tcPr>
          <w:p w14:paraId="33E1D81E" w14:textId="03179691" w:rsidR="008A6EA0" w:rsidRPr="006C14BA" w:rsidRDefault="008A6EA0" w:rsidP="008A6EA0">
            <w:pPr>
              <w:snapToGrid w:val="0"/>
              <w:jc w:val="right"/>
              <w:rPr>
                <w:b/>
                <w:bCs/>
              </w:rPr>
            </w:pPr>
            <w:r w:rsidRPr="006C14BA">
              <w:rPr>
                <w:b/>
                <w:bCs/>
              </w:rPr>
              <w:t>1 310</w:t>
            </w:r>
          </w:p>
        </w:tc>
      </w:tr>
      <w:tr w:rsidR="008A6EA0" w:rsidRPr="006C14BA" w14:paraId="7C642531"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279F0106" w14:textId="77777777" w:rsidR="008A6EA0" w:rsidRPr="006C14BA" w:rsidRDefault="008A6EA0" w:rsidP="008A6EA0">
            <w:pPr>
              <w:snapToGrid w:val="0"/>
              <w:rPr>
                <w:b/>
                <w:bCs/>
              </w:rPr>
            </w:pPr>
          </w:p>
        </w:tc>
        <w:tc>
          <w:tcPr>
            <w:tcW w:w="709" w:type="dxa"/>
            <w:tcBorders>
              <w:top w:val="single" w:sz="4" w:space="0" w:color="auto"/>
              <w:left w:val="single" w:sz="4" w:space="0" w:color="auto"/>
              <w:bottom w:val="single" w:sz="4" w:space="0" w:color="auto"/>
              <w:right w:val="single" w:sz="4" w:space="0" w:color="auto"/>
            </w:tcBorders>
          </w:tcPr>
          <w:p w14:paraId="19F6F9BB"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32D73767"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200F4559" w14:textId="77777777" w:rsidR="008A6EA0" w:rsidRPr="006C14BA" w:rsidRDefault="008A6EA0" w:rsidP="008A6EA0">
            <w:pPr>
              <w:snapToGrid w:val="0"/>
              <w:jc w:val="right"/>
              <w:rPr>
                <w:b/>
                <w:bCs/>
              </w:rPr>
            </w:pPr>
          </w:p>
        </w:tc>
      </w:tr>
      <w:tr w:rsidR="008A6EA0" w:rsidRPr="006C14BA" w14:paraId="1F2D6FBC"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79E87BE9" w14:textId="77777777" w:rsidR="008A6EA0" w:rsidRPr="006C14BA" w:rsidRDefault="008A6EA0" w:rsidP="008A6EA0">
            <w:pPr>
              <w:snapToGrid w:val="0"/>
            </w:pPr>
            <w:r w:rsidRPr="006C14BA">
              <w:t>Põhitegevusega seotud käibevarade netomuutus</w:t>
            </w:r>
          </w:p>
        </w:tc>
        <w:tc>
          <w:tcPr>
            <w:tcW w:w="709" w:type="dxa"/>
            <w:tcBorders>
              <w:top w:val="single" w:sz="4" w:space="0" w:color="auto"/>
              <w:left w:val="single" w:sz="4" w:space="0" w:color="auto"/>
              <w:bottom w:val="single" w:sz="4" w:space="0" w:color="auto"/>
              <w:right w:val="single" w:sz="4" w:space="0" w:color="auto"/>
            </w:tcBorders>
          </w:tcPr>
          <w:p w14:paraId="66E68C22"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DB197B0" w14:textId="44A6EAA8" w:rsidR="008A6EA0" w:rsidRPr="006C14BA" w:rsidRDefault="00A304C5" w:rsidP="008A6EA0">
            <w:pPr>
              <w:snapToGrid w:val="0"/>
              <w:jc w:val="right"/>
            </w:pPr>
            <w:r>
              <w:t>-</w:t>
            </w:r>
            <w:r w:rsidR="002F6EA2">
              <w:t>96</w:t>
            </w:r>
          </w:p>
        </w:tc>
        <w:tc>
          <w:tcPr>
            <w:tcW w:w="1134" w:type="dxa"/>
            <w:tcBorders>
              <w:top w:val="single" w:sz="4" w:space="0" w:color="auto"/>
              <w:left w:val="single" w:sz="4" w:space="0" w:color="auto"/>
              <w:bottom w:val="single" w:sz="4" w:space="0" w:color="auto"/>
              <w:right w:val="single" w:sz="4" w:space="0" w:color="auto"/>
            </w:tcBorders>
          </w:tcPr>
          <w:p w14:paraId="41F01A50" w14:textId="6F9C38F0" w:rsidR="008A6EA0" w:rsidRPr="006C14BA" w:rsidRDefault="008A6EA0" w:rsidP="008A6EA0">
            <w:pPr>
              <w:snapToGrid w:val="0"/>
              <w:jc w:val="right"/>
            </w:pPr>
            <w:r w:rsidRPr="006C14BA">
              <w:t>-</w:t>
            </w:r>
            <w:r w:rsidR="002F6EA2">
              <w:t>242</w:t>
            </w:r>
          </w:p>
        </w:tc>
      </w:tr>
      <w:tr w:rsidR="008A6EA0" w:rsidRPr="006C14BA" w14:paraId="0FE958F9"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2D244355" w14:textId="77777777" w:rsidR="008A6EA0" w:rsidRPr="006C14BA" w:rsidRDefault="008A6EA0" w:rsidP="008A6EA0">
            <w:pPr>
              <w:snapToGrid w:val="0"/>
            </w:pPr>
            <w:r w:rsidRPr="006C14BA">
              <w:t>Põhitegevusega seotud kohustiste ja ettemaksete muutus</w:t>
            </w:r>
          </w:p>
        </w:tc>
        <w:tc>
          <w:tcPr>
            <w:tcW w:w="709" w:type="dxa"/>
            <w:tcBorders>
              <w:top w:val="single" w:sz="4" w:space="0" w:color="auto"/>
              <w:left w:val="single" w:sz="4" w:space="0" w:color="auto"/>
              <w:bottom w:val="single" w:sz="4" w:space="0" w:color="auto"/>
              <w:right w:val="single" w:sz="4" w:space="0" w:color="auto"/>
            </w:tcBorders>
          </w:tcPr>
          <w:p w14:paraId="6337EB05"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45D86DD8" w14:textId="448E765D" w:rsidR="008A6EA0" w:rsidRPr="006C14BA" w:rsidRDefault="00A304C5" w:rsidP="008A6EA0">
            <w:pPr>
              <w:snapToGrid w:val="0"/>
              <w:jc w:val="right"/>
            </w:pPr>
            <w:r>
              <w:t>19</w:t>
            </w:r>
            <w:r w:rsidR="00AE5808">
              <w:t>7</w:t>
            </w:r>
          </w:p>
        </w:tc>
        <w:tc>
          <w:tcPr>
            <w:tcW w:w="1134" w:type="dxa"/>
            <w:tcBorders>
              <w:top w:val="single" w:sz="4" w:space="0" w:color="auto"/>
              <w:left w:val="single" w:sz="4" w:space="0" w:color="auto"/>
              <w:bottom w:val="single" w:sz="4" w:space="0" w:color="auto"/>
              <w:right w:val="single" w:sz="4" w:space="0" w:color="auto"/>
            </w:tcBorders>
          </w:tcPr>
          <w:p w14:paraId="138142A4" w14:textId="526AFA04" w:rsidR="008A6EA0" w:rsidRPr="006C14BA" w:rsidRDefault="008A6EA0" w:rsidP="008A6EA0">
            <w:pPr>
              <w:snapToGrid w:val="0"/>
              <w:jc w:val="right"/>
            </w:pPr>
            <w:r w:rsidRPr="006C14BA">
              <w:t>262</w:t>
            </w:r>
          </w:p>
        </w:tc>
      </w:tr>
      <w:tr w:rsidR="008A6EA0" w:rsidRPr="006C14BA" w14:paraId="53B94EB2"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06070095" w14:textId="77777777" w:rsidR="008A6EA0" w:rsidRPr="006C14BA" w:rsidRDefault="008A6EA0" w:rsidP="008A6EA0">
            <w:pPr>
              <w:snapToGrid w:val="0"/>
            </w:pPr>
          </w:p>
        </w:tc>
        <w:tc>
          <w:tcPr>
            <w:tcW w:w="709" w:type="dxa"/>
            <w:tcBorders>
              <w:top w:val="single" w:sz="4" w:space="0" w:color="auto"/>
              <w:left w:val="single" w:sz="4" w:space="0" w:color="auto"/>
              <w:bottom w:val="single" w:sz="4" w:space="0" w:color="auto"/>
              <w:right w:val="single" w:sz="4" w:space="0" w:color="auto"/>
            </w:tcBorders>
          </w:tcPr>
          <w:p w14:paraId="55AE097A"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224280A0"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FB8E0F5" w14:textId="77777777" w:rsidR="008A6EA0" w:rsidRPr="006C14BA" w:rsidRDefault="008A6EA0" w:rsidP="008A6EA0">
            <w:pPr>
              <w:snapToGrid w:val="0"/>
              <w:jc w:val="right"/>
            </w:pPr>
          </w:p>
        </w:tc>
      </w:tr>
      <w:tr w:rsidR="008A6EA0" w:rsidRPr="006C14BA" w14:paraId="71DDC5EC"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070CE978" w14:textId="77777777" w:rsidR="008A6EA0" w:rsidRPr="006C14BA" w:rsidRDefault="008A6EA0" w:rsidP="008A6EA0">
            <w:pPr>
              <w:snapToGrid w:val="0"/>
              <w:rPr>
                <w:b/>
                <w:bCs/>
              </w:rPr>
            </w:pPr>
            <w:r w:rsidRPr="006C14BA">
              <w:rPr>
                <w:b/>
                <w:bCs/>
              </w:rPr>
              <w:t>Kokku rahavood põhitegevusest</w:t>
            </w:r>
          </w:p>
        </w:tc>
        <w:tc>
          <w:tcPr>
            <w:tcW w:w="709" w:type="dxa"/>
            <w:tcBorders>
              <w:top w:val="single" w:sz="4" w:space="0" w:color="auto"/>
              <w:left w:val="single" w:sz="4" w:space="0" w:color="auto"/>
              <w:bottom w:val="single" w:sz="4" w:space="0" w:color="auto"/>
              <w:right w:val="single" w:sz="4" w:space="0" w:color="auto"/>
            </w:tcBorders>
          </w:tcPr>
          <w:p w14:paraId="15655C2A"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69C6C880" w14:textId="5AD2A4EF" w:rsidR="008A6EA0" w:rsidRPr="006C14BA" w:rsidRDefault="00A304C5" w:rsidP="008A6EA0">
            <w:pPr>
              <w:snapToGrid w:val="0"/>
              <w:jc w:val="right"/>
              <w:rPr>
                <w:b/>
              </w:rPr>
            </w:pPr>
            <w:r>
              <w:rPr>
                <w:b/>
              </w:rPr>
              <w:t xml:space="preserve">1 </w:t>
            </w:r>
            <w:r w:rsidR="002F6EA2">
              <w:rPr>
                <w:b/>
              </w:rPr>
              <w:t>886</w:t>
            </w:r>
          </w:p>
        </w:tc>
        <w:tc>
          <w:tcPr>
            <w:tcW w:w="1134" w:type="dxa"/>
            <w:tcBorders>
              <w:top w:val="single" w:sz="4" w:space="0" w:color="auto"/>
              <w:left w:val="single" w:sz="4" w:space="0" w:color="auto"/>
              <w:bottom w:val="single" w:sz="4" w:space="0" w:color="auto"/>
              <w:right w:val="single" w:sz="4" w:space="0" w:color="auto"/>
            </w:tcBorders>
          </w:tcPr>
          <w:p w14:paraId="41776DC7" w14:textId="0A9A0AAD" w:rsidR="008A6EA0" w:rsidRPr="006C14BA" w:rsidRDefault="008A6EA0" w:rsidP="008A6EA0">
            <w:pPr>
              <w:snapToGrid w:val="0"/>
              <w:jc w:val="right"/>
              <w:rPr>
                <w:b/>
              </w:rPr>
            </w:pPr>
            <w:r w:rsidRPr="006C14BA">
              <w:rPr>
                <w:b/>
              </w:rPr>
              <w:t xml:space="preserve">1 </w:t>
            </w:r>
            <w:r w:rsidR="002F6EA2">
              <w:rPr>
                <w:b/>
              </w:rPr>
              <w:t>330</w:t>
            </w:r>
          </w:p>
        </w:tc>
      </w:tr>
      <w:tr w:rsidR="008A6EA0" w:rsidRPr="006C14BA" w14:paraId="129814F7" w14:textId="77777777" w:rsidTr="008A6EA0">
        <w:trPr>
          <w:trHeight w:val="255"/>
        </w:trPr>
        <w:tc>
          <w:tcPr>
            <w:tcW w:w="251" w:type="dxa"/>
            <w:tcBorders>
              <w:top w:val="single" w:sz="4" w:space="0" w:color="auto"/>
              <w:left w:val="single" w:sz="4" w:space="0" w:color="auto"/>
              <w:bottom w:val="single" w:sz="4" w:space="0" w:color="auto"/>
            </w:tcBorders>
            <w:vAlign w:val="bottom"/>
          </w:tcPr>
          <w:p w14:paraId="63FEEB1D" w14:textId="77777777" w:rsidR="008A6EA0" w:rsidRPr="006C14BA" w:rsidRDefault="008A6EA0" w:rsidP="008A6EA0">
            <w:pPr>
              <w:snapToGrid w:val="0"/>
              <w:rPr>
                <w:b/>
                <w:bCs/>
              </w:rPr>
            </w:pPr>
          </w:p>
        </w:tc>
        <w:tc>
          <w:tcPr>
            <w:tcW w:w="5561" w:type="dxa"/>
            <w:tcBorders>
              <w:top w:val="single" w:sz="4" w:space="0" w:color="auto"/>
              <w:bottom w:val="single" w:sz="4" w:space="0" w:color="auto"/>
              <w:right w:val="single" w:sz="4" w:space="0" w:color="auto"/>
            </w:tcBorders>
            <w:vAlign w:val="bottom"/>
          </w:tcPr>
          <w:p w14:paraId="458EA574" w14:textId="77777777" w:rsidR="008A6EA0" w:rsidRPr="006C14BA" w:rsidRDefault="008A6EA0" w:rsidP="008A6EA0">
            <w:pPr>
              <w:snapToGrid w:val="0"/>
            </w:pPr>
          </w:p>
        </w:tc>
        <w:tc>
          <w:tcPr>
            <w:tcW w:w="709" w:type="dxa"/>
            <w:tcBorders>
              <w:top w:val="single" w:sz="4" w:space="0" w:color="auto"/>
              <w:bottom w:val="single" w:sz="4" w:space="0" w:color="auto"/>
              <w:right w:val="single" w:sz="4" w:space="0" w:color="auto"/>
            </w:tcBorders>
          </w:tcPr>
          <w:p w14:paraId="0C6E3EE4"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35F028A9"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4139E227" w14:textId="1DBB4FC6" w:rsidR="008A6EA0" w:rsidRPr="006C14BA" w:rsidRDefault="008A6EA0" w:rsidP="008A6EA0">
            <w:pPr>
              <w:snapToGrid w:val="0"/>
              <w:jc w:val="right"/>
            </w:pPr>
          </w:p>
        </w:tc>
      </w:tr>
      <w:tr w:rsidR="008A6EA0" w:rsidRPr="006C14BA" w14:paraId="6A8CC9D9"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6F6915CE" w14:textId="77777777" w:rsidR="008A6EA0" w:rsidRPr="006C14BA" w:rsidRDefault="008A6EA0" w:rsidP="008A6EA0">
            <w:pPr>
              <w:snapToGrid w:val="0"/>
              <w:rPr>
                <w:b/>
                <w:bCs/>
              </w:rPr>
            </w:pPr>
            <w:r w:rsidRPr="006C14BA">
              <w:rPr>
                <w:b/>
                <w:bCs/>
              </w:rPr>
              <w:t>Rahavood investeerimistegevusest</w:t>
            </w:r>
          </w:p>
        </w:tc>
        <w:tc>
          <w:tcPr>
            <w:tcW w:w="709" w:type="dxa"/>
            <w:tcBorders>
              <w:top w:val="single" w:sz="4" w:space="0" w:color="auto"/>
              <w:left w:val="single" w:sz="4" w:space="0" w:color="auto"/>
              <w:bottom w:val="single" w:sz="4" w:space="0" w:color="auto"/>
              <w:right w:val="single" w:sz="4" w:space="0" w:color="auto"/>
            </w:tcBorders>
          </w:tcPr>
          <w:p w14:paraId="2D766404" w14:textId="77777777" w:rsidR="008A6EA0" w:rsidRPr="006C14BA" w:rsidRDefault="008A6EA0" w:rsidP="008A6EA0">
            <w:pPr>
              <w:snapToGrid w:val="0"/>
              <w:jc w:val="right"/>
            </w:pPr>
            <w:r w:rsidRPr="006C14BA">
              <w:t>6</w:t>
            </w:r>
          </w:p>
        </w:tc>
        <w:tc>
          <w:tcPr>
            <w:tcW w:w="1134" w:type="dxa"/>
            <w:tcBorders>
              <w:top w:val="single" w:sz="4" w:space="0" w:color="auto"/>
              <w:left w:val="single" w:sz="4" w:space="0" w:color="auto"/>
              <w:bottom w:val="single" w:sz="4" w:space="0" w:color="auto"/>
              <w:right w:val="single" w:sz="4" w:space="0" w:color="auto"/>
            </w:tcBorders>
          </w:tcPr>
          <w:p w14:paraId="469345C7" w14:textId="52F9AAFE" w:rsidR="008A6EA0" w:rsidRPr="006C14BA" w:rsidRDefault="00A304C5" w:rsidP="008A6EA0">
            <w:pPr>
              <w:snapToGrid w:val="0"/>
              <w:jc w:val="right"/>
              <w:rPr>
                <w:b/>
                <w:bCs/>
              </w:rPr>
            </w:pPr>
            <w:r>
              <w:rPr>
                <w:b/>
                <w:bCs/>
              </w:rPr>
              <w:t xml:space="preserve">-5 </w:t>
            </w:r>
            <w:r w:rsidR="002F6EA2">
              <w:rPr>
                <w:b/>
                <w:bCs/>
              </w:rPr>
              <w:t>990</w:t>
            </w:r>
          </w:p>
        </w:tc>
        <w:tc>
          <w:tcPr>
            <w:tcW w:w="1134" w:type="dxa"/>
            <w:tcBorders>
              <w:top w:val="single" w:sz="4" w:space="0" w:color="auto"/>
              <w:left w:val="single" w:sz="4" w:space="0" w:color="auto"/>
              <w:bottom w:val="single" w:sz="4" w:space="0" w:color="auto"/>
              <w:right w:val="single" w:sz="4" w:space="0" w:color="auto"/>
            </w:tcBorders>
          </w:tcPr>
          <w:p w14:paraId="2032A20F" w14:textId="5F636861" w:rsidR="008A6EA0" w:rsidRPr="006C14BA" w:rsidRDefault="008A6EA0" w:rsidP="008A6EA0">
            <w:pPr>
              <w:snapToGrid w:val="0"/>
              <w:jc w:val="right"/>
              <w:rPr>
                <w:b/>
                <w:bCs/>
              </w:rPr>
            </w:pPr>
            <w:r w:rsidRPr="006C14BA">
              <w:rPr>
                <w:b/>
                <w:bCs/>
              </w:rPr>
              <w:t xml:space="preserve">-1 </w:t>
            </w:r>
            <w:r w:rsidR="002F6EA2">
              <w:rPr>
                <w:b/>
                <w:bCs/>
              </w:rPr>
              <w:t>333</w:t>
            </w:r>
          </w:p>
        </w:tc>
      </w:tr>
      <w:tr w:rsidR="008A6EA0" w:rsidRPr="006C14BA" w14:paraId="342EF58E" w14:textId="77777777" w:rsidTr="008A6EA0">
        <w:trPr>
          <w:trHeight w:val="255"/>
        </w:trPr>
        <w:tc>
          <w:tcPr>
            <w:tcW w:w="251" w:type="dxa"/>
            <w:tcBorders>
              <w:top w:val="single" w:sz="4" w:space="0" w:color="auto"/>
              <w:left w:val="single" w:sz="4" w:space="0" w:color="auto"/>
              <w:bottom w:val="single" w:sz="4" w:space="0" w:color="auto"/>
            </w:tcBorders>
            <w:vAlign w:val="bottom"/>
          </w:tcPr>
          <w:p w14:paraId="36288910"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4C1EEE9F" w14:textId="77777777" w:rsidR="008A6EA0" w:rsidRPr="006C14BA" w:rsidRDefault="008A6EA0" w:rsidP="008A6EA0">
            <w:pPr>
              <w:snapToGrid w:val="0"/>
            </w:pPr>
            <w:r w:rsidRPr="006C14BA">
              <w:t>Materiaalse põhivara (sh kinnisvarainv.) soetus</w:t>
            </w:r>
          </w:p>
        </w:tc>
        <w:tc>
          <w:tcPr>
            <w:tcW w:w="709" w:type="dxa"/>
            <w:tcBorders>
              <w:top w:val="single" w:sz="4" w:space="0" w:color="auto"/>
              <w:bottom w:val="single" w:sz="4" w:space="0" w:color="auto"/>
              <w:right w:val="single" w:sz="4" w:space="0" w:color="auto"/>
            </w:tcBorders>
          </w:tcPr>
          <w:p w14:paraId="59B5325C"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32550A32" w14:textId="7F73A888" w:rsidR="008A6EA0" w:rsidRPr="006C14BA" w:rsidRDefault="00A304C5" w:rsidP="008A6EA0">
            <w:pPr>
              <w:snapToGrid w:val="0"/>
              <w:jc w:val="right"/>
            </w:pPr>
            <w:r>
              <w:t>-</w:t>
            </w:r>
            <w:r w:rsidR="00EB001A">
              <w:t>7</w:t>
            </w:r>
            <w:r w:rsidR="008E4DDD">
              <w:t xml:space="preserve"> </w:t>
            </w:r>
            <w:r w:rsidR="00EB001A">
              <w:t>917</w:t>
            </w:r>
          </w:p>
        </w:tc>
        <w:tc>
          <w:tcPr>
            <w:tcW w:w="1134" w:type="dxa"/>
            <w:tcBorders>
              <w:top w:val="single" w:sz="4" w:space="0" w:color="auto"/>
              <w:left w:val="single" w:sz="4" w:space="0" w:color="auto"/>
              <w:bottom w:val="single" w:sz="4" w:space="0" w:color="auto"/>
              <w:right w:val="single" w:sz="4" w:space="0" w:color="auto"/>
            </w:tcBorders>
          </w:tcPr>
          <w:p w14:paraId="703635CB" w14:textId="386CE540" w:rsidR="008A6EA0" w:rsidRPr="006C14BA" w:rsidRDefault="008A6EA0" w:rsidP="008A6EA0">
            <w:pPr>
              <w:snapToGrid w:val="0"/>
              <w:jc w:val="right"/>
            </w:pPr>
            <w:r w:rsidRPr="006C14BA">
              <w:t>-</w:t>
            </w:r>
            <w:r w:rsidR="008E4DDD">
              <w:t>4 442</w:t>
            </w:r>
          </w:p>
        </w:tc>
      </w:tr>
      <w:tr w:rsidR="008A6EA0" w:rsidRPr="006C14BA" w14:paraId="5CA60D31" w14:textId="77777777" w:rsidTr="008A6EA0">
        <w:trPr>
          <w:trHeight w:val="255"/>
        </w:trPr>
        <w:tc>
          <w:tcPr>
            <w:tcW w:w="251" w:type="dxa"/>
            <w:tcBorders>
              <w:top w:val="single" w:sz="4" w:space="0" w:color="auto"/>
              <w:left w:val="single" w:sz="4" w:space="0" w:color="auto"/>
              <w:bottom w:val="single" w:sz="4" w:space="0" w:color="auto"/>
            </w:tcBorders>
            <w:vAlign w:val="bottom"/>
          </w:tcPr>
          <w:p w14:paraId="088F1132"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73935F03" w14:textId="77777777" w:rsidR="008A6EA0" w:rsidRPr="006C14BA" w:rsidRDefault="008A6EA0" w:rsidP="008A6EA0">
            <w:pPr>
              <w:snapToGrid w:val="0"/>
            </w:pPr>
            <w:r w:rsidRPr="006C14BA">
              <w:t>Materiaalse põhivara müük</w:t>
            </w:r>
          </w:p>
        </w:tc>
        <w:tc>
          <w:tcPr>
            <w:tcW w:w="709" w:type="dxa"/>
            <w:tcBorders>
              <w:top w:val="single" w:sz="4" w:space="0" w:color="auto"/>
              <w:bottom w:val="single" w:sz="4" w:space="0" w:color="auto"/>
              <w:right w:val="single" w:sz="4" w:space="0" w:color="auto"/>
            </w:tcBorders>
          </w:tcPr>
          <w:p w14:paraId="77B0EA9A"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3A544247" w14:textId="58FD53AF" w:rsidR="008A6EA0" w:rsidRPr="006C14BA" w:rsidRDefault="00A304C5" w:rsidP="008A6EA0">
            <w:pPr>
              <w:snapToGrid w:val="0"/>
              <w:jc w:val="right"/>
            </w:pPr>
            <w:r>
              <w:t>307</w:t>
            </w:r>
          </w:p>
        </w:tc>
        <w:tc>
          <w:tcPr>
            <w:tcW w:w="1134" w:type="dxa"/>
            <w:tcBorders>
              <w:top w:val="single" w:sz="4" w:space="0" w:color="auto"/>
              <w:left w:val="single" w:sz="4" w:space="0" w:color="auto"/>
              <w:bottom w:val="single" w:sz="4" w:space="0" w:color="auto"/>
              <w:right w:val="single" w:sz="4" w:space="0" w:color="auto"/>
            </w:tcBorders>
          </w:tcPr>
          <w:p w14:paraId="14E04B2B" w14:textId="0374FE81" w:rsidR="008A6EA0" w:rsidRPr="006C14BA" w:rsidRDefault="008A6EA0" w:rsidP="008A6EA0">
            <w:pPr>
              <w:snapToGrid w:val="0"/>
              <w:jc w:val="right"/>
            </w:pPr>
            <w:r w:rsidRPr="006C14BA">
              <w:t>518</w:t>
            </w:r>
          </w:p>
        </w:tc>
      </w:tr>
      <w:tr w:rsidR="008A6EA0" w:rsidRPr="006C14BA" w14:paraId="3ACB078F" w14:textId="77777777" w:rsidTr="008A6EA0">
        <w:trPr>
          <w:trHeight w:val="255"/>
        </w:trPr>
        <w:tc>
          <w:tcPr>
            <w:tcW w:w="251" w:type="dxa"/>
            <w:tcBorders>
              <w:top w:val="single" w:sz="4" w:space="0" w:color="auto"/>
              <w:left w:val="single" w:sz="4" w:space="0" w:color="auto"/>
              <w:bottom w:val="single" w:sz="4" w:space="0" w:color="auto"/>
            </w:tcBorders>
            <w:vAlign w:val="bottom"/>
          </w:tcPr>
          <w:p w14:paraId="69550B9B" w14:textId="77777777" w:rsidR="008A6EA0" w:rsidRPr="006C14BA" w:rsidRDefault="008A6EA0" w:rsidP="008A6EA0">
            <w:pPr>
              <w:snapToGrid w:val="0"/>
              <w:rPr>
                <w:rFonts w:ascii="Arial" w:hAnsi="Arial" w:cs="Arial"/>
              </w:rPr>
            </w:pPr>
            <w:bookmarkStart w:id="22" w:name="_Hlk74652192"/>
          </w:p>
        </w:tc>
        <w:tc>
          <w:tcPr>
            <w:tcW w:w="5561" w:type="dxa"/>
            <w:tcBorders>
              <w:top w:val="single" w:sz="4" w:space="0" w:color="auto"/>
              <w:bottom w:val="single" w:sz="4" w:space="0" w:color="auto"/>
              <w:right w:val="single" w:sz="4" w:space="0" w:color="auto"/>
            </w:tcBorders>
            <w:vAlign w:val="bottom"/>
          </w:tcPr>
          <w:p w14:paraId="7EAB2E58" w14:textId="77777777" w:rsidR="008A6EA0" w:rsidRPr="006C14BA" w:rsidRDefault="008A6EA0" w:rsidP="008A6EA0">
            <w:pPr>
              <w:snapToGrid w:val="0"/>
            </w:pPr>
            <w:r w:rsidRPr="006C14BA">
              <w:t>Laekunud sihtfinantseerimine põhivara soetuseks</w:t>
            </w:r>
          </w:p>
        </w:tc>
        <w:tc>
          <w:tcPr>
            <w:tcW w:w="709" w:type="dxa"/>
            <w:tcBorders>
              <w:top w:val="single" w:sz="4" w:space="0" w:color="auto"/>
              <w:bottom w:val="single" w:sz="4" w:space="0" w:color="auto"/>
              <w:right w:val="single" w:sz="4" w:space="0" w:color="auto"/>
            </w:tcBorders>
          </w:tcPr>
          <w:p w14:paraId="081DDB89"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2B7CB1CA" w14:textId="7E6C960D" w:rsidR="008A6EA0" w:rsidRPr="006C14BA" w:rsidRDefault="00EB001A" w:rsidP="008A6EA0">
            <w:pPr>
              <w:snapToGrid w:val="0"/>
              <w:jc w:val="right"/>
            </w:pPr>
            <w:r>
              <w:t>1 620</w:t>
            </w:r>
          </w:p>
        </w:tc>
        <w:tc>
          <w:tcPr>
            <w:tcW w:w="1134" w:type="dxa"/>
            <w:tcBorders>
              <w:top w:val="single" w:sz="4" w:space="0" w:color="auto"/>
              <w:left w:val="single" w:sz="4" w:space="0" w:color="auto"/>
              <w:bottom w:val="single" w:sz="4" w:space="0" w:color="auto"/>
              <w:right w:val="single" w:sz="4" w:space="0" w:color="auto"/>
            </w:tcBorders>
          </w:tcPr>
          <w:p w14:paraId="3961803A" w14:textId="4B75DD5F" w:rsidR="008A6EA0" w:rsidRPr="006C14BA" w:rsidRDefault="008E4DDD" w:rsidP="008A6EA0">
            <w:pPr>
              <w:snapToGrid w:val="0"/>
              <w:jc w:val="right"/>
            </w:pPr>
            <w:r>
              <w:t>2 531</w:t>
            </w:r>
          </w:p>
        </w:tc>
      </w:tr>
      <w:bookmarkEnd w:id="22"/>
      <w:tr w:rsidR="008A6EA0" w:rsidRPr="006C14BA" w14:paraId="6C00FC81" w14:textId="77777777" w:rsidTr="008A6EA0">
        <w:trPr>
          <w:trHeight w:val="255"/>
        </w:trPr>
        <w:tc>
          <w:tcPr>
            <w:tcW w:w="251" w:type="dxa"/>
            <w:tcBorders>
              <w:top w:val="single" w:sz="4" w:space="0" w:color="auto"/>
              <w:left w:val="single" w:sz="4" w:space="0" w:color="auto"/>
              <w:bottom w:val="single" w:sz="4" w:space="0" w:color="auto"/>
            </w:tcBorders>
            <w:vAlign w:val="bottom"/>
          </w:tcPr>
          <w:p w14:paraId="38A09DB4"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04CEDD95" w14:textId="1699C358" w:rsidR="008A6EA0" w:rsidRPr="006C14BA" w:rsidRDefault="008A6EA0" w:rsidP="008A6EA0">
            <w:pPr>
              <w:snapToGrid w:val="0"/>
            </w:pPr>
            <w:r w:rsidRPr="006C14BA">
              <w:rPr>
                <w:rFonts w:eastAsia="Arial"/>
              </w:rPr>
              <w:t>Laekunud osaluste müügist</w:t>
            </w:r>
          </w:p>
        </w:tc>
        <w:tc>
          <w:tcPr>
            <w:tcW w:w="709" w:type="dxa"/>
            <w:tcBorders>
              <w:top w:val="single" w:sz="4" w:space="0" w:color="auto"/>
              <w:bottom w:val="single" w:sz="4" w:space="0" w:color="auto"/>
              <w:right w:val="single" w:sz="4" w:space="0" w:color="auto"/>
            </w:tcBorders>
          </w:tcPr>
          <w:p w14:paraId="0F1752C8"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CDB85DF" w14:textId="42C1BDE9" w:rsidR="008A6EA0" w:rsidRPr="006C14BA" w:rsidRDefault="001C1EA3" w:rsidP="001C1EA3">
            <w:pPr>
              <w:tabs>
                <w:tab w:val="center" w:pos="459"/>
                <w:tab w:val="right" w:pos="918"/>
              </w:tabs>
              <w:snapToGrid w:val="0"/>
            </w:pPr>
            <w:r>
              <w:tab/>
            </w:r>
            <w:r>
              <w:tab/>
              <w:t>0</w:t>
            </w:r>
          </w:p>
        </w:tc>
        <w:tc>
          <w:tcPr>
            <w:tcW w:w="1134" w:type="dxa"/>
            <w:tcBorders>
              <w:top w:val="single" w:sz="4" w:space="0" w:color="auto"/>
              <w:left w:val="single" w:sz="4" w:space="0" w:color="auto"/>
              <w:bottom w:val="single" w:sz="4" w:space="0" w:color="auto"/>
              <w:right w:val="single" w:sz="4" w:space="0" w:color="auto"/>
            </w:tcBorders>
          </w:tcPr>
          <w:p w14:paraId="0CCF783C" w14:textId="14C24B9D" w:rsidR="008A6EA0" w:rsidRPr="006C14BA" w:rsidRDefault="008A6EA0" w:rsidP="008A6EA0">
            <w:pPr>
              <w:snapToGrid w:val="0"/>
              <w:jc w:val="right"/>
            </w:pPr>
            <w:r w:rsidRPr="006C14BA">
              <w:t>60</w:t>
            </w:r>
          </w:p>
        </w:tc>
      </w:tr>
      <w:tr w:rsidR="008A6EA0" w:rsidRPr="006C14BA" w14:paraId="211191CF" w14:textId="77777777" w:rsidTr="008A6EA0">
        <w:trPr>
          <w:trHeight w:val="255"/>
        </w:trPr>
        <w:tc>
          <w:tcPr>
            <w:tcW w:w="251" w:type="dxa"/>
            <w:tcBorders>
              <w:top w:val="single" w:sz="4" w:space="0" w:color="auto"/>
              <w:left w:val="single" w:sz="4" w:space="0" w:color="auto"/>
              <w:bottom w:val="single" w:sz="4" w:space="0" w:color="auto"/>
            </w:tcBorders>
            <w:vAlign w:val="bottom"/>
          </w:tcPr>
          <w:p w14:paraId="684C729A"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57D57F92" w14:textId="746B78B3" w:rsidR="008A6EA0" w:rsidRPr="006C14BA" w:rsidRDefault="008A6EA0" w:rsidP="008A6EA0">
            <w:pPr>
              <w:snapToGrid w:val="0"/>
            </w:pPr>
          </w:p>
        </w:tc>
        <w:tc>
          <w:tcPr>
            <w:tcW w:w="709" w:type="dxa"/>
            <w:tcBorders>
              <w:top w:val="single" w:sz="4" w:space="0" w:color="auto"/>
              <w:bottom w:val="single" w:sz="4" w:space="0" w:color="auto"/>
              <w:right w:val="single" w:sz="4" w:space="0" w:color="auto"/>
            </w:tcBorders>
          </w:tcPr>
          <w:p w14:paraId="348BE705"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31FBEBC4"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075701AD" w14:textId="0CABB2ED" w:rsidR="008A6EA0" w:rsidRPr="006C14BA" w:rsidRDefault="008A6EA0" w:rsidP="008A6EA0">
            <w:pPr>
              <w:snapToGrid w:val="0"/>
              <w:jc w:val="right"/>
            </w:pPr>
          </w:p>
        </w:tc>
      </w:tr>
      <w:tr w:rsidR="008A6EA0" w:rsidRPr="006C14BA" w14:paraId="70D2B4EC"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06D7D398" w14:textId="77777777" w:rsidR="008A6EA0" w:rsidRPr="006C14BA" w:rsidRDefault="008A6EA0" w:rsidP="008A6EA0">
            <w:pPr>
              <w:snapToGrid w:val="0"/>
              <w:rPr>
                <w:b/>
                <w:bCs/>
              </w:rPr>
            </w:pPr>
            <w:r w:rsidRPr="006C14BA">
              <w:rPr>
                <w:b/>
                <w:bCs/>
              </w:rPr>
              <w:t>Rahavood finantseerimistegevusest</w:t>
            </w:r>
          </w:p>
        </w:tc>
        <w:tc>
          <w:tcPr>
            <w:tcW w:w="709" w:type="dxa"/>
            <w:tcBorders>
              <w:top w:val="single" w:sz="4" w:space="0" w:color="auto"/>
              <w:left w:val="single" w:sz="4" w:space="0" w:color="auto"/>
              <w:bottom w:val="single" w:sz="4" w:space="0" w:color="auto"/>
              <w:right w:val="single" w:sz="4" w:space="0" w:color="auto"/>
            </w:tcBorders>
          </w:tcPr>
          <w:p w14:paraId="20DD2DD6" w14:textId="77777777" w:rsidR="008A6EA0" w:rsidRPr="006C14BA" w:rsidRDefault="008A6EA0" w:rsidP="008A6EA0">
            <w:pPr>
              <w:snapToGrid w:val="0"/>
              <w:jc w:val="right"/>
            </w:pPr>
            <w:r w:rsidRPr="006C14BA">
              <w:t>9</w:t>
            </w:r>
          </w:p>
        </w:tc>
        <w:tc>
          <w:tcPr>
            <w:tcW w:w="1134" w:type="dxa"/>
            <w:tcBorders>
              <w:top w:val="single" w:sz="4" w:space="0" w:color="auto"/>
              <w:left w:val="single" w:sz="4" w:space="0" w:color="auto"/>
              <w:bottom w:val="single" w:sz="4" w:space="0" w:color="auto"/>
              <w:right w:val="single" w:sz="4" w:space="0" w:color="auto"/>
            </w:tcBorders>
          </w:tcPr>
          <w:p w14:paraId="59AB875B" w14:textId="2320E342" w:rsidR="008A6EA0" w:rsidRPr="006C14BA" w:rsidRDefault="00A304C5" w:rsidP="008A6EA0">
            <w:pPr>
              <w:snapToGrid w:val="0"/>
              <w:jc w:val="right"/>
              <w:rPr>
                <w:b/>
                <w:bCs/>
              </w:rPr>
            </w:pPr>
            <w:r>
              <w:rPr>
                <w:b/>
                <w:bCs/>
              </w:rPr>
              <w:t>4 4</w:t>
            </w:r>
            <w:r w:rsidR="00AE5808">
              <w:rPr>
                <w:b/>
                <w:bCs/>
              </w:rPr>
              <w:t>18</w:t>
            </w:r>
          </w:p>
        </w:tc>
        <w:tc>
          <w:tcPr>
            <w:tcW w:w="1134" w:type="dxa"/>
            <w:tcBorders>
              <w:top w:val="single" w:sz="4" w:space="0" w:color="auto"/>
              <w:left w:val="single" w:sz="4" w:space="0" w:color="auto"/>
              <w:bottom w:val="single" w:sz="4" w:space="0" w:color="auto"/>
              <w:right w:val="single" w:sz="4" w:space="0" w:color="auto"/>
            </w:tcBorders>
          </w:tcPr>
          <w:p w14:paraId="4B37716C" w14:textId="182B8B44" w:rsidR="008A6EA0" w:rsidRPr="006C14BA" w:rsidRDefault="008A6EA0" w:rsidP="008A6EA0">
            <w:pPr>
              <w:snapToGrid w:val="0"/>
              <w:jc w:val="right"/>
              <w:rPr>
                <w:b/>
                <w:bCs/>
              </w:rPr>
            </w:pPr>
            <w:r w:rsidRPr="006C14BA">
              <w:rPr>
                <w:b/>
                <w:bCs/>
              </w:rPr>
              <w:t>-217</w:t>
            </w:r>
          </w:p>
        </w:tc>
      </w:tr>
      <w:tr w:rsidR="008A6EA0" w:rsidRPr="006C14BA" w14:paraId="17F7B4FA" w14:textId="77777777" w:rsidTr="008A6EA0">
        <w:trPr>
          <w:trHeight w:val="255"/>
        </w:trPr>
        <w:tc>
          <w:tcPr>
            <w:tcW w:w="251" w:type="dxa"/>
            <w:tcBorders>
              <w:top w:val="single" w:sz="4" w:space="0" w:color="auto"/>
              <w:left w:val="single" w:sz="4" w:space="0" w:color="auto"/>
              <w:bottom w:val="single" w:sz="4" w:space="0" w:color="auto"/>
            </w:tcBorders>
            <w:vAlign w:val="bottom"/>
          </w:tcPr>
          <w:p w14:paraId="5E73B8CB"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188535B7" w14:textId="77777777" w:rsidR="008A6EA0" w:rsidRPr="006C14BA" w:rsidRDefault="008A6EA0" w:rsidP="008A6EA0">
            <w:pPr>
              <w:snapToGrid w:val="0"/>
            </w:pPr>
            <w:r w:rsidRPr="006C14BA">
              <w:t>Saadud laenud</w:t>
            </w:r>
          </w:p>
        </w:tc>
        <w:tc>
          <w:tcPr>
            <w:tcW w:w="709" w:type="dxa"/>
            <w:tcBorders>
              <w:top w:val="single" w:sz="4" w:space="0" w:color="auto"/>
              <w:bottom w:val="single" w:sz="4" w:space="0" w:color="auto"/>
              <w:right w:val="single" w:sz="4" w:space="0" w:color="auto"/>
            </w:tcBorders>
          </w:tcPr>
          <w:p w14:paraId="496A6B85"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100C06E5" w14:textId="4BDB30DC" w:rsidR="008A6EA0" w:rsidRPr="006C14BA" w:rsidRDefault="00A304C5" w:rsidP="008A6EA0">
            <w:pPr>
              <w:snapToGrid w:val="0"/>
              <w:jc w:val="right"/>
            </w:pPr>
            <w:r>
              <w:t>4 684</w:t>
            </w:r>
          </w:p>
        </w:tc>
        <w:tc>
          <w:tcPr>
            <w:tcW w:w="1134" w:type="dxa"/>
            <w:tcBorders>
              <w:top w:val="single" w:sz="4" w:space="0" w:color="auto"/>
              <w:left w:val="single" w:sz="4" w:space="0" w:color="auto"/>
              <w:bottom w:val="single" w:sz="4" w:space="0" w:color="auto"/>
              <w:right w:val="single" w:sz="4" w:space="0" w:color="auto"/>
            </w:tcBorders>
          </w:tcPr>
          <w:p w14:paraId="24915F9C" w14:textId="0B0F768A" w:rsidR="008A6EA0" w:rsidRPr="006C14BA" w:rsidRDefault="001C1EA3" w:rsidP="008A6EA0">
            <w:pPr>
              <w:snapToGrid w:val="0"/>
              <w:jc w:val="right"/>
            </w:pPr>
            <w:r>
              <w:t>0</w:t>
            </w:r>
          </w:p>
        </w:tc>
      </w:tr>
      <w:tr w:rsidR="008A6EA0" w:rsidRPr="006C14BA" w14:paraId="3C84971F" w14:textId="77777777" w:rsidTr="008A6EA0">
        <w:trPr>
          <w:trHeight w:val="255"/>
        </w:trPr>
        <w:tc>
          <w:tcPr>
            <w:tcW w:w="251" w:type="dxa"/>
            <w:tcBorders>
              <w:top w:val="single" w:sz="4" w:space="0" w:color="auto"/>
              <w:left w:val="single" w:sz="4" w:space="0" w:color="auto"/>
              <w:bottom w:val="single" w:sz="4" w:space="0" w:color="auto"/>
            </w:tcBorders>
            <w:vAlign w:val="bottom"/>
          </w:tcPr>
          <w:p w14:paraId="14E6A8C0"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6FE47DA0" w14:textId="77777777" w:rsidR="008A6EA0" w:rsidRPr="006C14BA" w:rsidRDefault="008A6EA0" w:rsidP="008A6EA0">
            <w:pPr>
              <w:snapToGrid w:val="0"/>
            </w:pPr>
            <w:r w:rsidRPr="006C14BA">
              <w:t>Laenude tagasimaksed</w:t>
            </w:r>
          </w:p>
        </w:tc>
        <w:tc>
          <w:tcPr>
            <w:tcW w:w="709" w:type="dxa"/>
            <w:tcBorders>
              <w:top w:val="single" w:sz="4" w:space="0" w:color="auto"/>
              <w:bottom w:val="single" w:sz="4" w:space="0" w:color="auto"/>
              <w:right w:val="single" w:sz="4" w:space="0" w:color="auto"/>
            </w:tcBorders>
          </w:tcPr>
          <w:p w14:paraId="2BB465F4"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6D18949B" w14:textId="075EF807" w:rsidR="008A6EA0" w:rsidRPr="006C14BA" w:rsidRDefault="00A304C5" w:rsidP="008A6EA0">
            <w:pPr>
              <w:snapToGrid w:val="0"/>
              <w:jc w:val="right"/>
            </w:pPr>
            <w:r>
              <w:t>-512</w:t>
            </w:r>
          </w:p>
        </w:tc>
        <w:tc>
          <w:tcPr>
            <w:tcW w:w="1134" w:type="dxa"/>
            <w:tcBorders>
              <w:top w:val="single" w:sz="4" w:space="0" w:color="auto"/>
              <w:left w:val="single" w:sz="4" w:space="0" w:color="auto"/>
              <w:bottom w:val="single" w:sz="4" w:space="0" w:color="auto"/>
              <w:right w:val="single" w:sz="4" w:space="0" w:color="auto"/>
            </w:tcBorders>
          </w:tcPr>
          <w:p w14:paraId="3EF60140" w14:textId="3871495F" w:rsidR="008A6EA0" w:rsidRPr="006C14BA" w:rsidRDefault="008A6EA0" w:rsidP="008A6EA0">
            <w:pPr>
              <w:snapToGrid w:val="0"/>
              <w:jc w:val="right"/>
            </w:pPr>
            <w:r w:rsidRPr="006C14BA">
              <w:t>-510</w:t>
            </w:r>
          </w:p>
        </w:tc>
      </w:tr>
      <w:tr w:rsidR="008A6EA0" w:rsidRPr="006C14BA" w14:paraId="2F66AA22" w14:textId="77777777" w:rsidTr="008A6EA0">
        <w:trPr>
          <w:trHeight w:val="255"/>
        </w:trPr>
        <w:tc>
          <w:tcPr>
            <w:tcW w:w="251" w:type="dxa"/>
            <w:tcBorders>
              <w:top w:val="single" w:sz="4" w:space="0" w:color="auto"/>
              <w:left w:val="single" w:sz="4" w:space="0" w:color="auto"/>
              <w:bottom w:val="single" w:sz="4" w:space="0" w:color="auto"/>
            </w:tcBorders>
            <w:vAlign w:val="bottom"/>
          </w:tcPr>
          <w:p w14:paraId="1BCED238"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686374B3" w14:textId="77777777" w:rsidR="008A6EA0" w:rsidRPr="006C14BA" w:rsidRDefault="008A6EA0" w:rsidP="008A6EA0">
            <w:pPr>
              <w:snapToGrid w:val="0"/>
            </w:pPr>
            <w:r w:rsidRPr="006C14BA">
              <w:t>Kapitalirendi tagasimaksed</w:t>
            </w:r>
          </w:p>
        </w:tc>
        <w:tc>
          <w:tcPr>
            <w:tcW w:w="709" w:type="dxa"/>
            <w:tcBorders>
              <w:top w:val="single" w:sz="4" w:space="0" w:color="auto"/>
              <w:bottom w:val="single" w:sz="4" w:space="0" w:color="auto"/>
              <w:right w:val="single" w:sz="4" w:space="0" w:color="auto"/>
            </w:tcBorders>
          </w:tcPr>
          <w:p w14:paraId="4A80E65F"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4BA0A1F7" w14:textId="3858B118" w:rsidR="008A6EA0" w:rsidRPr="006C14BA" w:rsidRDefault="00A304C5" w:rsidP="008A6EA0">
            <w:pPr>
              <w:snapToGrid w:val="0"/>
              <w:jc w:val="right"/>
            </w:pPr>
            <w:r>
              <w:t>-14</w:t>
            </w:r>
          </w:p>
        </w:tc>
        <w:tc>
          <w:tcPr>
            <w:tcW w:w="1134" w:type="dxa"/>
            <w:tcBorders>
              <w:top w:val="single" w:sz="4" w:space="0" w:color="auto"/>
              <w:left w:val="single" w:sz="4" w:space="0" w:color="auto"/>
              <w:bottom w:val="single" w:sz="4" w:space="0" w:color="auto"/>
              <w:right w:val="single" w:sz="4" w:space="0" w:color="auto"/>
            </w:tcBorders>
          </w:tcPr>
          <w:p w14:paraId="49119BC8" w14:textId="4B60621C" w:rsidR="008A6EA0" w:rsidRPr="006C14BA" w:rsidRDefault="008A6EA0" w:rsidP="008A6EA0">
            <w:pPr>
              <w:snapToGrid w:val="0"/>
              <w:jc w:val="right"/>
            </w:pPr>
            <w:r w:rsidRPr="006C14BA">
              <w:t>-20</w:t>
            </w:r>
          </w:p>
        </w:tc>
      </w:tr>
      <w:tr w:rsidR="008A6EA0" w:rsidRPr="006C14BA" w14:paraId="4C7C5D84" w14:textId="77777777" w:rsidTr="008A6EA0">
        <w:trPr>
          <w:trHeight w:val="255"/>
        </w:trPr>
        <w:tc>
          <w:tcPr>
            <w:tcW w:w="251" w:type="dxa"/>
            <w:tcBorders>
              <w:top w:val="single" w:sz="4" w:space="0" w:color="auto"/>
              <w:left w:val="single" w:sz="4" w:space="0" w:color="auto"/>
              <w:bottom w:val="single" w:sz="4" w:space="0" w:color="auto"/>
            </w:tcBorders>
            <w:vAlign w:val="bottom"/>
          </w:tcPr>
          <w:p w14:paraId="109998D8"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6F895CAD" w14:textId="77777777" w:rsidR="008A6EA0" w:rsidRPr="006C14BA" w:rsidRDefault="008A6EA0" w:rsidP="008A6EA0">
            <w:pPr>
              <w:snapToGrid w:val="0"/>
            </w:pPr>
            <w:r w:rsidRPr="006C14BA">
              <w:t>Tasutud intresse ja muid finantskulusid</w:t>
            </w:r>
          </w:p>
        </w:tc>
        <w:tc>
          <w:tcPr>
            <w:tcW w:w="709" w:type="dxa"/>
            <w:tcBorders>
              <w:top w:val="single" w:sz="4" w:space="0" w:color="auto"/>
              <w:bottom w:val="single" w:sz="4" w:space="0" w:color="auto"/>
              <w:right w:val="single" w:sz="4" w:space="0" w:color="auto"/>
            </w:tcBorders>
          </w:tcPr>
          <w:p w14:paraId="03B53A42"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9E9C621" w14:textId="514B0839" w:rsidR="008A6EA0" w:rsidRPr="006C14BA" w:rsidRDefault="00A304C5" w:rsidP="008A6EA0">
            <w:pPr>
              <w:snapToGrid w:val="0"/>
              <w:jc w:val="right"/>
            </w:pPr>
            <w:r>
              <w:t>-</w:t>
            </w:r>
            <w:r w:rsidR="00AE5808">
              <w:t>62</w:t>
            </w:r>
          </w:p>
        </w:tc>
        <w:tc>
          <w:tcPr>
            <w:tcW w:w="1134" w:type="dxa"/>
            <w:tcBorders>
              <w:top w:val="single" w:sz="4" w:space="0" w:color="auto"/>
              <w:left w:val="single" w:sz="4" w:space="0" w:color="auto"/>
              <w:bottom w:val="single" w:sz="4" w:space="0" w:color="auto"/>
              <w:right w:val="single" w:sz="4" w:space="0" w:color="auto"/>
            </w:tcBorders>
          </w:tcPr>
          <w:p w14:paraId="5827564A" w14:textId="6C7259BE" w:rsidR="008A6EA0" w:rsidRPr="006C14BA" w:rsidRDefault="008A6EA0" w:rsidP="008A6EA0">
            <w:pPr>
              <w:snapToGrid w:val="0"/>
              <w:jc w:val="right"/>
            </w:pPr>
            <w:r w:rsidRPr="006C14BA">
              <w:t>-46</w:t>
            </w:r>
          </w:p>
        </w:tc>
      </w:tr>
      <w:tr w:rsidR="008A6EA0" w:rsidRPr="006C14BA" w14:paraId="433B4715" w14:textId="77777777" w:rsidTr="008A6EA0">
        <w:trPr>
          <w:trHeight w:val="255"/>
        </w:trPr>
        <w:tc>
          <w:tcPr>
            <w:tcW w:w="251" w:type="dxa"/>
            <w:tcBorders>
              <w:top w:val="single" w:sz="4" w:space="0" w:color="auto"/>
              <w:left w:val="single" w:sz="4" w:space="0" w:color="auto"/>
              <w:bottom w:val="single" w:sz="4" w:space="0" w:color="auto"/>
            </w:tcBorders>
            <w:vAlign w:val="bottom"/>
          </w:tcPr>
          <w:p w14:paraId="0EA5E084"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0CA2CDF2" w14:textId="4B07448B" w:rsidR="008A6EA0" w:rsidRPr="006C14BA" w:rsidRDefault="008A6EA0" w:rsidP="008A6EA0">
            <w:pPr>
              <w:snapToGrid w:val="0"/>
            </w:pPr>
            <w:r w:rsidRPr="006C14BA">
              <w:t>Laekunud sissemaksed omakapitali</w:t>
            </w:r>
          </w:p>
        </w:tc>
        <w:tc>
          <w:tcPr>
            <w:tcW w:w="709" w:type="dxa"/>
            <w:tcBorders>
              <w:top w:val="single" w:sz="4" w:space="0" w:color="auto"/>
              <w:bottom w:val="single" w:sz="4" w:space="0" w:color="auto"/>
              <w:right w:val="single" w:sz="4" w:space="0" w:color="auto"/>
            </w:tcBorders>
          </w:tcPr>
          <w:p w14:paraId="5CC373E9"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253C7E2B" w14:textId="76388AC0" w:rsidR="008A6EA0" w:rsidRPr="006C14BA" w:rsidRDefault="00A304C5" w:rsidP="008A6EA0">
            <w:pPr>
              <w:snapToGrid w:val="0"/>
              <w:jc w:val="right"/>
            </w:pPr>
            <w:r>
              <w:t>322</w:t>
            </w:r>
          </w:p>
        </w:tc>
        <w:tc>
          <w:tcPr>
            <w:tcW w:w="1134" w:type="dxa"/>
            <w:tcBorders>
              <w:top w:val="single" w:sz="4" w:space="0" w:color="auto"/>
              <w:left w:val="single" w:sz="4" w:space="0" w:color="auto"/>
              <w:bottom w:val="single" w:sz="4" w:space="0" w:color="auto"/>
              <w:right w:val="single" w:sz="4" w:space="0" w:color="auto"/>
            </w:tcBorders>
          </w:tcPr>
          <w:p w14:paraId="514297EC" w14:textId="1862E6C9" w:rsidR="008A6EA0" w:rsidRPr="006C14BA" w:rsidRDefault="008A6EA0" w:rsidP="008A6EA0">
            <w:pPr>
              <w:snapToGrid w:val="0"/>
              <w:jc w:val="right"/>
            </w:pPr>
            <w:r w:rsidRPr="006C14BA">
              <w:t>359</w:t>
            </w:r>
          </w:p>
        </w:tc>
      </w:tr>
      <w:tr w:rsidR="008A6EA0" w:rsidRPr="006C14BA" w14:paraId="1AF840A2" w14:textId="77777777" w:rsidTr="008A6EA0">
        <w:trPr>
          <w:trHeight w:val="255"/>
        </w:trPr>
        <w:tc>
          <w:tcPr>
            <w:tcW w:w="251" w:type="dxa"/>
            <w:tcBorders>
              <w:top w:val="single" w:sz="4" w:space="0" w:color="auto"/>
              <w:left w:val="single" w:sz="4" w:space="0" w:color="auto"/>
              <w:bottom w:val="single" w:sz="4" w:space="0" w:color="auto"/>
            </w:tcBorders>
            <w:vAlign w:val="bottom"/>
          </w:tcPr>
          <w:p w14:paraId="5A1C78A7" w14:textId="77777777" w:rsidR="008A6EA0" w:rsidRPr="006C14BA" w:rsidRDefault="008A6EA0" w:rsidP="008A6EA0">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114D877F" w14:textId="77777777" w:rsidR="008A6EA0" w:rsidRPr="006C14BA" w:rsidRDefault="008A6EA0" w:rsidP="008A6EA0">
            <w:pPr>
              <w:snapToGrid w:val="0"/>
            </w:pPr>
          </w:p>
        </w:tc>
        <w:tc>
          <w:tcPr>
            <w:tcW w:w="709" w:type="dxa"/>
            <w:tcBorders>
              <w:top w:val="single" w:sz="4" w:space="0" w:color="auto"/>
              <w:bottom w:val="single" w:sz="4" w:space="0" w:color="auto"/>
              <w:right w:val="single" w:sz="4" w:space="0" w:color="auto"/>
            </w:tcBorders>
          </w:tcPr>
          <w:p w14:paraId="6653CB08"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3426E04B" w14:textId="77777777" w:rsidR="008A6EA0" w:rsidRPr="006C14BA" w:rsidRDefault="008A6EA0" w:rsidP="008A6EA0">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6F115BE4" w14:textId="1CC10699" w:rsidR="008A6EA0" w:rsidRPr="006C14BA" w:rsidRDefault="008A6EA0" w:rsidP="008A6EA0">
            <w:pPr>
              <w:snapToGrid w:val="0"/>
              <w:jc w:val="right"/>
            </w:pPr>
          </w:p>
        </w:tc>
      </w:tr>
      <w:tr w:rsidR="008A6EA0" w:rsidRPr="006C14BA" w14:paraId="5B87D6C1"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25503FB6" w14:textId="77777777" w:rsidR="008A6EA0" w:rsidRPr="006C14BA" w:rsidRDefault="008A6EA0" w:rsidP="008A6EA0">
            <w:pPr>
              <w:snapToGrid w:val="0"/>
              <w:rPr>
                <w:b/>
                <w:bCs/>
              </w:rPr>
            </w:pPr>
            <w:r w:rsidRPr="006C14BA">
              <w:rPr>
                <w:b/>
                <w:bCs/>
              </w:rPr>
              <w:t>Rahavood kokku</w:t>
            </w:r>
          </w:p>
        </w:tc>
        <w:tc>
          <w:tcPr>
            <w:tcW w:w="709" w:type="dxa"/>
            <w:tcBorders>
              <w:top w:val="single" w:sz="4" w:space="0" w:color="auto"/>
              <w:left w:val="single" w:sz="4" w:space="0" w:color="auto"/>
              <w:bottom w:val="single" w:sz="4" w:space="0" w:color="auto"/>
              <w:right w:val="single" w:sz="4" w:space="0" w:color="auto"/>
            </w:tcBorders>
          </w:tcPr>
          <w:p w14:paraId="12A8E703"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5D2120F5" w14:textId="68A1B90C" w:rsidR="008A6EA0" w:rsidRPr="006C14BA" w:rsidRDefault="00A304C5" w:rsidP="008A6EA0">
            <w:pPr>
              <w:snapToGrid w:val="0"/>
              <w:jc w:val="right"/>
              <w:rPr>
                <w:b/>
                <w:bCs/>
              </w:rPr>
            </w:pPr>
            <w:r>
              <w:rPr>
                <w:b/>
                <w:bCs/>
              </w:rPr>
              <w:t>314</w:t>
            </w:r>
          </w:p>
        </w:tc>
        <w:tc>
          <w:tcPr>
            <w:tcW w:w="1134" w:type="dxa"/>
            <w:tcBorders>
              <w:top w:val="single" w:sz="4" w:space="0" w:color="auto"/>
              <w:left w:val="single" w:sz="4" w:space="0" w:color="auto"/>
              <w:bottom w:val="single" w:sz="4" w:space="0" w:color="auto"/>
              <w:right w:val="single" w:sz="4" w:space="0" w:color="auto"/>
            </w:tcBorders>
          </w:tcPr>
          <w:p w14:paraId="499F5581" w14:textId="4A3265CB" w:rsidR="008A6EA0" w:rsidRPr="006C14BA" w:rsidRDefault="008A6EA0" w:rsidP="008A6EA0">
            <w:pPr>
              <w:snapToGrid w:val="0"/>
              <w:jc w:val="right"/>
              <w:rPr>
                <w:b/>
                <w:bCs/>
              </w:rPr>
            </w:pPr>
            <w:r w:rsidRPr="006C14BA">
              <w:rPr>
                <w:b/>
                <w:bCs/>
              </w:rPr>
              <w:t>-220</w:t>
            </w:r>
          </w:p>
        </w:tc>
      </w:tr>
      <w:tr w:rsidR="008A6EA0" w:rsidRPr="006C14BA" w14:paraId="4A6C50FA" w14:textId="77777777" w:rsidTr="008A6EA0">
        <w:trPr>
          <w:trHeight w:val="255"/>
        </w:trPr>
        <w:tc>
          <w:tcPr>
            <w:tcW w:w="251" w:type="dxa"/>
            <w:tcBorders>
              <w:top w:val="single" w:sz="4" w:space="0" w:color="auto"/>
              <w:left w:val="single" w:sz="4" w:space="0" w:color="auto"/>
              <w:bottom w:val="single" w:sz="4" w:space="0" w:color="auto"/>
            </w:tcBorders>
            <w:vAlign w:val="bottom"/>
          </w:tcPr>
          <w:p w14:paraId="05467F16" w14:textId="77777777" w:rsidR="008A6EA0" w:rsidRPr="006C14BA" w:rsidRDefault="008A6EA0" w:rsidP="008A6EA0">
            <w:pPr>
              <w:snapToGrid w:val="0"/>
              <w:rPr>
                <w:b/>
                <w:bCs/>
              </w:rPr>
            </w:pPr>
          </w:p>
        </w:tc>
        <w:tc>
          <w:tcPr>
            <w:tcW w:w="5561" w:type="dxa"/>
            <w:tcBorders>
              <w:top w:val="single" w:sz="4" w:space="0" w:color="auto"/>
              <w:bottom w:val="single" w:sz="4" w:space="0" w:color="auto"/>
              <w:right w:val="single" w:sz="4" w:space="0" w:color="auto"/>
            </w:tcBorders>
            <w:vAlign w:val="bottom"/>
          </w:tcPr>
          <w:p w14:paraId="7C8621B7" w14:textId="77777777" w:rsidR="008A6EA0" w:rsidRPr="006C14BA" w:rsidRDefault="008A6EA0" w:rsidP="008A6EA0">
            <w:pPr>
              <w:snapToGrid w:val="0"/>
            </w:pPr>
          </w:p>
        </w:tc>
        <w:tc>
          <w:tcPr>
            <w:tcW w:w="709" w:type="dxa"/>
            <w:tcBorders>
              <w:top w:val="single" w:sz="4" w:space="0" w:color="auto"/>
              <w:bottom w:val="single" w:sz="4" w:space="0" w:color="auto"/>
              <w:right w:val="single" w:sz="4" w:space="0" w:color="auto"/>
            </w:tcBorders>
          </w:tcPr>
          <w:p w14:paraId="40C8688F"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1733E1D1"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4CD72D21" w14:textId="00A00D89" w:rsidR="008A6EA0" w:rsidRPr="006C14BA" w:rsidRDefault="008A6EA0" w:rsidP="008A6EA0">
            <w:pPr>
              <w:snapToGrid w:val="0"/>
              <w:jc w:val="right"/>
              <w:rPr>
                <w:b/>
                <w:bCs/>
              </w:rPr>
            </w:pPr>
          </w:p>
        </w:tc>
      </w:tr>
      <w:tr w:rsidR="008A6EA0" w:rsidRPr="006C14BA" w14:paraId="4D4743E2"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386B611C" w14:textId="77777777" w:rsidR="008A6EA0" w:rsidRPr="006C14BA" w:rsidRDefault="008A6EA0" w:rsidP="008A6EA0">
            <w:pPr>
              <w:snapToGrid w:val="0"/>
              <w:rPr>
                <w:b/>
                <w:bCs/>
              </w:rPr>
            </w:pPr>
            <w:r w:rsidRPr="006C14BA">
              <w:rPr>
                <w:b/>
                <w:bCs/>
              </w:rPr>
              <w:t>Raha ja raha ekvivalendid perioodi alguses</w:t>
            </w:r>
          </w:p>
        </w:tc>
        <w:tc>
          <w:tcPr>
            <w:tcW w:w="709" w:type="dxa"/>
            <w:tcBorders>
              <w:top w:val="single" w:sz="4" w:space="0" w:color="auto"/>
              <w:left w:val="single" w:sz="4" w:space="0" w:color="auto"/>
              <w:bottom w:val="single" w:sz="4" w:space="0" w:color="auto"/>
              <w:right w:val="single" w:sz="4" w:space="0" w:color="auto"/>
            </w:tcBorders>
          </w:tcPr>
          <w:p w14:paraId="0A79444B" w14:textId="77777777" w:rsidR="008A6EA0" w:rsidRPr="006C14BA" w:rsidRDefault="008A6EA0" w:rsidP="008A6EA0">
            <w:pPr>
              <w:snapToGrid w:val="0"/>
              <w:jc w:val="right"/>
              <w:rPr>
                <w:b/>
                <w:bCs/>
              </w:rPr>
            </w:pPr>
            <w:r w:rsidRPr="006C14BA">
              <w:rPr>
                <w:b/>
                <w:bCs/>
              </w:rPr>
              <w:t>2</w:t>
            </w:r>
          </w:p>
        </w:tc>
        <w:tc>
          <w:tcPr>
            <w:tcW w:w="1134" w:type="dxa"/>
            <w:tcBorders>
              <w:top w:val="single" w:sz="4" w:space="0" w:color="auto"/>
              <w:left w:val="single" w:sz="4" w:space="0" w:color="auto"/>
              <w:bottom w:val="single" w:sz="4" w:space="0" w:color="auto"/>
              <w:right w:val="single" w:sz="4" w:space="0" w:color="auto"/>
            </w:tcBorders>
          </w:tcPr>
          <w:p w14:paraId="5A12FDA0" w14:textId="4BA43ADD" w:rsidR="008A6EA0" w:rsidRPr="006C14BA" w:rsidRDefault="00A304C5" w:rsidP="008A6EA0">
            <w:pPr>
              <w:snapToGrid w:val="0"/>
              <w:jc w:val="right"/>
              <w:rPr>
                <w:b/>
                <w:bCs/>
              </w:rPr>
            </w:pPr>
            <w:r>
              <w:rPr>
                <w:b/>
                <w:bCs/>
              </w:rPr>
              <w:t>2 041</w:t>
            </w:r>
          </w:p>
        </w:tc>
        <w:tc>
          <w:tcPr>
            <w:tcW w:w="1134" w:type="dxa"/>
            <w:tcBorders>
              <w:top w:val="single" w:sz="4" w:space="0" w:color="auto"/>
              <w:left w:val="single" w:sz="4" w:space="0" w:color="auto"/>
              <w:bottom w:val="single" w:sz="4" w:space="0" w:color="auto"/>
              <w:right w:val="single" w:sz="4" w:space="0" w:color="auto"/>
            </w:tcBorders>
          </w:tcPr>
          <w:p w14:paraId="67491FBC" w14:textId="0A77FA2F" w:rsidR="008A6EA0" w:rsidRPr="006C14BA" w:rsidRDefault="008A6EA0" w:rsidP="008A6EA0">
            <w:pPr>
              <w:snapToGrid w:val="0"/>
              <w:jc w:val="right"/>
              <w:rPr>
                <w:b/>
                <w:bCs/>
              </w:rPr>
            </w:pPr>
            <w:r w:rsidRPr="006C14BA">
              <w:rPr>
                <w:b/>
                <w:bCs/>
              </w:rPr>
              <w:t>2 261</w:t>
            </w:r>
          </w:p>
        </w:tc>
      </w:tr>
      <w:tr w:rsidR="008A6EA0" w:rsidRPr="006C14BA" w14:paraId="20BB816B" w14:textId="77777777" w:rsidTr="008A6EA0">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42041EFA" w14:textId="77777777" w:rsidR="008A6EA0" w:rsidRPr="006C14BA" w:rsidRDefault="008A6EA0" w:rsidP="008A6EA0">
            <w:pPr>
              <w:snapToGrid w:val="0"/>
              <w:rPr>
                <w:b/>
                <w:bCs/>
              </w:rPr>
            </w:pPr>
            <w:r w:rsidRPr="006C14BA">
              <w:rPr>
                <w:b/>
                <w:bCs/>
              </w:rPr>
              <w:t>Raha ja raha ekvivalendid perioodi lõpus</w:t>
            </w:r>
          </w:p>
        </w:tc>
        <w:tc>
          <w:tcPr>
            <w:tcW w:w="709" w:type="dxa"/>
            <w:tcBorders>
              <w:top w:val="single" w:sz="4" w:space="0" w:color="auto"/>
              <w:left w:val="single" w:sz="4" w:space="0" w:color="auto"/>
              <w:bottom w:val="single" w:sz="4" w:space="0" w:color="auto"/>
              <w:right w:val="single" w:sz="4" w:space="0" w:color="auto"/>
            </w:tcBorders>
          </w:tcPr>
          <w:p w14:paraId="3325298C" w14:textId="77777777" w:rsidR="008A6EA0" w:rsidRPr="006C14BA" w:rsidRDefault="008A6EA0" w:rsidP="008A6EA0">
            <w:pPr>
              <w:snapToGrid w:val="0"/>
              <w:jc w:val="right"/>
              <w:rPr>
                <w:b/>
                <w:bCs/>
              </w:rPr>
            </w:pPr>
            <w:r w:rsidRPr="006C14BA">
              <w:rPr>
                <w:b/>
                <w:bCs/>
              </w:rPr>
              <w:t>2</w:t>
            </w:r>
          </w:p>
        </w:tc>
        <w:tc>
          <w:tcPr>
            <w:tcW w:w="1134" w:type="dxa"/>
            <w:tcBorders>
              <w:top w:val="single" w:sz="4" w:space="0" w:color="auto"/>
              <w:left w:val="single" w:sz="4" w:space="0" w:color="auto"/>
              <w:bottom w:val="single" w:sz="4" w:space="0" w:color="auto"/>
              <w:right w:val="single" w:sz="4" w:space="0" w:color="auto"/>
            </w:tcBorders>
          </w:tcPr>
          <w:p w14:paraId="70651817" w14:textId="04A92F2B" w:rsidR="008A6EA0" w:rsidRPr="006C14BA" w:rsidRDefault="00A304C5" w:rsidP="008A6EA0">
            <w:pPr>
              <w:snapToGrid w:val="0"/>
              <w:jc w:val="right"/>
              <w:rPr>
                <w:b/>
                <w:bCs/>
              </w:rPr>
            </w:pPr>
            <w:r>
              <w:rPr>
                <w:b/>
                <w:bCs/>
              </w:rPr>
              <w:t>2 355</w:t>
            </w:r>
          </w:p>
        </w:tc>
        <w:tc>
          <w:tcPr>
            <w:tcW w:w="1134" w:type="dxa"/>
            <w:tcBorders>
              <w:top w:val="single" w:sz="4" w:space="0" w:color="auto"/>
              <w:left w:val="single" w:sz="4" w:space="0" w:color="auto"/>
              <w:bottom w:val="single" w:sz="4" w:space="0" w:color="auto"/>
              <w:right w:val="single" w:sz="4" w:space="0" w:color="auto"/>
            </w:tcBorders>
          </w:tcPr>
          <w:p w14:paraId="490F0883" w14:textId="37C5A3F5" w:rsidR="008A6EA0" w:rsidRPr="006C14BA" w:rsidRDefault="008A6EA0" w:rsidP="008A6EA0">
            <w:pPr>
              <w:snapToGrid w:val="0"/>
              <w:jc w:val="right"/>
              <w:rPr>
                <w:b/>
                <w:bCs/>
              </w:rPr>
            </w:pPr>
            <w:r w:rsidRPr="006C14BA">
              <w:rPr>
                <w:b/>
                <w:bCs/>
              </w:rPr>
              <w:t>2 041</w:t>
            </w:r>
          </w:p>
        </w:tc>
      </w:tr>
      <w:tr w:rsidR="008A6EA0" w:rsidRPr="006C14BA" w14:paraId="4ED0A617" w14:textId="77777777" w:rsidTr="008A6EA0">
        <w:trPr>
          <w:trHeight w:val="270"/>
        </w:trPr>
        <w:tc>
          <w:tcPr>
            <w:tcW w:w="5812" w:type="dxa"/>
            <w:gridSpan w:val="2"/>
            <w:tcBorders>
              <w:top w:val="single" w:sz="4" w:space="0" w:color="auto"/>
              <w:left w:val="single" w:sz="4" w:space="0" w:color="auto"/>
              <w:bottom w:val="single" w:sz="4" w:space="0" w:color="auto"/>
              <w:right w:val="single" w:sz="4" w:space="0" w:color="auto"/>
            </w:tcBorders>
            <w:vAlign w:val="bottom"/>
          </w:tcPr>
          <w:p w14:paraId="5460B418" w14:textId="77777777" w:rsidR="008A6EA0" w:rsidRPr="006C14BA" w:rsidRDefault="008A6EA0" w:rsidP="008A6EA0">
            <w:pPr>
              <w:snapToGrid w:val="0"/>
              <w:rPr>
                <w:b/>
                <w:bCs/>
              </w:rPr>
            </w:pPr>
            <w:r w:rsidRPr="006C14BA">
              <w:rPr>
                <w:b/>
                <w:bCs/>
              </w:rPr>
              <w:t>Raha ja raha ekvivalentide muutus</w:t>
            </w:r>
          </w:p>
        </w:tc>
        <w:tc>
          <w:tcPr>
            <w:tcW w:w="709" w:type="dxa"/>
            <w:tcBorders>
              <w:top w:val="single" w:sz="4" w:space="0" w:color="auto"/>
              <w:left w:val="single" w:sz="4" w:space="0" w:color="auto"/>
              <w:bottom w:val="single" w:sz="4" w:space="0" w:color="auto"/>
              <w:right w:val="single" w:sz="4" w:space="0" w:color="auto"/>
            </w:tcBorders>
          </w:tcPr>
          <w:p w14:paraId="1CE9EED6" w14:textId="77777777" w:rsidR="008A6EA0" w:rsidRPr="006C14BA" w:rsidRDefault="008A6EA0" w:rsidP="008A6EA0">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26D5731A" w14:textId="347D299E" w:rsidR="008A6EA0" w:rsidRPr="006C14BA" w:rsidRDefault="00A304C5" w:rsidP="008A6EA0">
            <w:pPr>
              <w:snapToGrid w:val="0"/>
              <w:jc w:val="right"/>
              <w:rPr>
                <w:b/>
                <w:bCs/>
              </w:rPr>
            </w:pPr>
            <w:r>
              <w:rPr>
                <w:b/>
                <w:bCs/>
              </w:rPr>
              <w:t>314</w:t>
            </w:r>
          </w:p>
        </w:tc>
        <w:tc>
          <w:tcPr>
            <w:tcW w:w="1134" w:type="dxa"/>
            <w:tcBorders>
              <w:top w:val="single" w:sz="4" w:space="0" w:color="auto"/>
              <w:left w:val="single" w:sz="4" w:space="0" w:color="auto"/>
              <w:bottom w:val="single" w:sz="4" w:space="0" w:color="auto"/>
              <w:right w:val="single" w:sz="4" w:space="0" w:color="auto"/>
            </w:tcBorders>
          </w:tcPr>
          <w:p w14:paraId="343D9784" w14:textId="342FC166" w:rsidR="008A6EA0" w:rsidRPr="006C14BA" w:rsidRDefault="008A6EA0" w:rsidP="008A6EA0">
            <w:pPr>
              <w:snapToGrid w:val="0"/>
              <w:jc w:val="right"/>
              <w:rPr>
                <w:b/>
                <w:bCs/>
              </w:rPr>
            </w:pPr>
            <w:r w:rsidRPr="006C14BA">
              <w:rPr>
                <w:b/>
                <w:bCs/>
              </w:rPr>
              <w:t>-220</w:t>
            </w:r>
          </w:p>
        </w:tc>
      </w:tr>
    </w:tbl>
    <w:p w14:paraId="35809600" w14:textId="77777777" w:rsidR="007A1433" w:rsidRPr="006C14BA" w:rsidRDefault="007A1433" w:rsidP="007A1433">
      <w:pPr>
        <w:tabs>
          <w:tab w:val="left" w:pos="540"/>
          <w:tab w:val="left" w:pos="1080"/>
          <w:tab w:val="left" w:pos="5580"/>
        </w:tabs>
        <w:rPr>
          <w:b/>
          <w:caps/>
        </w:rPr>
      </w:pPr>
    </w:p>
    <w:p w14:paraId="21074915" w14:textId="77777777" w:rsidR="007A1433" w:rsidRPr="006C14BA" w:rsidRDefault="007A1433" w:rsidP="00F47E07">
      <w:pPr>
        <w:pStyle w:val="Heading2"/>
        <w:rPr>
          <w:i w:val="0"/>
          <w:iCs w:val="0"/>
        </w:rPr>
      </w:pPr>
      <w:r w:rsidRPr="006C14BA">
        <w:rPr>
          <w:caps/>
        </w:rPr>
        <w:br w:type="page"/>
      </w:r>
      <w:bookmarkStart w:id="23" w:name="_Toc74668365"/>
      <w:bookmarkEnd w:id="21"/>
      <w:r w:rsidR="00554606" w:rsidRPr="006C14BA">
        <w:rPr>
          <w:i w:val="0"/>
          <w:iCs w:val="0"/>
        </w:rPr>
        <w:t xml:space="preserve">Konsolideeritud </w:t>
      </w:r>
      <w:r w:rsidR="00E86950" w:rsidRPr="006C14BA">
        <w:rPr>
          <w:i w:val="0"/>
          <w:iCs w:val="0"/>
        </w:rPr>
        <w:t>n</w:t>
      </w:r>
      <w:r w:rsidRPr="006C14BA">
        <w:rPr>
          <w:i w:val="0"/>
          <w:iCs w:val="0"/>
        </w:rPr>
        <w:t>etovara muutuste aruanne</w:t>
      </w:r>
      <w:bookmarkEnd w:id="23"/>
    </w:p>
    <w:p w14:paraId="2F8B5E41" w14:textId="77777777" w:rsidR="007A1433" w:rsidRPr="006C14BA" w:rsidRDefault="007A1433" w:rsidP="007A1433">
      <w:pPr>
        <w:tabs>
          <w:tab w:val="left" w:pos="540"/>
          <w:tab w:val="left" w:pos="1080"/>
          <w:tab w:val="left" w:pos="5580"/>
        </w:tabs>
        <w:rPr>
          <w:color w:val="000000"/>
          <w:spacing w:val="-3"/>
        </w:rPr>
      </w:pPr>
      <w:r w:rsidRPr="006C14BA">
        <w:rPr>
          <w:color w:val="000000"/>
          <w:spacing w:val="-3"/>
        </w:rPr>
        <w:t xml:space="preserve">(tuhandetes </w:t>
      </w:r>
      <w:r w:rsidR="00833C11" w:rsidRPr="006C14BA">
        <w:rPr>
          <w:color w:val="000000"/>
          <w:spacing w:val="-3"/>
        </w:rPr>
        <w:t>eurodes</w:t>
      </w:r>
      <w:r w:rsidRPr="006C14BA">
        <w:rPr>
          <w:color w:val="000000"/>
          <w:spacing w:val="-3"/>
        </w:rPr>
        <w:t>)</w:t>
      </w:r>
    </w:p>
    <w:p w14:paraId="10ABC33A" w14:textId="77777777" w:rsidR="007A1433" w:rsidRPr="006C14BA" w:rsidRDefault="007A1433" w:rsidP="007A1433">
      <w:pPr>
        <w:tabs>
          <w:tab w:val="left" w:pos="540"/>
          <w:tab w:val="left" w:pos="1080"/>
          <w:tab w:val="left" w:pos="5580"/>
        </w:tabs>
        <w:rPr>
          <w:b/>
          <w:caps/>
        </w:rPr>
      </w:pPr>
    </w:p>
    <w:tbl>
      <w:tblPr>
        <w:tblW w:w="0" w:type="auto"/>
        <w:tblInd w:w="108" w:type="dxa"/>
        <w:tblLayout w:type="fixed"/>
        <w:tblLook w:val="0000" w:firstRow="0" w:lastRow="0" w:firstColumn="0" w:lastColumn="0" w:noHBand="0" w:noVBand="0"/>
      </w:tblPr>
      <w:tblGrid>
        <w:gridCol w:w="4962"/>
        <w:gridCol w:w="1417"/>
      </w:tblGrid>
      <w:tr w:rsidR="0056248D" w:rsidRPr="006C14BA" w14:paraId="6A1AAE7A" w14:textId="77777777" w:rsidTr="00D51908">
        <w:tc>
          <w:tcPr>
            <w:tcW w:w="4962" w:type="dxa"/>
            <w:tcBorders>
              <w:top w:val="single" w:sz="4" w:space="0" w:color="000000"/>
              <w:left w:val="single" w:sz="4" w:space="0" w:color="000000"/>
              <w:bottom w:val="single" w:sz="4" w:space="0" w:color="000000"/>
            </w:tcBorders>
          </w:tcPr>
          <w:p w14:paraId="286D32DB" w14:textId="77777777" w:rsidR="0056248D" w:rsidRPr="006C14BA" w:rsidRDefault="0056248D" w:rsidP="007A1433">
            <w:pPr>
              <w:tabs>
                <w:tab w:val="left" w:pos="540"/>
                <w:tab w:val="left" w:pos="1080"/>
                <w:tab w:val="left" w:pos="5580"/>
              </w:tabs>
              <w:snapToGrid w:val="0"/>
              <w:rPr>
                <w:b/>
              </w:rPr>
            </w:pPr>
          </w:p>
        </w:tc>
        <w:tc>
          <w:tcPr>
            <w:tcW w:w="1417" w:type="dxa"/>
            <w:tcBorders>
              <w:top w:val="single" w:sz="4" w:space="0" w:color="000000"/>
              <w:left w:val="single" w:sz="4" w:space="0" w:color="000000"/>
              <w:bottom w:val="single" w:sz="4" w:space="0" w:color="000000"/>
              <w:right w:val="single" w:sz="4" w:space="0" w:color="000000"/>
            </w:tcBorders>
          </w:tcPr>
          <w:p w14:paraId="0044CA8A" w14:textId="77777777" w:rsidR="0056248D" w:rsidRPr="006C14BA" w:rsidRDefault="0056248D" w:rsidP="00D51908">
            <w:pPr>
              <w:tabs>
                <w:tab w:val="left" w:pos="540"/>
                <w:tab w:val="left" w:pos="1080"/>
                <w:tab w:val="left" w:pos="5580"/>
              </w:tabs>
              <w:snapToGrid w:val="0"/>
              <w:jc w:val="right"/>
              <w:rPr>
                <w:b/>
              </w:rPr>
            </w:pPr>
            <w:r w:rsidRPr="006C14BA">
              <w:rPr>
                <w:b/>
              </w:rPr>
              <w:t>Netovara</w:t>
            </w:r>
          </w:p>
        </w:tc>
      </w:tr>
      <w:tr w:rsidR="006C4371" w:rsidRPr="006C14BA" w14:paraId="09E90E74" w14:textId="77777777" w:rsidTr="00D51908">
        <w:tc>
          <w:tcPr>
            <w:tcW w:w="4962" w:type="dxa"/>
            <w:tcBorders>
              <w:top w:val="single" w:sz="4" w:space="0" w:color="000000"/>
              <w:left w:val="single" w:sz="4" w:space="0" w:color="000000"/>
              <w:bottom w:val="single" w:sz="4" w:space="0" w:color="000000"/>
            </w:tcBorders>
          </w:tcPr>
          <w:p w14:paraId="1867CED2" w14:textId="014EDA00" w:rsidR="006C4371" w:rsidRPr="006C14BA" w:rsidRDefault="006C4371" w:rsidP="006C4371">
            <w:pPr>
              <w:tabs>
                <w:tab w:val="left" w:pos="540"/>
                <w:tab w:val="left" w:pos="1080"/>
                <w:tab w:val="left" w:pos="5580"/>
              </w:tabs>
              <w:snapToGrid w:val="0"/>
              <w:rPr>
                <w:b/>
              </w:rPr>
            </w:pPr>
            <w:r w:rsidRPr="006C14BA">
              <w:rPr>
                <w:b/>
              </w:rPr>
              <w:t>Saldo 31.12.2018</w:t>
            </w:r>
          </w:p>
        </w:tc>
        <w:tc>
          <w:tcPr>
            <w:tcW w:w="1417" w:type="dxa"/>
            <w:tcBorders>
              <w:top w:val="single" w:sz="4" w:space="0" w:color="000000"/>
              <w:left w:val="single" w:sz="4" w:space="0" w:color="000000"/>
              <w:bottom w:val="single" w:sz="4" w:space="0" w:color="000000"/>
              <w:right w:val="single" w:sz="4" w:space="0" w:color="000000"/>
            </w:tcBorders>
          </w:tcPr>
          <w:p w14:paraId="617613F8" w14:textId="490DD2BE" w:rsidR="006C4371" w:rsidRPr="006C14BA" w:rsidRDefault="006C4371" w:rsidP="006C4371">
            <w:pPr>
              <w:tabs>
                <w:tab w:val="left" w:pos="540"/>
                <w:tab w:val="left" w:pos="1080"/>
                <w:tab w:val="left" w:pos="5580"/>
              </w:tabs>
              <w:snapToGrid w:val="0"/>
              <w:jc w:val="right"/>
              <w:rPr>
                <w:b/>
              </w:rPr>
            </w:pPr>
            <w:r w:rsidRPr="006C14BA">
              <w:rPr>
                <w:b/>
              </w:rPr>
              <w:t>28 451</w:t>
            </w:r>
          </w:p>
        </w:tc>
      </w:tr>
      <w:tr w:rsidR="006C4371" w:rsidRPr="006C14BA" w14:paraId="0A7E5C36" w14:textId="77777777" w:rsidTr="00D51908">
        <w:tc>
          <w:tcPr>
            <w:tcW w:w="4962" w:type="dxa"/>
            <w:tcBorders>
              <w:top w:val="single" w:sz="4" w:space="0" w:color="000000"/>
              <w:left w:val="single" w:sz="4" w:space="0" w:color="000000"/>
              <w:bottom w:val="single" w:sz="4" w:space="0" w:color="000000"/>
            </w:tcBorders>
          </w:tcPr>
          <w:p w14:paraId="2C1493D3" w14:textId="325AAB53" w:rsidR="006C4371" w:rsidRPr="006C14BA" w:rsidRDefault="006C4371" w:rsidP="006C4371">
            <w:pPr>
              <w:tabs>
                <w:tab w:val="left" w:pos="540"/>
                <w:tab w:val="left" w:pos="1080"/>
                <w:tab w:val="left" w:pos="5580"/>
              </w:tabs>
              <w:snapToGrid w:val="0"/>
              <w:rPr>
                <w:b/>
              </w:rPr>
            </w:pPr>
            <w:r w:rsidRPr="006C14BA">
              <w:t>Aruandeaasta tulem</w:t>
            </w:r>
          </w:p>
        </w:tc>
        <w:tc>
          <w:tcPr>
            <w:tcW w:w="1417" w:type="dxa"/>
            <w:tcBorders>
              <w:top w:val="single" w:sz="4" w:space="0" w:color="000000"/>
              <w:left w:val="single" w:sz="4" w:space="0" w:color="000000"/>
              <w:bottom w:val="single" w:sz="4" w:space="0" w:color="000000"/>
              <w:right w:val="single" w:sz="4" w:space="0" w:color="000000"/>
            </w:tcBorders>
          </w:tcPr>
          <w:p w14:paraId="2C77C99D" w14:textId="0A614F60" w:rsidR="006C4371" w:rsidRPr="006C14BA" w:rsidRDefault="002F6EA2" w:rsidP="006C4371">
            <w:pPr>
              <w:tabs>
                <w:tab w:val="left" w:pos="540"/>
                <w:tab w:val="left" w:pos="1080"/>
                <w:tab w:val="left" w:pos="5580"/>
              </w:tabs>
              <w:snapToGrid w:val="0"/>
              <w:jc w:val="right"/>
              <w:rPr>
                <w:b/>
              </w:rPr>
            </w:pPr>
            <w:r>
              <w:rPr>
                <w:b/>
              </w:rPr>
              <w:t>2 350</w:t>
            </w:r>
          </w:p>
        </w:tc>
      </w:tr>
      <w:tr w:rsidR="006C4371" w:rsidRPr="006C14BA" w14:paraId="2388EDAC" w14:textId="77777777" w:rsidTr="00D51908">
        <w:tc>
          <w:tcPr>
            <w:tcW w:w="4962" w:type="dxa"/>
            <w:tcBorders>
              <w:top w:val="single" w:sz="4" w:space="0" w:color="000000"/>
              <w:left w:val="single" w:sz="4" w:space="0" w:color="000000"/>
              <w:bottom w:val="single" w:sz="4" w:space="0" w:color="000000"/>
            </w:tcBorders>
          </w:tcPr>
          <w:p w14:paraId="0E8BFC2E" w14:textId="43798081" w:rsidR="006C4371" w:rsidRPr="006C14BA" w:rsidRDefault="006C4371" w:rsidP="006C4371">
            <w:pPr>
              <w:tabs>
                <w:tab w:val="left" w:pos="540"/>
                <w:tab w:val="left" w:pos="1080"/>
                <w:tab w:val="left" w:pos="5580"/>
              </w:tabs>
              <w:snapToGrid w:val="0"/>
              <w:rPr>
                <w:b/>
              </w:rPr>
            </w:pPr>
            <w:r w:rsidRPr="006C14BA">
              <w:t>Saadud sissemaksed omakapitali</w:t>
            </w:r>
          </w:p>
        </w:tc>
        <w:tc>
          <w:tcPr>
            <w:tcW w:w="1417" w:type="dxa"/>
            <w:tcBorders>
              <w:top w:val="single" w:sz="4" w:space="0" w:color="000000"/>
              <w:left w:val="single" w:sz="4" w:space="0" w:color="000000"/>
              <w:bottom w:val="single" w:sz="4" w:space="0" w:color="000000"/>
              <w:right w:val="single" w:sz="4" w:space="0" w:color="000000"/>
            </w:tcBorders>
          </w:tcPr>
          <w:p w14:paraId="2B5629A8" w14:textId="2743B453" w:rsidR="006C4371" w:rsidRPr="006C14BA" w:rsidRDefault="006C4371" w:rsidP="006C4371">
            <w:pPr>
              <w:tabs>
                <w:tab w:val="left" w:pos="540"/>
                <w:tab w:val="left" w:pos="1080"/>
                <w:tab w:val="left" w:pos="5580"/>
              </w:tabs>
              <w:snapToGrid w:val="0"/>
              <w:jc w:val="right"/>
              <w:rPr>
                <w:b/>
              </w:rPr>
            </w:pPr>
            <w:r w:rsidRPr="006C14BA">
              <w:rPr>
                <w:b/>
              </w:rPr>
              <w:t>359</w:t>
            </w:r>
          </w:p>
        </w:tc>
      </w:tr>
      <w:tr w:rsidR="006C4371" w:rsidRPr="006C14BA" w14:paraId="4C6B4889" w14:textId="77777777" w:rsidTr="00D51908">
        <w:tc>
          <w:tcPr>
            <w:tcW w:w="4962" w:type="dxa"/>
            <w:tcBorders>
              <w:top w:val="single" w:sz="4" w:space="0" w:color="000000"/>
              <w:left w:val="single" w:sz="4" w:space="0" w:color="000000"/>
              <w:bottom w:val="single" w:sz="4" w:space="0" w:color="000000"/>
            </w:tcBorders>
          </w:tcPr>
          <w:p w14:paraId="4E3CEDD2" w14:textId="6B69975C" w:rsidR="006C4371" w:rsidRPr="006C14BA" w:rsidRDefault="006C4371" w:rsidP="006C4371">
            <w:pPr>
              <w:tabs>
                <w:tab w:val="left" w:pos="540"/>
                <w:tab w:val="left" w:pos="1080"/>
                <w:tab w:val="left" w:pos="5580"/>
              </w:tabs>
              <w:snapToGrid w:val="0"/>
              <w:rPr>
                <w:b/>
              </w:rPr>
            </w:pPr>
            <w:r w:rsidRPr="006C14BA">
              <w:t>Vähemusosale kuuluv tulem</w:t>
            </w:r>
          </w:p>
        </w:tc>
        <w:tc>
          <w:tcPr>
            <w:tcW w:w="1417" w:type="dxa"/>
            <w:tcBorders>
              <w:top w:val="single" w:sz="4" w:space="0" w:color="000000"/>
              <w:left w:val="single" w:sz="4" w:space="0" w:color="000000"/>
              <w:bottom w:val="single" w:sz="4" w:space="0" w:color="000000"/>
              <w:right w:val="single" w:sz="4" w:space="0" w:color="000000"/>
            </w:tcBorders>
          </w:tcPr>
          <w:p w14:paraId="127C7A44" w14:textId="4CE0A200" w:rsidR="006C4371" w:rsidRPr="006C14BA" w:rsidRDefault="006C4371" w:rsidP="006C4371">
            <w:pPr>
              <w:tabs>
                <w:tab w:val="left" w:pos="540"/>
                <w:tab w:val="left" w:pos="1080"/>
                <w:tab w:val="left" w:pos="5580"/>
              </w:tabs>
              <w:snapToGrid w:val="0"/>
              <w:jc w:val="right"/>
              <w:rPr>
                <w:b/>
              </w:rPr>
            </w:pPr>
            <w:r w:rsidRPr="006C14BA">
              <w:rPr>
                <w:b/>
              </w:rPr>
              <w:t>4</w:t>
            </w:r>
          </w:p>
        </w:tc>
      </w:tr>
      <w:tr w:rsidR="006C4371" w:rsidRPr="006C14BA" w14:paraId="4D3EA06B" w14:textId="77777777" w:rsidTr="00921736">
        <w:tc>
          <w:tcPr>
            <w:tcW w:w="4962" w:type="dxa"/>
            <w:tcBorders>
              <w:top w:val="single" w:sz="4" w:space="0" w:color="000000"/>
              <w:left w:val="single" w:sz="4" w:space="0" w:color="000000"/>
              <w:bottom w:val="single" w:sz="4" w:space="0" w:color="000000"/>
            </w:tcBorders>
          </w:tcPr>
          <w:p w14:paraId="7F6FAECD" w14:textId="0DD541DC" w:rsidR="006C4371" w:rsidRPr="006C14BA" w:rsidRDefault="006C4371" w:rsidP="006C4371">
            <w:pPr>
              <w:tabs>
                <w:tab w:val="left" w:pos="540"/>
                <w:tab w:val="left" w:pos="1080"/>
                <w:tab w:val="left" w:pos="5580"/>
              </w:tabs>
              <w:snapToGrid w:val="0"/>
              <w:rPr>
                <w:b/>
              </w:rPr>
            </w:pPr>
            <w:r w:rsidRPr="006C14BA">
              <w:rPr>
                <w:b/>
              </w:rPr>
              <w:t>Saldo 31.12.201</w:t>
            </w:r>
            <w:r>
              <w:rPr>
                <w:b/>
              </w:rPr>
              <w:t>9</w:t>
            </w:r>
          </w:p>
        </w:tc>
        <w:tc>
          <w:tcPr>
            <w:tcW w:w="1417" w:type="dxa"/>
            <w:tcBorders>
              <w:top w:val="single" w:sz="4" w:space="0" w:color="000000"/>
              <w:left w:val="single" w:sz="4" w:space="0" w:color="000000"/>
              <w:bottom w:val="single" w:sz="4" w:space="0" w:color="000000"/>
              <w:right w:val="single" w:sz="4" w:space="0" w:color="000000"/>
            </w:tcBorders>
          </w:tcPr>
          <w:p w14:paraId="7A91FA5C" w14:textId="26D48068" w:rsidR="006C4371" w:rsidRPr="006C14BA" w:rsidRDefault="006C4371" w:rsidP="006C4371">
            <w:pPr>
              <w:tabs>
                <w:tab w:val="left" w:pos="540"/>
                <w:tab w:val="left" w:pos="1080"/>
                <w:tab w:val="left" w:pos="5580"/>
              </w:tabs>
              <w:snapToGrid w:val="0"/>
              <w:jc w:val="right"/>
              <w:rPr>
                <w:b/>
              </w:rPr>
            </w:pPr>
            <w:r>
              <w:rPr>
                <w:b/>
              </w:rPr>
              <w:t>3</w:t>
            </w:r>
            <w:r w:rsidR="002F6EA2">
              <w:rPr>
                <w:b/>
              </w:rPr>
              <w:t>1</w:t>
            </w:r>
            <w:r>
              <w:rPr>
                <w:b/>
              </w:rPr>
              <w:t xml:space="preserve"> </w:t>
            </w:r>
            <w:r w:rsidR="002F6EA2">
              <w:rPr>
                <w:b/>
              </w:rPr>
              <w:t>164</w:t>
            </w:r>
          </w:p>
        </w:tc>
      </w:tr>
      <w:tr w:rsidR="006C4371" w:rsidRPr="006C14BA" w14:paraId="167EB748" w14:textId="77777777" w:rsidTr="00921736">
        <w:tc>
          <w:tcPr>
            <w:tcW w:w="4962" w:type="dxa"/>
            <w:tcBorders>
              <w:top w:val="single" w:sz="4" w:space="0" w:color="000000"/>
              <w:left w:val="single" w:sz="4" w:space="0" w:color="000000"/>
              <w:bottom w:val="single" w:sz="4" w:space="0" w:color="000000"/>
            </w:tcBorders>
          </w:tcPr>
          <w:p w14:paraId="09246C48" w14:textId="66F289F1" w:rsidR="006C4371" w:rsidRPr="006C14BA" w:rsidRDefault="006C4371" w:rsidP="006C4371">
            <w:pPr>
              <w:tabs>
                <w:tab w:val="left" w:pos="540"/>
                <w:tab w:val="left" w:pos="1080"/>
                <w:tab w:val="left" w:pos="5580"/>
              </w:tabs>
              <w:snapToGrid w:val="0"/>
              <w:rPr>
                <w:b/>
              </w:rPr>
            </w:pPr>
            <w:r w:rsidRPr="006C14BA">
              <w:t>Aruandeaasta tulem</w:t>
            </w:r>
          </w:p>
        </w:tc>
        <w:tc>
          <w:tcPr>
            <w:tcW w:w="1417" w:type="dxa"/>
            <w:tcBorders>
              <w:top w:val="single" w:sz="4" w:space="0" w:color="000000"/>
              <w:left w:val="single" w:sz="4" w:space="0" w:color="000000"/>
              <w:bottom w:val="single" w:sz="4" w:space="0" w:color="000000"/>
              <w:right w:val="single" w:sz="4" w:space="0" w:color="000000"/>
            </w:tcBorders>
          </w:tcPr>
          <w:p w14:paraId="555AC685" w14:textId="0F075DDF" w:rsidR="006C4371" w:rsidRPr="006C14BA" w:rsidRDefault="006C4371" w:rsidP="006C4371">
            <w:pPr>
              <w:tabs>
                <w:tab w:val="left" w:pos="540"/>
                <w:tab w:val="left" w:pos="1080"/>
                <w:tab w:val="left" w:pos="5580"/>
              </w:tabs>
              <w:snapToGrid w:val="0"/>
              <w:jc w:val="right"/>
              <w:rPr>
                <w:b/>
              </w:rPr>
            </w:pPr>
            <w:r>
              <w:rPr>
                <w:b/>
              </w:rPr>
              <w:t>1</w:t>
            </w:r>
            <w:r w:rsidR="002F6EA2">
              <w:rPr>
                <w:b/>
              </w:rPr>
              <w:t>2</w:t>
            </w:r>
            <w:r>
              <w:rPr>
                <w:b/>
              </w:rPr>
              <w:t xml:space="preserve"> </w:t>
            </w:r>
            <w:r w:rsidR="002F6EA2">
              <w:rPr>
                <w:b/>
              </w:rPr>
              <w:t>589</w:t>
            </w:r>
          </w:p>
        </w:tc>
      </w:tr>
      <w:tr w:rsidR="006C4371" w:rsidRPr="006C14BA" w14:paraId="64E3D0C7" w14:textId="77777777" w:rsidTr="00921736">
        <w:tc>
          <w:tcPr>
            <w:tcW w:w="4962" w:type="dxa"/>
            <w:tcBorders>
              <w:top w:val="single" w:sz="4" w:space="0" w:color="000000"/>
              <w:left w:val="single" w:sz="4" w:space="0" w:color="000000"/>
              <w:bottom w:val="single" w:sz="4" w:space="0" w:color="000000"/>
            </w:tcBorders>
          </w:tcPr>
          <w:p w14:paraId="260B55C4" w14:textId="0535A85F" w:rsidR="006C4371" w:rsidRPr="006C14BA" w:rsidRDefault="006C4371" w:rsidP="006C4371">
            <w:pPr>
              <w:tabs>
                <w:tab w:val="left" w:pos="540"/>
                <w:tab w:val="left" w:pos="1080"/>
                <w:tab w:val="left" w:pos="5580"/>
              </w:tabs>
              <w:snapToGrid w:val="0"/>
            </w:pPr>
            <w:r w:rsidRPr="006C14BA">
              <w:t>Saadud sissemaksed omakapitali</w:t>
            </w:r>
          </w:p>
        </w:tc>
        <w:tc>
          <w:tcPr>
            <w:tcW w:w="1417" w:type="dxa"/>
            <w:tcBorders>
              <w:top w:val="single" w:sz="4" w:space="0" w:color="000000"/>
              <w:left w:val="single" w:sz="4" w:space="0" w:color="000000"/>
              <w:bottom w:val="single" w:sz="4" w:space="0" w:color="000000"/>
              <w:right w:val="single" w:sz="4" w:space="0" w:color="000000"/>
            </w:tcBorders>
          </w:tcPr>
          <w:p w14:paraId="1BE615EC" w14:textId="561E02B4" w:rsidR="006C4371" w:rsidRPr="006C14BA" w:rsidRDefault="006C4371" w:rsidP="006C4371">
            <w:pPr>
              <w:tabs>
                <w:tab w:val="left" w:pos="540"/>
                <w:tab w:val="left" w:pos="1080"/>
                <w:tab w:val="left" w:pos="5580"/>
              </w:tabs>
              <w:snapToGrid w:val="0"/>
              <w:jc w:val="right"/>
              <w:rPr>
                <w:b/>
              </w:rPr>
            </w:pPr>
            <w:r>
              <w:rPr>
                <w:b/>
              </w:rPr>
              <w:t>322</w:t>
            </w:r>
          </w:p>
        </w:tc>
      </w:tr>
      <w:tr w:rsidR="006C4371" w:rsidRPr="006C14BA" w14:paraId="3DF402D3" w14:textId="77777777" w:rsidTr="00921736">
        <w:tc>
          <w:tcPr>
            <w:tcW w:w="4962" w:type="dxa"/>
            <w:tcBorders>
              <w:top w:val="single" w:sz="4" w:space="0" w:color="000000"/>
              <w:left w:val="single" w:sz="4" w:space="0" w:color="000000"/>
              <w:bottom w:val="single" w:sz="4" w:space="0" w:color="000000"/>
            </w:tcBorders>
          </w:tcPr>
          <w:p w14:paraId="2E82166D" w14:textId="09AE4DAB" w:rsidR="006C4371" w:rsidRPr="006C14BA" w:rsidRDefault="006C4371" w:rsidP="006C4371">
            <w:pPr>
              <w:tabs>
                <w:tab w:val="left" w:pos="540"/>
                <w:tab w:val="left" w:pos="1080"/>
                <w:tab w:val="left" w:pos="5580"/>
              </w:tabs>
              <w:snapToGrid w:val="0"/>
            </w:pPr>
            <w:r w:rsidRPr="006C14BA">
              <w:t>Vähemusosale kuuluv tulem</w:t>
            </w:r>
          </w:p>
        </w:tc>
        <w:tc>
          <w:tcPr>
            <w:tcW w:w="1417" w:type="dxa"/>
            <w:tcBorders>
              <w:top w:val="single" w:sz="4" w:space="0" w:color="000000"/>
              <w:left w:val="single" w:sz="4" w:space="0" w:color="000000"/>
              <w:bottom w:val="single" w:sz="4" w:space="0" w:color="000000"/>
              <w:right w:val="single" w:sz="4" w:space="0" w:color="000000"/>
            </w:tcBorders>
          </w:tcPr>
          <w:p w14:paraId="4FA311F0" w14:textId="139A0C95" w:rsidR="006C4371" w:rsidRPr="006C14BA" w:rsidRDefault="006C4371" w:rsidP="006C4371">
            <w:pPr>
              <w:tabs>
                <w:tab w:val="left" w:pos="540"/>
                <w:tab w:val="left" w:pos="1080"/>
                <w:tab w:val="left" w:pos="5580"/>
              </w:tabs>
              <w:snapToGrid w:val="0"/>
              <w:jc w:val="right"/>
              <w:rPr>
                <w:b/>
              </w:rPr>
            </w:pPr>
            <w:r>
              <w:rPr>
                <w:b/>
              </w:rPr>
              <w:t>244</w:t>
            </w:r>
          </w:p>
        </w:tc>
      </w:tr>
      <w:tr w:rsidR="006C4371" w:rsidRPr="006C14BA" w14:paraId="5C018D44" w14:textId="77777777" w:rsidTr="00921736">
        <w:tc>
          <w:tcPr>
            <w:tcW w:w="4962" w:type="dxa"/>
            <w:tcBorders>
              <w:top w:val="single" w:sz="4" w:space="0" w:color="000000"/>
              <w:left w:val="single" w:sz="4" w:space="0" w:color="000000"/>
              <w:bottom w:val="single" w:sz="4" w:space="0" w:color="000000"/>
            </w:tcBorders>
          </w:tcPr>
          <w:p w14:paraId="048FF154" w14:textId="7CF6A8CF" w:rsidR="006C4371" w:rsidRPr="006C14BA" w:rsidRDefault="006C4371" w:rsidP="006C4371">
            <w:pPr>
              <w:tabs>
                <w:tab w:val="left" w:pos="540"/>
                <w:tab w:val="left" w:pos="1080"/>
                <w:tab w:val="left" w:pos="5580"/>
              </w:tabs>
              <w:snapToGrid w:val="0"/>
            </w:pPr>
            <w:r>
              <w:t>Varade ümberhindlus</w:t>
            </w:r>
          </w:p>
        </w:tc>
        <w:tc>
          <w:tcPr>
            <w:tcW w:w="1417" w:type="dxa"/>
            <w:tcBorders>
              <w:top w:val="single" w:sz="4" w:space="0" w:color="000000"/>
              <w:left w:val="single" w:sz="4" w:space="0" w:color="000000"/>
              <w:bottom w:val="single" w:sz="4" w:space="0" w:color="000000"/>
              <w:right w:val="single" w:sz="4" w:space="0" w:color="000000"/>
            </w:tcBorders>
          </w:tcPr>
          <w:p w14:paraId="2129CF47" w14:textId="122DFE4E" w:rsidR="006C4371" w:rsidRDefault="006C4371" w:rsidP="006C4371">
            <w:pPr>
              <w:tabs>
                <w:tab w:val="left" w:pos="540"/>
                <w:tab w:val="left" w:pos="1080"/>
                <w:tab w:val="left" w:pos="5580"/>
              </w:tabs>
              <w:snapToGrid w:val="0"/>
              <w:jc w:val="right"/>
              <w:rPr>
                <w:b/>
              </w:rPr>
            </w:pPr>
            <w:r>
              <w:rPr>
                <w:b/>
              </w:rPr>
              <w:t>67</w:t>
            </w:r>
          </w:p>
        </w:tc>
      </w:tr>
      <w:tr w:rsidR="006C4371" w:rsidRPr="006C14BA" w14:paraId="4DFB8E89" w14:textId="77777777" w:rsidTr="00921736">
        <w:tc>
          <w:tcPr>
            <w:tcW w:w="4962" w:type="dxa"/>
            <w:tcBorders>
              <w:top w:val="single" w:sz="4" w:space="0" w:color="000000"/>
              <w:left w:val="single" w:sz="4" w:space="0" w:color="000000"/>
              <w:bottom w:val="single" w:sz="4" w:space="0" w:color="000000"/>
            </w:tcBorders>
          </w:tcPr>
          <w:p w14:paraId="1D03C556" w14:textId="0ADC8D28" w:rsidR="006C4371" w:rsidRPr="006C14BA" w:rsidRDefault="006C4371" w:rsidP="006C4371">
            <w:pPr>
              <w:tabs>
                <w:tab w:val="left" w:pos="540"/>
                <w:tab w:val="left" w:pos="1080"/>
                <w:tab w:val="left" w:pos="5580"/>
              </w:tabs>
              <w:snapToGrid w:val="0"/>
            </w:pPr>
            <w:r w:rsidRPr="006C14BA">
              <w:rPr>
                <w:b/>
              </w:rPr>
              <w:t>Saldo 31.12.20</w:t>
            </w:r>
            <w:r>
              <w:rPr>
                <w:b/>
              </w:rPr>
              <w:t>20</w:t>
            </w:r>
          </w:p>
        </w:tc>
        <w:tc>
          <w:tcPr>
            <w:tcW w:w="1417" w:type="dxa"/>
            <w:tcBorders>
              <w:top w:val="single" w:sz="4" w:space="0" w:color="000000"/>
              <w:left w:val="single" w:sz="4" w:space="0" w:color="000000"/>
              <w:bottom w:val="single" w:sz="4" w:space="0" w:color="000000"/>
              <w:right w:val="single" w:sz="4" w:space="0" w:color="000000"/>
            </w:tcBorders>
          </w:tcPr>
          <w:p w14:paraId="34B63AD3" w14:textId="12B63279" w:rsidR="006C4371" w:rsidRPr="006C14BA" w:rsidRDefault="006C4371" w:rsidP="006C4371">
            <w:pPr>
              <w:tabs>
                <w:tab w:val="left" w:pos="540"/>
                <w:tab w:val="left" w:pos="1080"/>
                <w:tab w:val="left" w:pos="5580"/>
              </w:tabs>
              <w:snapToGrid w:val="0"/>
              <w:jc w:val="right"/>
              <w:rPr>
                <w:b/>
              </w:rPr>
            </w:pPr>
            <w:r>
              <w:rPr>
                <w:b/>
              </w:rPr>
              <w:t>44 386</w:t>
            </w:r>
          </w:p>
        </w:tc>
      </w:tr>
    </w:tbl>
    <w:p w14:paraId="769D1298" w14:textId="77777777" w:rsidR="007A1433" w:rsidRPr="006C14BA" w:rsidRDefault="007A1433" w:rsidP="007A1433">
      <w:pPr>
        <w:rPr>
          <w:b/>
          <w:color w:val="000000"/>
        </w:rPr>
      </w:pPr>
    </w:p>
    <w:p w14:paraId="02DF3660" w14:textId="77777777" w:rsidR="00D51908" w:rsidRPr="006C14BA" w:rsidRDefault="00D51908" w:rsidP="007A1433">
      <w:pPr>
        <w:rPr>
          <w:b/>
          <w:color w:val="000000"/>
        </w:rPr>
      </w:pPr>
    </w:p>
    <w:p w14:paraId="48A4BE83" w14:textId="77777777" w:rsidR="00E51AD4" w:rsidRDefault="00E51AD4">
      <w:pPr>
        <w:rPr>
          <w:rFonts w:ascii="Arial" w:hAnsi="Arial" w:cs="Arial"/>
          <w:b/>
          <w:bCs/>
          <w:sz w:val="28"/>
          <w:szCs w:val="28"/>
        </w:rPr>
      </w:pPr>
      <w:r>
        <w:rPr>
          <w:i/>
          <w:iCs/>
        </w:rPr>
        <w:br w:type="page"/>
      </w:r>
    </w:p>
    <w:p w14:paraId="4835BCBE" w14:textId="51DA8ECA" w:rsidR="00963FA1" w:rsidRPr="006C14BA" w:rsidRDefault="00963FA1" w:rsidP="00963FA1">
      <w:pPr>
        <w:pStyle w:val="Heading2"/>
        <w:rPr>
          <w:i w:val="0"/>
          <w:iCs w:val="0"/>
        </w:rPr>
      </w:pPr>
      <w:bookmarkStart w:id="24" w:name="_Toc74668366"/>
      <w:r w:rsidRPr="006C14BA">
        <w:rPr>
          <w:i w:val="0"/>
          <w:iCs w:val="0"/>
        </w:rPr>
        <w:t>Eelarve täitmise aruanne</w:t>
      </w:r>
      <w:bookmarkEnd w:id="24"/>
    </w:p>
    <w:p w14:paraId="5096A3E2" w14:textId="77777777" w:rsidR="00963FA1" w:rsidRPr="006C14BA" w:rsidRDefault="00963FA1" w:rsidP="00963FA1">
      <w:pPr>
        <w:tabs>
          <w:tab w:val="left" w:pos="540"/>
          <w:tab w:val="left" w:pos="1080"/>
          <w:tab w:val="left" w:pos="5580"/>
        </w:tabs>
        <w:rPr>
          <w:color w:val="000000"/>
          <w:spacing w:val="-3"/>
        </w:rPr>
      </w:pPr>
      <w:r w:rsidRPr="006C14BA">
        <w:rPr>
          <w:color w:val="000000"/>
          <w:spacing w:val="-3"/>
        </w:rPr>
        <w:t>(tuhandetes eurodes)</w:t>
      </w:r>
    </w:p>
    <w:p w14:paraId="3E1A044C" w14:textId="77777777" w:rsidR="00E11890" w:rsidRPr="006C14BA" w:rsidRDefault="00E11890" w:rsidP="00963FA1">
      <w:pPr>
        <w:tabs>
          <w:tab w:val="left" w:pos="540"/>
          <w:tab w:val="left" w:pos="1080"/>
          <w:tab w:val="left" w:pos="5580"/>
        </w:tabs>
        <w:rPr>
          <w:color w:val="000000"/>
          <w:spacing w:val="-3"/>
        </w:rPr>
      </w:pPr>
    </w:p>
    <w:tbl>
      <w:tblPr>
        <w:tblW w:w="8544" w:type="dxa"/>
        <w:tblCellMar>
          <w:left w:w="70" w:type="dxa"/>
          <w:right w:w="70" w:type="dxa"/>
        </w:tblCellMar>
        <w:tblLook w:val="04A0" w:firstRow="1" w:lastRow="0" w:firstColumn="1" w:lastColumn="0" w:noHBand="0" w:noVBand="1"/>
      </w:tblPr>
      <w:tblGrid>
        <w:gridCol w:w="946"/>
        <w:gridCol w:w="798"/>
        <w:gridCol w:w="3983"/>
        <w:gridCol w:w="960"/>
        <w:gridCol w:w="960"/>
        <w:gridCol w:w="897"/>
      </w:tblGrid>
      <w:tr w:rsidR="00391BCD" w:rsidRPr="00391BCD" w14:paraId="1A9B438E" w14:textId="77777777" w:rsidTr="00395935">
        <w:trPr>
          <w:trHeight w:val="300"/>
        </w:trPr>
        <w:tc>
          <w:tcPr>
            <w:tcW w:w="5727" w:type="dxa"/>
            <w:gridSpan w:val="3"/>
            <w:tcBorders>
              <w:top w:val="nil"/>
              <w:left w:val="nil"/>
              <w:bottom w:val="nil"/>
              <w:right w:val="nil"/>
            </w:tcBorders>
            <w:shd w:val="clear" w:color="auto" w:fill="auto"/>
            <w:noWrap/>
            <w:vAlign w:val="center"/>
            <w:hideMark/>
          </w:tcPr>
          <w:p w14:paraId="26F8CB57" w14:textId="77777777" w:rsidR="00391BCD" w:rsidRPr="00391BCD" w:rsidRDefault="00391BCD" w:rsidP="00391BCD">
            <w:pPr>
              <w:rPr>
                <w:b/>
                <w:bCs/>
                <w:sz w:val="22"/>
                <w:szCs w:val="22"/>
              </w:rPr>
            </w:pPr>
            <w:r w:rsidRPr="00391BCD">
              <w:rPr>
                <w:b/>
                <w:bCs/>
                <w:sz w:val="22"/>
                <w:szCs w:val="22"/>
              </w:rPr>
              <w:t>1. Põhitegevuse tulud</w:t>
            </w:r>
          </w:p>
        </w:tc>
        <w:tc>
          <w:tcPr>
            <w:tcW w:w="1920" w:type="dxa"/>
            <w:gridSpan w:val="2"/>
            <w:tcBorders>
              <w:top w:val="nil"/>
              <w:left w:val="nil"/>
              <w:bottom w:val="nil"/>
              <w:right w:val="nil"/>
            </w:tcBorders>
            <w:shd w:val="clear" w:color="auto" w:fill="auto"/>
            <w:noWrap/>
            <w:vAlign w:val="center"/>
          </w:tcPr>
          <w:p w14:paraId="319DA046" w14:textId="5A635066" w:rsidR="00391BCD" w:rsidRPr="00391BCD" w:rsidRDefault="00391BCD" w:rsidP="00391BCD">
            <w:pPr>
              <w:rPr>
                <w:sz w:val="22"/>
                <w:szCs w:val="22"/>
              </w:rPr>
            </w:pPr>
          </w:p>
        </w:tc>
        <w:tc>
          <w:tcPr>
            <w:tcW w:w="897" w:type="dxa"/>
            <w:tcBorders>
              <w:top w:val="nil"/>
              <w:left w:val="nil"/>
              <w:bottom w:val="nil"/>
              <w:right w:val="nil"/>
            </w:tcBorders>
            <w:shd w:val="clear" w:color="auto" w:fill="auto"/>
            <w:vAlign w:val="center"/>
            <w:hideMark/>
          </w:tcPr>
          <w:p w14:paraId="071A64D7" w14:textId="77777777" w:rsidR="00391BCD" w:rsidRPr="00391BCD" w:rsidRDefault="00391BCD" w:rsidP="00391BCD">
            <w:pPr>
              <w:rPr>
                <w:sz w:val="22"/>
                <w:szCs w:val="22"/>
              </w:rPr>
            </w:pPr>
          </w:p>
        </w:tc>
      </w:tr>
      <w:tr w:rsidR="00391BCD" w:rsidRPr="00391BCD" w14:paraId="230A2C8E" w14:textId="77777777" w:rsidTr="00395935">
        <w:trPr>
          <w:trHeight w:val="255"/>
        </w:trPr>
        <w:tc>
          <w:tcPr>
            <w:tcW w:w="946" w:type="dxa"/>
            <w:tcBorders>
              <w:top w:val="nil"/>
              <w:left w:val="nil"/>
              <w:bottom w:val="nil"/>
              <w:right w:val="nil"/>
            </w:tcBorders>
            <w:shd w:val="clear" w:color="auto" w:fill="auto"/>
            <w:noWrap/>
            <w:vAlign w:val="center"/>
            <w:hideMark/>
          </w:tcPr>
          <w:p w14:paraId="517B61F2" w14:textId="77777777" w:rsidR="00391BCD" w:rsidRPr="00391BCD" w:rsidRDefault="00391BCD" w:rsidP="00391BCD">
            <w:pPr>
              <w:rPr>
                <w:sz w:val="20"/>
                <w:szCs w:val="20"/>
              </w:rPr>
            </w:pPr>
          </w:p>
        </w:tc>
        <w:tc>
          <w:tcPr>
            <w:tcW w:w="798" w:type="dxa"/>
            <w:tcBorders>
              <w:top w:val="nil"/>
              <w:left w:val="nil"/>
              <w:bottom w:val="nil"/>
              <w:right w:val="nil"/>
            </w:tcBorders>
            <w:shd w:val="clear" w:color="auto" w:fill="auto"/>
            <w:noWrap/>
            <w:vAlign w:val="center"/>
            <w:hideMark/>
          </w:tcPr>
          <w:p w14:paraId="05696612" w14:textId="77777777" w:rsidR="00391BCD" w:rsidRPr="00391BCD" w:rsidRDefault="00391BCD" w:rsidP="00391BCD">
            <w:pPr>
              <w:rPr>
                <w:sz w:val="20"/>
                <w:szCs w:val="20"/>
              </w:rPr>
            </w:pPr>
          </w:p>
        </w:tc>
        <w:tc>
          <w:tcPr>
            <w:tcW w:w="3983" w:type="dxa"/>
            <w:tcBorders>
              <w:top w:val="nil"/>
              <w:left w:val="nil"/>
              <w:bottom w:val="nil"/>
              <w:right w:val="nil"/>
            </w:tcBorders>
            <w:shd w:val="clear" w:color="auto" w:fill="auto"/>
            <w:vAlign w:val="center"/>
            <w:hideMark/>
          </w:tcPr>
          <w:p w14:paraId="377D7C42"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noWrap/>
            <w:vAlign w:val="center"/>
            <w:hideMark/>
          </w:tcPr>
          <w:p w14:paraId="6414C0E6"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vAlign w:val="center"/>
            <w:hideMark/>
          </w:tcPr>
          <w:p w14:paraId="0B3917FE" w14:textId="77777777" w:rsidR="00391BCD" w:rsidRPr="00391BCD" w:rsidRDefault="00391BCD" w:rsidP="00391BCD">
            <w:pPr>
              <w:rPr>
                <w:sz w:val="20"/>
                <w:szCs w:val="20"/>
              </w:rPr>
            </w:pPr>
          </w:p>
        </w:tc>
        <w:tc>
          <w:tcPr>
            <w:tcW w:w="897" w:type="dxa"/>
            <w:tcBorders>
              <w:top w:val="nil"/>
              <w:left w:val="nil"/>
              <w:bottom w:val="nil"/>
              <w:right w:val="nil"/>
            </w:tcBorders>
            <w:shd w:val="clear" w:color="auto" w:fill="auto"/>
            <w:vAlign w:val="center"/>
            <w:hideMark/>
          </w:tcPr>
          <w:p w14:paraId="285A15FC" w14:textId="77777777" w:rsidR="00391BCD" w:rsidRPr="00391BCD" w:rsidRDefault="00391BCD" w:rsidP="00391BCD">
            <w:pPr>
              <w:rPr>
                <w:sz w:val="20"/>
                <w:szCs w:val="20"/>
              </w:rPr>
            </w:pPr>
          </w:p>
        </w:tc>
      </w:tr>
      <w:tr w:rsidR="00391BCD" w:rsidRPr="00391BCD" w14:paraId="26F514D5" w14:textId="77777777" w:rsidTr="00395935">
        <w:trPr>
          <w:trHeight w:val="510"/>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0C6A" w14:textId="77777777" w:rsidR="00391BCD" w:rsidRPr="00391BCD" w:rsidRDefault="00391BCD" w:rsidP="00391BCD">
            <w:pPr>
              <w:jc w:val="center"/>
              <w:rPr>
                <w:b/>
                <w:bCs/>
                <w:sz w:val="20"/>
                <w:szCs w:val="20"/>
              </w:rPr>
            </w:pPr>
            <w:r w:rsidRPr="00391BCD">
              <w:rPr>
                <w:b/>
                <w:bCs/>
                <w:sz w:val="20"/>
                <w:szCs w:val="20"/>
              </w:rPr>
              <w:t>Artikkel</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5E552DA0" w14:textId="77777777" w:rsidR="00391BCD" w:rsidRPr="00391BCD" w:rsidRDefault="00391BCD" w:rsidP="00391BCD">
            <w:pPr>
              <w:jc w:val="center"/>
              <w:rPr>
                <w:b/>
                <w:bCs/>
                <w:sz w:val="20"/>
                <w:szCs w:val="20"/>
              </w:rPr>
            </w:pPr>
            <w:r w:rsidRPr="00391BCD">
              <w:rPr>
                <w:b/>
                <w:bCs/>
                <w:sz w:val="20"/>
                <w:szCs w:val="20"/>
              </w:rPr>
              <w:t>TA</w:t>
            </w: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04C43B47" w14:textId="77777777" w:rsidR="00391BCD" w:rsidRPr="00391BCD" w:rsidRDefault="00391BCD" w:rsidP="00391BCD">
            <w:pPr>
              <w:jc w:val="center"/>
              <w:rPr>
                <w:b/>
                <w:bCs/>
                <w:sz w:val="20"/>
                <w:szCs w:val="20"/>
              </w:rPr>
            </w:pPr>
            <w:r w:rsidRPr="00391BCD">
              <w:rPr>
                <w:b/>
                <w:bCs/>
                <w:sz w:val="20"/>
                <w:szCs w:val="20"/>
              </w:rPr>
              <w:t>Kirjeldus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722D8B3" w14:textId="77777777" w:rsidR="00391BCD" w:rsidRPr="00391BCD" w:rsidRDefault="00391BCD" w:rsidP="00391BCD">
            <w:pPr>
              <w:jc w:val="center"/>
              <w:rPr>
                <w:b/>
                <w:bCs/>
                <w:sz w:val="20"/>
                <w:szCs w:val="20"/>
              </w:rPr>
            </w:pPr>
            <w:r w:rsidRPr="00391BCD">
              <w:rPr>
                <w:b/>
                <w:bCs/>
                <w:sz w:val="20"/>
                <w:szCs w:val="20"/>
              </w:rPr>
              <w:t>esialgne eelarve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E036ED" w14:textId="77777777" w:rsidR="00391BCD" w:rsidRPr="00391BCD" w:rsidRDefault="00391BCD" w:rsidP="00391BCD">
            <w:pPr>
              <w:jc w:val="center"/>
              <w:rPr>
                <w:b/>
                <w:bCs/>
                <w:sz w:val="20"/>
                <w:szCs w:val="20"/>
              </w:rPr>
            </w:pPr>
            <w:r w:rsidRPr="00391BCD">
              <w:rPr>
                <w:b/>
                <w:bCs/>
                <w:sz w:val="20"/>
                <w:szCs w:val="20"/>
              </w:rPr>
              <w:t>lõplik eelarve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AA7EB27" w14:textId="77777777" w:rsidR="00391BCD" w:rsidRPr="00391BCD" w:rsidRDefault="00391BCD" w:rsidP="00391BCD">
            <w:pPr>
              <w:jc w:val="center"/>
              <w:rPr>
                <w:b/>
                <w:bCs/>
                <w:sz w:val="20"/>
                <w:szCs w:val="20"/>
              </w:rPr>
            </w:pPr>
            <w:r w:rsidRPr="00391BCD">
              <w:rPr>
                <w:b/>
                <w:bCs/>
                <w:sz w:val="20"/>
                <w:szCs w:val="20"/>
              </w:rPr>
              <w:t>eelarve täitmine</w:t>
            </w:r>
          </w:p>
        </w:tc>
      </w:tr>
      <w:tr w:rsidR="00391BCD" w:rsidRPr="00391BCD" w14:paraId="7369A3A5" w14:textId="77777777" w:rsidTr="00395935">
        <w:trPr>
          <w:trHeight w:val="315"/>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232CE4CE" w14:textId="77777777" w:rsidR="00391BCD" w:rsidRPr="00391BCD" w:rsidRDefault="00391BCD" w:rsidP="00391BCD">
            <w:pPr>
              <w:jc w:val="right"/>
              <w:rPr>
                <w:b/>
                <w:bCs/>
              </w:rPr>
            </w:pPr>
            <w:r w:rsidRPr="00391BCD">
              <w:rPr>
                <w:b/>
                <w:bCs/>
              </w:rPr>
              <w:t>3</w:t>
            </w:r>
          </w:p>
        </w:tc>
        <w:tc>
          <w:tcPr>
            <w:tcW w:w="798" w:type="dxa"/>
            <w:tcBorders>
              <w:top w:val="nil"/>
              <w:left w:val="nil"/>
              <w:bottom w:val="single" w:sz="4" w:space="0" w:color="auto"/>
              <w:right w:val="single" w:sz="4" w:space="0" w:color="auto"/>
            </w:tcBorders>
            <w:shd w:val="clear" w:color="000000" w:fill="CCFFFF"/>
            <w:noWrap/>
            <w:vAlign w:val="center"/>
            <w:hideMark/>
          </w:tcPr>
          <w:p w14:paraId="0C5279DF" w14:textId="77777777" w:rsidR="00391BCD" w:rsidRPr="00391BCD" w:rsidRDefault="00391BCD" w:rsidP="00391BCD">
            <w:pPr>
              <w:rPr>
                <w:b/>
                <w:bCs/>
              </w:rPr>
            </w:pPr>
            <w:r w:rsidRPr="00391BCD">
              <w:rPr>
                <w:b/>
                <w:bCs/>
              </w:rPr>
              <w:t> </w:t>
            </w:r>
          </w:p>
        </w:tc>
        <w:tc>
          <w:tcPr>
            <w:tcW w:w="3983" w:type="dxa"/>
            <w:tcBorders>
              <w:top w:val="nil"/>
              <w:left w:val="nil"/>
              <w:bottom w:val="single" w:sz="4" w:space="0" w:color="auto"/>
              <w:right w:val="single" w:sz="4" w:space="0" w:color="auto"/>
            </w:tcBorders>
            <w:shd w:val="clear" w:color="000000" w:fill="CCFFFF"/>
            <w:vAlign w:val="center"/>
            <w:hideMark/>
          </w:tcPr>
          <w:p w14:paraId="531A1AFB" w14:textId="77777777" w:rsidR="00391BCD" w:rsidRPr="00391BCD" w:rsidRDefault="00391BCD" w:rsidP="00391BCD">
            <w:pPr>
              <w:rPr>
                <w:b/>
                <w:bCs/>
              </w:rPr>
            </w:pPr>
            <w:r w:rsidRPr="00391BCD">
              <w:rPr>
                <w:b/>
                <w:bCs/>
              </w:rPr>
              <w:t>Tulud kokku</w:t>
            </w:r>
          </w:p>
        </w:tc>
        <w:tc>
          <w:tcPr>
            <w:tcW w:w="960" w:type="dxa"/>
            <w:tcBorders>
              <w:top w:val="nil"/>
              <w:left w:val="nil"/>
              <w:bottom w:val="single" w:sz="4" w:space="0" w:color="auto"/>
              <w:right w:val="single" w:sz="4" w:space="0" w:color="auto"/>
            </w:tcBorders>
            <w:shd w:val="clear" w:color="000000" w:fill="CCFFFF"/>
            <w:noWrap/>
            <w:vAlign w:val="center"/>
            <w:hideMark/>
          </w:tcPr>
          <w:p w14:paraId="2B89E727" w14:textId="77777777" w:rsidR="00391BCD" w:rsidRPr="00391BCD" w:rsidRDefault="00391BCD" w:rsidP="00391BCD">
            <w:pPr>
              <w:jc w:val="right"/>
              <w:rPr>
                <w:b/>
                <w:bCs/>
              </w:rPr>
            </w:pPr>
            <w:r w:rsidRPr="00391BCD">
              <w:rPr>
                <w:b/>
                <w:bCs/>
              </w:rPr>
              <w:t>20 087</w:t>
            </w:r>
          </w:p>
        </w:tc>
        <w:tc>
          <w:tcPr>
            <w:tcW w:w="960" w:type="dxa"/>
            <w:tcBorders>
              <w:top w:val="nil"/>
              <w:left w:val="nil"/>
              <w:bottom w:val="single" w:sz="4" w:space="0" w:color="auto"/>
              <w:right w:val="single" w:sz="4" w:space="0" w:color="auto"/>
            </w:tcBorders>
            <w:shd w:val="clear" w:color="000000" w:fill="CCFFFF"/>
            <w:noWrap/>
            <w:vAlign w:val="center"/>
            <w:hideMark/>
          </w:tcPr>
          <w:p w14:paraId="64758015" w14:textId="77777777" w:rsidR="00391BCD" w:rsidRPr="00391BCD" w:rsidRDefault="00391BCD" w:rsidP="00391BCD">
            <w:pPr>
              <w:jc w:val="right"/>
              <w:rPr>
                <w:b/>
                <w:bCs/>
              </w:rPr>
            </w:pPr>
            <w:r w:rsidRPr="00391BCD">
              <w:rPr>
                <w:b/>
                <w:bCs/>
              </w:rPr>
              <w:t>20 735</w:t>
            </w:r>
          </w:p>
        </w:tc>
        <w:tc>
          <w:tcPr>
            <w:tcW w:w="897" w:type="dxa"/>
            <w:tcBorders>
              <w:top w:val="nil"/>
              <w:left w:val="nil"/>
              <w:bottom w:val="single" w:sz="4" w:space="0" w:color="auto"/>
              <w:right w:val="single" w:sz="4" w:space="0" w:color="auto"/>
            </w:tcBorders>
            <w:shd w:val="clear" w:color="000000" w:fill="CCFFFF"/>
            <w:noWrap/>
            <w:vAlign w:val="center"/>
            <w:hideMark/>
          </w:tcPr>
          <w:p w14:paraId="0ABF9952" w14:textId="77777777" w:rsidR="00391BCD" w:rsidRPr="00391BCD" w:rsidRDefault="00391BCD" w:rsidP="00391BCD">
            <w:pPr>
              <w:jc w:val="right"/>
              <w:rPr>
                <w:b/>
                <w:bCs/>
              </w:rPr>
            </w:pPr>
            <w:r w:rsidRPr="00391BCD">
              <w:rPr>
                <w:b/>
                <w:bCs/>
              </w:rPr>
              <w:t>21 077</w:t>
            </w:r>
          </w:p>
        </w:tc>
      </w:tr>
      <w:tr w:rsidR="00391BCD" w:rsidRPr="00391BCD" w14:paraId="02BD64F6"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6B7EE5F"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49408F0C"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4CBCA5B6"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C2E1599"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EFF90A9"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7D5D6374" w14:textId="77777777" w:rsidR="00391BCD" w:rsidRPr="00391BCD" w:rsidRDefault="00391BCD" w:rsidP="00391BCD">
            <w:pPr>
              <w:rPr>
                <w:sz w:val="20"/>
                <w:szCs w:val="20"/>
              </w:rPr>
            </w:pPr>
            <w:r w:rsidRPr="00391BCD">
              <w:rPr>
                <w:sz w:val="20"/>
                <w:szCs w:val="20"/>
              </w:rPr>
              <w:t> </w:t>
            </w:r>
          </w:p>
        </w:tc>
      </w:tr>
      <w:tr w:rsidR="00391BCD" w:rsidRPr="00391BCD" w14:paraId="0FDA8D31" w14:textId="77777777" w:rsidTr="00395935">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6D6E2BF" w14:textId="77777777" w:rsidR="00391BCD" w:rsidRPr="00391BCD" w:rsidRDefault="00391BCD" w:rsidP="00391BCD">
            <w:pPr>
              <w:jc w:val="right"/>
              <w:rPr>
                <w:b/>
                <w:bCs/>
                <w:sz w:val="22"/>
                <w:szCs w:val="22"/>
              </w:rPr>
            </w:pPr>
            <w:r w:rsidRPr="00391BCD">
              <w:rPr>
                <w:b/>
                <w:bCs/>
                <w:sz w:val="22"/>
                <w:szCs w:val="22"/>
              </w:rPr>
              <w:t>30</w:t>
            </w:r>
          </w:p>
        </w:tc>
        <w:tc>
          <w:tcPr>
            <w:tcW w:w="798" w:type="dxa"/>
            <w:tcBorders>
              <w:top w:val="nil"/>
              <w:left w:val="nil"/>
              <w:bottom w:val="single" w:sz="4" w:space="0" w:color="auto"/>
              <w:right w:val="single" w:sz="4" w:space="0" w:color="auto"/>
            </w:tcBorders>
            <w:shd w:val="clear" w:color="auto" w:fill="auto"/>
            <w:noWrap/>
            <w:vAlign w:val="center"/>
            <w:hideMark/>
          </w:tcPr>
          <w:p w14:paraId="6CC587C3" w14:textId="77777777" w:rsidR="00391BCD" w:rsidRPr="00391BCD" w:rsidRDefault="00391BCD" w:rsidP="00391BCD">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auto" w:fill="auto"/>
            <w:vAlign w:val="center"/>
            <w:hideMark/>
          </w:tcPr>
          <w:p w14:paraId="70F63488" w14:textId="77777777" w:rsidR="00391BCD" w:rsidRPr="00391BCD" w:rsidRDefault="00391BCD" w:rsidP="00391BCD">
            <w:pPr>
              <w:rPr>
                <w:b/>
                <w:bCs/>
                <w:sz w:val="22"/>
                <w:szCs w:val="22"/>
              </w:rPr>
            </w:pPr>
            <w:r w:rsidRPr="00391BCD">
              <w:rPr>
                <w:b/>
                <w:bCs/>
                <w:sz w:val="22"/>
                <w:szCs w:val="22"/>
              </w:rPr>
              <w:t>Maksud</w:t>
            </w:r>
          </w:p>
        </w:tc>
        <w:tc>
          <w:tcPr>
            <w:tcW w:w="960" w:type="dxa"/>
            <w:tcBorders>
              <w:top w:val="nil"/>
              <w:left w:val="nil"/>
              <w:bottom w:val="single" w:sz="4" w:space="0" w:color="auto"/>
              <w:right w:val="single" w:sz="4" w:space="0" w:color="auto"/>
            </w:tcBorders>
            <w:shd w:val="clear" w:color="auto" w:fill="auto"/>
            <w:noWrap/>
            <w:vAlign w:val="center"/>
            <w:hideMark/>
          </w:tcPr>
          <w:p w14:paraId="304A2671" w14:textId="77777777" w:rsidR="00391BCD" w:rsidRPr="00391BCD" w:rsidRDefault="00391BCD" w:rsidP="00391BCD">
            <w:pPr>
              <w:jc w:val="right"/>
              <w:rPr>
                <w:b/>
                <w:bCs/>
                <w:sz w:val="22"/>
                <w:szCs w:val="22"/>
              </w:rPr>
            </w:pPr>
            <w:r w:rsidRPr="00391BCD">
              <w:rPr>
                <w:b/>
                <w:bCs/>
                <w:sz w:val="22"/>
                <w:szCs w:val="22"/>
              </w:rPr>
              <w:t>12 774</w:t>
            </w:r>
          </w:p>
        </w:tc>
        <w:tc>
          <w:tcPr>
            <w:tcW w:w="960" w:type="dxa"/>
            <w:tcBorders>
              <w:top w:val="nil"/>
              <w:left w:val="nil"/>
              <w:bottom w:val="single" w:sz="4" w:space="0" w:color="auto"/>
              <w:right w:val="single" w:sz="4" w:space="0" w:color="auto"/>
            </w:tcBorders>
            <w:shd w:val="clear" w:color="auto" w:fill="auto"/>
            <w:noWrap/>
            <w:vAlign w:val="center"/>
            <w:hideMark/>
          </w:tcPr>
          <w:p w14:paraId="27B17938" w14:textId="77777777" w:rsidR="00391BCD" w:rsidRPr="00391BCD" w:rsidRDefault="00391BCD" w:rsidP="00391BCD">
            <w:pPr>
              <w:jc w:val="right"/>
              <w:rPr>
                <w:b/>
                <w:bCs/>
                <w:sz w:val="22"/>
                <w:szCs w:val="22"/>
              </w:rPr>
            </w:pPr>
            <w:r w:rsidRPr="00391BCD">
              <w:rPr>
                <w:b/>
                <w:bCs/>
                <w:sz w:val="22"/>
                <w:szCs w:val="22"/>
              </w:rPr>
              <w:t>12 649</w:t>
            </w:r>
          </w:p>
        </w:tc>
        <w:tc>
          <w:tcPr>
            <w:tcW w:w="897" w:type="dxa"/>
            <w:tcBorders>
              <w:top w:val="nil"/>
              <w:left w:val="nil"/>
              <w:bottom w:val="single" w:sz="4" w:space="0" w:color="auto"/>
              <w:right w:val="single" w:sz="4" w:space="0" w:color="auto"/>
            </w:tcBorders>
            <w:shd w:val="clear" w:color="auto" w:fill="auto"/>
            <w:noWrap/>
            <w:vAlign w:val="center"/>
            <w:hideMark/>
          </w:tcPr>
          <w:p w14:paraId="5E842DB6" w14:textId="77777777" w:rsidR="00391BCD" w:rsidRPr="00391BCD" w:rsidRDefault="00391BCD" w:rsidP="00391BCD">
            <w:pPr>
              <w:jc w:val="right"/>
              <w:rPr>
                <w:b/>
                <w:bCs/>
                <w:sz w:val="22"/>
                <w:szCs w:val="22"/>
              </w:rPr>
            </w:pPr>
            <w:r w:rsidRPr="00391BCD">
              <w:rPr>
                <w:b/>
                <w:bCs/>
                <w:sz w:val="22"/>
                <w:szCs w:val="22"/>
              </w:rPr>
              <w:t>12 790</w:t>
            </w:r>
          </w:p>
        </w:tc>
      </w:tr>
      <w:tr w:rsidR="00391BCD" w:rsidRPr="00391BCD" w14:paraId="627E7FA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E673DC2" w14:textId="77777777" w:rsidR="00391BCD" w:rsidRPr="00391BCD" w:rsidRDefault="00391BCD" w:rsidP="00391BCD">
            <w:pPr>
              <w:jc w:val="right"/>
              <w:rPr>
                <w:sz w:val="20"/>
                <w:szCs w:val="20"/>
              </w:rPr>
            </w:pPr>
            <w:r w:rsidRPr="00391BCD">
              <w:rPr>
                <w:sz w:val="20"/>
                <w:szCs w:val="20"/>
              </w:rPr>
              <w:t>3000</w:t>
            </w:r>
          </w:p>
        </w:tc>
        <w:tc>
          <w:tcPr>
            <w:tcW w:w="798" w:type="dxa"/>
            <w:tcBorders>
              <w:top w:val="nil"/>
              <w:left w:val="nil"/>
              <w:bottom w:val="single" w:sz="4" w:space="0" w:color="auto"/>
              <w:right w:val="single" w:sz="4" w:space="0" w:color="auto"/>
            </w:tcBorders>
            <w:shd w:val="clear" w:color="auto" w:fill="auto"/>
            <w:noWrap/>
            <w:vAlign w:val="center"/>
            <w:hideMark/>
          </w:tcPr>
          <w:p w14:paraId="69B914B7"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C5C9721" w14:textId="77777777" w:rsidR="00391BCD" w:rsidRPr="00391BCD" w:rsidRDefault="00391BCD" w:rsidP="00391BCD">
            <w:pPr>
              <w:rPr>
                <w:sz w:val="20"/>
                <w:szCs w:val="20"/>
              </w:rPr>
            </w:pPr>
            <w:r w:rsidRPr="00391BCD">
              <w:rPr>
                <w:sz w:val="20"/>
                <w:szCs w:val="20"/>
              </w:rPr>
              <w:t>Füüsilise isiku tulumaks</w:t>
            </w:r>
          </w:p>
        </w:tc>
        <w:tc>
          <w:tcPr>
            <w:tcW w:w="960" w:type="dxa"/>
            <w:tcBorders>
              <w:top w:val="nil"/>
              <w:left w:val="nil"/>
              <w:bottom w:val="single" w:sz="4" w:space="0" w:color="auto"/>
              <w:right w:val="single" w:sz="4" w:space="0" w:color="auto"/>
            </w:tcBorders>
            <w:shd w:val="clear" w:color="auto" w:fill="auto"/>
            <w:noWrap/>
            <w:vAlign w:val="center"/>
            <w:hideMark/>
          </w:tcPr>
          <w:p w14:paraId="071EC75A" w14:textId="77777777" w:rsidR="00391BCD" w:rsidRPr="00391BCD" w:rsidRDefault="00391BCD" w:rsidP="00391BCD">
            <w:pPr>
              <w:jc w:val="right"/>
              <w:rPr>
                <w:sz w:val="20"/>
                <w:szCs w:val="20"/>
              </w:rPr>
            </w:pPr>
            <w:r w:rsidRPr="00391BCD">
              <w:rPr>
                <w:sz w:val="20"/>
                <w:szCs w:val="20"/>
              </w:rPr>
              <w:t>11 885</w:t>
            </w:r>
          </w:p>
        </w:tc>
        <w:tc>
          <w:tcPr>
            <w:tcW w:w="960" w:type="dxa"/>
            <w:tcBorders>
              <w:top w:val="nil"/>
              <w:left w:val="nil"/>
              <w:bottom w:val="single" w:sz="4" w:space="0" w:color="auto"/>
              <w:right w:val="single" w:sz="4" w:space="0" w:color="auto"/>
            </w:tcBorders>
            <w:shd w:val="clear" w:color="auto" w:fill="auto"/>
            <w:noWrap/>
            <w:vAlign w:val="center"/>
            <w:hideMark/>
          </w:tcPr>
          <w:p w14:paraId="42D26CA3" w14:textId="77777777" w:rsidR="00391BCD" w:rsidRPr="00391BCD" w:rsidRDefault="00391BCD" w:rsidP="00391BCD">
            <w:pPr>
              <w:jc w:val="right"/>
              <w:rPr>
                <w:sz w:val="20"/>
                <w:szCs w:val="20"/>
              </w:rPr>
            </w:pPr>
            <w:r w:rsidRPr="00391BCD">
              <w:rPr>
                <w:sz w:val="20"/>
                <w:szCs w:val="20"/>
              </w:rPr>
              <w:t>11 760</w:t>
            </w:r>
          </w:p>
        </w:tc>
        <w:tc>
          <w:tcPr>
            <w:tcW w:w="897" w:type="dxa"/>
            <w:tcBorders>
              <w:top w:val="nil"/>
              <w:left w:val="nil"/>
              <w:bottom w:val="single" w:sz="4" w:space="0" w:color="auto"/>
              <w:right w:val="single" w:sz="4" w:space="0" w:color="auto"/>
            </w:tcBorders>
            <w:shd w:val="clear" w:color="auto" w:fill="auto"/>
            <w:noWrap/>
            <w:vAlign w:val="center"/>
            <w:hideMark/>
          </w:tcPr>
          <w:p w14:paraId="1D9E71BF" w14:textId="77777777" w:rsidR="00391BCD" w:rsidRPr="00391BCD" w:rsidRDefault="00391BCD" w:rsidP="00391BCD">
            <w:pPr>
              <w:jc w:val="right"/>
              <w:rPr>
                <w:sz w:val="20"/>
                <w:szCs w:val="20"/>
              </w:rPr>
            </w:pPr>
            <w:r w:rsidRPr="00391BCD">
              <w:rPr>
                <w:sz w:val="20"/>
                <w:szCs w:val="20"/>
              </w:rPr>
              <w:t>11 905</w:t>
            </w:r>
          </w:p>
        </w:tc>
      </w:tr>
      <w:tr w:rsidR="00391BCD" w:rsidRPr="00391BCD" w14:paraId="135F64A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9F33C20" w14:textId="77777777" w:rsidR="00391BCD" w:rsidRPr="00391BCD" w:rsidRDefault="00391BCD" w:rsidP="00391BCD">
            <w:pPr>
              <w:jc w:val="right"/>
              <w:rPr>
                <w:sz w:val="20"/>
                <w:szCs w:val="20"/>
              </w:rPr>
            </w:pPr>
            <w:r w:rsidRPr="00391BCD">
              <w:rPr>
                <w:sz w:val="20"/>
                <w:szCs w:val="20"/>
              </w:rPr>
              <w:t>3030</w:t>
            </w:r>
          </w:p>
        </w:tc>
        <w:tc>
          <w:tcPr>
            <w:tcW w:w="798" w:type="dxa"/>
            <w:tcBorders>
              <w:top w:val="nil"/>
              <w:left w:val="nil"/>
              <w:bottom w:val="single" w:sz="4" w:space="0" w:color="auto"/>
              <w:right w:val="single" w:sz="4" w:space="0" w:color="auto"/>
            </w:tcBorders>
            <w:shd w:val="clear" w:color="auto" w:fill="auto"/>
            <w:noWrap/>
            <w:vAlign w:val="center"/>
            <w:hideMark/>
          </w:tcPr>
          <w:p w14:paraId="73565C08"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531598E3" w14:textId="77777777" w:rsidR="00391BCD" w:rsidRPr="00391BCD" w:rsidRDefault="00391BCD" w:rsidP="00391BCD">
            <w:pPr>
              <w:rPr>
                <w:sz w:val="20"/>
                <w:szCs w:val="20"/>
              </w:rPr>
            </w:pPr>
            <w:r w:rsidRPr="00391BCD">
              <w:rPr>
                <w:sz w:val="20"/>
                <w:szCs w:val="20"/>
              </w:rPr>
              <w:t>Maamaks</w:t>
            </w:r>
          </w:p>
        </w:tc>
        <w:tc>
          <w:tcPr>
            <w:tcW w:w="960" w:type="dxa"/>
            <w:tcBorders>
              <w:top w:val="nil"/>
              <w:left w:val="nil"/>
              <w:bottom w:val="single" w:sz="4" w:space="0" w:color="auto"/>
              <w:right w:val="single" w:sz="4" w:space="0" w:color="auto"/>
            </w:tcBorders>
            <w:shd w:val="clear" w:color="auto" w:fill="auto"/>
            <w:noWrap/>
            <w:vAlign w:val="center"/>
            <w:hideMark/>
          </w:tcPr>
          <w:p w14:paraId="7E973193" w14:textId="77777777" w:rsidR="00391BCD" w:rsidRPr="00391BCD" w:rsidRDefault="00391BCD" w:rsidP="00391BCD">
            <w:pPr>
              <w:jc w:val="right"/>
              <w:rPr>
                <w:sz w:val="20"/>
                <w:szCs w:val="20"/>
              </w:rPr>
            </w:pPr>
            <w:r w:rsidRPr="00391BCD">
              <w:rPr>
                <w:sz w:val="20"/>
                <w:szCs w:val="20"/>
              </w:rPr>
              <w:t>889</w:t>
            </w:r>
          </w:p>
        </w:tc>
        <w:tc>
          <w:tcPr>
            <w:tcW w:w="960" w:type="dxa"/>
            <w:tcBorders>
              <w:top w:val="nil"/>
              <w:left w:val="nil"/>
              <w:bottom w:val="single" w:sz="4" w:space="0" w:color="auto"/>
              <w:right w:val="single" w:sz="4" w:space="0" w:color="auto"/>
            </w:tcBorders>
            <w:shd w:val="clear" w:color="auto" w:fill="auto"/>
            <w:noWrap/>
            <w:vAlign w:val="center"/>
            <w:hideMark/>
          </w:tcPr>
          <w:p w14:paraId="0955D0F0" w14:textId="77777777" w:rsidR="00391BCD" w:rsidRPr="00391BCD" w:rsidRDefault="00391BCD" w:rsidP="00391BCD">
            <w:pPr>
              <w:jc w:val="right"/>
              <w:rPr>
                <w:sz w:val="20"/>
                <w:szCs w:val="20"/>
              </w:rPr>
            </w:pPr>
            <w:r w:rsidRPr="00391BCD">
              <w:rPr>
                <w:sz w:val="20"/>
                <w:szCs w:val="20"/>
              </w:rPr>
              <w:t>889</w:t>
            </w:r>
          </w:p>
        </w:tc>
        <w:tc>
          <w:tcPr>
            <w:tcW w:w="897" w:type="dxa"/>
            <w:tcBorders>
              <w:top w:val="nil"/>
              <w:left w:val="nil"/>
              <w:bottom w:val="single" w:sz="4" w:space="0" w:color="auto"/>
              <w:right w:val="single" w:sz="4" w:space="0" w:color="auto"/>
            </w:tcBorders>
            <w:shd w:val="clear" w:color="auto" w:fill="auto"/>
            <w:noWrap/>
            <w:vAlign w:val="center"/>
            <w:hideMark/>
          </w:tcPr>
          <w:p w14:paraId="3C3D3678" w14:textId="77777777" w:rsidR="00391BCD" w:rsidRPr="00391BCD" w:rsidRDefault="00391BCD" w:rsidP="00391BCD">
            <w:pPr>
              <w:jc w:val="right"/>
              <w:rPr>
                <w:sz w:val="20"/>
                <w:szCs w:val="20"/>
              </w:rPr>
            </w:pPr>
            <w:r w:rsidRPr="00391BCD">
              <w:rPr>
                <w:sz w:val="20"/>
                <w:szCs w:val="20"/>
              </w:rPr>
              <w:t>886</w:t>
            </w:r>
          </w:p>
        </w:tc>
      </w:tr>
      <w:tr w:rsidR="00391BCD" w:rsidRPr="00391BCD" w14:paraId="242024D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DA5F479"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2A0A590"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17FC7CD3"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C4D79B4"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342BA11"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41E9098C" w14:textId="77777777" w:rsidR="00391BCD" w:rsidRPr="00391BCD" w:rsidRDefault="00391BCD" w:rsidP="00391BCD">
            <w:pPr>
              <w:rPr>
                <w:sz w:val="20"/>
                <w:szCs w:val="20"/>
              </w:rPr>
            </w:pPr>
            <w:r w:rsidRPr="00391BCD">
              <w:rPr>
                <w:sz w:val="20"/>
                <w:szCs w:val="20"/>
              </w:rPr>
              <w:t> </w:t>
            </w:r>
          </w:p>
        </w:tc>
      </w:tr>
      <w:tr w:rsidR="00391BCD" w:rsidRPr="00391BCD" w14:paraId="665C52B6" w14:textId="77777777" w:rsidTr="00395935">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033066F" w14:textId="77777777" w:rsidR="00391BCD" w:rsidRPr="00391BCD" w:rsidRDefault="00391BCD" w:rsidP="00391BCD">
            <w:pPr>
              <w:jc w:val="right"/>
              <w:rPr>
                <w:b/>
                <w:bCs/>
                <w:sz w:val="22"/>
                <w:szCs w:val="22"/>
              </w:rPr>
            </w:pPr>
            <w:r w:rsidRPr="00391BCD">
              <w:rPr>
                <w:b/>
                <w:bCs/>
                <w:sz w:val="22"/>
                <w:szCs w:val="22"/>
              </w:rPr>
              <w:t>32</w:t>
            </w:r>
          </w:p>
        </w:tc>
        <w:tc>
          <w:tcPr>
            <w:tcW w:w="798" w:type="dxa"/>
            <w:tcBorders>
              <w:top w:val="nil"/>
              <w:left w:val="nil"/>
              <w:bottom w:val="single" w:sz="4" w:space="0" w:color="auto"/>
              <w:right w:val="single" w:sz="4" w:space="0" w:color="auto"/>
            </w:tcBorders>
            <w:shd w:val="clear" w:color="auto" w:fill="auto"/>
            <w:noWrap/>
            <w:vAlign w:val="center"/>
            <w:hideMark/>
          </w:tcPr>
          <w:p w14:paraId="408A8320" w14:textId="77777777" w:rsidR="00391BCD" w:rsidRPr="00391BCD" w:rsidRDefault="00391BCD" w:rsidP="00391BCD">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auto" w:fill="auto"/>
            <w:vAlign w:val="center"/>
            <w:hideMark/>
          </w:tcPr>
          <w:p w14:paraId="1CD54250" w14:textId="77777777" w:rsidR="00391BCD" w:rsidRPr="00391BCD" w:rsidRDefault="00391BCD" w:rsidP="00391BCD">
            <w:pPr>
              <w:rPr>
                <w:b/>
                <w:bCs/>
                <w:sz w:val="22"/>
                <w:szCs w:val="22"/>
              </w:rPr>
            </w:pPr>
            <w:r w:rsidRPr="00391BCD">
              <w:rPr>
                <w:b/>
                <w:bCs/>
                <w:sz w:val="22"/>
                <w:szCs w:val="22"/>
              </w:rPr>
              <w:t>Kaupade ja teenuste müük</w:t>
            </w:r>
          </w:p>
        </w:tc>
        <w:tc>
          <w:tcPr>
            <w:tcW w:w="960" w:type="dxa"/>
            <w:tcBorders>
              <w:top w:val="nil"/>
              <w:left w:val="nil"/>
              <w:bottom w:val="single" w:sz="4" w:space="0" w:color="auto"/>
              <w:right w:val="single" w:sz="4" w:space="0" w:color="auto"/>
            </w:tcBorders>
            <w:shd w:val="clear" w:color="auto" w:fill="auto"/>
            <w:noWrap/>
            <w:vAlign w:val="center"/>
            <w:hideMark/>
          </w:tcPr>
          <w:p w14:paraId="3C5DB734" w14:textId="77777777" w:rsidR="00391BCD" w:rsidRPr="00391BCD" w:rsidRDefault="00391BCD" w:rsidP="00391BCD">
            <w:pPr>
              <w:jc w:val="right"/>
              <w:rPr>
                <w:b/>
                <w:bCs/>
                <w:sz w:val="22"/>
                <w:szCs w:val="22"/>
              </w:rPr>
            </w:pPr>
            <w:r w:rsidRPr="00391BCD">
              <w:rPr>
                <w:b/>
                <w:bCs/>
                <w:sz w:val="22"/>
                <w:szCs w:val="22"/>
              </w:rPr>
              <w:t>893</w:t>
            </w:r>
          </w:p>
        </w:tc>
        <w:tc>
          <w:tcPr>
            <w:tcW w:w="960" w:type="dxa"/>
            <w:tcBorders>
              <w:top w:val="nil"/>
              <w:left w:val="nil"/>
              <w:bottom w:val="single" w:sz="4" w:space="0" w:color="auto"/>
              <w:right w:val="single" w:sz="4" w:space="0" w:color="auto"/>
            </w:tcBorders>
            <w:shd w:val="clear" w:color="auto" w:fill="auto"/>
            <w:noWrap/>
            <w:vAlign w:val="center"/>
            <w:hideMark/>
          </w:tcPr>
          <w:p w14:paraId="724A0BF2" w14:textId="77777777" w:rsidR="00391BCD" w:rsidRPr="00391BCD" w:rsidRDefault="00391BCD" w:rsidP="00391BCD">
            <w:pPr>
              <w:jc w:val="right"/>
              <w:rPr>
                <w:b/>
                <w:bCs/>
                <w:sz w:val="22"/>
                <w:szCs w:val="22"/>
              </w:rPr>
            </w:pPr>
            <w:r w:rsidRPr="00391BCD">
              <w:rPr>
                <w:b/>
                <w:bCs/>
                <w:sz w:val="22"/>
                <w:szCs w:val="22"/>
              </w:rPr>
              <w:t>866</w:t>
            </w:r>
          </w:p>
        </w:tc>
        <w:tc>
          <w:tcPr>
            <w:tcW w:w="897" w:type="dxa"/>
            <w:tcBorders>
              <w:top w:val="nil"/>
              <w:left w:val="nil"/>
              <w:bottom w:val="single" w:sz="4" w:space="0" w:color="auto"/>
              <w:right w:val="single" w:sz="4" w:space="0" w:color="auto"/>
            </w:tcBorders>
            <w:shd w:val="clear" w:color="auto" w:fill="auto"/>
            <w:noWrap/>
            <w:vAlign w:val="center"/>
            <w:hideMark/>
          </w:tcPr>
          <w:p w14:paraId="1DB93CC0" w14:textId="77777777" w:rsidR="00391BCD" w:rsidRPr="00391BCD" w:rsidRDefault="00391BCD" w:rsidP="00391BCD">
            <w:pPr>
              <w:jc w:val="right"/>
              <w:rPr>
                <w:b/>
                <w:bCs/>
                <w:sz w:val="22"/>
                <w:szCs w:val="22"/>
              </w:rPr>
            </w:pPr>
            <w:r w:rsidRPr="00391BCD">
              <w:rPr>
                <w:b/>
                <w:bCs/>
                <w:sz w:val="22"/>
                <w:szCs w:val="22"/>
              </w:rPr>
              <w:t>924</w:t>
            </w:r>
          </w:p>
        </w:tc>
      </w:tr>
      <w:tr w:rsidR="00391BCD" w:rsidRPr="00391BCD" w14:paraId="6D852EB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EDDFC76" w14:textId="77777777" w:rsidR="00391BCD" w:rsidRPr="00391BCD" w:rsidRDefault="00391BCD" w:rsidP="00391BCD">
            <w:pPr>
              <w:jc w:val="right"/>
              <w:rPr>
                <w:sz w:val="20"/>
                <w:szCs w:val="20"/>
              </w:rPr>
            </w:pPr>
            <w:r w:rsidRPr="00391BCD">
              <w:rPr>
                <w:sz w:val="20"/>
                <w:szCs w:val="20"/>
              </w:rPr>
              <w:t>320</w:t>
            </w:r>
          </w:p>
        </w:tc>
        <w:tc>
          <w:tcPr>
            <w:tcW w:w="798" w:type="dxa"/>
            <w:tcBorders>
              <w:top w:val="nil"/>
              <w:left w:val="nil"/>
              <w:bottom w:val="single" w:sz="4" w:space="0" w:color="auto"/>
              <w:right w:val="single" w:sz="4" w:space="0" w:color="auto"/>
            </w:tcBorders>
            <w:shd w:val="clear" w:color="auto" w:fill="auto"/>
            <w:noWrap/>
            <w:vAlign w:val="center"/>
            <w:hideMark/>
          </w:tcPr>
          <w:p w14:paraId="252B2DBC"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04864A4F" w14:textId="77777777" w:rsidR="00391BCD" w:rsidRPr="00391BCD" w:rsidRDefault="00391BCD" w:rsidP="00391BCD">
            <w:pPr>
              <w:rPr>
                <w:sz w:val="20"/>
                <w:szCs w:val="20"/>
              </w:rPr>
            </w:pPr>
            <w:r w:rsidRPr="00391BCD">
              <w:rPr>
                <w:sz w:val="20"/>
                <w:szCs w:val="20"/>
              </w:rPr>
              <w:t>Riigilõiv</w:t>
            </w:r>
          </w:p>
        </w:tc>
        <w:tc>
          <w:tcPr>
            <w:tcW w:w="960" w:type="dxa"/>
            <w:tcBorders>
              <w:top w:val="nil"/>
              <w:left w:val="nil"/>
              <w:bottom w:val="single" w:sz="4" w:space="0" w:color="auto"/>
              <w:right w:val="single" w:sz="4" w:space="0" w:color="auto"/>
            </w:tcBorders>
            <w:shd w:val="clear" w:color="auto" w:fill="auto"/>
            <w:noWrap/>
            <w:vAlign w:val="center"/>
            <w:hideMark/>
          </w:tcPr>
          <w:p w14:paraId="2EDD7757" w14:textId="77777777" w:rsidR="00391BCD" w:rsidRPr="00391BCD" w:rsidRDefault="00391BCD" w:rsidP="00391BCD">
            <w:pPr>
              <w:jc w:val="right"/>
              <w:rPr>
                <w:sz w:val="20"/>
                <w:szCs w:val="20"/>
              </w:rPr>
            </w:pPr>
            <w:r w:rsidRPr="00391BCD">
              <w:rPr>
                <w:sz w:val="20"/>
                <w:szCs w:val="20"/>
              </w:rPr>
              <w:t>23</w:t>
            </w:r>
          </w:p>
        </w:tc>
        <w:tc>
          <w:tcPr>
            <w:tcW w:w="960" w:type="dxa"/>
            <w:tcBorders>
              <w:top w:val="nil"/>
              <w:left w:val="nil"/>
              <w:bottom w:val="single" w:sz="4" w:space="0" w:color="auto"/>
              <w:right w:val="single" w:sz="4" w:space="0" w:color="auto"/>
            </w:tcBorders>
            <w:shd w:val="clear" w:color="auto" w:fill="auto"/>
            <w:noWrap/>
            <w:vAlign w:val="center"/>
            <w:hideMark/>
          </w:tcPr>
          <w:p w14:paraId="013818C1" w14:textId="77777777" w:rsidR="00391BCD" w:rsidRPr="00391BCD" w:rsidRDefault="00391BCD" w:rsidP="00391BCD">
            <w:pPr>
              <w:jc w:val="right"/>
              <w:rPr>
                <w:sz w:val="20"/>
                <w:szCs w:val="20"/>
              </w:rPr>
            </w:pPr>
            <w:r w:rsidRPr="00391BCD">
              <w:rPr>
                <w:sz w:val="20"/>
                <w:szCs w:val="20"/>
              </w:rPr>
              <w:t>35</w:t>
            </w:r>
          </w:p>
        </w:tc>
        <w:tc>
          <w:tcPr>
            <w:tcW w:w="897" w:type="dxa"/>
            <w:tcBorders>
              <w:top w:val="nil"/>
              <w:left w:val="nil"/>
              <w:bottom w:val="single" w:sz="4" w:space="0" w:color="auto"/>
              <w:right w:val="single" w:sz="4" w:space="0" w:color="auto"/>
            </w:tcBorders>
            <w:shd w:val="clear" w:color="auto" w:fill="auto"/>
            <w:noWrap/>
            <w:vAlign w:val="center"/>
            <w:hideMark/>
          </w:tcPr>
          <w:p w14:paraId="601A56EA" w14:textId="77777777" w:rsidR="00391BCD" w:rsidRPr="00391BCD" w:rsidRDefault="00391BCD" w:rsidP="00391BCD">
            <w:pPr>
              <w:jc w:val="right"/>
              <w:rPr>
                <w:sz w:val="20"/>
                <w:szCs w:val="20"/>
              </w:rPr>
            </w:pPr>
            <w:r w:rsidRPr="00391BCD">
              <w:rPr>
                <w:sz w:val="20"/>
                <w:szCs w:val="20"/>
              </w:rPr>
              <w:t>35</w:t>
            </w:r>
          </w:p>
        </w:tc>
      </w:tr>
      <w:tr w:rsidR="00391BCD" w:rsidRPr="00391BCD" w14:paraId="518B48D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95D1FE2"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749CE402"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41E428CC" w14:textId="77777777" w:rsidR="00391BCD" w:rsidRPr="00391BCD" w:rsidRDefault="00391BCD" w:rsidP="00391BCD">
            <w:pPr>
              <w:rPr>
                <w:sz w:val="20"/>
                <w:szCs w:val="20"/>
              </w:rPr>
            </w:pPr>
            <w:r w:rsidRPr="00391BCD">
              <w:rPr>
                <w:sz w:val="20"/>
                <w:szCs w:val="20"/>
              </w:rPr>
              <w:t>Lasteaedade ja muusikakooli õppemaks</w:t>
            </w:r>
          </w:p>
        </w:tc>
        <w:tc>
          <w:tcPr>
            <w:tcW w:w="960" w:type="dxa"/>
            <w:tcBorders>
              <w:top w:val="nil"/>
              <w:left w:val="nil"/>
              <w:bottom w:val="single" w:sz="4" w:space="0" w:color="auto"/>
              <w:right w:val="single" w:sz="4" w:space="0" w:color="auto"/>
            </w:tcBorders>
            <w:shd w:val="clear" w:color="auto" w:fill="auto"/>
            <w:noWrap/>
            <w:vAlign w:val="center"/>
            <w:hideMark/>
          </w:tcPr>
          <w:p w14:paraId="68FDEE8D" w14:textId="77777777" w:rsidR="00391BCD" w:rsidRPr="00391BCD" w:rsidRDefault="00391BCD" w:rsidP="00391BCD">
            <w:pPr>
              <w:jc w:val="right"/>
              <w:rPr>
                <w:sz w:val="20"/>
                <w:szCs w:val="20"/>
              </w:rPr>
            </w:pPr>
            <w:r w:rsidRPr="00391BCD">
              <w:rPr>
                <w:sz w:val="20"/>
                <w:szCs w:val="20"/>
              </w:rPr>
              <w:t>380</w:t>
            </w:r>
          </w:p>
        </w:tc>
        <w:tc>
          <w:tcPr>
            <w:tcW w:w="960" w:type="dxa"/>
            <w:tcBorders>
              <w:top w:val="nil"/>
              <w:left w:val="nil"/>
              <w:bottom w:val="single" w:sz="4" w:space="0" w:color="auto"/>
              <w:right w:val="single" w:sz="4" w:space="0" w:color="auto"/>
            </w:tcBorders>
            <w:shd w:val="clear" w:color="auto" w:fill="auto"/>
            <w:noWrap/>
            <w:vAlign w:val="center"/>
            <w:hideMark/>
          </w:tcPr>
          <w:p w14:paraId="70B58C42" w14:textId="77777777" w:rsidR="00391BCD" w:rsidRPr="00391BCD" w:rsidRDefault="00391BCD" w:rsidP="00391BCD">
            <w:pPr>
              <w:jc w:val="right"/>
              <w:rPr>
                <w:sz w:val="20"/>
                <w:szCs w:val="20"/>
              </w:rPr>
            </w:pPr>
            <w:r w:rsidRPr="00391BCD">
              <w:rPr>
                <w:sz w:val="20"/>
                <w:szCs w:val="20"/>
              </w:rPr>
              <w:t>253</w:t>
            </w:r>
          </w:p>
        </w:tc>
        <w:tc>
          <w:tcPr>
            <w:tcW w:w="897" w:type="dxa"/>
            <w:tcBorders>
              <w:top w:val="nil"/>
              <w:left w:val="nil"/>
              <w:bottom w:val="single" w:sz="4" w:space="0" w:color="auto"/>
              <w:right w:val="single" w:sz="4" w:space="0" w:color="auto"/>
            </w:tcBorders>
            <w:shd w:val="clear" w:color="auto" w:fill="auto"/>
            <w:noWrap/>
            <w:vAlign w:val="center"/>
            <w:hideMark/>
          </w:tcPr>
          <w:p w14:paraId="7FD2B589" w14:textId="77777777" w:rsidR="00391BCD" w:rsidRPr="00391BCD" w:rsidRDefault="00391BCD" w:rsidP="00391BCD">
            <w:pPr>
              <w:jc w:val="right"/>
              <w:rPr>
                <w:sz w:val="20"/>
                <w:szCs w:val="20"/>
              </w:rPr>
            </w:pPr>
            <w:r w:rsidRPr="00391BCD">
              <w:rPr>
                <w:sz w:val="20"/>
                <w:szCs w:val="20"/>
              </w:rPr>
              <w:t>316</w:t>
            </w:r>
          </w:p>
        </w:tc>
      </w:tr>
      <w:tr w:rsidR="00391BCD" w:rsidRPr="00391BCD" w14:paraId="24E43B13"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7758A76"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234DB978"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7D0F9F2" w14:textId="77777777" w:rsidR="00391BCD" w:rsidRPr="00391BCD" w:rsidRDefault="00391BCD" w:rsidP="00391BCD">
            <w:pPr>
              <w:rPr>
                <w:sz w:val="20"/>
                <w:szCs w:val="20"/>
              </w:rPr>
            </w:pPr>
            <w:r w:rsidRPr="00391BCD">
              <w:rPr>
                <w:sz w:val="20"/>
                <w:szCs w:val="20"/>
              </w:rPr>
              <w:t>Teiste KOV-ide õpilaste õppemaks ja lasteaedade kohatasu</w:t>
            </w:r>
          </w:p>
        </w:tc>
        <w:tc>
          <w:tcPr>
            <w:tcW w:w="960" w:type="dxa"/>
            <w:tcBorders>
              <w:top w:val="nil"/>
              <w:left w:val="nil"/>
              <w:bottom w:val="single" w:sz="4" w:space="0" w:color="auto"/>
              <w:right w:val="single" w:sz="4" w:space="0" w:color="auto"/>
            </w:tcBorders>
            <w:shd w:val="clear" w:color="auto" w:fill="auto"/>
            <w:noWrap/>
            <w:vAlign w:val="center"/>
            <w:hideMark/>
          </w:tcPr>
          <w:p w14:paraId="2711B273" w14:textId="77777777" w:rsidR="00391BCD" w:rsidRPr="00391BCD" w:rsidRDefault="00391BCD" w:rsidP="00391BCD">
            <w:pPr>
              <w:jc w:val="right"/>
              <w:rPr>
                <w:sz w:val="20"/>
                <w:szCs w:val="20"/>
              </w:rPr>
            </w:pPr>
            <w:r w:rsidRPr="00391BCD">
              <w:rPr>
                <w:sz w:val="20"/>
                <w:szCs w:val="20"/>
              </w:rPr>
              <w:t>240</w:t>
            </w:r>
          </w:p>
        </w:tc>
        <w:tc>
          <w:tcPr>
            <w:tcW w:w="960" w:type="dxa"/>
            <w:tcBorders>
              <w:top w:val="nil"/>
              <w:left w:val="nil"/>
              <w:bottom w:val="single" w:sz="4" w:space="0" w:color="auto"/>
              <w:right w:val="single" w:sz="4" w:space="0" w:color="auto"/>
            </w:tcBorders>
            <w:shd w:val="clear" w:color="auto" w:fill="auto"/>
            <w:noWrap/>
            <w:vAlign w:val="center"/>
            <w:hideMark/>
          </w:tcPr>
          <w:p w14:paraId="6CF7B13A" w14:textId="77777777" w:rsidR="00391BCD" w:rsidRPr="00391BCD" w:rsidRDefault="00391BCD" w:rsidP="00391BCD">
            <w:pPr>
              <w:jc w:val="right"/>
              <w:rPr>
                <w:sz w:val="20"/>
                <w:szCs w:val="20"/>
              </w:rPr>
            </w:pPr>
            <w:r w:rsidRPr="00391BCD">
              <w:rPr>
                <w:sz w:val="20"/>
                <w:szCs w:val="20"/>
              </w:rPr>
              <w:t>255</w:t>
            </w:r>
          </w:p>
        </w:tc>
        <w:tc>
          <w:tcPr>
            <w:tcW w:w="897" w:type="dxa"/>
            <w:tcBorders>
              <w:top w:val="nil"/>
              <w:left w:val="nil"/>
              <w:bottom w:val="single" w:sz="4" w:space="0" w:color="auto"/>
              <w:right w:val="single" w:sz="4" w:space="0" w:color="auto"/>
            </w:tcBorders>
            <w:shd w:val="clear" w:color="auto" w:fill="auto"/>
            <w:noWrap/>
            <w:vAlign w:val="center"/>
            <w:hideMark/>
          </w:tcPr>
          <w:p w14:paraId="7556FAE6" w14:textId="77777777" w:rsidR="00391BCD" w:rsidRPr="00391BCD" w:rsidRDefault="00391BCD" w:rsidP="00391BCD">
            <w:pPr>
              <w:jc w:val="right"/>
              <w:rPr>
                <w:sz w:val="20"/>
                <w:szCs w:val="20"/>
              </w:rPr>
            </w:pPr>
            <w:r w:rsidRPr="00391BCD">
              <w:rPr>
                <w:sz w:val="20"/>
                <w:szCs w:val="20"/>
              </w:rPr>
              <w:t>256</w:t>
            </w:r>
          </w:p>
        </w:tc>
      </w:tr>
      <w:tr w:rsidR="00391BCD" w:rsidRPr="00391BCD" w14:paraId="4981738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2BB0292"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3B5E7D7F"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33013E8A" w14:textId="77777777" w:rsidR="00391BCD" w:rsidRPr="00391BCD" w:rsidRDefault="00391BCD" w:rsidP="00391BCD">
            <w:pPr>
              <w:rPr>
                <w:sz w:val="20"/>
                <w:szCs w:val="20"/>
              </w:rPr>
            </w:pPr>
            <w:r w:rsidRPr="00391BCD">
              <w:rPr>
                <w:sz w:val="20"/>
                <w:szCs w:val="20"/>
              </w:rPr>
              <w:t>Spordikeskus (ujula kasutamine)</w:t>
            </w:r>
          </w:p>
        </w:tc>
        <w:tc>
          <w:tcPr>
            <w:tcW w:w="960" w:type="dxa"/>
            <w:tcBorders>
              <w:top w:val="nil"/>
              <w:left w:val="nil"/>
              <w:bottom w:val="single" w:sz="4" w:space="0" w:color="auto"/>
              <w:right w:val="single" w:sz="4" w:space="0" w:color="auto"/>
            </w:tcBorders>
            <w:shd w:val="clear" w:color="auto" w:fill="auto"/>
            <w:noWrap/>
            <w:vAlign w:val="center"/>
            <w:hideMark/>
          </w:tcPr>
          <w:p w14:paraId="51C8FFF6" w14:textId="77777777" w:rsidR="00391BCD" w:rsidRPr="00391BCD" w:rsidRDefault="00391BCD" w:rsidP="00391BCD">
            <w:pPr>
              <w:jc w:val="right"/>
              <w:rPr>
                <w:sz w:val="20"/>
                <w:szCs w:val="20"/>
              </w:rPr>
            </w:pPr>
            <w:r w:rsidRPr="00391BCD">
              <w:rPr>
                <w:sz w:val="20"/>
                <w:szCs w:val="20"/>
              </w:rPr>
              <w:t>14</w:t>
            </w:r>
          </w:p>
        </w:tc>
        <w:tc>
          <w:tcPr>
            <w:tcW w:w="960" w:type="dxa"/>
            <w:tcBorders>
              <w:top w:val="nil"/>
              <w:left w:val="nil"/>
              <w:bottom w:val="single" w:sz="4" w:space="0" w:color="auto"/>
              <w:right w:val="single" w:sz="4" w:space="0" w:color="auto"/>
            </w:tcBorders>
            <w:shd w:val="clear" w:color="auto" w:fill="auto"/>
            <w:noWrap/>
            <w:vAlign w:val="center"/>
            <w:hideMark/>
          </w:tcPr>
          <w:p w14:paraId="27105351" w14:textId="77777777" w:rsidR="00391BCD" w:rsidRPr="00391BCD" w:rsidRDefault="00391BCD" w:rsidP="00391BCD">
            <w:pPr>
              <w:jc w:val="right"/>
              <w:rPr>
                <w:sz w:val="20"/>
                <w:szCs w:val="20"/>
              </w:rPr>
            </w:pPr>
            <w:r w:rsidRPr="00391BCD">
              <w:rPr>
                <w:sz w:val="20"/>
                <w:szCs w:val="20"/>
              </w:rPr>
              <w:t>9</w:t>
            </w:r>
          </w:p>
        </w:tc>
        <w:tc>
          <w:tcPr>
            <w:tcW w:w="897" w:type="dxa"/>
            <w:tcBorders>
              <w:top w:val="nil"/>
              <w:left w:val="nil"/>
              <w:bottom w:val="single" w:sz="4" w:space="0" w:color="auto"/>
              <w:right w:val="single" w:sz="4" w:space="0" w:color="auto"/>
            </w:tcBorders>
            <w:shd w:val="clear" w:color="auto" w:fill="auto"/>
            <w:noWrap/>
            <w:vAlign w:val="center"/>
            <w:hideMark/>
          </w:tcPr>
          <w:p w14:paraId="385900D3" w14:textId="77777777" w:rsidR="00391BCD" w:rsidRPr="00391BCD" w:rsidRDefault="00391BCD" w:rsidP="00391BCD">
            <w:pPr>
              <w:jc w:val="right"/>
              <w:rPr>
                <w:sz w:val="20"/>
                <w:szCs w:val="20"/>
              </w:rPr>
            </w:pPr>
            <w:r w:rsidRPr="00391BCD">
              <w:rPr>
                <w:sz w:val="20"/>
                <w:szCs w:val="20"/>
              </w:rPr>
              <w:t>10</w:t>
            </w:r>
          </w:p>
        </w:tc>
      </w:tr>
      <w:tr w:rsidR="00391BCD" w:rsidRPr="00391BCD" w14:paraId="68B35CD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63A93FC"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104BE106"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4A0458AE" w14:textId="77777777" w:rsidR="00391BCD" w:rsidRPr="00391BCD" w:rsidRDefault="00391BCD" w:rsidP="00391BCD">
            <w:pPr>
              <w:rPr>
                <w:sz w:val="20"/>
                <w:szCs w:val="20"/>
              </w:rPr>
            </w:pPr>
            <w:r w:rsidRPr="00391BCD">
              <w:rPr>
                <w:sz w:val="20"/>
                <w:szCs w:val="20"/>
              </w:rPr>
              <w:t>Sotsiaalvaldkonna laekumised</w:t>
            </w:r>
          </w:p>
        </w:tc>
        <w:tc>
          <w:tcPr>
            <w:tcW w:w="960" w:type="dxa"/>
            <w:tcBorders>
              <w:top w:val="nil"/>
              <w:left w:val="nil"/>
              <w:bottom w:val="single" w:sz="4" w:space="0" w:color="auto"/>
              <w:right w:val="single" w:sz="4" w:space="0" w:color="auto"/>
            </w:tcBorders>
            <w:shd w:val="clear" w:color="auto" w:fill="auto"/>
            <w:noWrap/>
            <w:vAlign w:val="center"/>
            <w:hideMark/>
          </w:tcPr>
          <w:p w14:paraId="23CAD937" w14:textId="77777777" w:rsidR="00391BCD" w:rsidRPr="00391BCD" w:rsidRDefault="00391BCD" w:rsidP="00391BCD">
            <w:pPr>
              <w:jc w:val="right"/>
              <w:rPr>
                <w:sz w:val="20"/>
                <w:szCs w:val="20"/>
              </w:rPr>
            </w:pPr>
            <w:r w:rsidRPr="00391BCD">
              <w:rPr>
                <w:sz w:val="20"/>
                <w:szCs w:val="20"/>
              </w:rPr>
              <w:t>19</w:t>
            </w:r>
          </w:p>
        </w:tc>
        <w:tc>
          <w:tcPr>
            <w:tcW w:w="960" w:type="dxa"/>
            <w:tcBorders>
              <w:top w:val="nil"/>
              <w:left w:val="nil"/>
              <w:bottom w:val="single" w:sz="4" w:space="0" w:color="auto"/>
              <w:right w:val="single" w:sz="4" w:space="0" w:color="auto"/>
            </w:tcBorders>
            <w:shd w:val="clear" w:color="auto" w:fill="auto"/>
            <w:noWrap/>
            <w:vAlign w:val="center"/>
            <w:hideMark/>
          </w:tcPr>
          <w:p w14:paraId="37FBC9D4" w14:textId="77777777" w:rsidR="00391BCD" w:rsidRPr="00391BCD" w:rsidRDefault="00391BCD" w:rsidP="00391BCD">
            <w:pPr>
              <w:jc w:val="right"/>
              <w:rPr>
                <w:sz w:val="20"/>
                <w:szCs w:val="20"/>
              </w:rPr>
            </w:pPr>
            <w:r w:rsidRPr="00391BCD">
              <w:rPr>
                <w:sz w:val="20"/>
                <w:szCs w:val="20"/>
              </w:rPr>
              <w:t>49</w:t>
            </w:r>
          </w:p>
        </w:tc>
        <w:tc>
          <w:tcPr>
            <w:tcW w:w="897" w:type="dxa"/>
            <w:tcBorders>
              <w:top w:val="nil"/>
              <w:left w:val="nil"/>
              <w:bottom w:val="single" w:sz="4" w:space="0" w:color="auto"/>
              <w:right w:val="single" w:sz="4" w:space="0" w:color="auto"/>
            </w:tcBorders>
            <w:shd w:val="clear" w:color="auto" w:fill="auto"/>
            <w:noWrap/>
            <w:vAlign w:val="center"/>
            <w:hideMark/>
          </w:tcPr>
          <w:p w14:paraId="517AA25B" w14:textId="77777777" w:rsidR="00391BCD" w:rsidRPr="00391BCD" w:rsidRDefault="00391BCD" w:rsidP="00391BCD">
            <w:pPr>
              <w:jc w:val="right"/>
              <w:rPr>
                <w:sz w:val="20"/>
                <w:szCs w:val="20"/>
              </w:rPr>
            </w:pPr>
            <w:r w:rsidRPr="00391BCD">
              <w:rPr>
                <w:sz w:val="20"/>
                <w:szCs w:val="20"/>
              </w:rPr>
              <w:t>48</w:t>
            </w:r>
          </w:p>
        </w:tc>
      </w:tr>
      <w:tr w:rsidR="00391BCD" w:rsidRPr="00391BCD" w14:paraId="3B4DA53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3FC9D03"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4D2042D2"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69B05E1C" w14:textId="77777777" w:rsidR="00391BCD" w:rsidRPr="00391BCD" w:rsidRDefault="00391BCD" w:rsidP="00391BCD">
            <w:pPr>
              <w:rPr>
                <w:sz w:val="20"/>
                <w:szCs w:val="20"/>
              </w:rPr>
            </w:pPr>
            <w:r w:rsidRPr="00391BCD">
              <w:rPr>
                <w:sz w:val="20"/>
                <w:szCs w:val="20"/>
              </w:rPr>
              <w:t>Korterite kommunaalkulud, üür, rent</w:t>
            </w:r>
          </w:p>
        </w:tc>
        <w:tc>
          <w:tcPr>
            <w:tcW w:w="960" w:type="dxa"/>
            <w:tcBorders>
              <w:top w:val="nil"/>
              <w:left w:val="nil"/>
              <w:bottom w:val="single" w:sz="4" w:space="0" w:color="auto"/>
              <w:right w:val="single" w:sz="4" w:space="0" w:color="auto"/>
            </w:tcBorders>
            <w:shd w:val="clear" w:color="auto" w:fill="auto"/>
            <w:noWrap/>
            <w:vAlign w:val="center"/>
            <w:hideMark/>
          </w:tcPr>
          <w:p w14:paraId="2E1740A0" w14:textId="77777777" w:rsidR="00391BCD" w:rsidRPr="00391BCD" w:rsidRDefault="00391BCD" w:rsidP="00391BCD">
            <w:pPr>
              <w:jc w:val="right"/>
              <w:rPr>
                <w:sz w:val="20"/>
                <w:szCs w:val="20"/>
              </w:rPr>
            </w:pPr>
            <w:r w:rsidRPr="00391BCD">
              <w:rPr>
                <w:sz w:val="20"/>
                <w:szCs w:val="20"/>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D16F58B" w14:textId="77777777" w:rsidR="00391BCD" w:rsidRPr="00391BCD" w:rsidRDefault="00391BCD" w:rsidP="00391BCD">
            <w:pPr>
              <w:jc w:val="right"/>
              <w:rPr>
                <w:sz w:val="20"/>
                <w:szCs w:val="20"/>
              </w:rPr>
            </w:pPr>
            <w:r w:rsidRPr="00391BCD">
              <w:rPr>
                <w:sz w:val="20"/>
                <w:szCs w:val="20"/>
              </w:rPr>
              <w:t>136</w:t>
            </w:r>
          </w:p>
        </w:tc>
        <w:tc>
          <w:tcPr>
            <w:tcW w:w="897" w:type="dxa"/>
            <w:tcBorders>
              <w:top w:val="nil"/>
              <w:left w:val="nil"/>
              <w:bottom w:val="single" w:sz="4" w:space="0" w:color="auto"/>
              <w:right w:val="single" w:sz="4" w:space="0" w:color="auto"/>
            </w:tcBorders>
            <w:shd w:val="clear" w:color="auto" w:fill="auto"/>
            <w:noWrap/>
            <w:vAlign w:val="center"/>
            <w:hideMark/>
          </w:tcPr>
          <w:p w14:paraId="04D6B0EA" w14:textId="77777777" w:rsidR="00391BCD" w:rsidRPr="00391BCD" w:rsidRDefault="00391BCD" w:rsidP="00391BCD">
            <w:pPr>
              <w:jc w:val="right"/>
              <w:rPr>
                <w:sz w:val="20"/>
                <w:szCs w:val="20"/>
              </w:rPr>
            </w:pPr>
            <w:r w:rsidRPr="00391BCD">
              <w:rPr>
                <w:sz w:val="20"/>
                <w:szCs w:val="20"/>
              </w:rPr>
              <w:t>138</w:t>
            </w:r>
          </w:p>
        </w:tc>
      </w:tr>
      <w:tr w:rsidR="00391BCD" w:rsidRPr="00391BCD" w14:paraId="7B8A330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CC7651A"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787E6C89"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2516B8A9" w14:textId="77777777" w:rsidR="00391BCD" w:rsidRPr="00391BCD" w:rsidRDefault="00391BCD" w:rsidP="00391BCD">
            <w:pPr>
              <w:rPr>
                <w:sz w:val="20"/>
                <w:szCs w:val="20"/>
              </w:rPr>
            </w:pPr>
            <w:r w:rsidRPr="00391BCD">
              <w:rPr>
                <w:sz w:val="20"/>
                <w:szCs w:val="20"/>
              </w:rPr>
              <w:t>Tugikeskuse üüritulu</w:t>
            </w:r>
          </w:p>
        </w:tc>
        <w:tc>
          <w:tcPr>
            <w:tcW w:w="960" w:type="dxa"/>
            <w:tcBorders>
              <w:top w:val="nil"/>
              <w:left w:val="nil"/>
              <w:bottom w:val="single" w:sz="4" w:space="0" w:color="auto"/>
              <w:right w:val="single" w:sz="4" w:space="0" w:color="auto"/>
            </w:tcBorders>
            <w:shd w:val="clear" w:color="auto" w:fill="auto"/>
            <w:noWrap/>
            <w:vAlign w:val="center"/>
            <w:hideMark/>
          </w:tcPr>
          <w:p w14:paraId="73B6ECA7"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BA1CAE3" w14:textId="77777777" w:rsidR="00391BCD" w:rsidRPr="00391BCD" w:rsidRDefault="00391BCD" w:rsidP="00391BCD">
            <w:pPr>
              <w:jc w:val="right"/>
              <w:rPr>
                <w:sz w:val="20"/>
                <w:szCs w:val="20"/>
              </w:rPr>
            </w:pPr>
            <w:r w:rsidRPr="00391BCD">
              <w:rPr>
                <w:sz w:val="20"/>
                <w:szCs w:val="20"/>
              </w:rPr>
              <w:t>11</w:t>
            </w:r>
          </w:p>
        </w:tc>
        <w:tc>
          <w:tcPr>
            <w:tcW w:w="897" w:type="dxa"/>
            <w:tcBorders>
              <w:top w:val="nil"/>
              <w:left w:val="nil"/>
              <w:bottom w:val="single" w:sz="4" w:space="0" w:color="auto"/>
              <w:right w:val="single" w:sz="4" w:space="0" w:color="auto"/>
            </w:tcBorders>
            <w:shd w:val="clear" w:color="auto" w:fill="auto"/>
            <w:noWrap/>
            <w:vAlign w:val="center"/>
            <w:hideMark/>
          </w:tcPr>
          <w:p w14:paraId="18F14900" w14:textId="77777777" w:rsidR="00391BCD" w:rsidRPr="00391BCD" w:rsidRDefault="00391BCD" w:rsidP="00391BCD">
            <w:pPr>
              <w:jc w:val="right"/>
              <w:rPr>
                <w:sz w:val="20"/>
                <w:szCs w:val="20"/>
              </w:rPr>
            </w:pPr>
            <w:r w:rsidRPr="00391BCD">
              <w:rPr>
                <w:sz w:val="20"/>
                <w:szCs w:val="20"/>
              </w:rPr>
              <w:t>7</w:t>
            </w:r>
          </w:p>
        </w:tc>
      </w:tr>
      <w:tr w:rsidR="00391BCD" w:rsidRPr="00391BCD" w14:paraId="558F908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FD39B6E"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73FEC4B7"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0FCDA721" w14:textId="77777777" w:rsidR="00391BCD" w:rsidRPr="00391BCD" w:rsidRDefault="00391BCD" w:rsidP="00391BCD">
            <w:pPr>
              <w:rPr>
                <w:sz w:val="20"/>
                <w:szCs w:val="20"/>
              </w:rPr>
            </w:pPr>
            <w:r w:rsidRPr="00391BCD">
              <w:rPr>
                <w:sz w:val="20"/>
                <w:szCs w:val="20"/>
              </w:rPr>
              <w:t>Muud üüri- ja renditulud</w:t>
            </w:r>
          </w:p>
        </w:tc>
        <w:tc>
          <w:tcPr>
            <w:tcW w:w="960" w:type="dxa"/>
            <w:tcBorders>
              <w:top w:val="nil"/>
              <w:left w:val="nil"/>
              <w:bottom w:val="single" w:sz="4" w:space="0" w:color="auto"/>
              <w:right w:val="single" w:sz="4" w:space="0" w:color="auto"/>
            </w:tcBorders>
            <w:shd w:val="clear" w:color="auto" w:fill="auto"/>
            <w:noWrap/>
            <w:vAlign w:val="center"/>
            <w:hideMark/>
          </w:tcPr>
          <w:p w14:paraId="5F916033" w14:textId="77777777" w:rsidR="00391BCD" w:rsidRPr="00391BCD" w:rsidRDefault="00391BCD" w:rsidP="00391BCD">
            <w:pPr>
              <w:jc w:val="right"/>
              <w:rPr>
                <w:sz w:val="20"/>
                <w:szCs w:val="20"/>
              </w:rPr>
            </w:pPr>
            <w:r w:rsidRPr="00391BCD">
              <w:rPr>
                <w:sz w:val="20"/>
                <w:szCs w:val="20"/>
              </w:rPr>
              <w:t>47</w:t>
            </w:r>
          </w:p>
        </w:tc>
        <w:tc>
          <w:tcPr>
            <w:tcW w:w="960" w:type="dxa"/>
            <w:tcBorders>
              <w:top w:val="nil"/>
              <w:left w:val="nil"/>
              <w:bottom w:val="single" w:sz="4" w:space="0" w:color="auto"/>
              <w:right w:val="single" w:sz="4" w:space="0" w:color="auto"/>
            </w:tcBorders>
            <w:shd w:val="clear" w:color="auto" w:fill="auto"/>
            <w:noWrap/>
            <w:vAlign w:val="center"/>
            <w:hideMark/>
          </w:tcPr>
          <w:p w14:paraId="67245BBE" w14:textId="77777777" w:rsidR="00391BCD" w:rsidRPr="00391BCD" w:rsidRDefault="00391BCD" w:rsidP="00391BCD">
            <w:pPr>
              <w:jc w:val="right"/>
              <w:rPr>
                <w:sz w:val="20"/>
                <w:szCs w:val="20"/>
              </w:rPr>
            </w:pPr>
            <w:r w:rsidRPr="00391BCD">
              <w:rPr>
                <w:sz w:val="20"/>
                <w:szCs w:val="20"/>
              </w:rPr>
              <w:t>12</w:t>
            </w:r>
          </w:p>
        </w:tc>
        <w:tc>
          <w:tcPr>
            <w:tcW w:w="897" w:type="dxa"/>
            <w:tcBorders>
              <w:top w:val="nil"/>
              <w:left w:val="nil"/>
              <w:bottom w:val="single" w:sz="4" w:space="0" w:color="auto"/>
              <w:right w:val="single" w:sz="4" w:space="0" w:color="auto"/>
            </w:tcBorders>
            <w:shd w:val="clear" w:color="auto" w:fill="auto"/>
            <w:noWrap/>
            <w:vAlign w:val="center"/>
            <w:hideMark/>
          </w:tcPr>
          <w:p w14:paraId="78E07258" w14:textId="77777777" w:rsidR="00391BCD" w:rsidRPr="00391BCD" w:rsidRDefault="00391BCD" w:rsidP="00391BCD">
            <w:pPr>
              <w:jc w:val="right"/>
              <w:rPr>
                <w:sz w:val="20"/>
                <w:szCs w:val="20"/>
              </w:rPr>
            </w:pPr>
            <w:r w:rsidRPr="00391BCD">
              <w:rPr>
                <w:sz w:val="20"/>
                <w:szCs w:val="20"/>
              </w:rPr>
              <w:t>20</w:t>
            </w:r>
          </w:p>
        </w:tc>
      </w:tr>
      <w:tr w:rsidR="00391BCD" w:rsidRPr="00391BCD" w14:paraId="01D352E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FA78C7C" w14:textId="77777777" w:rsidR="00391BCD" w:rsidRPr="00391BCD" w:rsidRDefault="00391BCD" w:rsidP="00391BCD">
            <w:pPr>
              <w:jc w:val="right"/>
              <w:rPr>
                <w:sz w:val="20"/>
                <w:szCs w:val="20"/>
              </w:rPr>
            </w:pPr>
            <w:r w:rsidRPr="00391BCD">
              <w:rPr>
                <w:sz w:val="20"/>
                <w:szCs w:val="20"/>
              </w:rPr>
              <w:t>322</w:t>
            </w:r>
          </w:p>
        </w:tc>
        <w:tc>
          <w:tcPr>
            <w:tcW w:w="798" w:type="dxa"/>
            <w:tcBorders>
              <w:top w:val="nil"/>
              <w:left w:val="nil"/>
              <w:bottom w:val="single" w:sz="4" w:space="0" w:color="auto"/>
              <w:right w:val="single" w:sz="4" w:space="0" w:color="auto"/>
            </w:tcBorders>
            <w:shd w:val="clear" w:color="auto" w:fill="auto"/>
            <w:noWrap/>
            <w:vAlign w:val="center"/>
            <w:hideMark/>
          </w:tcPr>
          <w:p w14:paraId="59C57944"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07CA083D" w14:textId="77777777" w:rsidR="00391BCD" w:rsidRPr="00391BCD" w:rsidRDefault="00391BCD" w:rsidP="00391BCD">
            <w:pPr>
              <w:rPr>
                <w:sz w:val="20"/>
                <w:szCs w:val="20"/>
              </w:rPr>
            </w:pPr>
            <w:r w:rsidRPr="00391BCD">
              <w:rPr>
                <w:sz w:val="20"/>
                <w:szCs w:val="20"/>
              </w:rPr>
              <w:t>Muud müügitulud</w:t>
            </w:r>
          </w:p>
        </w:tc>
        <w:tc>
          <w:tcPr>
            <w:tcW w:w="960" w:type="dxa"/>
            <w:tcBorders>
              <w:top w:val="nil"/>
              <w:left w:val="nil"/>
              <w:bottom w:val="single" w:sz="4" w:space="0" w:color="auto"/>
              <w:right w:val="single" w:sz="4" w:space="0" w:color="auto"/>
            </w:tcBorders>
            <w:shd w:val="clear" w:color="auto" w:fill="auto"/>
            <w:noWrap/>
            <w:vAlign w:val="center"/>
            <w:hideMark/>
          </w:tcPr>
          <w:p w14:paraId="6CAABA2A" w14:textId="77777777" w:rsidR="00391BCD" w:rsidRPr="00391BCD" w:rsidRDefault="00391BCD" w:rsidP="00391BCD">
            <w:pPr>
              <w:jc w:val="right"/>
              <w:rPr>
                <w:sz w:val="20"/>
                <w:szCs w:val="20"/>
              </w:rPr>
            </w:pPr>
            <w:r w:rsidRPr="00391BCD">
              <w:rPr>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6CB4CB53" w14:textId="77777777" w:rsidR="00391BCD" w:rsidRPr="00391BCD" w:rsidRDefault="00391BCD" w:rsidP="00391BCD">
            <w:pPr>
              <w:jc w:val="right"/>
              <w:rPr>
                <w:sz w:val="20"/>
                <w:szCs w:val="20"/>
              </w:rPr>
            </w:pPr>
            <w:r w:rsidRPr="00391BCD">
              <w:rPr>
                <w:sz w:val="20"/>
                <w:szCs w:val="20"/>
              </w:rPr>
              <w:t>106</w:t>
            </w:r>
          </w:p>
        </w:tc>
        <w:tc>
          <w:tcPr>
            <w:tcW w:w="897" w:type="dxa"/>
            <w:tcBorders>
              <w:top w:val="nil"/>
              <w:left w:val="nil"/>
              <w:bottom w:val="single" w:sz="4" w:space="0" w:color="auto"/>
              <w:right w:val="single" w:sz="4" w:space="0" w:color="auto"/>
            </w:tcBorders>
            <w:shd w:val="clear" w:color="auto" w:fill="auto"/>
            <w:noWrap/>
            <w:vAlign w:val="center"/>
            <w:hideMark/>
          </w:tcPr>
          <w:p w14:paraId="6EE928E9" w14:textId="77777777" w:rsidR="00391BCD" w:rsidRPr="00391BCD" w:rsidRDefault="00391BCD" w:rsidP="00391BCD">
            <w:pPr>
              <w:jc w:val="right"/>
              <w:rPr>
                <w:sz w:val="20"/>
                <w:szCs w:val="20"/>
              </w:rPr>
            </w:pPr>
            <w:r w:rsidRPr="00391BCD">
              <w:rPr>
                <w:sz w:val="20"/>
                <w:szCs w:val="20"/>
              </w:rPr>
              <w:t>94</w:t>
            </w:r>
          </w:p>
        </w:tc>
      </w:tr>
      <w:tr w:rsidR="00391BCD" w:rsidRPr="00391BCD" w14:paraId="741AD566"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32137AC"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4C6198B4"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572C0C5A"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FE2C62A"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9D9218F"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29E93ECC" w14:textId="77777777" w:rsidR="00391BCD" w:rsidRPr="00391BCD" w:rsidRDefault="00391BCD" w:rsidP="00391BCD">
            <w:pPr>
              <w:rPr>
                <w:sz w:val="20"/>
                <w:szCs w:val="20"/>
              </w:rPr>
            </w:pPr>
            <w:r w:rsidRPr="00391BCD">
              <w:rPr>
                <w:sz w:val="20"/>
                <w:szCs w:val="20"/>
              </w:rPr>
              <w:t> </w:t>
            </w:r>
          </w:p>
        </w:tc>
      </w:tr>
      <w:tr w:rsidR="00391BCD" w:rsidRPr="00391BCD" w14:paraId="2761EA8C" w14:textId="77777777" w:rsidTr="00395935">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4799A39" w14:textId="77777777" w:rsidR="00391BCD" w:rsidRPr="00391BCD" w:rsidRDefault="00391BCD" w:rsidP="00391BCD">
            <w:pPr>
              <w:jc w:val="right"/>
              <w:rPr>
                <w:b/>
                <w:bCs/>
                <w:sz w:val="22"/>
                <w:szCs w:val="22"/>
              </w:rPr>
            </w:pPr>
            <w:r w:rsidRPr="00391BCD">
              <w:rPr>
                <w:b/>
                <w:bCs/>
                <w:sz w:val="22"/>
                <w:szCs w:val="22"/>
              </w:rPr>
              <w:t>35</w:t>
            </w:r>
          </w:p>
        </w:tc>
        <w:tc>
          <w:tcPr>
            <w:tcW w:w="798" w:type="dxa"/>
            <w:tcBorders>
              <w:top w:val="nil"/>
              <w:left w:val="nil"/>
              <w:bottom w:val="single" w:sz="4" w:space="0" w:color="auto"/>
              <w:right w:val="single" w:sz="4" w:space="0" w:color="auto"/>
            </w:tcBorders>
            <w:shd w:val="clear" w:color="auto" w:fill="auto"/>
            <w:noWrap/>
            <w:vAlign w:val="center"/>
            <w:hideMark/>
          </w:tcPr>
          <w:p w14:paraId="081E5367" w14:textId="77777777" w:rsidR="00391BCD" w:rsidRPr="00391BCD" w:rsidRDefault="00391BCD" w:rsidP="00391BCD">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auto" w:fill="auto"/>
            <w:vAlign w:val="center"/>
            <w:hideMark/>
          </w:tcPr>
          <w:p w14:paraId="0E724FF7" w14:textId="77777777" w:rsidR="00391BCD" w:rsidRPr="00391BCD" w:rsidRDefault="00391BCD" w:rsidP="00391BCD">
            <w:pPr>
              <w:rPr>
                <w:b/>
                <w:bCs/>
                <w:sz w:val="22"/>
                <w:szCs w:val="22"/>
              </w:rPr>
            </w:pPr>
            <w:r w:rsidRPr="00391BCD">
              <w:rPr>
                <w:b/>
                <w:bCs/>
                <w:sz w:val="22"/>
                <w:szCs w:val="22"/>
              </w:rPr>
              <w:t>Toetused</w:t>
            </w:r>
          </w:p>
        </w:tc>
        <w:tc>
          <w:tcPr>
            <w:tcW w:w="960" w:type="dxa"/>
            <w:tcBorders>
              <w:top w:val="nil"/>
              <w:left w:val="nil"/>
              <w:bottom w:val="single" w:sz="4" w:space="0" w:color="auto"/>
              <w:right w:val="single" w:sz="4" w:space="0" w:color="auto"/>
            </w:tcBorders>
            <w:shd w:val="clear" w:color="auto" w:fill="auto"/>
            <w:noWrap/>
            <w:vAlign w:val="center"/>
            <w:hideMark/>
          </w:tcPr>
          <w:p w14:paraId="52727D63" w14:textId="77777777" w:rsidR="00391BCD" w:rsidRPr="00391BCD" w:rsidRDefault="00391BCD" w:rsidP="00391BCD">
            <w:pPr>
              <w:jc w:val="right"/>
              <w:rPr>
                <w:b/>
                <w:bCs/>
                <w:sz w:val="22"/>
                <w:szCs w:val="22"/>
              </w:rPr>
            </w:pPr>
            <w:r w:rsidRPr="00391BCD">
              <w:rPr>
                <w:b/>
                <w:bCs/>
                <w:sz w:val="22"/>
                <w:szCs w:val="22"/>
              </w:rPr>
              <w:t>6 270</w:t>
            </w:r>
          </w:p>
        </w:tc>
        <w:tc>
          <w:tcPr>
            <w:tcW w:w="960" w:type="dxa"/>
            <w:tcBorders>
              <w:top w:val="nil"/>
              <w:left w:val="nil"/>
              <w:bottom w:val="single" w:sz="4" w:space="0" w:color="auto"/>
              <w:right w:val="single" w:sz="4" w:space="0" w:color="auto"/>
            </w:tcBorders>
            <w:shd w:val="clear" w:color="auto" w:fill="auto"/>
            <w:noWrap/>
            <w:vAlign w:val="center"/>
            <w:hideMark/>
          </w:tcPr>
          <w:p w14:paraId="0D4123D2" w14:textId="77777777" w:rsidR="00391BCD" w:rsidRPr="00391BCD" w:rsidRDefault="00391BCD" w:rsidP="00391BCD">
            <w:pPr>
              <w:jc w:val="right"/>
              <w:rPr>
                <w:b/>
                <w:bCs/>
                <w:sz w:val="22"/>
                <w:szCs w:val="22"/>
              </w:rPr>
            </w:pPr>
            <w:r w:rsidRPr="00391BCD">
              <w:rPr>
                <w:b/>
                <w:bCs/>
                <w:sz w:val="22"/>
                <w:szCs w:val="22"/>
              </w:rPr>
              <w:t>7 121</w:t>
            </w:r>
          </w:p>
        </w:tc>
        <w:tc>
          <w:tcPr>
            <w:tcW w:w="897" w:type="dxa"/>
            <w:tcBorders>
              <w:top w:val="nil"/>
              <w:left w:val="nil"/>
              <w:bottom w:val="single" w:sz="4" w:space="0" w:color="auto"/>
              <w:right w:val="single" w:sz="4" w:space="0" w:color="auto"/>
            </w:tcBorders>
            <w:shd w:val="clear" w:color="auto" w:fill="auto"/>
            <w:noWrap/>
            <w:vAlign w:val="center"/>
            <w:hideMark/>
          </w:tcPr>
          <w:p w14:paraId="1707F580" w14:textId="77777777" w:rsidR="00391BCD" w:rsidRPr="00391BCD" w:rsidRDefault="00391BCD" w:rsidP="00391BCD">
            <w:pPr>
              <w:jc w:val="right"/>
              <w:rPr>
                <w:b/>
                <w:bCs/>
                <w:sz w:val="22"/>
                <w:szCs w:val="22"/>
              </w:rPr>
            </w:pPr>
            <w:r w:rsidRPr="00391BCD">
              <w:rPr>
                <w:b/>
                <w:bCs/>
                <w:sz w:val="22"/>
                <w:szCs w:val="22"/>
              </w:rPr>
              <w:t>7 310</w:t>
            </w:r>
          </w:p>
        </w:tc>
      </w:tr>
      <w:tr w:rsidR="00391BCD" w:rsidRPr="00391BCD" w14:paraId="7B73D9E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26FB56D" w14:textId="77777777" w:rsidR="00391BCD" w:rsidRPr="00391BCD" w:rsidRDefault="00391BCD" w:rsidP="00391BCD">
            <w:pPr>
              <w:jc w:val="right"/>
              <w:rPr>
                <w:sz w:val="20"/>
                <w:szCs w:val="20"/>
              </w:rPr>
            </w:pPr>
            <w:r w:rsidRPr="00391BCD">
              <w:rPr>
                <w:sz w:val="20"/>
                <w:szCs w:val="20"/>
              </w:rPr>
              <w:t>35200</w:t>
            </w:r>
          </w:p>
        </w:tc>
        <w:tc>
          <w:tcPr>
            <w:tcW w:w="798" w:type="dxa"/>
            <w:tcBorders>
              <w:top w:val="nil"/>
              <w:left w:val="nil"/>
              <w:bottom w:val="single" w:sz="4" w:space="0" w:color="auto"/>
              <w:right w:val="single" w:sz="4" w:space="0" w:color="auto"/>
            </w:tcBorders>
            <w:shd w:val="clear" w:color="auto" w:fill="auto"/>
            <w:noWrap/>
            <w:vAlign w:val="center"/>
            <w:hideMark/>
          </w:tcPr>
          <w:p w14:paraId="42901C1F"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2D939F1D" w14:textId="77777777" w:rsidR="00391BCD" w:rsidRPr="00391BCD" w:rsidRDefault="00391BCD" w:rsidP="00391BCD">
            <w:pPr>
              <w:rPr>
                <w:sz w:val="20"/>
                <w:szCs w:val="20"/>
              </w:rPr>
            </w:pPr>
            <w:r w:rsidRPr="00391BCD">
              <w:rPr>
                <w:sz w:val="20"/>
                <w:szCs w:val="20"/>
              </w:rPr>
              <w:t>Toetusfond</w:t>
            </w:r>
          </w:p>
        </w:tc>
        <w:tc>
          <w:tcPr>
            <w:tcW w:w="960" w:type="dxa"/>
            <w:tcBorders>
              <w:top w:val="nil"/>
              <w:left w:val="nil"/>
              <w:bottom w:val="single" w:sz="4" w:space="0" w:color="auto"/>
              <w:right w:val="single" w:sz="4" w:space="0" w:color="auto"/>
            </w:tcBorders>
            <w:shd w:val="clear" w:color="auto" w:fill="auto"/>
            <w:noWrap/>
            <w:vAlign w:val="center"/>
            <w:hideMark/>
          </w:tcPr>
          <w:p w14:paraId="134BEAD0" w14:textId="77777777" w:rsidR="00391BCD" w:rsidRPr="00391BCD" w:rsidRDefault="00391BCD" w:rsidP="00391BCD">
            <w:pPr>
              <w:jc w:val="right"/>
              <w:rPr>
                <w:sz w:val="20"/>
                <w:szCs w:val="20"/>
              </w:rPr>
            </w:pPr>
            <w:r w:rsidRPr="00391BCD">
              <w:rPr>
                <w:sz w:val="20"/>
                <w:szCs w:val="20"/>
              </w:rPr>
              <w:t>5 249</w:t>
            </w:r>
          </w:p>
        </w:tc>
        <w:tc>
          <w:tcPr>
            <w:tcW w:w="960" w:type="dxa"/>
            <w:tcBorders>
              <w:top w:val="nil"/>
              <w:left w:val="nil"/>
              <w:bottom w:val="single" w:sz="4" w:space="0" w:color="auto"/>
              <w:right w:val="single" w:sz="4" w:space="0" w:color="auto"/>
            </w:tcBorders>
            <w:shd w:val="clear" w:color="auto" w:fill="auto"/>
            <w:noWrap/>
            <w:vAlign w:val="center"/>
            <w:hideMark/>
          </w:tcPr>
          <w:p w14:paraId="627BE7C8" w14:textId="77777777" w:rsidR="00391BCD" w:rsidRPr="00391BCD" w:rsidRDefault="00391BCD" w:rsidP="00391BCD">
            <w:pPr>
              <w:jc w:val="right"/>
              <w:rPr>
                <w:sz w:val="20"/>
                <w:szCs w:val="20"/>
              </w:rPr>
            </w:pPr>
            <w:r w:rsidRPr="00391BCD">
              <w:rPr>
                <w:sz w:val="20"/>
                <w:szCs w:val="20"/>
              </w:rPr>
              <w:t>6 363</w:t>
            </w:r>
          </w:p>
        </w:tc>
        <w:tc>
          <w:tcPr>
            <w:tcW w:w="897" w:type="dxa"/>
            <w:tcBorders>
              <w:top w:val="nil"/>
              <w:left w:val="nil"/>
              <w:bottom w:val="single" w:sz="4" w:space="0" w:color="auto"/>
              <w:right w:val="single" w:sz="4" w:space="0" w:color="auto"/>
            </w:tcBorders>
            <w:shd w:val="clear" w:color="auto" w:fill="auto"/>
            <w:noWrap/>
            <w:vAlign w:val="center"/>
            <w:hideMark/>
          </w:tcPr>
          <w:p w14:paraId="4677C2AA" w14:textId="77777777" w:rsidR="00391BCD" w:rsidRPr="00391BCD" w:rsidRDefault="00391BCD" w:rsidP="00391BCD">
            <w:pPr>
              <w:jc w:val="right"/>
              <w:rPr>
                <w:sz w:val="20"/>
                <w:szCs w:val="20"/>
              </w:rPr>
            </w:pPr>
            <w:r w:rsidRPr="00391BCD">
              <w:rPr>
                <w:sz w:val="20"/>
                <w:szCs w:val="20"/>
              </w:rPr>
              <w:t>6 363</w:t>
            </w:r>
          </w:p>
        </w:tc>
      </w:tr>
      <w:tr w:rsidR="00391BCD" w:rsidRPr="00391BCD" w14:paraId="1982D8E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67AA30C" w14:textId="77777777" w:rsidR="00391BCD" w:rsidRPr="00391BCD" w:rsidRDefault="00391BCD" w:rsidP="00391BCD">
            <w:pPr>
              <w:jc w:val="right"/>
              <w:rPr>
                <w:sz w:val="20"/>
                <w:szCs w:val="20"/>
              </w:rPr>
            </w:pPr>
            <w:r w:rsidRPr="00391BCD">
              <w:rPr>
                <w:sz w:val="20"/>
                <w:szCs w:val="20"/>
              </w:rPr>
              <w:t>35201</w:t>
            </w:r>
          </w:p>
        </w:tc>
        <w:tc>
          <w:tcPr>
            <w:tcW w:w="798" w:type="dxa"/>
            <w:tcBorders>
              <w:top w:val="nil"/>
              <w:left w:val="nil"/>
              <w:bottom w:val="single" w:sz="4" w:space="0" w:color="auto"/>
              <w:right w:val="single" w:sz="4" w:space="0" w:color="auto"/>
            </w:tcBorders>
            <w:shd w:val="clear" w:color="auto" w:fill="auto"/>
            <w:noWrap/>
            <w:vAlign w:val="center"/>
            <w:hideMark/>
          </w:tcPr>
          <w:p w14:paraId="49CDC539"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613E895" w14:textId="77777777" w:rsidR="00391BCD" w:rsidRPr="00391BCD" w:rsidRDefault="00391BCD" w:rsidP="00391BCD">
            <w:pPr>
              <w:rPr>
                <w:sz w:val="20"/>
                <w:szCs w:val="20"/>
              </w:rPr>
            </w:pPr>
            <w:r w:rsidRPr="00391BCD">
              <w:rPr>
                <w:sz w:val="20"/>
                <w:szCs w:val="20"/>
              </w:rPr>
              <w:t>Tasandusfond</w:t>
            </w:r>
          </w:p>
        </w:tc>
        <w:tc>
          <w:tcPr>
            <w:tcW w:w="960" w:type="dxa"/>
            <w:tcBorders>
              <w:top w:val="nil"/>
              <w:left w:val="nil"/>
              <w:bottom w:val="single" w:sz="4" w:space="0" w:color="auto"/>
              <w:right w:val="single" w:sz="4" w:space="0" w:color="auto"/>
            </w:tcBorders>
            <w:shd w:val="clear" w:color="auto" w:fill="auto"/>
            <w:noWrap/>
            <w:vAlign w:val="center"/>
            <w:hideMark/>
          </w:tcPr>
          <w:p w14:paraId="74CE83E7" w14:textId="77777777" w:rsidR="00391BCD" w:rsidRPr="00391BCD" w:rsidRDefault="00391BCD" w:rsidP="00391BCD">
            <w:pPr>
              <w:jc w:val="right"/>
              <w:rPr>
                <w:sz w:val="20"/>
                <w:szCs w:val="20"/>
              </w:rPr>
            </w:pPr>
            <w:r w:rsidRPr="00391BCD">
              <w:rPr>
                <w:sz w:val="20"/>
                <w:szCs w:val="20"/>
              </w:rPr>
              <w:t>694</w:t>
            </w:r>
          </w:p>
        </w:tc>
        <w:tc>
          <w:tcPr>
            <w:tcW w:w="960" w:type="dxa"/>
            <w:tcBorders>
              <w:top w:val="nil"/>
              <w:left w:val="nil"/>
              <w:bottom w:val="single" w:sz="4" w:space="0" w:color="auto"/>
              <w:right w:val="single" w:sz="4" w:space="0" w:color="auto"/>
            </w:tcBorders>
            <w:shd w:val="clear" w:color="auto" w:fill="auto"/>
            <w:noWrap/>
            <w:vAlign w:val="center"/>
            <w:hideMark/>
          </w:tcPr>
          <w:p w14:paraId="31A724CA" w14:textId="77777777" w:rsidR="00391BCD" w:rsidRPr="00391BCD" w:rsidRDefault="00391BCD" w:rsidP="00391BCD">
            <w:pPr>
              <w:jc w:val="right"/>
              <w:rPr>
                <w:sz w:val="20"/>
                <w:szCs w:val="20"/>
              </w:rPr>
            </w:pPr>
            <w:r w:rsidRPr="00391BCD">
              <w:rPr>
                <w:sz w:val="20"/>
                <w:szCs w:val="20"/>
              </w:rPr>
              <w:t>650</w:t>
            </w:r>
          </w:p>
        </w:tc>
        <w:tc>
          <w:tcPr>
            <w:tcW w:w="897" w:type="dxa"/>
            <w:tcBorders>
              <w:top w:val="nil"/>
              <w:left w:val="nil"/>
              <w:bottom w:val="single" w:sz="4" w:space="0" w:color="auto"/>
              <w:right w:val="single" w:sz="4" w:space="0" w:color="auto"/>
            </w:tcBorders>
            <w:shd w:val="clear" w:color="auto" w:fill="auto"/>
            <w:noWrap/>
            <w:vAlign w:val="center"/>
            <w:hideMark/>
          </w:tcPr>
          <w:p w14:paraId="743B1433" w14:textId="77777777" w:rsidR="00391BCD" w:rsidRPr="00391BCD" w:rsidRDefault="00391BCD" w:rsidP="00391BCD">
            <w:pPr>
              <w:jc w:val="right"/>
              <w:rPr>
                <w:sz w:val="20"/>
                <w:szCs w:val="20"/>
              </w:rPr>
            </w:pPr>
            <w:r w:rsidRPr="00391BCD">
              <w:rPr>
                <w:sz w:val="20"/>
                <w:szCs w:val="20"/>
              </w:rPr>
              <w:t>650</w:t>
            </w:r>
          </w:p>
        </w:tc>
      </w:tr>
      <w:tr w:rsidR="00391BCD" w:rsidRPr="00391BCD" w14:paraId="4A1372F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BC89AE5" w14:textId="77777777" w:rsidR="00391BCD" w:rsidRPr="00391BCD" w:rsidRDefault="00391BCD" w:rsidP="00391BCD">
            <w:pPr>
              <w:jc w:val="right"/>
              <w:rPr>
                <w:sz w:val="20"/>
                <w:szCs w:val="20"/>
              </w:rPr>
            </w:pPr>
            <w:r w:rsidRPr="00391BCD">
              <w:rPr>
                <w:sz w:val="20"/>
                <w:szCs w:val="20"/>
              </w:rPr>
              <w:t>350</w:t>
            </w:r>
          </w:p>
        </w:tc>
        <w:tc>
          <w:tcPr>
            <w:tcW w:w="798" w:type="dxa"/>
            <w:tcBorders>
              <w:top w:val="nil"/>
              <w:left w:val="nil"/>
              <w:bottom w:val="single" w:sz="4" w:space="0" w:color="auto"/>
              <w:right w:val="single" w:sz="4" w:space="0" w:color="auto"/>
            </w:tcBorders>
            <w:shd w:val="clear" w:color="auto" w:fill="auto"/>
            <w:noWrap/>
            <w:vAlign w:val="center"/>
            <w:hideMark/>
          </w:tcPr>
          <w:p w14:paraId="69EB0FC4"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9C8C477" w14:textId="77777777" w:rsidR="00391BCD" w:rsidRPr="00391BCD" w:rsidRDefault="00391BCD" w:rsidP="00391BCD">
            <w:pPr>
              <w:rPr>
                <w:sz w:val="20"/>
                <w:szCs w:val="20"/>
              </w:rPr>
            </w:pPr>
            <w:r w:rsidRPr="00391BCD">
              <w:rPr>
                <w:sz w:val="20"/>
                <w:szCs w:val="20"/>
              </w:rPr>
              <w:t>Kaitseinvesteeringute Keskuse toetus</w:t>
            </w:r>
          </w:p>
        </w:tc>
        <w:tc>
          <w:tcPr>
            <w:tcW w:w="960" w:type="dxa"/>
            <w:tcBorders>
              <w:top w:val="nil"/>
              <w:left w:val="nil"/>
              <w:bottom w:val="single" w:sz="4" w:space="0" w:color="auto"/>
              <w:right w:val="single" w:sz="4" w:space="0" w:color="auto"/>
            </w:tcBorders>
            <w:shd w:val="clear" w:color="auto" w:fill="auto"/>
            <w:noWrap/>
            <w:vAlign w:val="center"/>
            <w:hideMark/>
          </w:tcPr>
          <w:p w14:paraId="26260982" w14:textId="77777777" w:rsidR="00391BCD" w:rsidRPr="00391BCD" w:rsidRDefault="00391BCD" w:rsidP="00391BCD">
            <w:pPr>
              <w:jc w:val="right"/>
              <w:rPr>
                <w:sz w:val="20"/>
                <w:szCs w:val="20"/>
              </w:rPr>
            </w:pPr>
            <w:r w:rsidRPr="00391BCD">
              <w:rPr>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1C4798DF" w14:textId="77777777" w:rsidR="00391BCD" w:rsidRPr="00391BCD" w:rsidRDefault="00391BCD" w:rsidP="00391BCD">
            <w:pPr>
              <w:jc w:val="right"/>
              <w:rPr>
                <w:sz w:val="20"/>
                <w:szCs w:val="20"/>
              </w:rPr>
            </w:pPr>
            <w:r w:rsidRPr="00391BCD">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01C051EC" w14:textId="77777777" w:rsidR="00391BCD" w:rsidRPr="00391BCD" w:rsidRDefault="00391BCD" w:rsidP="00391BCD">
            <w:pPr>
              <w:jc w:val="right"/>
              <w:rPr>
                <w:sz w:val="20"/>
                <w:szCs w:val="20"/>
              </w:rPr>
            </w:pPr>
            <w:r w:rsidRPr="00391BCD">
              <w:rPr>
                <w:sz w:val="20"/>
                <w:szCs w:val="20"/>
              </w:rPr>
              <w:t>10</w:t>
            </w:r>
          </w:p>
        </w:tc>
      </w:tr>
      <w:tr w:rsidR="00391BCD" w:rsidRPr="00391BCD" w14:paraId="0D3B6BDB"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72E82B0" w14:textId="77777777" w:rsidR="00391BCD" w:rsidRPr="00391BCD" w:rsidRDefault="00391BCD" w:rsidP="00391BCD">
            <w:pPr>
              <w:jc w:val="right"/>
              <w:rPr>
                <w:sz w:val="20"/>
                <w:szCs w:val="20"/>
              </w:rPr>
            </w:pPr>
            <w:r w:rsidRPr="00391BCD">
              <w:rPr>
                <w:sz w:val="20"/>
                <w:szCs w:val="20"/>
              </w:rPr>
              <w:t>350</w:t>
            </w:r>
          </w:p>
        </w:tc>
        <w:tc>
          <w:tcPr>
            <w:tcW w:w="798" w:type="dxa"/>
            <w:tcBorders>
              <w:top w:val="nil"/>
              <w:left w:val="nil"/>
              <w:bottom w:val="single" w:sz="4" w:space="0" w:color="auto"/>
              <w:right w:val="single" w:sz="4" w:space="0" w:color="auto"/>
            </w:tcBorders>
            <w:shd w:val="clear" w:color="auto" w:fill="auto"/>
            <w:noWrap/>
            <w:vAlign w:val="center"/>
            <w:hideMark/>
          </w:tcPr>
          <w:p w14:paraId="7E588EAC"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26665C8A" w14:textId="77777777" w:rsidR="00391BCD" w:rsidRPr="00391BCD" w:rsidRDefault="00391BCD" w:rsidP="00391BCD">
            <w:pPr>
              <w:rPr>
                <w:sz w:val="20"/>
                <w:szCs w:val="20"/>
              </w:rPr>
            </w:pPr>
            <w:r w:rsidRPr="00391BCD">
              <w:rPr>
                <w:sz w:val="20"/>
                <w:szCs w:val="20"/>
              </w:rPr>
              <w:t>Muud tegevustoetused</w:t>
            </w:r>
          </w:p>
        </w:tc>
        <w:tc>
          <w:tcPr>
            <w:tcW w:w="960" w:type="dxa"/>
            <w:tcBorders>
              <w:top w:val="nil"/>
              <w:left w:val="nil"/>
              <w:bottom w:val="single" w:sz="4" w:space="0" w:color="auto"/>
              <w:right w:val="single" w:sz="4" w:space="0" w:color="auto"/>
            </w:tcBorders>
            <w:shd w:val="clear" w:color="auto" w:fill="auto"/>
            <w:noWrap/>
            <w:vAlign w:val="center"/>
            <w:hideMark/>
          </w:tcPr>
          <w:p w14:paraId="3FF8DDF1" w14:textId="77777777" w:rsidR="00391BCD" w:rsidRPr="00391BCD" w:rsidRDefault="00391BCD" w:rsidP="00391BCD">
            <w:pPr>
              <w:jc w:val="right"/>
              <w:rPr>
                <w:sz w:val="20"/>
                <w:szCs w:val="20"/>
              </w:rPr>
            </w:pPr>
            <w:r w:rsidRPr="00391BCD">
              <w:rPr>
                <w:sz w:val="20"/>
                <w:szCs w:val="20"/>
              </w:rPr>
              <w:t>307</w:t>
            </w:r>
          </w:p>
        </w:tc>
        <w:tc>
          <w:tcPr>
            <w:tcW w:w="960" w:type="dxa"/>
            <w:tcBorders>
              <w:top w:val="nil"/>
              <w:left w:val="nil"/>
              <w:bottom w:val="single" w:sz="4" w:space="0" w:color="auto"/>
              <w:right w:val="single" w:sz="4" w:space="0" w:color="auto"/>
            </w:tcBorders>
            <w:shd w:val="clear" w:color="auto" w:fill="auto"/>
            <w:noWrap/>
            <w:vAlign w:val="center"/>
            <w:hideMark/>
          </w:tcPr>
          <w:p w14:paraId="49674F27" w14:textId="77777777" w:rsidR="00391BCD" w:rsidRPr="00391BCD" w:rsidRDefault="00391BCD" w:rsidP="00391BCD">
            <w:pPr>
              <w:jc w:val="right"/>
              <w:rPr>
                <w:sz w:val="20"/>
                <w:szCs w:val="20"/>
              </w:rPr>
            </w:pPr>
            <w:r w:rsidRPr="00391BCD">
              <w:rPr>
                <w:sz w:val="20"/>
                <w:szCs w:val="20"/>
              </w:rPr>
              <w:t>98</w:t>
            </w:r>
          </w:p>
        </w:tc>
        <w:tc>
          <w:tcPr>
            <w:tcW w:w="897" w:type="dxa"/>
            <w:tcBorders>
              <w:top w:val="nil"/>
              <w:left w:val="nil"/>
              <w:bottom w:val="single" w:sz="4" w:space="0" w:color="auto"/>
              <w:right w:val="single" w:sz="4" w:space="0" w:color="auto"/>
            </w:tcBorders>
            <w:shd w:val="clear" w:color="auto" w:fill="auto"/>
            <w:noWrap/>
            <w:vAlign w:val="center"/>
            <w:hideMark/>
          </w:tcPr>
          <w:p w14:paraId="1B545486" w14:textId="77777777" w:rsidR="00391BCD" w:rsidRPr="00391BCD" w:rsidRDefault="00391BCD" w:rsidP="00391BCD">
            <w:pPr>
              <w:jc w:val="right"/>
              <w:rPr>
                <w:sz w:val="20"/>
                <w:szCs w:val="20"/>
              </w:rPr>
            </w:pPr>
            <w:r w:rsidRPr="00391BCD">
              <w:rPr>
                <w:sz w:val="20"/>
                <w:szCs w:val="20"/>
              </w:rPr>
              <w:t>287</w:t>
            </w:r>
          </w:p>
        </w:tc>
      </w:tr>
      <w:tr w:rsidR="00391BCD" w:rsidRPr="00391BCD" w14:paraId="3F347F2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BA55580"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0CDD808"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03E57E28"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6257071"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5576376"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748F797C" w14:textId="77777777" w:rsidR="00391BCD" w:rsidRPr="00391BCD" w:rsidRDefault="00391BCD" w:rsidP="00391BCD">
            <w:pPr>
              <w:rPr>
                <w:sz w:val="20"/>
                <w:szCs w:val="20"/>
              </w:rPr>
            </w:pPr>
            <w:r w:rsidRPr="00391BCD">
              <w:rPr>
                <w:sz w:val="20"/>
                <w:szCs w:val="20"/>
              </w:rPr>
              <w:t> </w:t>
            </w:r>
          </w:p>
        </w:tc>
      </w:tr>
      <w:tr w:rsidR="00391BCD" w:rsidRPr="00391BCD" w14:paraId="35F0EC10" w14:textId="77777777" w:rsidTr="00395935">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BFF1E23" w14:textId="77777777" w:rsidR="00391BCD" w:rsidRPr="00391BCD" w:rsidRDefault="00391BCD" w:rsidP="00391BCD">
            <w:pPr>
              <w:jc w:val="right"/>
              <w:rPr>
                <w:b/>
                <w:bCs/>
                <w:sz w:val="22"/>
                <w:szCs w:val="22"/>
              </w:rPr>
            </w:pPr>
            <w:r w:rsidRPr="00391BCD">
              <w:rPr>
                <w:b/>
                <w:bCs/>
                <w:sz w:val="22"/>
                <w:szCs w:val="22"/>
              </w:rPr>
              <w:t>38</w:t>
            </w:r>
          </w:p>
        </w:tc>
        <w:tc>
          <w:tcPr>
            <w:tcW w:w="798" w:type="dxa"/>
            <w:tcBorders>
              <w:top w:val="nil"/>
              <w:left w:val="nil"/>
              <w:bottom w:val="single" w:sz="4" w:space="0" w:color="auto"/>
              <w:right w:val="single" w:sz="4" w:space="0" w:color="auto"/>
            </w:tcBorders>
            <w:shd w:val="clear" w:color="auto" w:fill="auto"/>
            <w:noWrap/>
            <w:vAlign w:val="center"/>
            <w:hideMark/>
          </w:tcPr>
          <w:p w14:paraId="6534012D" w14:textId="77777777" w:rsidR="00391BCD" w:rsidRPr="00391BCD" w:rsidRDefault="00391BCD" w:rsidP="00391BCD">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auto" w:fill="auto"/>
            <w:vAlign w:val="center"/>
            <w:hideMark/>
          </w:tcPr>
          <w:p w14:paraId="171DFABC" w14:textId="77777777" w:rsidR="00391BCD" w:rsidRPr="00391BCD" w:rsidRDefault="00391BCD" w:rsidP="00391BCD">
            <w:pPr>
              <w:rPr>
                <w:b/>
                <w:bCs/>
                <w:sz w:val="22"/>
                <w:szCs w:val="22"/>
              </w:rPr>
            </w:pPr>
            <w:r w:rsidRPr="00391BCD">
              <w:rPr>
                <w:b/>
                <w:bCs/>
                <w:sz w:val="22"/>
                <w:szCs w:val="22"/>
              </w:rPr>
              <w:t>Muud tulud</w:t>
            </w:r>
          </w:p>
        </w:tc>
        <w:tc>
          <w:tcPr>
            <w:tcW w:w="960" w:type="dxa"/>
            <w:tcBorders>
              <w:top w:val="nil"/>
              <w:left w:val="nil"/>
              <w:bottom w:val="single" w:sz="4" w:space="0" w:color="auto"/>
              <w:right w:val="single" w:sz="4" w:space="0" w:color="auto"/>
            </w:tcBorders>
            <w:shd w:val="clear" w:color="auto" w:fill="auto"/>
            <w:noWrap/>
            <w:vAlign w:val="center"/>
            <w:hideMark/>
          </w:tcPr>
          <w:p w14:paraId="7428BA89" w14:textId="77777777" w:rsidR="00391BCD" w:rsidRPr="00391BCD" w:rsidRDefault="00391BCD" w:rsidP="00391BCD">
            <w:pPr>
              <w:jc w:val="right"/>
              <w:rPr>
                <w:b/>
                <w:bCs/>
                <w:sz w:val="22"/>
                <w:szCs w:val="22"/>
              </w:rPr>
            </w:pPr>
            <w:r w:rsidRPr="00391BCD">
              <w:rPr>
                <w:b/>
                <w:bCs/>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9891B78" w14:textId="77777777" w:rsidR="00391BCD" w:rsidRPr="00391BCD" w:rsidRDefault="00391BCD" w:rsidP="00391BCD">
            <w:pPr>
              <w:jc w:val="right"/>
              <w:rPr>
                <w:b/>
                <w:bCs/>
                <w:sz w:val="22"/>
                <w:szCs w:val="22"/>
              </w:rPr>
            </w:pPr>
            <w:r w:rsidRPr="00391BCD">
              <w:rPr>
                <w:b/>
                <w:bCs/>
                <w:sz w:val="22"/>
                <w:szCs w:val="22"/>
              </w:rPr>
              <w:t>100</w:t>
            </w:r>
          </w:p>
        </w:tc>
        <w:tc>
          <w:tcPr>
            <w:tcW w:w="897" w:type="dxa"/>
            <w:tcBorders>
              <w:top w:val="nil"/>
              <w:left w:val="nil"/>
              <w:bottom w:val="single" w:sz="4" w:space="0" w:color="auto"/>
              <w:right w:val="single" w:sz="4" w:space="0" w:color="auto"/>
            </w:tcBorders>
            <w:shd w:val="clear" w:color="auto" w:fill="auto"/>
            <w:noWrap/>
            <w:vAlign w:val="center"/>
            <w:hideMark/>
          </w:tcPr>
          <w:p w14:paraId="7BEFB49D" w14:textId="77777777" w:rsidR="00391BCD" w:rsidRPr="00391BCD" w:rsidRDefault="00391BCD" w:rsidP="00391BCD">
            <w:pPr>
              <w:jc w:val="right"/>
              <w:rPr>
                <w:b/>
                <w:bCs/>
                <w:sz w:val="22"/>
                <w:szCs w:val="22"/>
              </w:rPr>
            </w:pPr>
            <w:r w:rsidRPr="00391BCD">
              <w:rPr>
                <w:b/>
                <w:bCs/>
                <w:sz w:val="22"/>
                <w:szCs w:val="22"/>
              </w:rPr>
              <w:t>53</w:t>
            </w:r>
          </w:p>
        </w:tc>
      </w:tr>
      <w:tr w:rsidR="00391BCD" w:rsidRPr="00391BCD" w14:paraId="432F39D0" w14:textId="77777777" w:rsidTr="00395935">
        <w:trPr>
          <w:trHeight w:val="300"/>
        </w:trPr>
        <w:tc>
          <w:tcPr>
            <w:tcW w:w="946" w:type="dxa"/>
            <w:tcBorders>
              <w:top w:val="nil"/>
              <w:left w:val="nil"/>
              <w:bottom w:val="nil"/>
              <w:right w:val="nil"/>
            </w:tcBorders>
            <w:shd w:val="clear" w:color="auto" w:fill="auto"/>
            <w:noWrap/>
            <w:vAlign w:val="center"/>
            <w:hideMark/>
          </w:tcPr>
          <w:p w14:paraId="769CF38E" w14:textId="77777777" w:rsidR="00391BCD" w:rsidRPr="00391BCD" w:rsidRDefault="00391BCD" w:rsidP="00391BCD">
            <w:pPr>
              <w:jc w:val="right"/>
              <w:rPr>
                <w:b/>
                <w:bCs/>
                <w:sz w:val="22"/>
                <w:szCs w:val="22"/>
              </w:rPr>
            </w:pPr>
          </w:p>
        </w:tc>
        <w:tc>
          <w:tcPr>
            <w:tcW w:w="798" w:type="dxa"/>
            <w:tcBorders>
              <w:top w:val="nil"/>
              <w:left w:val="nil"/>
              <w:bottom w:val="nil"/>
              <w:right w:val="nil"/>
            </w:tcBorders>
            <w:shd w:val="clear" w:color="auto" w:fill="auto"/>
            <w:noWrap/>
            <w:vAlign w:val="center"/>
            <w:hideMark/>
          </w:tcPr>
          <w:p w14:paraId="7E38954E" w14:textId="77777777" w:rsidR="00391BCD" w:rsidRPr="00391BCD" w:rsidRDefault="00391BCD" w:rsidP="00391BCD">
            <w:pPr>
              <w:rPr>
                <w:sz w:val="20"/>
                <w:szCs w:val="20"/>
              </w:rPr>
            </w:pPr>
          </w:p>
        </w:tc>
        <w:tc>
          <w:tcPr>
            <w:tcW w:w="3983" w:type="dxa"/>
            <w:tcBorders>
              <w:top w:val="nil"/>
              <w:left w:val="nil"/>
              <w:bottom w:val="nil"/>
              <w:right w:val="nil"/>
            </w:tcBorders>
            <w:shd w:val="clear" w:color="auto" w:fill="auto"/>
            <w:vAlign w:val="center"/>
            <w:hideMark/>
          </w:tcPr>
          <w:p w14:paraId="5BC4C1F4"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noWrap/>
            <w:vAlign w:val="center"/>
            <w:hideMark/>
          </w:tcPr>
          <w:p w14:paraId="265187C8"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vAlign w:val="center"/>
            <w:hideMark/>
          </w:tcPr>
          <w:p w14:paraId="20D2CAD7" w14:textId="77777777" w:rsidR="00391BCD" w:rsidRPr="00391BCD" w:rsidRDefault="00391BCD" w:rsidP="00391BCD">
            <w:pPr>
              <w:rPr>
                <w:sz w:val="20"/>
                <w:szCs w:val="20"/>
              </w:rPr>
            </w:pPr>
          </w:p>
        </w:tc>
        <w:tc>
          <w:tcPr>
            <w:tcW w:w="897" w:type="dxa"/>
            <w:tcBorders>
              <w:top w:val="nil"/>
              <w:left w:val="nil"/>
              <w:bottom w:val="nil"/>
              <w:right w:val="nil"/>
            </w:tcBorders>
            <w:shd w:val="clear" w:color="auto" w:fill="auto"/>
            <w:vAlign w:val="center"/>
            <w:hideMark/>
          </w:tcPr>
          <w:p w14:paraId="51BC6303" w14:textId="77777777" w:rsidR="00391BCD" w:rsidRPr="00391BCD" w:rsidRDefault="00391BCD" w:rsidP="00391BCD">
            <w:pPr>
              <w:rPr>
                <w:sz w:val="20"/>
                <w:szCs w:val="20"/>
              </w:rPr>
            </w:pPr>
          </w:p>
        </w:tc>
      </w:tr>
      <w:tr w:rsidR="00391BCD" w:rsidRPr="00391BCD" w14:paraId="7283014F" w14:textId="77777777" w:rsidTr="00395935">
        <w:trPr>
          <w:trHeight w:val="300"/>
        </w:trPr>
        <w:tc>
          <w:tcPr>
            <w:tcW w:w="946" w:type="dxa"/>
            <w:tcBorders>
              <w:top w:val="nil"/>
              <w:left w:val="nil"/>
              <w:bottom w:val="nil"/>
              <w:right w:val="nil"/>
            </w:tcBorders>
            <w:shd w:val="clear" w:color="auto" w:fill="auto"/>
            <w:noWrap/>
            <w:vAlign w:val="center"/>
            <w:hideMark/>
          </w:tcPr>
          <w:p w14:paraId="05C9C498" w14:textId="77777777" w:rsidR="00391BCD" w:rsidRPr="00391BCD" w:rsidRDefault="00391BCD" w:rsidP="00391BCD">
            <w:pPr>
              <w:rPr>
                <w:sz w:val="20"/>
                <w:szCs w:val="20"/>
              </w:rPr>
            </w:pPr>
          </w:p>
        </w:tc>
        <w:tc>
          <w:tcPr>
            <w:tcW w:w="798" w:type="dxa"/>
            <w:tcBorders>
              <w:top w:val="nil"/>
              <w:left w:val="nil"/>
              <w:bottom w:val="nil"/>
              <w:right w:val="nil"/>
            </w:tcBorders>
            <w:shd w:val="clear" w:color="auto" w:fill="auto"/>
            <w:noWrap/>
            <w:vAlign w:val="center"/>
            <w:hideMark/>
          </w:tcPr>
          <w:p w14:paraId="2887C181" w14:textId="77777777" w:rsidR="00391BCD" w:rsidRPr="00391BCD" w:rsidRDefault="00391BCD" w:rsidP="00391BCD">
            <w:pPr>
              <w:rPr>
                <w:sz w:val="20"/>
                <w:szCs w:val="20"/>
              </w:rPr>
            </w:pPr>
          </w:p>
        </w:tc>
        <w:tc>
          <w:tcPr>
            <w:tcW w:w="3983" w:type="dxa"/>
            <w:tcBorders>
              <w:top w:val="nil"/>
              <w:left w:val="nil"/>
              <w:bottom w:val="nil"/>
              <w:right w:val="nil"/>
            </w:tcBorders>
            <w:shd w:val="clear" w:color="auto" w:fill="auto"/>
            <w:vAlign w:val="center"/>
            <w:hideMark/>
          </w:tcPr>
          <w:p w14:paraId="7B1733DF"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noWrap/>
            <w:vAlign w:val="center"/>
            <w:hideMark/>
          </w:tcPr>
          <w:p w14:paraId="442DF330"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vAlign w:val="center"/>
            <w:hideMark/>
          </w:tcPr>
          <w:p w14:paraId="31D757F9" w14:textId="77777777" w:rsidR="00391BCD" w:rsidRPr="00391BCD" w:rsidRDefault="00391BCD" w:rsidP="00391BCD">
            <w:pPr>
              <w:rPr>
                <w:sz w:val="20"/>
                <w:szCs w:val="20"/>
              </w:rPr>
            </w:pPr>
          </w:p>
        </w:tc>
        <w:tc>
          <w:tcPr>
            <w:tcW w:w="897" w:type="dxa"/>
            <w:tcBorders>
              <w:top w:val="nil"/>
              <w:left w:val="nil"/>
              <w:bottom w:val="nil"/>
              <w:right w:val="nil"/>
            </w:tcBorders>
            <w:shd w:val="clear" w:color="auto" w:fill="auto"/>
            <w:vAlign w:val="center"/>
            <w:hideMark/>
          </w:tcPr>
          <w:p w14:paraId="2D56B5A3" w14:textId="77777777" w:rsidR="00391BCD" w:rsidRPr="00391BCD" w:rsidRDefault="00391BCD" w:rsidP="00391BCD">
            <w:pPr>
              <w:rPr>
                <w:sz w:val="20"/>
                <w:szCs w:val="20"/>
              </w:rPr>
            </w:pPr>
          </w:p>
        </w:tc>
      </w:tr>
      <w:tr w:rsidR="00391BCD" w:rsidRPr="00391BCD" w14:paraId="2E2AEC21" w14:textId="77777777" w:rsidTr="00395935">
        <w:trPr>
          <w:trHeight w:val="300"/>
        </w:trPr>
        <w:tc>
          <w:tcPr>
            <w:tcW w:w="5727" w:type="dxa"/>
            <w:gridSpan w:val="3"/>
            <w:tcBorders>
              <w:top w:val="nil"/>
              <w:left w:val="nil"/>
              <w:bottom w:val="nil"/>
              <w:right w:val="nil"/>
            </w:tcBorders>
            <w:shd w:val="clear" w:color="auto" w:fill="auto"/>
            <w:noWrap/>
            <w:vAlign w:val="center"/>
            <w:hideMark/>
          </w:tcPr>
          <w:p w14:paraId="26D61E66" w14:textId="77777777" w:rsidR="00391BCD" w:rsidRPr="00391BCD" w:rsidRDefault="00391BCD" w:rsidP="00391BCD">
            <w:pPr>
              <w:rPr>
                <w:b/>
                <w:bCs/>
                <w:sz w:val="22"/>
                <w:szCs w:val="22"/>
              </w:rPr>
            </w:pPr>
            <w:r w:rsidRPr="00391BCD">
              <w:rPr>
                <w:b/>
                <w:bCs/>
                <w:sz w:val="22"/>
                <w:szCs w:val="22"/>
              </w:rPr>
              <w:t>2. Põhitegevuse kulud</w:t>
            </w:r>
          </w:p>
        </w:tc>
        <w:tc>
          <w:tcPr>
            <w:tcW w:w="960" w:type="dxa"/>
            <w:tcBorders>
              <w:top w:val="nil"/>
              <w:left w:val="nil"/>
              <w:bottom w:val="nil"/>
              <w:right w:val="nil"/>
            </w:tcBorders>
            <w:shd w:val="clear" w:color="auto" w:fill="auto"/>
            <w:noWrap/>
            <w:vAlign w:val="center"/>
            <w:hideMark/>
          </w:tcPr>
          <w:p w14:paraId="7F58FBB4" w14:textId="77777777" w:rsidR="00391BCD" w:rsidRPr="00391BCD" w:rsidRDefault="00391BCD" w:rsidP="00391BCD">
            <w:pPr>
              <w:rPr>
                <w:b/>
                <w:bCs/>
                <w:sz w:val="22"/>
                <w:szCs w:val="22"/>
              </w:rPr>
            </w:pPr>
          </w:p>
        </w:tc>
        <w:tc>
          <w:tcPr>
            <w:tcW w:w="960" w:type="dxa"/>
            <w:tcBorders>
              <w:top w:val="nil"/>
              <w:left w:val="nil"/>
              <w:bottom w:val="nil"/>
              <w:right w:val="nil"/>
            </w:tcBorders>
            <w:shd w:val="clear" w:color="auto" w:fill="auto"/>
            <w:vAlign w:val="center"/>
            <w:hideMark/>
          </w:tcPr>
          <w:p w14:paraId="13BD21A1" w14:textId="77777777" w:rsidR="00391BCD" w:rsidRPr="00391BCD" w:rsidRDefault="00391BCD" w:rsidP="00391BCD">
            <w:pPr>
              <w:rPr>
                <w:sz w:val="20"/>
                <w:szCs w:val="20"/>
              </w:rPr>
            </w:pPr>
          </w:p>
        </w:tc>
        <w:tc>
          <w:tcPr>
            <w:tcW w:w="897" w:type="dxa"/>
            <w:tcBorders>
              <w:top w:val="nil"/>
              <w:left w:val="nil"/>
              <w:bottom w:val="nil"/>
              <w:right w:val="nil"/>
            </w:tcBorders>
            <w:shd w:val="clear" w:color="auto" w:fill="auto"/>
            <w:vAlign w:val="center"/>
            <w:hideMark/>
          </w:tcPr>
          <w:p w14:paraId="59BFCD11" w14:textId="77777777" w:rsidR="00391BCD" w:rsidRPr="00391BCD" w:rsidRDefault="00391BCD" w:rsidP="00391BCD">
            <w:pPr>
              <w:rPr>
                <w:sz w:val="20"/>
                <w:szCs w:val="20"/>
              </w:rPr>
            </w:pPr>
          </w:p>
        </w:tc>
      </w:tr>
      <w:tr w:rsidR="00391BCD" w:rsidRPr="00391BCD" w14:paraId="308ABE0F" w14:textId="77777777" w:rsidTr="00395935">
        <w:trPr>
          <w:trHeight w:val="315"/>
        </w:trPr>
        <w:tc>
          <w:tcPr>
            <w:tcW w:w="946" w:type="dxa"/>
            <w:tcBorders>
              <w:top w:val="nil"/>
              <w:left w:val="nil"/>
              <w:bottom w:val="nil"/>
              <w:right w:val="nil"/>
            </w:tcBorders>
            <w:shd w:val="clear" w:color="auto" w:fill="auto"/>
            <w:noWrap/>
            <w:vAlign w:val="center"/>
            <w:hideMark/>
          </w:tcPr>
          <w:p w14:paraId="3FB1777E" w14:textId="77777777" w:rsidR="00391BCD" w:rsidRPr="00391BCD" w:rsidRDefault="00391BCD" w:rsidP="00391BCD">
            <w:pPr>
              <w:rPr>
                <w:sz w:val="20"/>
                <w:szCs w:val="20"/>
              </w:rPr>
            </w:pPr>
          </w:p>
        </w:tc>
        <w:tc>
          <w:tcPr>
            <w:tcW w:w="798" w:type="dxa"/>
            <w:tcBorders>
              <w:top w:val="nil"/>
              <w:left w:val="nil"/>
              <w:bottom w:val="nil"/>
              <w:right w:val="nil"/>
            </w:tcBorders>
            <w:shd w:val="clear" w:color="auto" w:fill="auto"/>
            <w:noWrap/>
            <w:vAlign w:val="center"/>
            <w:hideMark/>
          </w:tcPr>
          <w:p w14:paraId="1641FDE2" w14:textId="77777777" w:rsidR="00391BCD" w:rsidRPr="00391BCD" w:rsidRDefault="00391BCD" w:rsidP="00391BCD">
            <w:pPr>
              <w:rPr>
                <w:sz w:val="20"/>
                <w:szCs w:val="20"/>
              </w:rPr>
            </w:pPr>
          </w:p>
        </w:tc>
        <w:tc>
          <w:tcPr>
            <w:tcW w:w="3983" w:type="dxa"/>
            <w:tcBorders>
              <w:top w:val="nil"/>
              <w:left w:val="nil"/>
              <w:bottom w:val="nil"/>
              <w:right w:val="nil"/>
            </w:tcBorders>
            <w:shd w:val="clear" w:color="auto" w:fill="auto"/>
            <w:vAlign w:val="center"/>
            <w:hideMark/>
          </w:tcPr>
          <w:p w14:paraId="7CB58A29"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noWrap/>
            <w:vAlign w:val="center"/>
            <w:hideMark/>
          </w:tcPr>
          <w:p w14:paraId="5B823689" w14:textId="77777777" w:rsidR="00391BCD" w:rsidRPr="00391BCD" w:rsidRDefault="00391BCD" w:rsidP="00391BCD">
            <w:pPr>
              <w:rPr>
                <w:sz w:val="20"/>
                <w:szCs w:val="20"/>
              </w:rPr>
            </w:pPr>
          </w:p>
        </w:tc>
        <w:tc>
          <w:tcPr>
            <w:tcW w:w="960" w:type="dxa"/>
            <w:tcBorders>
              <w:top w:val="nil"/>
              <w:left w:val="nil"/>
              <w:bottom w:val="nil"/>
              <w:right w:val="nil"/>
            </w:tcBorders>
            <w:shd w:val="clear" w:color="auto" w:fill="auto"/>
            <w:vAlign w:val="center"/>
            <w:hideMark/>
          </w:tcPr>
          <w:p w14:paraId="2D73187C" w14:textId="77777777" w:rsidR="00391BCD" w:rsidRPr="00391BCD" w:rsidRDefault="00391BCD" w:rsidP="00391BCD">
            <w:pPr>
              <w:rPr>
                <w:sz w:val="20"/>
                <w:szCs w:val="20"/>
              </w:rPr>
            </w:pPr>
          </w:p>
        </w:tc>
        <w:tc>
          <w:tcPr>
            <w:tcW w:w="897" w:type="dxa"/>
            <w:tcBorders>
              <w:top w:val="nil"/>
              <w:left w:val="nil"/>
              <w:bottom w:val="nil"/>
              <w:right w:val="nil"/>
            </w:tcBorders>
            <w:shd w:val="clear" w:color="auto" w:fill="auto"/>
            <w:vAlign w:val="center"/>
            <w:hideMark/>
          </w:tcPr>
          <w:p w14:paraId="337F2A69" w14:textId="77777777" w:rsidR="00391BCD" w:rsidRPr="00391BCD" w:rsidRDefault="00391BCD" w:rsidP="00391BCD">
            <w:pPr>
              <w:rPr>
                <w:sz w:val="20"/>
                <w:szCs w:val="20"/>
              </w:rPr>
            </w:pPr>
          </w:p>
        </w:tc>
      </w:tr>
      <w:tr w:rsidR="00391BCD" w:rsidRPr="00391BCD" w14:paraId="1B639218" w14:textId="77777777" w:rsidTr="00395935">
        <w:trPr>
          <w:trHeight w:val="510"/>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A1CF7" w14:textId="77777777" w:rsidR="00391BCD" w:rsidRPr="00391BCD" w:rsidRDefault="00391BCD" w:rsidP="00391BCD">
            <w:pPr>
              <w:jc w:val="center"/>
              <w:rPr>
                <w:b/>
                <w:bCs/>
                <w:sz w:val="20"/>
                <w:szCs w:val="20"/>
              </w:rPr>
            </w:pPr>
            <w:r w:rsidRPr="00391BCD">
              <w:rPr>
                <w:b/>
                <w:bCs/>
                <w:sz w:val="20"/>
                <w:szCs w:val="20"/>
              </w:rPr>
              <w:t>Artikkel</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0F8F" w14:textId="77777777" w:rsidR="00391BCD" w:rsidRPr="00391BCD" w:rsidRDefault="00391BCD" w:rsidP="00391BCD">
            <w:pPr>
              <w:jc w:val="center"/>
              <w:rPr>
                <w:b/>
                <w:bCs/>
                <w:sz w:val="20"/>
                <w:szCs w:val="20"/>
              </w:rPr>
            </w:pPr>
            <w:r w:rsidRPr="00391BCD">
              <w:rPr>
                <w:b/>
                <w:bCs/>
                <w:sz w:val="20"/>
                <w:szCs w:val="20"/>
              </w:rPr>
              <w:t>TA</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ED5E" w14:textId="77777777" w:rsidR="00391BCD" w:rsidRPr="00391BCD" w:rsidRDefault="00391BCD" w:rsidP="00391BCD">
            <w:pPr>
              <w:jc w:val="center"/>
              <w:rPr>
                <w:b/>
                <w:bCs/>
                <w:sz w:val="20"/>
                <w:szCs w:val="20"/>
              </w:rPr>
            </w:pPr>
            <w:r w:rsidRPr="00391BCD">
              <w:rPr>
                <w:b/>
                <w:bCs/>
                <w:sz w:val="20"/>
                <w:szCs w:val="20"/>
              </w:rPr>
              <w:t>Kirjeldus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1F1E9" w14:textId="77777777" w:rsidR="00391BCD" w:rsidRPr="00391BCD" w:rsidRDefault="00391BCD" w:rsidP="00391BCD">
            <w:pPr>
              <w:jc w:val="center"/>
              <w:rPr>
                <w:b/>
                <w:bCs/>
                <w:sz w:val="20"/>
                <w:szCs w:val="20"/>
              </w:rPr>
            </w:pPr>
            <w:r w:rsidRPr="00391BCD">
              <w:rPr>
                <w:b/>
                <w:bCs/>
                <w:sz w:val="20"/>
                <w:szCs w:val="20"/>
              </w:rPr>
              <w:t>esialgne eelarve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39A4B6A" w14:textId="77777777" w:rsidR="00391BCD" w:rsidRPr="00391BCD" w:rsidRDefault="00391BCD" w:rsidP="00391BCD">
            <w:pPr>
              <w:jc w:val="center"/>
              <w:rPr>
                <w:b/>
                <w:bCs/>
                <w:sz w:val="20"/>
                <w:szCs w:val="20"/>
              </w:rPr>
            </w:pPr>
            <w:r w:rsidRPr="00391BCD">
              <w:rPr>
                <w:b/>
                <w:bCs/>
                <w:sz w:val="20"/>
                <w:szCs w:val="20"/>
              </w:rPr>
              <w:t>lõplik eelarve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14BFE32" w14:textId="77777777" w:rsidR="00391BCD" w:rsidRPr="00391BCD" w:rsidRDefault="00391BCD" w:rsidP="00391BCD">
            <w:pPr>
              <w:jc w:val="center"/>
              <w:rPr>
                <w:b/>
                <w:bCs/>
                <w:sz w:val="20"/>
                <w:szCs w:val="20"/>
              </w:rPr>
            </w:pPr>
            <w:r w:rsidRPr="00391BCD">
              <w:rPr>
                <w:b/>
                <w:bCs/>
                <w:sz w:val="20"/>
                <w:szCs w:val="20"/>
              </w:rPr>
              <w:t>eelarve täitmine</w:t>
            </w:r>
          </w:p>
        </w:tc>
      </w:tr>
      <w:tr w:rsidR="00391BCD" w:rsidRPr="00391BCD" w14:paraId="61A20BB6" w14:textId="77777777" w:rsidTr="00395935">
        <w:trPr>
          <w:trHeight w:val="315"/>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55E85299" w14:textId="77777777" w:rsidR="00391BCD" w:rsidRPr="00391BCD" w:rsidRDefault="00391BCD" w:rsidP="00391BCD">
            <w:pPr>
              <w:jc w:val="right"/>
              <w:rPr>
                <w:b/>
                <w:bCs/>
              </w:rPr>
            </w:pPr>
            <w:r w:rsidRPr="00391BCD">
              <w:rPr>
                <w:b/>
                <w:bCs/>
              </w:rPr>
              <w:t>4-6</w:t>
            </w:r>
          </w:p>
        </w:tc>
        <w:tc>
          <w:tcPr>
            <w:tcW w:w="798" w:type="dxa"/>
            <w:tcBorders>
              <w:top w:val="nil"/>
              <w:left w:val="nil"/>
              <w:bottom w:val="single" w:sz="4" w:space="0" w:color="auto"/>
              <w:right w:val="single" w:sz="4" w:space="0" w:color="auto"/>
            </w:tcBorders>
            <w:shd w:val="clear" w:color="000000" w:fill="CCFFFF"/>
            <w:vAlign w:val="center"/>
            <w:hideMark/>
          </w:tcPr>
          <w:p w14:paraId="4CB5940B" w14:textId="77777777" w:rsidR="00391BCD" w:rsidRPr="00391BCD" w:rsidRDefault="00391BCD" w:rsidP="00391BCD">
            <w:pPr>
              <w:rPr>
                <w:b/>
                <w:bCs/>
              </w:rPr>
            </w:pPr>
            <w:r w:rsidRPr="00391BCD">
              <w:rPr>
                <w:b/>
                <w:bCs/>
              </w:rPr>
              <w:t> </w:t>
            </w:r>
          </w:p>
        </w:tc>
        <w:tc>
          <w:tcPr>
            <w:tcW w:w="3983" w:type="dxa"/>
            <w:tcBorders>
              <w:top w:val="nil"/>
              <w:left w:val="nil"/>
              <w:bottom w:val="single" w:sz="4" w:space="0" w:color="auto"/>
              <w:right w:val="single" w:sz="4" w:space="0" w:color="auto"/>
            </w:tcBorders>
            <w:shd w:val="clear" w:color="000000" w:fill="CCFFFF"/>
            <w:vAlign w:val="center"/>
            <w:hideMark/>
          </w:tcPr>
          <w:p w14:paraId="6CFD4961" w14:textId="77777777" w:rsidR="00391BCD" w:rsidRPr="00391BCD" w:rsidRDefault="00391BCD" w:rsidP="00391BCD">
            <w:pPr>
              <w:rPr>
                <w:b/>
                <w:bCs/>
              </w:rPr>
            </w:pPr>
            <w:r w:rsidRPr="00391BCD">
              <w:rPr>
                <w:b/>
                <w:bCs/>
              </w:rPr>
              <w:t>Kulud kokku</w:t>
            </w:r>
          </w:p>
        </w:tc>
        <w:tc>
          <w:tcPr>
            <w:tcW w:w="960" w:type="dxa"/>
            <w:tcBorders>
              <w:top w:val="nil"/>
              <w:left w:val="nil"/>
              <w:bottom w:val="single" w:sz="4" w:space="0" w:color="auto"/>
              <w:right w:val="single" w:sz="4" w:space="0" w:color="auto"/>
            </w:tcBorders>
            <w:shd w:val="clear" w:color="000000" w:fill="CCFFFF"/>
            <w:noWrap/>
            <w:vAlign w:val="center"/>
            <w:hideMark/>
          </w:tcPr>
          <w:p w14:paraId="4BF4F0D8" w14:textId="54B38EE7" w:rsidR="00391BCD" w:rsidRPr="00391BCD" w:rsidRDefault="00137267" w:rsidP="00391BCD">
            <w:pPr>
              <w:jc w:val="right"/>
              <w:rPr>
                <w:b/>
                <w:bCs/>
              </w:rPr>
            </w:pPr>
            <w:r>
              <w:rPr>
                <w:b/>
                <w:bCs/>
              </w:rPr>
              <w:t>19 566</w:t>
            </w:r>
          </w:p>
        </w:tc>
        <w:tc>
          <w:tcPr>
            <w:tcW w:w="960" w:type="dxa"/>
            <w:tcBorders>
              <w:top w:val="nil"/>
              <w:left w:val="nil"/>
              <w:bottom w:val="single" w:sz="4" w:space="0" w:color="auto"/>
              <w:right w:val="single" w:sz="4" w:space="0" w:color="auto"/>
            </w:tcBorders>
            <w:shd w:val="clear" w:color="000000" w:fill="CCFFFF"/>
            <w:noWrap/>
            <w:vAlign w:val="center"/>
            <w:hideMark/>
          </w:tcPr>
          <w:p w14:paraId="0EC869CF" w14:textId="77777777" w:rsidR="00391BCD" w:rsidRPr="00391BCD" w:rsidRDefault="00391BCD" w:rsidP="00391BCD">
            <w:pPr>
              <w:jc w:val="right"/>
              <w:rPr>
                <w:b/>
                <w:bCs/>
              </w:rPr>
            </w:pPr>
            <w:r w:rsidRPr="00391BCD">
              <w:rPr>
                <w:b/>
                <w:bCs/>
              </w:rPr>
              <w:t>19 382</w:t>
            </w:r>
          </w:p>
        </w:tc>
        <w:tc>
          <w:tcPr>
            <w:tcW w:w="897" w:type="dxa"/>
            <w:tcBorders>
              <w:top w:val="nil"/>
              <w:left w:val="nil"/>
              <w:bottom w:val="single" w:sz="4" w:space="0" w:color="auto"/>
              <w:right w:val="single" w:sz="4" w:space="0" w:color="auto"/>
            </w:tcBorders>
            <w:shd w:val="clear" w:color="000000" w:fill="CCFFFF"/>
            <w:noWrap/>
            <w:vAlign w:val="center"/>
            <w:hideMark/>
          </w:tcPr>
          <w:p w14:paraId="398FEDC9" w14:textId="77777777" w:rsidR="00391BCD" w:rsidRPr="00391BCD" w:rsidRDefault="00391BCD" w:rsidP="00391BCD">
            <w:pPr>
              <w:jc w:val="right"/>
              <w:rPr>
                <w:b/>
                <w:bCs/>
              </w:rPr>
            </w:pPr>
            <w:r w:rsidRPr="00391BCD">
              <w:rPr>
                <w:b/>
                <w:bCs/>
              </w:rPr>
              <w:t>19 877</w:t>
            </w:r>
          </w:p>
        </w:tc>
      </w:tr>
      <w:tr w:rsidR="00391BCD" w:rsidRPr="00391BCD" w14:paraId="0551C52B" w14:textId="77777777" w:rsidTr="00395935">
        <w:trPr>
          <w:trHeight w:val="300"/>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20A84133" w14:textId="77777777" w:rsidR="00391BCD" w:rsidRPr="00391BCD" w:rsidRDefault="00391BCD" w:rsidP="00391BCD">
            <w:pPr>
              <w:jc w:val="right"/>
              <w:rPr>
                <w:b/>
                <w:bCs/>
                <w:sz w:val="22"/>
                <w:szCs w:val="22"/>
              </w:rPr>
            </w:pPr>
            <w:r w:rsidRPr="00391BCD">
              <w:rPr>
                <w:b/>
                <w:bCs/>
                <w:sz w:val="22"/>
                <w:szCs w:val="22"/>
              </w:rPr>
              <w:t>4</w:t>
            </w:r>
          </w:p>
        </w:tc>
        <w:tc>
          <w:tcPr>
            <w:tcW w:w="798" w:type="dxa"/>
            <w:tcBorders>
              <w:top w:val="nil"/>
              <w:left w:val="nil"/>
              <w:bottom w:val="single" w:sz="4" w:space="0" w:color="auto"/>
              <w:right w:val="single" w:sz="4" w:space="0" w:color="auto"/>
            </w:tcBorders>
            <w:shd w:val="clear" w:color="000000" w:fill="CCFFFF"/>
            <w:vAlign w:val="center"/>
            <w:hideMark/>
          </w:tcPr>
          <w:p w14:paraId="71DA1392" w14:textId="77777777" w:rsidR="00391BCD" w:rsidRPr="00391BCD" w:rsidRDefault="00391BCD" w:rsidP="00391BCD">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562DC445" w14:textId="77777777" w:rsidR="00391BCD" w:rsidRPr="00391BCD" w:rsidRDefault="00391BCD" w:rsidP="00391BCD">
            <w:pPr>
              <w:rPr>
                <w:b/>
                <w:bCs/>
                <w:sz w:val="22"/>
                <w:szCs w:val="22"/>
              </w:rPr>
            </w:pPr>
            <w:r w:rsidRPr="00391BCD">
              <w:rPr>
                <w:b/>
                <w:bCs/>
                <w:sz w:val="22"/>
                <w:szCs w:val="22"/>
              </w:rPr>
              <w:t>Eraldised kokku</w:t>
            </w:r>
          </w:p>
        </w:tc>
        <w:tc>
          <w:tcPr>
            <w:tcW w:w="960" w:type="dxa"/>
            <w:tcBorders>
              <w:top w:val="nil"/>
              <w:left w:val="nil"/>
              <w:bottom w:val="single" w:sz="4" w:space="0" w:color="auto"/>
              <w:right w:val="single" w:sz="4" w:space="0" w:color="auto"/>
            </w:tcBorders>
            <w:shd w:val="clear" w:color="000000" w:fill="CCFFFF"/>
            <w:noWrap/>
            <w:vAlign w:val="center"/>
            <w:hideMark/>
          </w:tcPr>
          <w:p w14:paraId="34CF6B33" w14:textId="77777777" w:rsidR="00391BCD" w:rsidRPr="00391BCD" w:rsidRDefault="00391BCD" w:rsidP="00391BCD">
            <w:pPr>
              <w:jc w:val="right"/>
              <w:rPr>
                <w:b/>
                <w:bCs/>
                <w:sz w:val="22"/>
                <w:szCs w:val="22"/>
              </w:rPr>
            </w:pPr>
            <w:r w:rsidRPr="00391BCD">
              <w:rPr>
                <w:b/>
                <w:bCs/>
                <w:sz w:val="22"/>
                <w:szCs w:val="22"/>
              </w:rPr>
              <w:t>2 028</w:t>
            </w:r>
          </w:p>
        </w:tc>
        <w:tc>
          <w:tcPr>
            <w:tcW w:w="960" w:type="dxa"/>
            <w:tcBorders>
              <w:top w:val="nil"/>
              <w:left w:val="nil"/>
              <w:bottom w:val="single" w:sz="4" w:space="0" w:color="auto"/>
              <w:right w:val="single" w:sz="4" w:space="0" w:color="auto"/>
            </w:tcBorders>
            <w:shd w:val="clear" w:color="000000" w:fill="CCFFFF"/>
            <w:noWrap/>
            <w:vAlign w:val="center"/>
            <w:hideMark/>
          </w:tcPr>
          <w:p w14:paraId="14505F18" w14:textId="77777777" w:rsidR="00391BCD" w:rsidRPr="00391BCD" w:rsidRDefault="00391BCD" w:rsidP="00391BCD">
            <w:pPr>
              <w:jc w:val="right"/>
              <w:rPr>
                <w:b/>
                <w:bCs/>
                <w:sz w:val="22"/>
                <w:szCs w:val="22"/>
              </w:rPr>
            </w:pPr>
            <w:r w:rsidRPr="00391BCD">
              <w:rPr>
                <w:b/>
                <w:bCs/>
                <w:sz w:val="22"/>
                <w:szCs w:val="22"/>
              </w:rPr>
              <w:t>1 987</w:t>
            </w:r>
          </w:p>
        </w:tc>
        <w:tc>
          <w:tcPr>
            <w:tcW w:w="897" w:type="dxa"/>
            <w:tcBorders>
              <w:top w:val="nil"/>
              <w:left w:val="nil"/>
              <w:bottom w:val="single" w:sz="4" w:space="0" w:color="auto"/>
              <w:right w:val="single" w:sz="4" w:space="0" w:color="auto"/>
            </w:tcBorders>
            <w:shd w:val="clear" w:color="000000" w:fill="CCFFFF"/>
            <w:noWrap/>
            <w:vAlign w:val="center"/>
            <w:hideMark/>
          </w:tcPr>
          <w:p w14:paraId="6A5CCDD8" w14:textId="77777777" w:rsidR="00391BCD" w:rsidRPr="00391BCD" w:rsidRDefault="00391BCD" w:rsidP="00391BCD">
            <w:pPr>
              <w:jc w:val="right"/>
              <w:rPr>
                <w:b/>
                <w:bCs/>
                <w:sz w:val="22"/>
                <w:szCs w:val="22"/>
              </w:rPr>
            </w:pPr>
            <w:r w:rsidRPr="00391BCD">
              <w:rPr>
                <w:b/>
                <w:bCs/>
                <w:sz w:val="22"/>
                <w:szCs w:val="22"/>
              </w:rPr>
              <w:t>2 050</w:t>
            </w:r>
          </w:p>
        </w:tc>
      </w:tr>
      <w:tr w:rsidR="00391BCD" w:rsidRPr="00391BCD" w14:paraId="0117FA6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D05B31A" w14:textId="77777777" w:rsidR="00391BCD" w:rsidRPr="00391BCD" w:rsidRDefault="00391BCD" w:rsidP="00391BCD">
            <w:pPr>
              <w:rPr>
                <w:b/>
                <w:bCs/>
                <w:sz w:val="20"/>
                <w:szCs w:val="20"/>
              </w:rPr>
            </w:pPr>
            <w:r w:rsidRPr="00391BCD">
              <w:rPr>
                <w:b/>
                <w:bCs/>
                <w:sz w:val="20"/>
                <w:szCs w:val="20"/>
              </w:rPr>
              <w:t> </w:t>
            </w:r>
          </w:p>
        </w:tc>
        <w:tc>
          <w:tcPr>
            <w:tcW w:w="798" w:type="dxa"/>
            <w:tcBorders>
              <w:top w:val="nil"/>
              <w:left w:val="nil"/>
              <w:bottom w:val="single" w:sz="4" w:space="0" w:color="auto"/>
              <w:right w:val="single" w:sz="4" w:space="0" w:color="auto"/>
            </w:tcBorders>
            <w:shd w:val="clear" w:color="auto" w:fill="auto"/>
            <w:vAlign w:val="center"/>
            <w:hideMark/>
          </w:tcPr>
          <w:p w14:paraId="4EB4B3ED" w14:textId="77777777" w:rsidR="00391BCD" w:rsidRPr="00391BCD" w:rsidRDefault="00391BCD" w:rsidP="00391BCD">
            <w:pPr>
              <w:rPr>
                <w:b/>
                <w:bCs/>
                <w:sz w:val="20"/>
                <w:szCs w:val="20"/>
              </w:rPr>
            </w:pPr>
            <w:r w:rsidRPr="00391BCD">
              <w:rPr>
                <w:b/>
                <w:bCs/>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05676FE1" w14:textId="77777777" w:rsidR="00391BCD" w:rsidRPr="00391BCD" w:rsidRDefault="00391BCD" w:rsidP="00391BCD">
            <w:pPr>
              <w:rPr>
                <w:b/>
                <w:bCs/>
                <w:sz w:val="20"/>
                <w:szCs w:val="20"/>
              </w:rPr>
            </w:pPr>
            <w:r w:rsidRPr="00391BCD">
              <w:rPr>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C3BC9FA"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CC06159"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0B6371F8" w14:textId="77777777" w:rsidR="00391BCD" w:rsidRPr="00391BCD" w:rsidRDefault="00391BCD" w:rsidP="00391BCD">
            <w:pPr>
              <w:rPr>
                <w:sz w:val="20"/>
                <w:szCs w:val="20"/>
              </w:rPr>
            </w:pPr>
            <w:r w:rsidRPr="00391BCD">
              <w:rPr>
                <w:sz w:val="20"/>
                <w:szCs w:val="20"/>
              </w:rPr>
              <w:t> </w:t>
            </w:r>
          </w:p>
        </w:tc>
      </w:tr>
      <w:tr w:rsidR="00391BCD" w:rsidRPr="00391BCD" w14:paraId="0BC9583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FED396D" w14:textId="77777777" w:rsidR="00391BCD" w:rsidRPr="00391BCD" w:rsidRDefault="00391BCD" w:rsidP="00391BCD">
            <w:pPr>
              <w:jc w:val="right"/>
              <w:rPr>
                <w:sz w:val="20"/>
                <w:szCs w:val="20"/>
              </w:rPr>
            </w:pPr>
            <w:r w:rsidRPr="00391BCD">
              <w:rPr>
                <w:sz w:val="20"/>
                <w:szCs w:val="20"/>
              </w:rPr>
              <w:t>4130</w:t>
            </w:r>
          </w:p>
        </w:tc>
        <w:tc>
          <w:tcPr>
            <w:tcW w:w="798" w:type="dxa"/>
            <w:tcBorders>
              <w:top w:val="nil"/>
              <w:left w:val="nil"/>
              <w:bottom w:val="single" w:sz="4" w:space="0" w:color="auto"/>
              <w:right w:val="single" w:sz="4" w:space="0" w:color="auto"/>
            </w:tcBorders>
            <w:shd w:val="clear" w:color="auto" w:fill="auto"/>
            <w:vAlign w:val="center"/>
            <w:hideMark/>
          </w:tcPr>
          <w:p w14:paraId="1AC0CA71" w14:textId="77777777" w:rsidR="00391BCD" w:rsidRPr="00391BCD" w:rsidRDefault="00391BCD" w:rsidP="00391BCD">
            <w:pPr>
              <w:rPr>
                <w:sz w:val="20"/>
                <w:szCs w:val="20"/>
              </w:rPr>
            </w:pPr>
            <w:r w:rsidRPr="00391BCD">
              <w:rPr>
                <w:sz w:val="20"/>
                <w:szCs w:val="20"/>
              </w:rPr>
              <w:t>10402</w:t>
            </w:r>
          </w:p>
        </w:tc>
        <w:tc>
          <w:tcPr>
            <w:tcW w:w="3983" w:type="dxa"/>
            <w:tcBorders>
              <w:top w:val="nil"/>
              <w:left w:val="nil"/>
              <w:bottom w:val="single" w:sz="4" w:space="0" w:color="auto"/>
              <w:right w:val="single" w:sz="4" w:space="0" w:color="auto"/>
            </w:tcBorders>
            <w:shd w:val="clear" w:color="auto" w:fill="auto"/>
            <w:vAlign w:val="center"/>
            <w:hideMark/>
          </w:tcPr>
          <w:p w14:paraId="712306BC" w14:textId="77777777" w:rsidR="00391BCD" w:rsidRPr="00391BCD" w:rsidRDefault="00391BCD" w:rsidP="00391BCD">
            <w:pPr>
              <w:rPr>
                <w:sz w:val="20"/>
                <w:szCs w:val="20"/>
              </w:rPr>
            </w:pPr>
            <w:r w:rsidRPr="00391BCD">
              <w:rPr>
                <w:sz w:val="20"/>
                <w:szCs w:val="20"/>
              </w:rPr>
              <w:t>Sünni-, kooli-, üksikvanema- jm peretoetused</w:t>
            </w:r>
          </w:p>
        </w:tc>
        <w:tc>
          <w:tcPr>
            <w:tcW w:w="960" w:type="dxa"/>
            <w:tcBorders>
              <w:top w:val="nil"/>
              <w:left w:val="nil"/>
              <w:bottom w:val="single" w:sz="4" w:space="0" w:color="auto"/>
              <w:right w:val="single" w:sz="4" w:space="0" w:color="auto"/>
            </w:tcBorders>
            <w:shd w:val="clear" w:color="auto" w:fill="auto"/>
            <w:noWrap/>
            <w:vAlign w:val="center"/>
            <w:hideMark/>
          </w:tcPr>
          <w:p w14:paraId="67C64CE6" w14:textId="77777777" w:rsidR="00391BCD" w:rsidRPr="00391BCD" w:rsidRDefault="00391BCD" w:rsidP="00391BCD">
            <w:pPr>
              <w:jc w:val="right"/>
              <w:rPr>
                <w:sz w:val="20"/>
                <w:szCs w:val="20"/>
              </w:rPr>
            </w:pPr>
            <w:r w:rsidRPr="00391BCD">
              <w:rPr>
                <w:sz w:val="20"/>
                <w:szCs w:val="20"/>
              </w:rPr>
              <w:t>75</w:t>
            </w:r>
          </w:p>
        </w:tc>
        <w:tc>
          <w:tcPr>
            <w:tcW w:w="960" w:type="dxa"/>
            <w:tcBorders>
              <w:top w:val="nil"/>
              <w:left w:val="nil"/>
              <w:bottom w:val="single" w:sz="4" w:space="0" w:color="auto"/>
              <w:right w:val="single" w:sz="4" w:space="0" w:color="auto"/>
            </w:tcBorders>
            <w:shd w:val="clear" w:color="auto" w:fill="auto"/>
            <w:noWrap/>
            <w:vAlign w:val="center"/>
            <w:hideMark/>
          </w:tcPr>
          <w:p w14:paraId="3D80F9AF" w14:textId="77777777" w:rsidR="00391BCD" w:rsidRPr="00391BCD" w:rsidRDefault="00391BCD" w:rsidP="00391BCD">
            <w:pPr>
              <w:jc w:val="right"/>
              <w:rPr>
                <w:sz w:val="20"/>
                <w:szCs w:val="20"/>
              </w:rPr>
            </w:pPr>
            <w:r w:rsidRPr="00391BCD">
              <w:rPr>
                <w:sz w:val="20"/>
                <w:szCs w:val="20"/>
              </w:rPr>
              <w:t>90</w:t>
            </w:r>
          </w:p>
        </w:tc>
        <w:tc>
          <w:tcPr>
            <w:tcW w:w="897" w:type="dxa"/>
            <w:tcBorders>
              <w:top w:val="nil"/>
              <w:left w:val="nil"/>
              <w:bottom w:val="single" w:sz="4" w:space="0" w:color="auto"/>
              <w:right w:val="single" w:sz="4" w:space="0" w:color="auto"/>
            </w:tcBorders>
            <w:shd w:val="clear" w:color="auto" w:fill="auto"/>
            <w:noWrap/>
            <w:vAlign w:val="center"/>
            <w:hideMark/>
          </w:tcPr>
          <w:p w14:paraId="17F77828" w14:textId="77777777" w:rsidR="00391BCD" w:rsidRPr="00391BCD" w:rsidRDefault="00391BCD" w:rsidP="00391BCD">
            <w:pPr>
              <w:jc w:val="right"/>
              <w:rPr>
                <w:sz w:val="20"/>
                <w:szCs w:val="20"/>
              </w:rPr>
            </w:pPr>
            <w:r w:rsidRPr="00391BCD">
              <w:rPr>
                <w:sz w:val="20"/>
                <w:szCs w:val="20"/>
              </w:rPr>
              <w:t>95</w:t>
            </w:r>
          </w:p>
        </w:tc>
      </w:tr>
      <w:tr w:rsidR="00391BCD" w:rsidRPr="00391BCD" w14:paraId="77EC34F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64B27D4" w14:textId="77777777" w:rsidR="00391BCD" w:rsidRPr="00391BCD" w:rsidRDefault="00391BCD" w:rsidP="00391BCD">
            <w:pPr>
              <w:jc w:val="right"/>
              <w:rPr>
                <w:sz w:val="20"/>
                <w:szCs w:val="20"/>
              </w:rPr>
            </w:pPr>
            <w:r w:rsidRPr="00391BCD">
              <w:rPr>
                <w:sz w:val="20"/>
                <w:szCs w:val="20"/>
              </w:rPr>
              <w:t>4131</w:t>
            </w:r>
          </w:p>
        </w:tc>
        <w:tc>
          <w:tcPr>
            <w:tcW w:w="798" w:type="dxa"/>
            <w:tcBorders>
              <w:top w:val="nil"/>
              <w:left w:val="nil"/>
              <w:bottom w:val="single" w:sz="4" w:space="0" w:color="auto"/>
              <w:right w:val="single" w:sz="4" w:space="0" w:color="auto"/>
            </w:tcBorders>
            <w:shd w:val="clear" w:color="auto" w:fill="auto"/>
            <w:vAlign w:val="center"/>
            <w:hideMark/>
          </w:tcPr>
          <w:p w14:paraId="4C43B9AB" w14:textId="77777777" w:rsidR="00391BCD" w:rsidRPr="00391BCD" w:rsidRDefault="00391BCD" w:rsidP="00391BCD">
            <w:pPr>
              <w:rPr>
                <w:sz w:val="20"/>
                <w:szCs w:val="20"/>
              </w:rPr>
            </w:pPr>
            <w:r w:rsidRPr="00391BCD">
              <w:rPr>
                <w:sz w:val="20"/>
                <w:szCs w:val="20"/>
              </w:rPr>
              <w:t>10701</w:t>
            </w:r>
          </w:p>
        </w:tc>
        <w:tc>
          <w:tcPr>
            <w:tcW w:w="3983" w:type="dxa"/>
            <w:tcBorders>
              <w:top w:val="nil"/>
              <w:left w:val="nil"/>
              <w:bottom w:val="single" w:sz="4" w:space="0" w:color="auto"/>
              <w:right w:val="single" w:sz="4" w:space="0" w:color="auto"/>
            </w:tcBorders>
            <w:shd w:val="clear" w:color="auto" w:fill="auto"/>
            <w:vAlign w:val="center"/>
            <w:hideMark/>
          </w:tcPr>
          <w:p w14:paraId="5D36C42A" w14:textId="77777777" w:rsidR="00391BCD" w:rsidRPr="00391BCD" w:rsidRDefault="00391BCD" w:rsidP="00391BCD">
            <w:pPr>
              <w:rPr>
                <w:sz w:val="20"/>
                <w:szCs w:val="20"/>
              </w:rPr>
            </w:pPr>
            <w:r w:rsidRPr="00391BCD">
              <w:rPr>
                <w:sz w:val="20"/>
                <w:szCs w:val="20"/>
              </w:rPr>
              <w:t>Toimetulekutoetused</w:t>
            </w:r>
          </w:p>
        </w:tc>
        <w:tc>
          <w:tcPr>
            <w:tcW w:w="960" w:type="dxa"/>
            <w:tcBorders>
              <w:top w:val="nil"/>
              <w:left w:val="nil"/>
              <w:bottom w:val="single" w:sz="4" w:space="0" w:color="auto"/>
              <w:right w:val="single" w:sz="4" w:space="0" w:color="auto"/>
            </w:tcBorders>
            <w:shd w:val="clear" w:color="auto" w:fill="auto"/>
            <w:noWrap/>
            <w:vAlign w:val="center"/>
            <w:hideMark/>
          </w:tcPr>
          <w:p w14:paraId="19106071" w14:textId="77777777" w:rsidR="00391BCD" w:rsidRPr="00391BCD" w:rsidRDefault="00391BCD" w:rsidP="00391BCD">
            <w:pPr>
              <w:jc w:val="right"/>
              <w:rPr>
                <w:sz w:val="20"/>
                <w:szCs w:val="20"/>
              </w:rPr>
            </w:pPr>
            <w:r w:rsidRPr="00391BCD">
              <w:rPr>
                <w:sz w:val="20"/>
                <w:szCs w:val="20"/>
              </w:rPr>
              <w:t>515</w:t>
            </w:r>
          </w:p>
        </w:tc>
        <w:tc>
          <w:tcPr>
            <w:tcW w:w="960" w:type="dxa"/>
            <w:tcBorders>
              <w:top w:val="nil"/>
              <w:left w:val="nil"/>
              <w:bottom w:val="single" w:sz="4" w:space="0" w:color="auto"/>
              <w:right w:val="single" w:sz="4" w:space="0" w:color="auto"/>
            </w:tcBorders>
            <w:shd w:val="clear" w:color="auto" w:fill="auto"/>
            <w:noWrap/>
            <w:vAlign w:val="center"/>
            <w:hideMark/>
          </w:tcPr>
          <w:p w14:paraId="24509915" w14:textId="77777777" w:rsidR="00391BCD" w:rsidRPr="00391BCD" w:rsidRDefault="00391BCD" w:rsidP="00391BCD">
            <w:pPr>
              <w:jc w:val="right"/>
              <w:rPr>
                <w:sz w:val="20"/>
                <w:szCs w:val="20"/>
              </w:rPr>
            </w:pPr>
            <w:r w:rsidRPr="00391BCD">
              <w:rPr>
                <w:sz w:val="20"/>
                <w:szCs w:val="20"/>
              </w:rPr>
              <w:t>500</w:t>
            </w:r>
          </w:p>
        </w:tc>
        <w:tc>
          <w:tcPr>
            <w:tcW w:w="897" w:type="dxa"/>
            <w:tcBorders>
              <w:top w:val="nil"/>
              <w:left w:val="nil"/>
              <w:bottom w:val="single" w:sz="4" w:space="0" w:color="auto"/>
              <w:right w:val="single" w:sz="4" w:space="0" w:color="auto"/>
            </w:tcBorders>
            <w:shd w:val="clear" w:color="auto" w:fill="auto"/>
            <w:noWrap/>
            <w:vAlign w:val="center"/>
            <w:hideMark/>
          </w:tcPr>
          <w:p w14:paraId="430D7FCA" w14:textId="77777777" w:rsidR="00391BCD" w:rsidRPr="00391BCD" w:rsidRDefault="00391BCD" w:rsidP="00391BCD">
            <w:pPr>
              <w:jc w:val="right"/>
              <w:rPr>
                <w:sz w:val="20"/>
                <w:szCs w:val="20"/>
              </w:rPr>
            </w:pPr>
            <w:r w:rsidRPr="00391BCD">
              <w:rPr>
                <w:sz w:val="20"/>
                <w:szCs w:val="20"/>
              </w:rPr>
              <w:t>490</w:t>
            </w:r>
          </w:p>
        </w:tc>
      </w:tr>
      <w:tr w:rsidR="00391BCD" w:rsidRPr="00391BCD" w14:paraId="38D0E69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BB88D45" w14:textId="77777777" w:rsidR="00391BCD" w:rsidRPr="00391BCD" w:rsidRDefault="00391BCD" w:rsidP="00391BCD">
            <w:pPr>
              <w:jc w:val="right"/>
              <w:rPr>
                <w:sz w:val="20"/>
                <w:szCs w:val="20"/>
              </w:rPr>
            </w:pPr>
            <w:r w:rsidRPr="00391BCD">
              <w:rPr>
                <w:sz w:val="20"/>
                <w:szCs w:val="20"/>
              </w:rPr>
              <w:t>4133</w:t>
            </w:r>
          </w:p>
        </w:tc>
        <w:tc>
          <w:tcPr>
            <w:tcW w:w="798" w:type="dxa"/>
            <w:tcBorders>
              <w:top w:val="nil"/>
              <w:left w:val="nil"/>
              <w:bottom w:val="single" w:sz="4" w:space="0" w:color="auto"/>
              <w:right w:val="single" w:sz="4" w:space="0" w:color="auto"/>
            </w:tcBorders>
            <w:shd w:val="clear" w:color="auto" w:fill="auto"/>
            <w:vAlign w:val="center"/>
            <w:hideMark/>
          </w:tcPr>
          <w:p w14:paraId="32106A0E" w14:textId="77777777" w:rsidR="00391BCD" w:rsidRPr="00391BCD" w:rsidRDefault="00391BCD" w:rsidP="00391BCD">
            <w:pPr>
              <w:rPr>
                <w:sz w:val="20"/>
                <w:szCs w:val="20"/>
              </w:rPr>
            </w:pPr>
            <w:r w:rsidRPr="00391BCD">
              <w:rPr>
                <w:sz w:val="20"/>
                <w:szCs w:val="20"/>
              </w:rPr>
              <w:t>10121</w:t>
            </w:r>
          </w:p>
        </w:tc>
        <w:tc>
          <w:tcPr>
            <w:tcW w:w="3983" w:type="dxa"/>
            <w:tcBorders>
              <w:top w:val="nil"/>
              <w:left w:val="nil"/>
              <w:bottom w:val="single" w:sz="4" w:space="0" w:color="auto"/>
              <w:right w:val="single" w:sz="4" w:space="0" w:color="auto"/>
            </w:tcBorders>
            <w:shd w:val="clear" w:color="auto" w:fill="auto"/>
            <w:vAlign w:val="center"/>
            <w:hideMark/>
          </w:tcPr>
          <w:p w14:paraId="3AC17AB2" w14:textId="77777777" w:rsidR="00391BCD" w:rsidRPr="00391BCD" w:rsidRDefault="00391BCD" w:rsidP="00391BCD">
            <w:pPr>
              <w:rPr>
                <w:sz w:val="20"/>
                <w:szCs w:val="20"/>
              </w:rPr>
            </w:pPr>
            <w:r w:rsidRPr="00391BCD">
              <w:rPr>
                <w:sz w:val="20"/>
                <w:szCs w:val="20"/>
              </w:rPr>
              <w:t>Puudega inimeste toetused</w:t>
            </w:r>
          </w:p>
        </w:tc>
        <w:tc>
          <w:tcPr>
            <w:tcW w:w="960" w:type="dxa"/>
            <w:tcBorders>
              <w:top w:val="nil"/>
              <w:left w:val="nil"/>
              <w:bottom w:val="single" w:sz="4" w:space="0" w:color="auto"/>
              <w:right w:val="single" w:sz="4" w:space="0" w:color="auto"/>
            </w:tcBorders>
            <w:shd w:val="clear" w:color="auto" w:fill="auto"/>
            <w:noWrap/>
            <w:vAlign w:val="center"/>
            <w:hideMark/>
          </w:tcPr>
          <w:p w14:paraId="2B8CCFD0" w14:textId="77777777" w:rsidR="00391BCD" w:rsidRPr="00391BCD" w:rsidRDefault="00391BCD" w:rsidP="00391BCD">
            <w:pPr>
              <w:jc w:val="right"/>
              <w:rPr>
                <w:sz w:val="20"/>
                <w:szCs w:val="20"/>
              </w:rPr>
            </w:pPr>
            <w:r w:rsidRPr="00391BCD">
              <w:rPr>
                <w:sz w:val="20"/>
                <w:szCs w:val="20"/>
              </w:rPr>
              <w:t>87</w:t>
            </w:r>
          </w:p>
        </w:tc>
        <w:tc>
          <w:tcPr>
            <w:tcW w:w="960" w:type="dxa"/>
            <w:tcBorders>
              <w:top w:val="nil"/>
              <w:left w:val="nil"/>
              <w:bottom w:val="single" w:sz="4" w:space="0" w:color="auto"/>
              <w:right w:val="single" w:sz="4" w:space="0" w:color="auto"/>
            </w:tcBorders>
            <w:shd w:val="clear" w:color="auto" w:fill="auto"/>
            <w:noWrap/>
            <w:vAlign w:val="center"/>
            <w:hideMark/>
          </w:tcPr>
          <w:p w14:paraId="540D2D89" w14:textId="77777777" w:rsidR="00391BCD" w:rsidRPr="00391BCD" w:rsidRDefault="00391BCD" w:rsidP="00391BCD">
            <w:pPr>
              <w:jc w:val="right"/>
              <w:rPr>
                <w:sz w:val="20"/>
                <w:szCs w:val="20"/>
              </w:rPr>
            </w:pPr>
            <w:r w:rsidRPr="00391BCD">
              <w:rPr>
                <w:sz w:val="20"/>
                <w:szCs w:val="20"/>
              </w:rPr>
              <w:t>87</w:t>
            </w:r>
          </w:p>
        </w:tc>
        <w:tc>
          <w:tcPr>
            <w:tcW w:w="897" w:type="dxa"/>
            <w:tcBorders>
              <w:top w:val="nil"/>
              <w:left w:val="nil"/>
              <w:bottom w:val="single" w:sz="4" w:space="0" w:color="auto"/>
              <w:right w:val="single" w:sz="4" w:space="0" w:color="auto"/>
            </w:tcBorders>
            <w:shd w:val="clear" w:color="auto" w:fill="auto"/>
            <w:noWrap/>
            <w:vAlign w:val="center"/>
            <w:hideMark/>
          </w:tcPr>
          <w:p w14:paraId="1898CBD8" w14:textId="77777777" w:rsidR="00391BCD" w:rsidRPr="00391BCD" w:rsidRDefault="00391BCD" w:rsidP="00391BCD">
            <w:pPr>
              <w:jc w:val="right"/>
              <w:rPr>
                <w:sz w:val="20"/>
                <w:szCs w:val="20"/>
              </w:rPr>
            </w:pPr>
            <w:r w:rsidRPr="00391BCD">
              <w:rPr>
                <w:sz w:val="20"/>
                <w:szCs w:val="20"/>
              </w:rPr>
              <w:t>90</w:t>
            </w:r>
          </w:p>
        </w:tc>
      </w:tr>
      <w:tr w:rsidR="00391BCD" w:rsidRPr="00391BCD" w14:paraId="6B3E360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12B6036" w14:textId="77777777" w:rsidR="00391BCD" w:rsidRPr="00391BCD" w:rsidRDefault="00391BCD" w:rsidP="00391BCD">
            <w:pPr>
              <w:jc w:val="right"/>
              <w:rPr>
                <w:sz w:val="20"/>
                <w:szCs w:val="20"/>
              </w:rPr>
            </w:pPr>
            <w:r w:rsidRPr="00391BCD">
              <w:rPr>
                <w:sz w:val="20"/>
                <w:szCs w:val="20"/>
              </w:rPr>
              <w:t>4134</w:t>
            </w:r>
          </w:p>
        </w:tc>
        <w:tc>
          <w:tcPr>
            <w:tcW w:w="798" w:type="dxa"/>
            <w:tcBorders>
              <w:top w:val="nil"/>
              <w:left w:val="nil"/>
              <w:bottom w:val="single" w:sz="4" w:space="0" w:color="auto"/>
              <w:right w:val="single" w:sz="4" w:space="0" w:color="auto"/>
            </w:tcBorders>
            <w:shd w:val="clear" w:color="auto" w:fill="auto"/>
            <w:vAlign w:val="center"/>
            <w:hideMark/>
          </w:tcPr>
          <w:p w14:paraId="3816CF49" w14:textId="77777777" w:rsidR="00391BCD" w:rsidRPr="00391BCD" w:rsidRDefault="00391BCD" w:rsidP="00391BCD">
            <w:pPr>
              <w:rPr>
                <w:sz w:val="20"/>
                <w:szCs w:val="20"/>
              </w:rPr>
            </w:pPr>
            <w:r w:rsidRPr="00391BCD">
              <w:rPr>
                <w:sz w:val="20"/>
                <w:szCs w:val="20"/>
              </w:rPr>
              <w:t>09110</w:t>
            </w:r>
          </w:p>
        </w:tc>
        <w:tc>
          <w:tcPr>
            <w:tcW w:w="3983" w:type="dxa"/>
            <w:tcBorders>
              <w:top w:val="nil"/>
              <w:left w:val="nil"/>
              <w:bottom w:val="single" w:sz="4" w:space="0" w:color="auto"/>
              <w:right w:val="nil"/>
            </w:tcBorders>
            <w:shd w:val="clear" w:color="auto" w:fill="auto"/>
            <w:vAlign w:val="center"/>
            <w:hideMark/>
          </w:tcPr>
          <w:p w14:paraId="5E1AEAED" w14:textId="77777777" w:rsidR="00391BCD" w:rsidRPr="00391BCD" w:rsidRDefault="00391BCD" w:rsidP="00391BCD">
            <w:pPr>
              <w:rPr>
                <w:sz w:val="20"/>
                <w:szCs w:val="20"/>
              </w:rPr>
            </w:pPr>
            <w:r w:rsidRPr="00391BCD">
              <w:rPr>
                <w:sz w:val="20"/>
                <w:szCs w:val="20"/>
              </w:rPr>
              <w:t>Lapsehoiuteenuse toetus</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B363E8" w14:textId="77777777" w:rsidR="00391BCD" w:rsidRPr="00391BCD" w:rsidRDefault="00391BCD" w:rsidP="00391BCD">
            <w:pPr>
              <w:jc w:val="right"/>
              <w:rPr>
                <w:sz w:val="20"/>
                <w:szCs w:val="20"/>
              </w:rPr>
            </w:pPr>
            <w:r w:rsidRPr="00391BCD">
              <w:rPr>
                <w:sz w:val="20"/>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14:paraId="020CA502" w14:textId="77777777" w:rsidR="00391BCD" w:rsidRPr="00391BCD" w:rsidRDefault="00391BCD" w:rsidP="00391BCD">
            <w:pPr>
              <w:jc w:val="right"/>
              <w:rPr>
                <w:sz w:val="20"/>
                <w:szCs w:val="20"/>
              </w:rPr>
            </w:pPr>
            <w:r w:rsidRPr="00391BCD">
              <w:rPr>
                <w:sz w:val="20"/>
                <w:szCs w:val="20"/>
              </w:rPr>
              <w:t>30</w:t>
            </w:r>
          </w:p>
        </w:tc>
        <w:tc>
          <w:tcPr>
            <w:tcW w:w="897" w:type="dxa"/>
            <w:tcBorders>
              <w:top w:val="nil"/>
              <w:left w:val="nil"/>
              <w:bottom w:val="single" w:sz="4" w:space="0" w:color="auto"/>
              <w:right w:val="single" w:sz="4" w:space="0" w:color="auto"/>
            </w:tcBorders>
            <w:shd w:val="clear" w:color="auto" w:fill="auto"/>
            <w:noWrap/>
            <w:vAlign w:val="center"/>
            <w:hideMark/>
          </w:tcPr>
          <w:p w14:paraId="3A22FC84" w14:textId="77777777" w:rsidR="00391BCD" w:rsidRPr="00391BCD" w:rsidRDefault="00391BCD" w:rsidP="00391BCD">
            <w:pPr>
              <w:jc w:val="right"/>
              <w:rPr>
                <w:sz w:val="20"/>
                <w:szCs w:val="20"/>
              </w:rPr>
            </w:pPr>
            <w:r w:rsidRPr="00391BCD">
              <w:rPr>
                <w:sz w:val="20"/>
                <w:szCs w:val="20"/>
              </w:rPr>
              <w:t>31</w:t>
            </w:r>
          </w:p>
        </w:tc>
      </w:tr>
      <w:tr w:rsidR="00391BCD" w:rsidRPr="00391BCD" w14:paraId="568F9E3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CABDF32" w14:textId="77777777" w:rsidR="00391BCD" w:rsidRPr="00391BCD" w:rsidRDefault="00391BCD" w:rsidP="00391BCD">
            <w:pPr>
              <w:jc w:val="right"/>
              <w:rPr>
                <w:sz w:val="20"/>
                <w:szCs w:val="20"/>
              </w:rPr>
            </w:pPr>
            <w:r w:rsidRPr="00391BCD">
              <w:rPr>
                <w:sz w:val="20"/>
                <w:szCs w:val="20"/>
              </w:rPr>
              <w:t>4134</w:t>
            </w:r>
          </w:p>
        </w:tc>
        <w:tc>
          <w:tcPr>
            <w:tcW w:w="798" w:type="dxa"/>
            <w:tcBorders>
              <w:top w:val="nil"/>
              <w:left w:val="nil"/>
              <w:bottom w:val="single" w:sz="4" w:space="0" w:color="auto"/>
              <w:right w:val="single" w:sz="4" w:space="0" w:color="auto"/>
            </w:tcBorders>
            <w:shd w:val="clear" w:color="auto" w:fill="auto"/>
            <w:vAlign w:val="center"/>
            <w:hideMark/>
          </w:tcPr>
          <w:p w14:paraId="789E589A" w14:textId="77777777" w:rsidR="00391BCD" w:rsidRPr="00391BCD" w:rsidRDefault="00391BCD" w:rsidP="00391BCD">
            <w:pPr>
              <w:rPr>
                <w:sz w:val="20"/>
                <w:szCs w:val="20"/>
              </w:rPr>
            </w:pPr>
            <w:r w:rsidRPr="00391BCD">
              <w:rPr>
                <w:sz w:val="20"/>
                <w:szCs w:val="20"/>
              </w:rPr>
              <w:t>09400</w:t>
            </w:r>
          </w:p>
        </w:tc>
        <w:tc>
          <w:tcPr>
            <w:tcW w:w="3983" w:type="dxa"/>
            <w:tcBorders>
              <w:top w:val="nil"/>
              <w:left w:val="nil"/>
              <w:bottom w:val="single" w:sz="4" w:space="0" w:color="auto"/>
              <w:right w:val="nil"/>
            </w:tcBorders>
            <w:shd w:val="clear" w:color="auto" w:fill="auto"/>
            <w:vAlign w:val="center"/>
            <w:hideMark/>
          </w:tcPr>
          <w:p w14:paraId="6DBA0B2C" w14:textId="77777777" w:rsidR="00391BCD" w:rsidRPr="00391BCD" w:rsidRDefault="00391BCD" w:rsidP="00391BCD">
            <w:pPr>
              <w:rPr>
                <w:sz w:val="20"/>
                <w:szCs w:val="20"/>
              </w:rPr>
            </w:pPr>
            <w:r w:rsidRPr="00391BCD">
              <w:rPr>
                <w:sz w:val="20"/>
                <w:szCs w:val="20"/>
              </w:rPr>
              <w:t>Stipendiumid</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4B8150" w14:textId="77777777" w:rsidR="00391BCD" w:rsidRPr="00391BCD" w:rsidRDefault="00391BCD" w:rsidP="00391BCD">
            <w:pPr>
              <w:jc w:val="right"/>
              <w:rPr>
                <w:sz w:val="20"/>
                <w:szCs w:val="20"/>
              </w:rPr>
            </w:pPr>
            <w:r w:rsidRPr="00391BCD">
              <w:rPr>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14:paraId="0CAC83F3" w14:textId="77777777" w:rsidR="00391BCD" w:rsidRPr="00391BCD" w:rsidRDefault="00391BCD" w:rsidP="00391BCD">
            <w:pPr>
              <w:jc w:val="right"/>
              <w:rPr>
                <w:sz w:val="20"/>
                <w:szCs w:val="20"/>
              </w:rPr>
            </w:pPr>
            <w:r w:rsidRPr="00391BCD">
              <w:rPr>
                <w:sz w:val="20"/>
                <w:szCs w:val="20"/>
              </w:rPr>
              <w:t>1</w:t>
            </w:r>
          </w:p>
        </w:tc>
        <w:tc>
          <w:tcPr>
            <w:tcW w:w="897" w:type="dxa"/>
            <w:tcBorders>
              <w:top w:val="nil"/>
              <w:left w:val="nil"/>
              <w:bottom w:val="single" w:sz="4" w:space="0" w:color="auto"/>
              <w:right w:val="single" w:sz="4" w:space="0" w:color="auto"/>
            </w:tcBorders>
            <w:shd w:val="clear" w:color="auto" w:fill="auto"/>
            <w:noWrap/>
            <w:vAlign w:val="center"/>
            <w:hideMark/>
          </w:tcPr>
          <w:p w14:paraId="514EC95C" w14:textId="77777777" w:rsidR="00391BCD" w:rsidRPr="00391BCD" w:rsidRDefault="00391BCD" w:rsidP="00391BCD">
            <w:pPr>
              <w:jc w:val="right"/>
              <w:rPr>
                <w:sz w:val="20"/>
                <w:szCs w:val="20"/>
              </w:rPr>
            </w:pPr>
            <w:r w:rsidRPr="00391BCD">
              <w:rPr>
                <w:sz w:val="20"/>
                <w:szCs w:val="20"/>
              </w:rPr>
              <w:t>1</w:t>
            </w:r>
          </w:p>
        </w:tc>
      </w:tr>
      <w:tr w:rsidR="00391BCD" w:rsidRPr="00391BCD" w14:paraId="6189C4A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EB5B557" w14:textId="77777777" w:rsidR="00391BCD" w:rsidRPr="00391BCD" w:rsidRDefault="00391BCD" w:rsidP="00391BCD">
            <w:pPr>
              <w:jc w:val="right"/>
              <w:rPr>
                <w:sz w:val="20"/>
                <w:szCs w:val="20"/>
              </w:rPr>
            </w:pPr>
            <w:r w:rsidRPr="00391BCD">
              <w:rPr>
                <w:sz w:val="20"/>
                <w:szCs w:val="20"/>
              </w:rPr>
              <w:t>4134</w:t>
            </w:r>
          </w:p>
        </w:tc>
        <w:tc>
          <w:tcPr>
            <w:tcW w:w="798" w:type="dxa"/>
            <w:tcBorders>
              <w:top w:val="nil"/>
              <w:left w:val="nil"/>
              <w:bottom w:val="single" w:sz="4" w:space="0" w:color="auto"/>
              <w:right w:val="single" w:sz="4" w:space="0" w:color="auto"/>
            </w:tcBorders>
            <w:shd w:val="clear" w:color="auto" w:fill="auto"/>
            <w:vAlign w:val="center"/>
            <w:hideMark/>
          </w:tcPr>
          <w:p w14:paraId="7BFAB321" w14:textId="77777777" w:rsidR="00391BCD" w:rsidRPr="00391BCD" w:rsidRDefault="00391BCD" w:rsidP="00391BCD">
            <w:pPr>
              <w:rPr>
                <w:sz w:val="20"/>
                <w:szCs w:val="20"/>
              </w:rPr>
            </w:pPr>
            <w:r w:rsidRPr="00391BCD">
              <w:rPr>
                <w:sz w:val="20"/>
                <w:szCs w:val="20"/>
              </w:rPr>
              <w:t>09600</w:t>
            </w:r>
          </w:p>
        </w:tc>
        <w:tc>
          <w:tcPr>
            <w:tcW w:w="3983" w:type="dxa"/>
            <w:tcBorders>
              <w:top w:val="nil"/>
              <w:left w:val="nil"/>
              <w:bottom w:val="single" w:sz="4" w:space="0" w:color="auto"/>
              <w:right w:val="single" w:sz="4" w:space="0" w:color="auto"/>
            </w:tcBorders>
            <w:shd w:val="clear" w:color="auto" w:fill="auto"/>
            <w:vAlign w:val="center"/>
            <w:hideMark/>
          </w:tcPr>
          <w:p w14:paraId="5BB6E1BD" w14:textId="77777777" w:rsidR="00391BCD" w:rsidRPr="00391BCD" w:rsidRDefault="00391BCD" w:rsidP="00391BCD">
            <w:pPr>
              <w:rPr>
                <w:sz w:val="20"/>
                <w:szCs w:val="20"/>
              </w:rPr>
            </w:pPr>
            <w:r w:rsidRPr="00391BCD">
              <w:rPr>
                <w:sz w:val="20"/>
                <w:szCs w:val="20"/>
              </w:rPr>
              <w:t>Õpilaste transport</w:t>
            </w:r>
          </w:p>
        </w:tc>
        <w:tc>
          <w:tcPr>
            <w:tcW w:w="960" w:type="dxa"/>
            <w:tcBorders>
              <w:top w:val="nil"/>
              <w:left w:val="nil"/>
              <w:bottom w:val="single" w:sz="4" w:space="0" w:color="auto"/>
              <w:right w:val="single" w:sz="4" w:space="0" w:color="auto"/>
            </w:tcBorders>
            <w:shd w:val="clear" w:color="auto" w:fill="auto"/>
            <w:noWrap/>
            <w:vAlign w:val="center"/>
            <w:hideMark/>
          </w:tcPr>
          <w:p w14:paraId="11FEE71B" w14:textId="77777777" w:rsidR="00391BCD" w:rsidRPr="00391BCD" w:rsidRDefault="00391BCD" w:rsidP="00391BCD">
            <w:pPr>
              <w:jc w:val="right"/>
              <w:rPr>
                <w:sz w:val="20"/>
                <w:szCs w:val="20"/>
              </w:rPr>
            </w:pPr>
            <w:r w:rsidRPr="00391BCD">
              <w:rPr>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7AF4A94F" w14:textId="77777777" w:rsidR="00391BCD" w:rsidRPr="00391BCD" w:rsidRDefault="00391BCD" w:rsidP="00391BCD">
            <w:pPr>
              <w:jc w:val="right"/>
              <w:rPr>
                <w:sz w:val="20"/>
                <w:szCs w:val="20"/>
              </w:rPr>
            </w:pPr>
            <w:r w:rsidRPr="00391BCD">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171025E0" w14:textId="77777777" w:rsidR="00391BCD" w:rsidRPr="00391BCD" w:rsidRDefault="00391BCD" w:rsidP="00391BCD">
            <w:pPr>
              <w:jc w:val="right"/>
              <w:rPr>
                <w:sz w:val="20"/>
                <w:szCs w:val="20"/>
              </w:rPr>
            </w:pPr>
            <w:r w:rsidRPr="00391BCD">
              <w:rPr>
                <w:sz w:val="20"/>
                <w:szCs w:val="20"/>
              </w:rPr>
              <w:t>7</w:t>
            </w:r>
          </w:p>
        </w:tc>
      </w:tr>
      <w:tr w:rsidR="00391BCD" w:rsidRPr="00391BCD" w14:paraId="21A7C83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D4B6442" w14:textId="77777777" w:rsidR="00391BCD" w:rsidRPr="00391BCD" w:rsidRDefault="00391BCD" w:rsidP="00391BCD">
            <w:pPr>
              <w:jc w:val="right"/>
              <w:rPr>
                <w:sz w:val="20"/>
                <w:szCs w:val="20"/>
              </w:rPr>
            </w:pPr>
            <w:r w:rsidRPr="00391BCD">
              <w:rPr>
                <w:sz w:val="20"/>
                <w:szCs w:val="20"/>
              </w:rPr>
              <w:t>4138</w:t>
            </w:r>
          </w:p>
        </w:tc>
        <w:tc>
          <w:tcPr>
            <w:tcW w:w="798" w:type="dxa"/>
            <w:tcBorders>
              <w:top w:val="nil"/>
              <w:left w:val="nil"/>
              <w:bottom w:val="single" w:sz="4" w:space="0" w:color="auto"/>
              <w:right w:val="single" w:sz="4" w:space="0" w:color="auto"/>
            </w:tcBorders>
            <w:shd w:val="clear" w:color="auto" w:fill="auto"/>
            <w:vAlign w:val="center"/>
            <w:hideMark/>
          </w:tcPr>
          <w:p w14:paraId="50522D63" w14:textId="77777777" w:rsidR="00391BCD" w:rsidRPr="00391BCD" w:rsidRDefault="00391BCD" w:rsidP="00391BCD">
            <w:pPr>
              <w:rPr>
                <w:sz w:val="20"/>
                <w:szCs w:val="20"/>
              </w:rPr>
            </w:pPr>
            <w:r w:rsidRPr="00391BCD">
              <w:rPr>
                <w:sz w:val="20"/>
                <w:szCs w:val="20"/>
              </w:rPr>
              <w:t>10900</w:t>
            </w:r>
          </w:p>
        </w:tc>
        <w:tc>
          <w:tcPr>
            <w:tcW w:w="3983" w:type="dxa"/>
            <w:tcBorders>
              <w:top w:val="nil"/>
              <w:left w:val="nil"/>
              <w:bottom w:val="single" w:sz="4" w:space="0" w:color="auto"/>
              <w:right w:val="single" w:sz="4" w:space="0" w:color="auto"/>
            </w:tcBorders>
            <w:shd w:val="clear" w:color="auto" w:fill="auto"/>
            <w:vAlign w:val="center"/>
            <w:hideMark/>
          </w:tcPr>
          <w:p w14:paraId="7BA42114" w14:textId="77777777" w:rsidR="00391BCD" w:rsidRPr="00391BCD" w:rsidRDefault="00391BCD" w:rsidP="00391BCD">
            <w:pPr>
              <w:rPr>
                <w:sz w:val="20"/>
                <w:szCs w:val="20"/>
              </w:rPr>
            </w:pPr>
            <w:r w:rsidRPr="00391BCD">
              <w:rPr>
                <w:sz w:val="20"/>
                <w:szCs w:val="20"/>
              </w:rPr>
              <w:t>Matuse- jm. ühekordsed toetused</w:t>
            </w:r>
          </w:p>
        </w:tc>
        <w:tc>
          <w:tcPr>
            <w:tcW w:w="960" w:type="dxa"/>
            <w:tcBorders>
              <w:top w:val="nil"/>
              <w:left w:val="nil"/>
              <w:bottom w:val="single" w:sz="4" w:space="0" w:color="auto"/>
              <w:right w:val="single" w:sz="4" w:space="0" w:color="auto"/>
            </w:tcBorders>
            <w:shd w:val="clear" w:color="auto" w:fill="auto"/>
            <w:noWrap/>
            <w:vAlign w:val="center"/>
            <w:hideMark/>
          </w:tcPr>
          <w:p w14:paraId="6295EE9B" w14:textId="77777777" w:rsidR="00391BCD" w:rsidRPr="00391BCD" w:rsidRDefault="00391BCD" w:rsidP="00391BCD">
            <w:pPr>
              <w:jc w:val="right"/>
              <w:rPr>
                <w:sz w:val="20"/>
                <w:szCs w:val="20"/>
              </w:rPr>
            </w:pPr>
            <w:r w:rsidRPr="00391BCD">
              <w:rPr>
                <w:sz w:val="20"/>
                <w:szCs w:val="20"/>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CEF9158" w14:textId="77777777" w:rsidR="00391BCD" w:rsidRPr="00391BCD" w:rsidRDefault="00391BCD" w:rsidP="00391BCD">
            <w:pPr>
              <w:jc w:val="right"/>
              <w:rPr>
                <w:sz w:val="20"/>
                <w:szCs w:val="20"/>
              </w:rPr>
            </w:pPr>
            <w:r w:rsidRPr="00391BCD">
              <w:rPr>
                <w:sz w:val="20"/>
                <w:szCs w:val="20"/>
              </w:rPr>
              <w:t>120</w:t>
            </w:r>
          </w:p>
        </w:tc>
        <w:tc>
          <w:tcPr>
            <w:tcW w:w="897" w:type="dxa"/>
            <w:tcBorders>
              <w:top w:val="nil"/>
              <w:left w:val="nil"/>
              <w:bottom w:val="single" w:sz="4" w:space="0" w:color="auto"/>
              <w:right w:val="single" w:sz="4" w:space="0" w:color="auto"/>
            </w:tcBorders>
            <w:shd w:val="clear" w:color="auto" w:fill="auto"/>
            <w:noWrap/>
            <w:vAlign w:val="center"/>
            <w:hideMark/>
          </w:tcPr>
          <w:p w14:paraId="7DA7990F" w14:textId="77777777" w:rsidR="00391BCD" w:rsidRPr="00391BCD" w:rsidRDefault="00391BCD" w:rsidP="00391BCD">
            <w:pPr>
              <w:jc w:val="right"/>
              <w:rPr>
                <w:sz w:val="20"/>
                <w:szCs w:val="20"/>
              </w:rPr>
            </w:pPr>
            <w:r w:rsidRPr="00391BCD">
              <w:rPr>
                <w:sz w:val="20"/>
                <w:szCs w:val="20"/>
              </w:rPr>
              <w:t>113</w:t>
            </w:r>
          </w:p>
        </w:tc>
      </w:tr>
      <w:tr w:rsidR="00391BCD" w:rsidRPr="00391BCD" w14:paraId="4A76933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CB8B1E2" w14:textId="77777777" w:rsidR="00391BCD" w:rsidRPr="00391BCD" w:rsidRDefault="00391BCD" w:rsidP="00391BCD">
            <w:pPr>
              <w:jc w:val="right"/>
              <w:rPr>
                <w:sz w:val="20"/>
                <w:szCs w:val="20"/>
              </w:rPr>
            </w:pPr>
            <w:r w:rsidRPr="00391BCD">
              <w:rPr>
                <w:sz w:val="20"/>
                <w:szCs w:val="20"/>
              </w:rPr>
              <w:t>4138</w:t>
            </w:r>
          </w:p>
        </w:tc>
        <w:tc>
          <w:tcPr>
            <w:tcW w:w="798" w:type="dxa"/>
            <w:tcBorders>
              <w:top w:val="nil"/>
              <w:left w:val="nil"/>
              <w:bottom w:val="single" w:sz="4" w:space="0" w:color="auto"/>
              <w:right w:val="single" w:sz="4" w:space="0" w:color="auto"/>
            </w:tcBorders>
            <w:shd w:val="clear" w:color="auto" w:fill="auto"/>
            <w:vAlign w:val="center"/>
            <w:hideMark/>
          </w:tcPr>
          <w:p w14:paraId="148D0505" w14:textId="77777777" w:rsidR="00391BCD" w:rsidRPr="00391BCD" w:rsidRDefault="00391BCD" w:rsidP="00391BCD">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01064319" w14:textId="77777777" w:rsidR="00391BCD" w:rsidRPr="00391BCD" w:rsidRDefault="00391BCD" w:rsidP="00391BCD">
            <w:pPr>
              <w:rPr>
                <w:sz w:val="20"/>
                <w:szCs w:val="20"/>
              </w:rPr>
            </w:pPr>
            <w:r w:rsidRPr="00391BCD">
              <w:rPr>
                <w:sz w:val="20"/>
                <w:szCs w:val="20"/>
              </w:rPr>
              <w:t>Hajaasustuse programm</w:t>
            </w:r>
          </w:p>
        </w:tc>
        <w:tc>
          <w:tcPr>
            <w:tcW w:w="960" w:type="dxa"/>
            <w:tcBorders>
              <w:top w:val="nil"/>
              <w:left w:val="nil"/>
              <w:bottom w:val="single" w:sz="4" w:space="0" w:color="auto"/>
              <w:right w:val="single" w:sz="4" w:space="0" w:color="auto"/>
            </w:tcBorders>
            <w:shd w:val="clear" w:color="auto" w:fill="auto"/>
            <w:noWrap/>
            <w:vAlign w:val="center"/>
            <w:hideMark/>
          </w:tcPr>
          <w:p w14:paraId="6848C4FC" w14:textId="77777777" w:rsidR="00391BCD" w:rsidRPr="00391BCD" w:rsidRDefault="00391BCD" w:rsidP="00391BCD">
            <w:pPr>
              <w:jc w:val="right"/>
              <w:rPr>
                <w:sz w:val="20"/>
                <w:szCs w:val="20"/>
              </w:rPr>
            </w:pPr>
            <w:r w:rsidRPr="00391BCD">
              <w:rPr>
                <w:sz w:val="20"/>
                <w:szCs w:val="2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AB9EC83" w14:textId="77777777" w:rsidR="00391BCD" w:rsidRPr="00391BCD" w:rsidRDefault="00391BCD" w:rsidP="00391BCD">
            <w:pPr>
              <w:jc w:val="right"/>
              <w:rPr>
                <w:sz w:val="20"/>
                <w:szCs w:val="20"/>
              </w:rPr>
            </w:pPr>
            <w:r w:rsidRPr="00391BCD">
              <w:rPr>
                <w:sz w:val="20"/>
                <w:szCs w:val="20"/>
              </w:rPr>
              <w:t>15</w:t>
            </w:r>
          </w:p>
        </w:tc>
        <w:tc>
          <w:tcPr>
            <w:tcW w:w="897" w:type="dxa"/>
            <w:tcBorders>
              <w:top w:val="nil"/>
              <w:left w:val="nil"/>
              <w:bottom w:val="single" w:sz="4" w:space="0" w:color="auto"/>
              <w:right w:val="single" w:sz="4" w:space="0" w:color="auto"/>
            </w:tcBorders>
            <w:shd w:val="clear" w:color="auto" w:fill="auto"/>
            <w:noWrap/>
            <w:vAlign w:val="center"/>
            <w:hideMark/>
          </w:tcPr>
          <w:p w14:paraId="59B33149" w14:textId="77777777" w:rsidR="00391BCD" w:rsidRPr="00391BCD" w:rsidRDefault="00391BCD" w:rsidP="00391BCD">
            <w:pPr>
              <w:jc w:val="right"/>
              <w:rPr>
                <w:sz w:val="20"/>
                <w:szCs w:val="20"/>
              </w:rPr>
            </w:pPr>
            <w:r w:rsidRPr="00391BCD">
              <w:rPr>
                <w:sz w:val="20"/>
                <w:szCs w:val="20"/>
              </w:rPr>
              <w:t>27</w:t>
            </w:r>
          </w:p>
        </w:tc>
      </w:tr>
      <w:tr w:rsidR="00391BCD" w:rsidRPr="00391BCD" w14:paraId="5804B50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1FB5D35" w14:textId="77777777" w:rsidR="00391BCD" w:rsidRPr="00391BCD" w:rsidRDefault="00391BCD" w:rsidP="00391BCD">
            <w:pPr>
              <w:jc w:val="right"/>
              <w:rPr>
                <w:sz w:val="20"/>
                <w:szCs w:val="20"/>
              </w:rPr>
            </w:pPr>
            <w:r w:rsidRPr="00391BCD">
              <w:rPr>
                <w:sz w:val="20"/>
                <w:szCs w:val="20"/>
              </w:rPr>
              <w:t>4137</w:t>
            </w:r>
          </w:p>
        </w:tc>
        <w:tc>
          <w:tcPr>
            <w:tcW w:w="798" w:type="dxa"/>
            <w:tcBorders>
              <w:top w:val="nil"/>
              <w:left w:val="nil"/>
              <w:bottom w:val="single" w:sz="4" w:space="0" w:color="auto"/>
              <w:right w:val="single" w:sz="4" w:space="0" w:color="auto"/>
            </w:tcBorders>
            <w:shd w:val="clear" w:color="auto" w:fill="auto"/>
            <w:vAlign w:val="center"/>
            <w:hideMark/>
          </w:tcPr>
          <w:p w14:paraId="6333901F" w14:textId="77777777" w:rsidR="00391BCD" w:rsidRPr="00391BCD" w:rsidRDefault="00391BCD" w:rsidP="00391BCD">
            <w:pPr>
              <w:rPr>
                <w:sz w:val="20"/>
                <w:szCs w:val="20"/>
              </w:rPr>
            </w:pPr>
            <w:r w:rsidRPr="00391BCD">
              <w:rPr>
                <w:sz w:val="20"/>
                <w:szCs w:val="20"/>
              </w:rPr>
              <w:t>10900</w:t>
            </w:r>
          </w:p>
        </w:tc>
        <w:tc>
          <w:tcPr>
            <w:tcW w:w="3983" w:type="dxa"/>
            <w:tcBorders>
              <w:top w:val="nil"/>
              <w:left w:val="nil"/>
              <w:bottom w:val="single" w:sz="4" w:space="0" w:color="auto"/>
              <w:right w:val="single" w:sz="4" w:space="0" w:color="auto"/>
            </w:tcBorders>
            <w:shd w:val="clear" w:color="auto" w:fill="auto"/>
            <w:vAlign w:val="center"/>
            <w:hideMark/>
          </w:tcPr>
          <w:p w14:paraId="4C2CD53F" w14:textId="77777777" w:rsidR="00391BCD" w:rsidRPr="00391BCD" w:rsidRDefault="00391BCD" w:rsidP="00391BCD">
            <w:pPr>
              <w:rPr>
                <w:sz w:val="20"/>
                <w:szCs w:val="20"/>
              </w:rPr>
            </w:pPr>
            <w:r w:rsidRPr="00391BCD">
              <w:rPr>
                <w:sz w:val="20"/>
                <w:szCs w:val="20"/>
              </w:rPr>
              <w:t>Erijuhtudel makstav sotsiaalmaks</w:t>
            </w:r>
          </w:p>
        </w:tc>
        <w:tc>
          <w:tcPr>
            <w:tcW w:w="960" w:type="dxa"/>
            <w:tcBorders>
              <w:top w:val="nil"/>
              <w:left w:val="nil"/>
              <w:bottom w:val="single" w:sz="4" w:space="0" w:color="auto"/>
              <w:right w:val="single" w:sz="4" w:space="0" w:color="auto"/>
            </w:tcBorders>
            <w:shd w:val="clear" w:color="auto" w:fill="auto"/>
            <w:noWrap/>
            <w:vAlign w:val="center"/>
            <w:hideMark/>
          </w:tcPr>
          <w:p w14:paraId="6EFD9F83" w14:textId="77777777" w:rsidR="00391BCD" w:rsidRPr="00391BCD" w:rsidRDefault="00391BCD" w:rsidP="00391BCD">
            <w:pPr>
              <w:jc w:val="right"/>
              <w:rPr>
                <w:sz w:val="20"/>
                <w:szCs w:val="20"/>
              </w:rPr>
            </w:pPr>
            <w:r w:rsidRPr="00391BCD">
              <w:rPr>
                <w:sz w:val="20"/>
                <w:szCs w:val="20"/>
              </w:rPr>
              <w:t>28</w:t>
            </w:r>
          </w:p>
        </w:tc>
        <w:tc>
          <w:tcPr>
            <w:tcW w:w="960" w:type="dxa"/>
            <w:tcBorders>
              <w:top w:val="nil"/>
              <w:left w:val="nil"/>
              <w:bottom w:val="single" w:sz="4" w:space="0" w:color="auto"/>
              <w:right w:val="single" w:sz="4" w:space="0" w:color="auto"/>
            </w:tcBorders>
            <w:shd w:val="clear" w:color="auto" w:fill="auto"/>
            <w:noWrap/>
            <w:vAlign w:val="center"/>
            <w:hideMark/>
          </w:tcPr>
          <w:p w14:paraId="12DD4553" w14:textId="77777777" w:rsidR="00391BCD" w:rsidRPr="00391BCD" w:rsidRDefault="00391BCD" w:rsidP="00391BCD">
            <w:pPr>
              <w:jc w:val="right"/>
              <w:rPr>
                <w:sz w:val="20"/>
                <w:szCs w:val="20"/>
              </w:rPr>
            </w:pPr>
            <w:r w:rsidRPr="00391BCD">
              <w:rPr>
                <w:sz w:val="20"/>
                <w:szCs w:val="20"/>
              </w:rPr>
              <w:t>43</w:t>
            </w:r>
          </w:p>
        </w:tc>
        <w:tc>
          <w:tcPr>
            <w:tcW w:w="897" w:type="dxa"/>
            <w:tcBorders>
              <w:top w:val="nil"/>
              <w:left w:val="nil"/>
              <w:bottom w:val="single" w:sz="4" w:space="0" w:color="auto"/>
              <w:right w:val="single" w:sz="4" w:space="0" w:color="auto"/>
            </w:tcBorders>
            <w:shd w:val="clear" w:color="auto" w:fill="auto"/>
            <w:noWrap/>
            <w:vAlign w:val="center"/>
            <w:hideMark/>
          </w:tcPr>
          <w:p w14:paraId="4DB947CF" w14:textId="77777777" w:rsidR="00391BCD" w:rsidRPr="00391BCD" w:rsidRDefault="00391BCD" w:rsidP="00391BCD">
            <w:pPr>
              <w:jc w:val="right"/>
              <w:rPr>
                <w:sz w:val="20"/>
                <w:szCs w:val="20"/>
              </w:rPr>
            </w:pPr>
            <w:r w:rsidRPr="00391BCD">
              <w:rPr>
                <w:sz w:val="20"/>
                <w:szCs w:val="20"/>
              </w:rPr>
              <w:t>41</w:t>
            </w:r>
          </w:p>
        </w:tc>
      </w:tr>
      <w:tr w:rsidR="00391BCD" w:rsidRPr="00391BCD" w14:paraId="3BCB81E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7A2A04B" w14:textId="77777777" w:rsidR="00391BCD" w:rsidRPr="00391BCD" w:rsidRDefault="00391BCD" w:rsidP="00391BCD">
            <w:pPr>
              <w:jc w:val="right"/>
              <w:rPr>
                <w:sz w:val="20"/>
                <w:szCs w:val="20"/>
              </w:rPr>
            </w:pPr>
            <w:r w:rsidRPr="00391BCD">
              <w:rPr>
                <w:sz w:val="20"/>
                <w:szCs w:val="20"/>
              </w:rPr>
              <w:t>4139</w:t>
            </w:r>
          </w:p>
        </w:tc>
        <w:tc>
          <w:tcPr>
            <w:tcW w:w="798" w:type="dxa"/>
            <w:tcBorders>
              <w:top w:val="nil"/>
              <w:left w:val="nil"/>
              <w:bottom w:val="single" w:sz="4" w:space="0" w:color="auto"/>
              <w:right w:val="single" w:sz="4" w:space="0" w:color="auto"/>
            </w:tcBorders>
            <w:shd w:val="clear" w:color="auto" w:fill="auto"/>
            <w:vAlign w:val="center"/>
            <w:hideMark/>
          </w:tcPr>
          <w:p w14:paraId="44EC3EA7" w14:textId="77777777" w:rsidR="00391BCD" w:rsidRPr="00391BCD" w:rsidRDefault="00391BCD" w:rsidP="00391BCD">
            <w:pPr>
              <w:rPr>
                <w:sz w:val="20"/>
                <w:szCs w:val="20"/>
              </w:rPr>
            </w:pPr>
            <w:r w:rsidRPr="00391BCD">
              <w:rPr>
                <w:sz w:val="20"/>
                <w:szCs w:val="20"/>
              </w:rPr>
              <w:t>01112</w:t>
            </w:r>
          </w:p>
        </w:tc>
        <w:tc>
          <w:tcPr>
            <w:tcW w:w="3983" w:type="dxa"/>
            <w:tcBorders>
              <w:top w:val="nil"/>
              <w:left w:val="nil"/>
              <w:bottom w:val="single" w:sz="4" w:space="0" w:color="auto"/>
              <w:right w:val="single" w:sz="4" w:space="0" w:color="auto"/>
            </w:tcBorders>
            <w:shd w:val="clear" w:color="auto" w:fill="auto"/>
            <w:vAlign w:val="center"/>
            <w:hideMark/>
          </w:tcPr>
          <w:p w14:paraId="362C6B9A" w14:textId="77777777" w:rsidR="00391BCD" w:rsidRPr="00391BCD" w:rsidRDefault="00391BCD" w:rsidP="00391BCD">
            <w:pPr>
              <w:rPr>
                <w:sz w:val="20"/>
                <w:szCs w:val="20"/>
              </w:rPr>
            </w:pPr>
            <w:r w:rsidRPr="00391BCD">
              <w:rPr>
                <w:sz w:val="20"/>
                <w:szCs w:val="20"/>
              </w:rPr>
              <w:t>Preemiad õpilastele/sportlastele (valla poolt)</w:t>
            </w:r>
          </w:p>
        </w:tc>
        <w:tc>
          <w:tcPr>
            <w:tcW w:w="960" w:type="dxa"/>
            <w:tcBorders>
              <w:top w:val="nil"/>
              <w:left w:val="nil"/>
              <w:bottom w:val="single" w:sz="4" w:space="0" w:color="auto"/>
              <w:right w:val="single" w:sz="4" w:space="0" w:color="auto"/>
            </w:tcBorders>
            <w:shd w:val="clear" w:color="auto" w:fill="auto"/>
            <w:noWrap/>
            <w:vAlign w:val="center"/>
            <w:hideMark/>
          </w:tcPr>
          <w:p w14:paraId="6128D21A" w14:textId="77777777" w:rsidR="00391BCD" w:rsidRPr="00391BCD" w:rsidRDefault="00391BCD" w:rsidP="00391BCD">
            <w:pPr>
              <w:jc w:val="right"/>
              <w:rPr>
                <w:sz w:val="20"/>
                <w:szCs w:val="20"/>
              </w:rPr>
            </w:pPr>
            <w:r w:rsidRPr="00391BCD">
              <w:rPr>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76112382" w14:textId="77777777" w:rsidR="00391BCD" w:rsidRPr="00391BCD" w:rsidRDefault="00391BCD" w:rsidP="00391BCD">
            <w:pPr>
              <w:jc w:val="right"/>
              <w:rPr>
                <w:sz w:val="20"/>
                <w:szCs w:val="20"/>
              </w:rPr>
            </w:pPr>
            <w:r w:rsidRPr="00391BCD">
              <w:rPr>
                <w:sz w:val="20"/>
                <w:szCs w:val="20"/>
              </w:rPr>
              <w:t>4</w:t>
            </w:r>
          </w:p>
        </w:tc>
        <w:tc>
          <w:tcPr>
            <w:tcW w:w="897" w:type="dxa"/>
            <w:tcBorders>
              <w:top w:val="nil"/>
              <w:left w:val="nil"/>
              <w:bottom w:val="single" w:sz="4" w:space="0" w:color="auto"/>
              <w:right w:val="single" w:sz="4" w:space="0" w:color="auto"/>
            </w:tcBorders>
            <w:shd w:val="clear" w:color="auto" w:fill="auto"/>
            <w:noWrap/>
            <w:vAlign w:val="center"/>
            <w:hideMark/>
          </w:tcPr>
          <w:p w14:paraId="0A8C19EE" w14:textId="77777777" w:rsidR="00391BCD" w:rsidRPr="00391BCD" w:rsidRDefault="00391BCD" w:rsidP="00391BCD">
            <w:pPr>
              <w:jc w:val="right"/>
              <w:rPr>
                <w:sz w:val="20"/>
                <w:szCs w:val="20"/>
              </w:rPr>
            </w:pPr>
            <w:r w:rsidRPr="00391BCD">
              <w:rPr>
                <w:sz w:val="20"/>
                <w:szCs w:val="20"/>
              </w:rPr>
              <w:t>4</w:t>
            </w:r>
          </w:p>
        </w:tc>
      </w:tr>
      <w:tr w:rsidR="00391BCD" w:rsidRPr="00391BCD" w14:paraId="19CA3C0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94418FF" w14:textId="77777777" w:rsidR="00391BCD" w:rsidRPr="00391BCD" w:rsidRDefault="00391BCD" w:rsidP="00391BCD">
            <w:pPr>
              <w:jc w:val="right"/>
              <w:rPr>
                <w:sz w:val="20"/>
                <w:szCs w:val="20"/>
              </w:rPr>
            </w:pPr>
            <w:r w:rsidRPr="00391BCD">
              <w:rPr>
                <w:sz w:val="20"/>
                <w:szCs w:val="20"/>
              </w:rPr>
              <w:t>4139</w:t>
            </w:r>
          </w:p>
        </w:tc>
        <w:tc>
          <w:tcPr>
            <w:tcW w:w="798" w:type="dxa"/>
            <w:tcBorders>
              <w:top w:val="nil"/>
              <w:left w:val="nil"/>
              <w:bottom w:val="single" w:sz="4" w:space="0" w:color="auto"/>
              <w:right w:val="single" w:sz="4" w:space="0" w:color="auto"/>
            </w:tcBorders>
            <w:shd w:val="clear" w:color="auto" w:fill="auto"/>
            <w:vAlign w:val="center"/>
            <w:hideMark/>
          </w:tcPr>
          <w:p w14:paraId="147FB572" w14:textId="77777777" w:rsidR="00391BCD" w:rsidRPr="00391BCD" w:rsidRDefault="00391BCD" w:rsidP="00391BCD">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0260A2D8" w14:textId="77777777" w:rsidR="00391BCD" w:rsidRPr="00391BCD" w:rsidRDefault="00391BCD" w:rsidP="00391BCD">
            <w:pPr>
              <w:rPr>
                <w:sz w:val="20"/>
                <w:szCs w:val="20"/>
              </w:rPr>
            </w:pPr>
            <w:r w:rsidRPr="00391BCD">
              <w:rPr>
                <w:sz w:val="20"/>
                <w:szCs w:val="20"/>
              </w:rPr>
              <w:t>Preemiad õpilastele/sportlastele (koolide poolt)</w:t>
            </w:r>
          </w:p>
        </w:tc>
        <w:tc>
          <w:tcPr>
            <w:tcW w:w="960" w:type="dxa"/>
            <w:tcBorders>
              <w:top w:val="nil"/>
              <w:left w:val="nil"/>
              <w:bottom w:val="single" w:sz="4" w:space="0" w:color="auto"/>
              <w:right w:val="single" w:sz="4" w:space="0" w:color="auto"/>
            </w:tcBorders>
            <w:shd w:val="clear" w:color="auto" w:fill="auto"/>
            <w:noWrap/>
            <w:vAlign w:val="center"/>
            <w:hideMark/>
          </w:tcPr>
          <w:p w14:paraId="5053F66F" w14:textId="77777777" w:rsidR="00391BCD" w:rsidRPr="00391BCD" w:rsidRDefault="00391BCD" w:rsidP="00391BCD">
            <w:pPr>
              <w:jc w:val="right"/>
              <w:rPr>
                <w:sz w:val="20"/>
                <w:szCs w:val="20"/>
              </w:rPr>
            </w:pPr>
            <w:r w:rsidRPr="00391BCD">
              <w:rPr>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021E27C" w14:textId="77777777" w:rsidR="00391BCD" w:rsidRPr="00391BCD" w:rsidRDefault="00391BCD" w:rsidP="00391BCD">
            <w:pPr>
              <w:jc w:val="right"/>
              <w:rPr>
                <w:sz w:val="20"/>
                <w:szCs w:val="20"/>
              </w:rPr>
            </w:pPr>
            <w:r w:rsidRPr="00391BCD">
              <w:rPr>
                <w:sz w:val="20"/>
                <w:szCs w:val="20"/>
              </w:rPr>
              <w:t>1</w:t>
            </w:r>
          </w:p>
        </w:tc>
        <w:tc>
          <w:tcPr>
            <w:tcW w:w="897" w:type="dxa"/>
            <w:tcBorders>
              <w:top w:val="nil"/>
              <w:left w:val="nil"/>
              <w:bottom w:val="single" w:sz="4" w:space="0" w:color="auto"/>
              <w:right w:val="single" w:sz="4" w:space="0" w:color="auto"/>
            </w:tcBorders>
            <w:shd w:val="clear" w:color="auto" w:fill="auto"/>
            <w:noWrap/>
            <w:vAlign w:val="center"/>
            <w:hideMark/>
          </w:tcPr>
          <w:p w14:paraId="6EFA7793" w14:textId="77777777" w:rsidR="00391BCD" w:rsidRPr="00391BCD" w:rsidRDefault="00391BCD" w:rsidP="00391BCD">
            <w:pPr>
              <w:jc w:val="right"/>
              <w:rPr>
                <w:sz w:val="20"/>
                <w:szCs w:val="20"/>
              </w:rPr>
            </w:pPr>
            <w:r w:rsidRPr="00391BCD">
              <w:rPr>
                <w:sz w:val="20"/>
                <w:szCs w:val="20"/>
              </w:rPr>
              <w:t>1</w:t>
            </w:r>
          </w:p>
        </w:tc>
      </w:tr>
      <w:tr w:rsidR="00391BCD" w:rsidRPr="00391BCD" w14:paraId="3D8B56A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E6D116F"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vAlign w:val="center"/>
            <w:hideMark/>
          </w:tcPr>
          <w:p w14:paraId="3942C111"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50F578D3"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2913B6"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6E61DE2"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25154F2E" w14:textId="77777777" w:rsidR="00391BCD" w:rsidRPr="00391BCD" w:rsidRDefault="00391BCD" w:rsidP="00391BCD">
            <w:pPr>
              <w:rPr>
                <w:sz w:val="20"/>
                <w:szCs w:val="20"/>
              </w:rPr>
            </w:pPr>
            <w:r w:rsidRPr="00391BCD">
              <w:rPr>
                <w:sz w:val="20"/>
                <w:szCs w:val="20"/>
              </w:rPr>
              <w:t> </w:t>
            </w:r>
          </w:p>
        </w:tc>
      </w:tr>
      <w:tr w:rsidR="00391BCD" w:rsidRPr="00391BCD" w14:paraId="0A3BD1C9"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5880E53"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vAlign w:val="center"/>
            <w:hideMark/>
          </w:tcPr>
          <w:p w14:paraId="6F9A4ED5" w14:textId="77777777" w:rsidR="00391BCD" w:rsidRPr="00391BCD" w:rsidRDefault="00391BCD" w:rsidP="00391BCD">
            <w:pPr>
              <w:rPr>
                <w:sz w:val="20"/>
                <w:szCs w:val="20"/>
              </w:rPr>
            </w:pPr>
            <w:r w:rsidRPr="00391BCD">
              <w:rPr>
                <w:sz w:val="20"/>
                <w:szCs w:val="20"/>
              </w:rPr>
              <w:t>04512</w:t>
            </w:r>
          </w:p>
        </w:tc>
        <w:tc>
          <w:tcPr>
            <w:tcW w:w="3983" w:type="dxa"/>
            <w:tcBorders>
              <w:top w:val="nil"/>
              <w:left w:val="nil"/>
              <w:bottom w:val="single" w:sz="4" w:space="0" w:color="auto"/>
              <w:right w:val="nil"/>
            </w:tcBorders>
            <w:shd w:val="clear" w:color="auto" w:fill="auto"/>
            <w:vAlign w:val="center"/>
            <w:hideMark/>
          </w:tcPr>
          <w:p w14:paraId="0DCF2290" w14:textId="77777777" w:rsidR="00391BCD" w:rsidRPr="00391BCD" w:rsidRDefault="00391BCD" w:rsidP="00391BCD">
            <w:pPr>
              <w:rPr>
                <w:sz w:val="20"/>
                <w:szCs w:val="20"/>
              </w:rPr>
            </w:pPr>
            <w:r w:rsidRPr="00391BCD">
              <w:rPr>
                <w:sz w:val="20"/>
                <w:szCs w:val="20"/>
              </w:rPr>
              <w:t>Antavad toetused - transpordikorraldus (HÜTK)</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6DB86A" w14:textId="77777777" w:rsidR="00391BCD" w:rsidRPr="00391BCD" w:rsidRDefault="00391BCD" w:rsidP="00391BCD">
            <w:pPr>
              <w:jc w:val="right"/>
              <w:rPr>
                <w:sz w:val="20"/>
                <w:szCs w:val="20"/>
              </w:rPr>
            </w:pPr>
            <w:r w:rsidRPr="00391BCD">
              <w:rPr>
                <w:sz w:val="20"/>
                <w:szCs w:val="20"/>
              </w:rPr>
              <w:t>218</w:t>
            </w:r>
          </w:p>
        </w:tc>
        <w:tc>
          <w:tcPr>
            <w:tcW w:w="960" w:type="dxa"/>
            <w:tcBorders>
              <w:top w:val="nil"/>
              <w:left w:val="nil"/>
              <w:bottom w:val="single" w:sz="4" w:space="0" w:color="auto"/>
              <w:right w:val="single" w:sz="4" w:space="0" w:color="auto"/>
            </w:tcBorders>
            <w:shd w:val="clear" w:color="auto" w:fill="auto"/>
            <w:noWrap/>
            <w:vAlign w:val="center"/>
            <w:hideMark/>
          </w:tcPr>
          <w:p w14:paraId="3248AD00" w14:textId="77777777" w:rsidR="00391BCD" w:rsidRPr="00391BCD" w:rsidRDefault="00391BCD" w:rsidP="00391BCD">
            <w:pPr>
              <w:jc w:val="right"/>
              <w:rPr>
                <w:sz w:val="20"/>
                <w:szCs w:val="20"/>
              </w:rPr>
            </w:pPr>
            <w:r w:rsidRPr="00391BCD">
              <w:rPr>
                <w:sz w:val="20"/>
                <w:szCs w:val="20"/>
              </w:rPr>
              <w:t>228</w:t>
            </w:r>
          </w:p>
        </w:tc>
        <w:tc>
          <w:tcPr>
            <w:tcW w:w="897" w:type="dxa"/>
            <w:tcBorders>
              <w:top w:val="nil"/>
              <w:left w:val="nil"/>
              <w:bottom w:val="single" w:sz="4" w:space="0" w:color="auto"/>
              <w:right w:val="single" w:sz="4" w:space="0" w:color="auto"/>
            </w:tcBorders>
            <w:shd w:val="clear" w:color="auto" w:fill="auto"/>
            <w:noWrap/>
            <w:vAlign w:val="center"/>
            <w:hideMark/>
          </w:tcPr>
          <w:p w14:paraId="2921A175" w14:textId="77777777" w:rsidR="00391BCD" w:rsidRPr="00391BCD" w:rsidRDefault="00391BCD" w:rsidP="00391BCD">
            <w:pPr>
              <w:jc w:val="right"/>
              <w:rPr>
                <w:sz w:val="20"/>
                <w:szCs w:val="20"/>
              </w:rPr>
            </w:pPr>
            <w:r w:rsidRPr="00391BCD">
              <w:rPr>
                <w:sz w:val="20"/>
                <w:szCs w:val="20"/>
              </w:rPr>
              <w:t>219</w:t>
            </w:r>
          </w:p>
        </w:tc>
      </w:tr>
      <w:tr w:rsidR="00391BCD" w:rsidRPr="00391BCD" w14:paraId="5FFCB4B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3EBBC0D"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vAlign w:val="center"/>
            <w:hideMark/>
          </w:tcPr>
          <w:p w14:paraId="759A02C1" w14:textId="77777777" w:rsidR="00391BCD" w:rsidRPr="00391BCD" w:rsidRDefault="00391BCD" w:rsidP="00391BCD">
            <w:pPr>
              <w:rPr>
                <w:sz w:val="20"/>
                <w:szCs w:val="20"/>
              </w:rPr>
            </w:pPr>
            <w:r w:rsidRPr="00391BCD">
              <w:rPr>
                <w:sz w:val="20"/>
                <w:szCs w:val="20"/>
              </w:rPr>
              <w:t>04900</w:t>
            </w:r>
          </w:p>
        </w:tc>
        <w:tc>
          <w:tcPr>
            <w:tcW w:w="3983" w:type="dxa"/>
            <w:tcBorders>
              <w:top w:val="nil"/>
              <w:left w:val="nil"/>
              <w:bottom w:val="single" w:sz="4" w:space="0" w:color="auto"/>
              <w:right w:val="single" w:sz="4" w:space="0" w:color="auto"/>
            </w:tcBorders>
            <w:shd w:val="clear" w:color="auto" w:fill="auto"/>
            <w:vAlign w:val="center"/>
            <w:hideMark/>
          </w:tcPr>
          <w:p w14:paraId="3068A39F" w14:textId="77777777" w:rsidR="00391BCD" w:rsidRPr="00391BCD" w:rsidRDefault="00391BCD" w:rsidP="00391BCD">
            <w:pPr>
              <w:rPr>
                <w:sz w:val="20"/>
                <w:szCs w:val="20"/>
              </w:rPr>
            </w:pPr>
            <w:r w:rsidRPr="00391BCD">
              <w:rPr>
                <w:sz w:val="20"/>
                <w:szCs w:val="20"/>
              </w:rPr>
              <w:t>MTÜ-d ja muud ühingud - ettevõtlus</w:t>
            </w:r>
          </w:p>
        </w:tc>
        <w:tc>
          <w:tcPr>
            <w:tcW w:w="960" w:type="dxa"/>
            <w:tcBorders>
              <w:top w:val="nil"/>
              <w:left w:val="nil"/>
              <w:bottom w:val="single" w:sz="4" w:space="0" w:color="auto"/>
              <w:right w:val="single" w:sz="4" w:space="0" w:color="auto"/>
            </w:tcBorders>
            <w:shd w:val="clear" w:color="auto" w:fill="auto"/>
            <w:noWrap/>
            <w:vAlign w:val="center"/>
            <w:hideMark/>
          </w:tcPr>
          <w:p w14:paraId="3959C7D4" w14:textId="77777777" w:rsidR="00391BCD" w:rsidRPr="00391BCD" w:rsidRDefault="00391BCD" w:rsidP="00391BCD">
            <w:pPr>
              <w:jc w:val="right"/>
              <w:rPr>
                <w:sz w:val="20"/>
                <w:szCs w:val="20"/>
              </w:rPr>
            </w:pPr>
            <w:r w:rsidRPr="00391BCD">
              <w:rPr>
                <w:sz w:val="20"/>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14:paraId="4453EB47" w14:textId="77777777" w:rsidR="00391BCD" w:rsidRPr="00391BCD" w:rsidRDefault="00391BCD" w:rsidP="00391BCD">
            <w:pPr>
              <w:jc w:val="right"/>
              <w:rPr>
                <w:sz w:val="20"/>
                <w:szCs w:val="20"/>
              </w:rPr>
            </w:pPr>
            <w:r w:rsidRPr="00391BCD">
              <w:rPr>
                <w:sz w:val="20"/>
                <w:szCs w:val="20"/>
              </w:rPr>
              <w:t>7</w:t>
            </w:r>
          </w:p>
        </w:tc>
        <w:tc>
          <w:tcPr>
            <w:tcW w:w="897" w:type="dxa"/>
            <w:tcBorders>
              <w:top w:val="nil"/>
              <w:left w:val="nil"/>
              <w:bottom w:val="single" w:sz="4" w:space="0" w:color="auto"/>
              <w:right w:val="single" w:sz="4" w:space="0" w:color="auto"/>
            </w:tcBorders>
            <w:shd w:val="clear" w:color="auto" w:fill="auto"/>
            <w:noWrap/>
            <w:vAlign w:val="center"/>
            <w:hideMark/>
          </w:tcPr>
          <w:p w14:paraId="6275E5C5" w14:textId="77777777" w:rsidR="00391BCD" w:rsidRPr="00391BCD" w:rsidRDefault="00391BCD" w:rsidP="00391BCD">
            <w:pPr>
              <w:jc w:val="right"/>
              <w:rPr>
                <w:sz w:val="20"/>
                <w:szCs w:val="20"/>
              </w:rPr>
            </w:pPr>
            <w:r w:rsidRPr="00391BCD">
              <w:rPr>
                <w:sz w:val="20"/>
                <w:szCs w:val="20"/>
              </w:rPr>
              <w:t>36</w:t>
            </w:r>
          </w:p>
        </w:tc>
      </w:tr>
      <w:tr w:rsidR="00391BCD" w:rsidRPr="00391BCD" w14:paraId="482C686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AED8BA"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vAlign w:val="center"/>
            <w:hideMark/>
          </w:tcPr>
          <w:p w14:paraId="5ABD5380" w14:textId="77777777" w:rsidR="00391BCD" w:rsidRPr="00391BCD" w:rsidRDefault="00391BCD" w:rsidP="00391BCD">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2C394020" w14:textId="77777777" w:rsidR="00391BCD" w:rsidRPr="00391BCD" w:rsidRDefault="00391BCD" w:rsidP="00391BCD">
            <w:pPr>
              <w:rPr>
                <w:sz w:val="20"/>
                <w:szCs w:val="20"/>
              </w:rPr>
            </w:pPr>
            <w:r w:rsidRPr="00391BCD">
              <w:rPr>
                <w:sz w:val="20"/>
                <w:szCs w:val="20"/>
              </w:rPr>
              <w:t>Kommunaalmajandus (Lahevesi)</w:t>
            </w:r>
          </w:p>
        </w:tc>
        <w:tc>
          <w:tcPr>
            <w:tcW w:w="960" w:type="dxa"/>
            <w:tcBorders>
              <w:top w:val="nil"/>
              <w:left w:val="nil"/>
              <w:bottom w:val="single" w:sz="4" w:space="0" w:color="auto"/>
              <w:right w:val="single" w:sz="4" w:space="0" w:color="auto"/>
            </w:tcBorders>
            <w:shd w:val="clear" w:color="auto" w:fill="auto"/>
            <w:noWrap/>
            <w:vAlign w:val="center"/>
            <w:hideMark/>
          </w:tcPr>
          <w:p w14:paraId="2B5DD14F" w14:textId="77777777" w:rsidR="00391BCD" w:rsidRPr="00391BCD" w:rsidRDefault="00391BCD" w:rsidP="00391BCD">
            <w:pPr>
              <w:jc w:val="right"/>
              <w:rPr>
                <w:sz w:val="20"/>
                <w:szCs w:val="20"/>
              </w:rPr>
            </w:pPr>
            <w:r w:rsidRPr="00391BCD">
              <w:rPr>
                <w:sz w:val="20"/>
                <w:szCs w:val="20"/>
              </w:rPr>
              <w:t>264</w:t>
            </w:r>
          </w:p>
        </w:tc>
        <w:tc>
          <w:tcPr>
            <w:tcW w:w="960" w:type="dxa"/>
            <w:tcBorders>
              <w:top w:val="nil"/>
              <w:left w:val="nil"/>
              <w:bottom w:val="single" w:sz="4" w:space="0" w:color="auto"/>
              <w:right w:val="single" w:sz="4" w:space="0" w:color="auto"/>
            </w:tcBorders>
            <w:shd w:val="clear" w:color="auto" w:fill="auto"/>
            <w:noWrap/>
            <w:vAlign w:val="center"/>
            <w:hideMark/>
          </w:tcPr>
          <w:p w14:paraId="49339AB1" w14:textId="77777777" w:rsidR="00391BCD" w:rsidRPr="00391BCD" w:rsidRDefault="00391BCD" w:rsidP="00391BCD">
            <w:pPr>
              <w:jc w:val="right"/>
              <w:rPr>
                <w:sz w:val="20"/>
                <w:szCs w:val="20"/>
              </w:rPr>
            </w:pPr>
            <w:r w:rsidRPr="00391BCD">
              <w:rPr>
                <w:sz w:val="20"/>
                <w:szCs w:val="20"/>
              </w:rPr>
              <w:t>264</w:t>
            </w:r>
          </w:p>
        </w:tc>
        <w:tc>
          <w:tcPr>
            <w:tcW w:w="897" w:type="dxa"/>
            <w:tcBorders>
              <w:top w:val="nil"/>
              <w:left w:val="nil"/>
              <w:bottom w:val="single" w:sz="4" w:space="0" w:color="auto"/>
              <w:right w:val="single" w:sz="4" w:space="0" w:color="auto"/>
            </w:tcBorders>
            <w:shd w:val="clear" w:color="auto" w:fill="auto"/>
            <w:noWrap/>
            <w:vAlign w:val="center"/>
            <w:hideMark/>
          </w:tcPr>
          <w:p w14:paraId="5BC24DB8" w14:textId="77777777" w:rsidR="00391BCD" w:rsidRPr="00391BCD" w:rsidRDefault="00391BCD" w:rsidP="00391BCD">
            <w:pPr>
              <w:jc w:val="right"/>
              <w:rPr>
                <w:sz w:val="20"/>
                <w:szCs w:val="20"/>
              </w:rPr>
            </w:pPr>
            <w:r w:rsidRPr="00391BCD">
              <w:rPr>
                <w:sz w:val="20"/>
                <w:szCs w:val="20"/>
              </w:rPr>
              <w:t>264</w:t>
            </w:r>
          </w:p>
        </w:tc>
      </w:tr>
      <w:tr w:rsidR="00391BCD" w:rsidRPr="00391BCD" w14:paraId="65A9D6F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AAD3797"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vAlign w:val="center"/>
            <w:hideMark/>
          </w:tcPr>
          <w:p w14:paraId="123A7A58" w14:textId="77777777" w:rsidR="00391BCD" w:rsidRPr="00391BCD" w:rsidRDefault="00391BCD" w:rsidP="00391BCD">
            <w:pPr>
              <w:rPr>
                <w:sz w:val="20"/>
                <w:szCs w:val="20"/>
              </w:rPr>
            </w:pPr>
            <w:r w:rsidRPr="00391BCD">
              <w:rPr>
                <w:sz w:val="20"/>
                <w:szCs w:val="20"/>
              </w:rPr>
              <w:t>08102</w:t>
            </w:r>
          </w:p>
        </w:tc>
        <w:tc>
          <w:tcPr>
            <w:tcW w:w="3983" w:type="dxa"/>
            <w:tcBorders>
              <w:top w:val="nil"/>
              <w:left w:val="nil"/>
              <w:bottom w:val="single" w:sz="4" w:space="0" w:color="auto"/>
              <w:right w:val="single" w:sz="4" w:space="0" w:color="auto"/>
            </w:tcBorders>
            <w:shd w:val="clear" w:color="auto" w:fill="auto"/>
            <w:vAlign w:val="center"/>
            <w:hideMark/>
          </w:tcPr>
          <w:p w14:paraId="68743751" w14:textId="77777777" w:rsidR="00391BCD" w:rsidRPr="00391BCD" w:rsidRDefault="00391BCD" w:rsidP="00391BCD">
            <w:pPr>
              <w:rPr>
                <w:sz w:val="20"/>
                <w:szCs w:val="20"/>
              </w:rPr>
            </w:pPr>
            <w:r w:rsidRPr="00391BCD">
              <w:rPr>
                <w:sz w:val="20"/>
                <w:szCs w:val="20"/>
              </w:rPr>
              <w:t>MTÜ-d ja muud ühingud - sport</w:t>
            </w:r>
          </w:p>
        </w:tc>
        <w:tc>
          <w:tcPr>
            <w:tcW w:w="960" w:type="dxa"/>
            <w:tcBorders>
              <w:top w:val="nil"/>
              <w:left w:val="nil"/>
              <w:bottom w:val="single" w:sz="4" w:space="0" w:color="auto"/>
              <w:right w:val="single" w:sz="4" w:space="0" w:color="auto"/>
            </w:tcBorders>
            <w:shd w:val="clear" w:color="auto" w:fill="auto"/>
            <w:noWrap/>
            <w:vAlign w:val="center"/>
            <w:hideMark/>
          </w:tcPr>
          <w:p w14:paraId="4D7B04DA" w14:textId="77777777" w:rsidR="00391BCD" w:rsidRPr="00391BCD" w:rsidRDefault="00391BCD" w:rsidP="00391BCD">
            <w:pPr>
              <w:jc w:val="right"/>
              <w:rPr>
                <w:sz w:val="20"/>
                <w:szCs w:val="20"/>
              </w:rPr>
            </w:pPr>
            <w:r w:rsidRPr="00391BCD">
              <w:rPr>
                <w:sz w:val="20"/>
                <w:szCs w:val="20"/>
              </w:rPr>
              <w:t>70</w:t>
            </w:r>
          </w:p>
        </w:tc>
        <w:tc>
          <w:tcPr>
            <w:tcW w:w="960" w:type="dxa"/>
            <w:tcBorders>
              <w:top w:val="nil"/>
              <w:left w:val="nil"/>
              <w:bottom w:val="single" w:sz="4" w:space="0" w:color="auto"/>
              <w:right w:val="single" w:sz="4" w:space="0" w:color="auto"/>
            </w:tcBorders>
            <w:shd w:val="clear" w:color="auto" w:fill="auto"/>
            <w:noWrap/>
            <w:vAlign w:val="center"/>
            <w:hideMark/>
          </w:tcPr>
          <w:p w14:paraId="037604A7" w14:textId="77777777" w:rsidR="00391BCD" w:rsidRPr="00391BCD" w:rsidRDefault="00391BCD" w:rsidP="00391BCD">
            <w:pPr>
              <w:jc w:val="right"/>
              <w:rPr>
                <w:sz w:val="20"/>
                <w:szCs w:val="20"/>
              </w:rPr>
            </w:pPr>
            <w:r w:rsidRPr="00391BCD">
              <w:rPr>
                <w:sz w:val="20"/>
                <w:szCs w:val="20"/>
              </w:rPr>
              <w:t>93</w:t>
            </w:r>
          </w:p>
        </w:tc>
        <w:tc>
          <w:tcPr>
            <w:tcW w:w="897" w:type="dxa"/>
            <w:tcBorders>
              <w:top w:val="nil"/>
              <w:left w:val="nil"/>
              <w:bottom w:val="single" w:sz="4" w:space="0" w:color="auto"/>
              <w:right w:val="single" w:sz="4" w:space="0" w:color="auto"/>
            </w:tcBorders>
            <w:shd w:val="clear" w:color="auto" w:fill="auto"/>
            <w:noWrap/>
            <w:vAlign w:val="center"/>
            <w:hideMark/>
          </w:tcPr>
          <w:p w14:paraId="619D2BE5" w14:textId="77777777" w:rsidR="00391BCD" w:rsidRPr="00391BCD" w:rsidRDefault="00391BCD" w:rsidP="00391BCD">
            <w:pPr>
              <w:jc w:val="right"/>
              <w:rPr>
                <w:sz w:val="20"/>
                <w:szCs w:val="20"/>
              </w:rPr>
            </w:pPr>
            <w:r w:rsidRPr="00391BCD">
              <w:rPr>
                <w:sz w:val="20"/>
                <w:szCs w:val="20"/>
              </w:rPr>
              <w:t>93</w:t>
            </w:r>
          </w:p>
        </w:tc>
      </w:tr>
      <w:tr w:rsidR="00391BCD" w:rsidRPr="00391BCD" w14:paraId="1F1A640A"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FA9B034"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vAlign w:val="center"/>
            <w:hideMark/>
          </w:tcPr>
          <w:p w14:paraId="6BD9A43D" w14:textId="77777777" w:rsidR="00391BCD" w:rsidRPr="00391BCD" w:rsidRDefault="00391BCD" w:rsidP="00391BCD">
            <w:pPr>
              <w:rPr>
                <w:sz w:val="20"/>
                <w:szCs w:val="20"/>
              </w:rPr>
            </w:pPr>
            <w:r w:rsidRPr="00391BCD">
              <w:rPr>
                <w:sz w:val="20"/>
                <w:szCs w:val="20"/>
              </w:rPr>
              <w:t>08600</w:t>
            </w:r>
          </w:p>
        </w:tc>
        <w:tc>
          <w:tcPr>
            <w:tcW w:w="3983" w:type="dxa"/>
            <w:tcBorders>
              <w:top w:val="nil"/>
              <w:left w:val="nil"/>
              <w:bottom w:val="single" w:sz="4" w:space="0" w:color="auto"/>
              <w:right w:val="single" w:sz="4" w:space="0" w:color="auto"/>
            </w:tcBorders>
            <w:shd w:val="clear" w:color="auto" w:fill="auto"/>
            <w:vAlign w:val="center"/>
            <w:hideMark/>
          </w:tcPr>
          <w:p w14:paraId="177EA0D6" w14:textId="77777777" w:rsidR="00391BCD" w:rsidRPr="00391BCD" w:rsidRDefault="00391BCD" w:rsidP="00391BCD">
            <w:pPr>
              <w:rPr>
                <w:sz w:val="20"/>
                <w:szCs w:val="20"/>
              </w:rPr>
            </w:pPr>
            <w:r w:rsidRPr="00391BCD">
              <w:rPr>
                <w:sz w:val="20"/>
                <w:szCs w:val="20"/>
              </w:rPr>
              <w:t>MTÜ-d ja muud ühingud - ühiskondlik tegevus</w:t>
            </w:r>
          </w:p>
        </w:tc>
        <w:tc>
          <w:tcPr>
            <w:tcW w:w="960" w:type="dxa"/>
            <w:tcBorders>
              <w:top w:val="nil"/>
              <w:left w:val="nil"/>
              <w:bottom w:val="single" w:sz="4" w:space="0" w:color="auto"/>
              <w:right w:val="single" w:sz="4" w:space="0" w:color="auto"/>
            </w:tcBorders>
            <w:shd w:val="clear" w:color="auto" w:fill="auto"/>
            <w:noWrap/>
            <w:vAlign w:val="center"/>
            <w:hideMark/>
          </w:tcPr>
          <w:p w14:paraId="6FED0223" w14:textId="77777777" w:rsidR="00391BCD" w:rsidRPr="00391BCD" w:rsidRDefault="00391BCD" w:rsidP="00391BCD">
            <w:pPr>
              <w:jc w:val="right"/>
              <w:rPr>
                <w:sz w:val="20"/>
                <w:szCs w:val="20"/>
              </w:rPr>
            </w:pPr>
            <w:r w:rsidRPr="00391BCD">
              <w:rPr>
                <w:sz w:val="20"/>
                <w:szCs w:val="20"/>
              </w:rPr>
              <w:t>50</w:t>
            </w:r>
          </w:p>
        </w:tc>
        <w:tc>
          <w:tcPr>
            <w:tcW w:w="960" w:type="dxa"/>
            <w:tcBorders>
              <w:top w:val="nil"/>
              <w:left w:val="nil"/>
              <w:bottom w:val="single" w:sz="4" w:space="0" w:color="auto"/>
              <w:right w:val="single" w:sz="4" w:space="0" w:color="auto"/>
            </w:tcBorders>
            <w:shd w:val="clear" w:color="auto" w:fill="auto"/>
            <w:noWrap/>
            <w:vAlign w:val="center"/>
            <w:hideMark/>
          </w:tcPr>
          <w:p w14:paraId="7277F518" w14:textId="77777777" w:rsidR="00391BCD" w:rsidRPr="00391BCD" w:rsidRDefault="00391BCD" w:rsidP="00391BCD">
            <w:pPr>
              <w:jc w:val="right"/>
              <w:rPr>
                <w:sz w:val="20"/>
                <w:szCs w:val="20"/>
              </w:rPr>
            </w:pPr>
            <w:r w:rsidRPr="00391BCD">
              <w:rPr>
                <w:sz w:val="20"/>
                <w:szCs w:val="20"/>
              </w:rPr>
              <w:t>60</w:t>
            </w:r>
          </w:p>
        </w:tc>
        <w:tc>
          <w:tcPr>
            <w:tcW w:w="897" w:type="dxa"/>
            <w:tcBorders>
              <w:top w:val="nil"/>
              <w:left w:val="nil"/>
              <w:bottom w:val="single" w:sz="4" w:space="0" w:color="auto"/>
              <w:right w:val="single" w:sz="4" w:space="0" w:color="auto"/>
            </w:tcBorders>
            <w:shd w:val="clear" w:color="auto" w:fill="auto"/>
            <w:noWrap/>
            <w:vAlign w:val="center"/>
            <w:hideMark/>
          </w:tcPr>
          <w:p w14:paraId="7F0287A3" w14:textId="77777777" w:rsidR="00391BCD" w:rsidRPr="00391BCD" w:rsidRDefault="00391BCD" w:rsidP="00391BCD">
            <w:pPr>
              <w:jc w:val="right"/>
              <w:rPr>
                <w:sz w:val="20"/>
                <w:szCs w:val="20"/>
              </w:rPr>
            </w:pPr>
            <w:r w:rsidRPr="00391BCD">
              <w:rPr>
                <w:sz w:val="20"/>
                <w:szCs w:val="20"/>
              </w:rPr>
              <w:t>107</w:t>
            </w:r>
          </w:p>
        </w:tc>
      </w:tr>
      <w:tr w:rsidR="00391BCD" w:rsidRPr="00391BCD" w14:paraId="2534F82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27C95CB"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vAlign w:val="center"/>
            <w:hideMark/>
          </w:tcPr>
          <w:p w14:paraId="108B7580" w14:textId="77777777" w:rsidR="00391BCD" w:rsidRPr="00391BCD" w:rsidRDefault="00391BCD" w:rsidP="00391BCD">
            <w:pPr>
              <w:rPr>
                <w:sz w:val="20"/>
                <w:szCs w:val="20"/>
              </w:rPr>
            </w:pPr>
            <w:r w:rsidRPr="00391BCD">
              <w:rPr>
                <w:sz w:val="20"/>
                <w:szCs w:val="20"/>
              </w:rPr>
              <w:t>09600</w:t>
            </w:r>
          </w:p>
        </w:tc>
        <w:tc>
          <w:tcPr>
            <w:tcW w:w="3983" w:type="dxa"/>
            <w:tcBorders>
              <w:top w:val="nil"/>
              <w:left w:val="nil"/>
              <w:bottom w:val="single" w:sz="4" w:space="0" w:color="auto"/>
              <w:right w:val="single" w:sz="4" w:space="0" w:color="auto"/>
            </w:tcBorders>
            <w:shd w:val="clear" w:color="auto" w:fill="auto"/>
            <w:vAlign w:val="center"/>
            <w:hideMark/>
          </w:tcPr>
          <w:p w14:paraId="5127606D" w14:textId="77777777" w:rsidR="00391BCD" w:rsidRPr="00391BCD" w:rsidRDefault="00391BCD" w:rsidP="00391BCD">
            <w:pPr>
              <w:rPr>
                <w:sz w:val="20"/>
                <w:szCs w:val="20"/>
              </w:rPr>
            </w:pPr>
            <w:r w:rsidRPr="00391BCD">
              <w:rPr>
                <w:sz w:val="20"/>
                <w:szCs w:val="20"/>
              </w:rPr>
              <w:t>Koolitransport</w:t>
            </w:r>
          </w:p>
        </w:tc>
        <w:tc>
          <w:tcPr>
            <w:tcW w:w="960" w:type="dxa"/>
            <w:tcBorders>
              <w:top w:val="nil"/>
              <w:left w:val="nil"/>
              <w:bottom w:val="single" w:sz="4" w:space="0" w:color="auto"/>
              <w:right w:val="single" w:sz="4" w:space="0" w:color="auto"/>
            </w:tcBorders>
            <w:shd w:val="clear" w:color="auto" w:fill="auto"/>
            <w:noWrap/>
            <w:vAlign w:val="center"/>
            <w:hideMark/>
          </w:tcPr>
          <w:p w14:paraId="6EAB26E3" w14:textId="77777777" w:rsidR="00391BCD" w:rsidRPr="00391BCD" w:rsidRDefault="00391BCD" w:rsidP="00391BCD">
            <w:pPr>
              <w:jc w:val="right"/>
              <w:rPr>
                <w:sz w:val="20"/>
                <w:szCs w:val="20"/>
              </w:rPr>
            </w:pPr>
            <w:r w:rsidRPr="00391BCD">
              <w:rPr>
                <w:sz w:val="20"/>
                <w:szCs w:val="20"/>
              </w:rPr>
              <w:t>400</w:t>
            </w:r>
          </w:p>
        </w:tc>
        <w:tc>
          <w:tcPr>
            <w:tcW w:w="960" w:type="dxa"/>
            <w:tcBorders>
              <w:top w:val="nil"/>
              <w:left w:val="nil"/>
              <w:bottom w:val="single" w:sz="4" w:space="0" w:color="auto"/>
              <w:right w:val="single" w:sz="4" w:space="0" w:color="auto"/>
            </w:tcBorders>
            <w:shd w:val="clear" w:color="auto" w:fill="auto"/>
            <w:noWrap/>
            <w:vAlign w:val="center"/>
            <w:hideMark/>
          </w:tcPr>
          <w:p w14:paraId="36FFC4E2" w14:textId="77777777" w:rsidR="00391BCD" w:rsidRPr="00391BCD" w:rsidRDefault="00391BCD" w:rsidP="00391BCD">
            <w:pPr>
              <w:jc w:val="right"/>
              <w:rPr>
                <w:sz w:val="20"/>
                <w:szCs w:val="20"/>
              </w:rPr>
            </w:pPr>
            <w:r w:rsidRPr="00391BCD">
              <w:rPr>
                <w:sz w:val="20"/>
                <w:szCs w:val="20"/>
              </w:rPr>
              <w:t>360</w:t>
            </w:r>
          </w:p>
        </w:tc>
        <w:tc>
          <w:tcPr>
            <w:tcW w:w="897" w:type="dxa"/>
            <w:tcBorders>
              <w:top w:val="nil"/>
              <w:left w:val="nil"/>
              <w:bottom w:val="single" w:sz="4" w:space="0" w:color="auto"/>
              <w:right w:val="single" w:sz="4" w:space="0" w:color="auto"/>
            </w:tcBorders>
            <w:shd w:val="clear" w:color="auto" w:fill="auto"/>
            <w:noWrap/>
            <w:vAlign w:val="center"/>
            <w:hideMark/>
          </w:tcPr>
          <w:p w14:paraId="0D30D3AB" w14:textId="77777777" w:rsidR="00391BCD" w:rsidRPr="00391BCD" w:rsidRDefault="00391BCD" w:rsidP="00391BCD">
            <w:pPr>
              <w:jc w:val="right"/>
              <w:rPr>
                <w:sz w:val="20"/>
                <w:szCs w:val="20"/>
              </w:rPr>
            </w:pPr>
            <w:r w:rsidRPr="00391BCD">
              <w:rPr>
                <w:sz w:val="20"/>
                <w:szCs w:val="20"/>
              </w:rPr>
              <w:t>353</w:t>
            </w:r>
          </w:p>
        </w:tc>
      </w:tr>
      <w:tr w:rsidR="00391BCD" w:rsidRPr="00391BCD" w14:paraId="611B885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1FB585" w14:textId="77777777" w:rsidR="00391BCD" w:rsidRPr="00391BCD" w:rsidRDefault="00391BCD" w:rsidP="00391BCD">
            <w:pPr>
              <w:jc w:val="right"/>
              <w:rPr>
                <w:sz w:val="20"/>
                <w:szCs w:val="20"/>
              </w:rPr>
            </w:pPr>
            <w:r w:rsidRPr="00391BCD">
              <w:rPr>
                <w:sz w:val="20"/>
                <w:szCs w:val="20"/>
              </w:rPr>
              <w:t>4500</w:t>
            </w:r>
          </w:p>
        </w:tc>
        <w:tc>
          <w:tcPr>
            <w:tcW w:w="798" w:type="dxa"/>
            <w:tcBorders>
              <w:top w:val="nil"/>
              <w:left w:val="nil"/>
              <w:bottom w:val="single" w:sz="4" w:space="0" w:color="auto"/>
              <w:right w:val="single" w:sz="4" w:space="0" w:color="auto"/>
            </w:tcBorders>
            <w:shd w:val="clear" w:color="auto" w:fill="auto"/>
            <w:noWrap/>
            <w:vAlign w:val="center"/>
            <w:hideMark/>
          </w:tcPr>
          <w:p w14:paraId="67839D9C" w14:textId="77777777" w:rsidR="00391BCD" w:rsidRPr="00391BCD" w:rsidRDefault="00391BCD" w:rsidP="00391BCD">
            <w:pPr>
              <w:rPr>
                <w:sz w:val="20"/>
                <w:szCs w:val="20"/>
              </w:rPr>
            </w:pPr>
            <w:r w:rsidRPr="00391BCD">
              <w:rPr>
                <w:sz w:val="20"/>
                <w:szCs w:val="20"/>
              </w:rPr>
              <w:t>10201</w:t>
            </w:r>
          </w:p>
        </w:tc>
        <w:tc>
          <w:tcPr>
            <w:tcW w:w="3983" w:type="dxa"/>
            <w:tcBorders>
              <w:top w:val="nil"/>
              <w:left w:val="nil"/>
              <w:bottom w:val="single" w:sz="4" w:space="0" w:color="auto"/>
              <w:right w:val="single" w:sz="4" w:space="0" w:color="auto"/>
            </w:tcBorders>
            <w:shd w:val="clear" w:color="auto" w:fill="auto"/>
            <w:vAlign w:val="center"/>
            <w:hideMark/>
          </w:tcPr>
          <w:p w14:paraId="3F4251E6" w14:textId="77777777" w:rsidR="00391BCD" w:rsidRPr="00391BCD" w:rsidRDefault="00391BCD" w:rsidP="00391BCD">
            <w:pPr>
              <w:rPr>
                <w:sz w:val="20"/>
                <w:szCs w:val="20"/>
              </w:rPr>
            </w:pPr>
            <w:r w:rsidRPr="00391BCD">
              <w:rPr>
                <w:sz w:val="20"/>
                <w:szCs w:val="20"/>
              </w:rPr>
              <w:t>Eakate sotsiaalne kaitse</w:t>
            </w:r>
          </w:p>
        </w:tc>
        <w:tc>
          <w:tcPr>
            <w:tcW w:w="960" w:type="dxa"/>
            <w:tcBorders>
              <w:top w:val="nil"/>
              <w:left w:val="nil"/>
              <w:bottom w:val="single" w:sz="4" w:space="0" w:color="auto"/>
              <w:right w:val="single" w:sz="4" w:space="0" w:color="auto"/>
            </w:tcBorders>
            <w:shd w:val="clear" w:color="auto" w:fill="auto"/>
            <w:noWrap/>
            <w:vAlign w:val="center"/>
            <w:hideMark/>
          </w:tcPr>
          <w:p w14:paraId="6E4CB16E" w14:textId="04EE3982" w:rsidR="00391BCD" w:rsidRPr="00391BCD" w:rsidRDefault="00391BCD" w:rsidP="004F657C">
            <w:pPr>
              <w:jc w:val="right"/>
              <w:rPr>
                <w:sz w:val="20"/>
                <w:szCs w:val="20"/>
              </w:rPr>
            </w:pPr>
            <w:r w:rsidRPr="00391BCD">
              <w:rPr>
                <w:sz w:val="20"/>
                <w:szCs w:val="20"/>
              </w:rPr>
              <w:t> </w:t>
            </w:r>
            <w:r w:rsidR="004F657C">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F3FB0BD" w14:textId="77777777" w:rsidR="00391BCD" w:rsidRPr="00391BCD" w:rsidRDefault="00391BCD" w:rsidP="00391BCD">
            <w:pPr>
              <w:jc w:val="right"/>
              <w:rPr>
                <w:sz w:val="20"/>
                <w:szCs w:val="20"/>
              </w:rPr>
            </w:pPr>
            <w:r w:rsidRPr="00391BCD">
              <w:rPr>
                <w:sz w:val="20"/>
                <w:szCs w:val="20"/>
              </w:rPr>
              <w:t>25</w:t>
            </w:r>
          </w:p>
        </w:tc>
        <w:tc>
          <w:tcPr>
            <w:tcW w:w="897" w:type="dxa"/>
            <w:tcBorders>
              <w:top w:val="nil"/>
              <w:left w:val="nil"/>
              <w:bottom w:val="single" w:sz="4" w:space="0" w:color="auto"/>
              <w:right w:val="single" w:sz="4" w:space="0" w:color="auto"/>
            </w:tcBorders>
            <w:shd w:val="clear" w:color="auto" w:fill="auto"/>
            <w:noWrap/>
            <w:vAlign w:val="center"/>
            <w:hideMark/>
          </w:tcPr>
          <w:p w14:paraId="196C0C2B" w14:textId="77777777" w:rsidR="00391BCD" w:rsidRPr="00391BCD" w:rsidRDefault="00391BCD" w:rsidP="00391BCD">
            <w:pPr>
              <w:jc w:val="right"/>
              <w:rPr>
                <w:sz w:val="20"/>
                <w:szCs w:val="20"/>
              </w:rPr>
            </w:pPr>
            <w:r w:rsidRPr="00391BCD">
              <w:rPr>
                <w:sz w:val="20"/>
                <w:szCs w:val="20"/>
              </w:rPr>
              <w:t>25</w:t>
            </w:r>
          </w:p>
        </w:tc>
      </w:tr>
      <w:tr w:rsidR="00391BCD" w:rsidRPr="00391BCD" w14:paraId="5D0716F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84B4135" w14:textId="77777777" w:rsidR="00391BCD" w:rsidRPr="00391BCD" w:rsidRDefault="00391BCD" w:rsidP="00391BCD">
            <w:pPr>
              <w:jc w:val="right"/>
              <w:rPr>
                <w:sz w:val="20"/>
                <w:szCs w:val="20"/>
              </w:rPr>
            </w:pPr>
            <w:r w:rsidRPr="00391BCD">
              <w:rPr>
                <w:sz w:val="20"/>
                <w:szCs w:val="20"/>
              </w:rPr>
              <w:t>4528</w:t>
            </w:r>
          </w:p>
        </w:tc>
        <w:tc>
          <w:tcPr>
            <w:tcW w:w="798" w:type="dxa"/>
            <w:tcBorders>
              <w:top w:val="nil"/>
              <w:left w:val="nil"/>
              <w:bottom w:val="single" w:sz="4" w:space="0" w:color="auto"/>
              <w:right w:val="single" w:sz="4" w:space="0" w:color="auto"/>
            </w:tcBorders>
            <w:shd w:val="clear" w:color="auto" w:fill="auto"/>
            <w:vAlign w:val="center"/>
            <w:hideMark/>
          </w:tcPr>
          <w:p w14:paraId="7A117DE5" w14:textId="77777777" w:rsidR="00391BCD" w:rsidRPr="00391BCD" w:rsidRDefault="00391BCD" w:rsidP="00391BCD">
            <w:pPr>
              <w:rPr>
                <w:sz w:val="20"/>
                <w:szCs w:val="20"/>
              </w:rPr>
            </w:pPr>
            <w:r w:rsidRPr="00391BCD">
              <w:rPr>
                <w:sz w:val="20"/>
                <w:szCs w:val="20"/>
              </w:rPr>
              <w:t>01112</w:t>
            </w:r>
          </w:p>
        </w:tc>
        <w:tc>
          <w:tcPr>
            <w:tcW w:w="3983" w:type="dxa"/>
            <w:tcBorders>
              <w:top w:val="nil"/>
              <w:left w:val="nil"/>
              <w:bottom w:val="single" w:sz="4" w:space="0" w:color="auto"/>
              <w:right w:val="single" w:sz="4" w:space="0" w:color="auto"/>
            </w:tcBorders>
            <w:shd w:val="clear" w:color="auto" w:fill="auto"/>
            <w:vAlign w:val="center"/>
            <w:hideMark/>
          </w:tcPr>
          <w:p w14:paraId="0C17ACE9" w14:textId="77777777" w:rsidR="00391BCD" w:rsidRPr="00391BCD" w:rsidRDefault="00391BCD" w:rsidP="00391BCD">
            <w:pPr>
              <w:rPr>
                <w:sz w:val="20"/>
                <w:szCs w:val="20"/>
              </w:rPr>
            </w:pPr>
            <w:r w:rsidRPr="00391BCD">
              <w:rPr>
                <w:sz w:val="20"/>
                <w:szCs w:val="20"/>
              </w:rPr>
              <w:t>Liikmemaksud (HOL, Koostöökogu)</w:t>
            </w:r>
          </w:p>
        </w:tc>
        <w:tc>
          <w:tcPr>
            <w:tcW w:w="960" w:type="dxa"/>
            <w:tcBorders>
              <w:top w:val="nil"/>
              <w:left w:val="nil"/>
              <w:bottom w:val="single" w:sz="4" w:space="0" w:color="auto"/>
              <w:right w:val="single" w:sz="4" w:space="0" w:color="auto"/>
            </w:tcBorders>
            <w:shd w:val="clear" w:color="auto" w:fill="auto"/>
            <w:noWrap/>
            <w:vAlign w:val="center"/>
            <w:hideMark/>
          </w:tcPr>
          <w:p w14:paraId="03511DB9" w14:textId="77777777" w:rsidR="00391BCD" w:rsidRPr="00391BCD" w:rsidRDefault="00391BCD" w:rsidP="00391BCD">
            <w:pPr>
              <w:jc w:val="right"/>
              <w:rPr>
                <w:sz w:val="20"/>
                <w:szCs w:val="20"/>
              </w:rPr>
            </w:pPr>
            <w:r w:rsidRPr="00391BCD">
              <w:rPr>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59EDE2BA" w14:textId="77777777" w:rsidR="00391BCD" w:rsidRPr="00391BCD" w:rsidRDefault="00391BCD" w:rsidP="00391BCD">
            <w:pPr>
              <w:jc w:val="right"/>
              <w:rPr>
                <w:sz w:val="20"/>
                <w:szCs w:val="20"/>
              </w:rPr>
            </w:pPr>
            <w:r w:rsidRPr="00391BCD">
              <w:rPr>
                <w:sz w:val="20"/>
                <w:szCs w:val="20"/>
              </w:rPr>
              <w:t>36</w:t>
            </w:r>
          </w:p>
        </w:tc>
        <w:tc>
          <w:tcPr>
            <w:tcW w:w="897" w:type="dxa"/>
            <w:tcBorders>
              <w:top w:val="nil"/>
              <w:left w:val="nil"/>
              <w:bottom w:val="single" w:sz="4" w:space="0" w:color="auto"/>
              <w:right w:val="single" w:sz="4" w:space="0" w:color="auto"/>
            </w:tcBorders>
            <w:shd w:val="clear" w:color="auto" w:fill="auto"/>
            <w:noWrap/>
            <w:vAlign w:val="center"/>
            <w:hideMark/>
          </w:tcPr>
          <w:p w14:paraId="161FCCF9" w14:textId="77777777" w:rsidR="00391BCD" w:rsidRPr="00391BCD" w:rsidRDefault="00391BCD" w:rsidP="00391BCD">
            <w:pPr>
              <w:jc w:val="right"/>
              <w:rPr>
                <w:sz w:val="20"/>
                <w:szCs w:val="20"/>
              </w:rPr>
            </w:pPr>
            <w:r w:rsidRPr="00391BCD">
              <w:rPr>
                <w:sz w:val="20"/>
                <w:szCs w:val="20"/>
              </w:rPr>
              <w:t>39</w:t>
            </w:r>
          </w:p>
        </w:tc>
      </w:tr>
      <w:tr w:rsidR="00391BCD" w:rsidRPr="00391BCD" w14:paraId="4774A5C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407F503" w14:textId="77777777" w:rsidR="00391BCD" w:rsidRPr="00391BCD" w:rsidRDefault="00391BCD" w:rsidP="00391BCD">
            <w:pPr>
              <w:jc w:val="right"/>
              <w:rPr>
                <w:sz w:val="20"/>
                <w:szCs w:val="20"/>
              </w:rPr>
            </w:pPr>
            <w:r w:rsidRPr="00391BCD">
              <w:rPr>
                <w:sz w:val="20"/>
                <w:szCs w:val="20"/>
              </w:rPr>
              <w:t>4528</w:t>
            </w:r>
          </w:p>
        </w:tc>
        <w:tc>
          <w:tcPr>
            <w:tcW w:w="798" w:type="dxa"/>
            <w:tcBorders>
              <w:top w:val="nil"/>
              <w:left w:val="nil"/>
              <w:bottom w:val="single" w:sz="4" w:space="0" w:color="auto"/>
              <w:right w:val="single" w:sz="4" w:space="0" w:color="auto"/>
            </w:tcBorders>
            <w:shd w:val="clear" w:color="auto" w:fill="auto"/>
            <w:vAlign w:val="center"/>
            <w:hideMark/>
          </w:tcPr>
          <w:p w14:paraId="704F6FA5" w14:textId="77777777" w:rsidR="00391BCD" w:rsidRPr="00391BCD" w:rsidRDefault="00391BCD" w:rsidP="00391BCD">
            <w:pPr>
              <w:rPr>
                <w:sz w:val="20"/>
                <w:szCs w:val="20"/>
              </w:rPr>
            </w:pPr>
            <w:r w:rsidRPr="00391BCD">
              <w:rPr>
                <w:sz w:val="20"/>
                <w:szCs w:val="20"/>
              </w:rPr>
              <w:t>04512</w:t>
            </w:r>
          </w:p>
        </w:tc>
        <w:tc>
          <w:tcPr>
            <w:tcW w:w="3983" w:type="dxa"/>
            <w:tcBorders>
              <w:top w:val="nil"/>
              <w:left w:val="nil"/>
              <w:bottom w:val="single" w:sz="4" w:space="0" w:color="auto"/>
              <w:right w:val="single" w:sz="4" w:space="0" w:color="auto"/>
            </w:tcBorders>
            <w:shd w:val="clear" w:color="auto" w:fill="auto"/>
            <w:vAlign w:val="center"/>
            <w:hideMark/>
          </w:tcPr>
          <w:p w14:paraId="327AFB03" w14:textId="77777777" w:rsidR="00391BCD" w:rsidRPr="00391BCD" w:rsidRDefault="00391BCD" w:rsidP="00391BCD">
            <w:pPr>
              <w:rPr>
                <w:sz w:val="20"/>
                <w:szCs w:val="20"/>
              </w:rPr>
            </w:pPr>
            <w:r w:rsidRPr="00391BCD">
              <w:rPr>
                <w:sz w:val="20"/>
                <w:szCs w:val="20"/>
              </w:rPr>
              <w:t>Liikmemaksud (Harjumaa Ühistransp. keskus)</w:t>
            </w:r>
          </w:p>
        </w:tc>
        <w:tc>
          <w:tcPr>
            <w:tcW w:w="960" w:type="dxa"/>
            <w:tcBorders>
              <w:top w:val="nil"/>
              <w:left w:val="nil"/>
              <w:bottom w:val="single" w:sz="4" w:space="0" w:color="auto"/>
              <w:right w:val="single" w:sz="4" w:space="0" w:color="auto"/>
            </w:tcBorders>
            <w:shd w:val="clear" w:color="auto" w:fill="auto"/>
            <w:noWrap/>
            <w:vAlign w:val="center"/>
            <w:hideMark/>
          </w:tcPr>
          <w:p w14:paraId="32FC757C" w14:textId="77777777" w:rsidR="00391BCD" w:rsidRPr="00391BCD" w:rsidRDefault="00391BCD" w:rsidP="00391BCD">
            <w:pPr>
              <w:jc w:val="right"/>
              <w:rPr>
                <w:sz w:val="20"/>
                <w:szCs w:val="20"/>
              </w:rPr>
            </w:pPr>
            <w:r w:rsidRPr="00391BCD">
              <w:rPr>
                <w:sz w:val="20"/>
                <w:szCs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1A33F642" w14:textId="77777777" w:rsidR="00391BCD" w:rsidRPr="00391BCD" w:rsidRDefault="00391BCD" w:rsidP="00391BCD">
            <w:pPr>
              <w:jc w:val="right"/>
              <w:rPr>
                <w:sz w:val="20"/>
                <w:szCs w:val="20"/>
              </w:rPr>
            </w:pPr>
            <w:r w:rsidRPr="00391BCD">
              <w:rPr>
                <w:sz w:val="20"/>
                <w:szCs w:val="20"/>
              </w:rPr>
              <w:t>9</w:t>
            </w:r>
          </w:p>
        </w:tc>
        <w:tc>
          <w:tcPr>
            <w:tcW w:w="897" w:type="dxa"/>
            <w:tcBorders>
              <w:top w:val="nil"/>
              <w:left w:val="nil"/>
              <w:bottom w:val="single" w:sz="4" w:space="0" w:color="auto"/>
              <w:right w:val="single" w:sz="4" w:space="0" w:color="auto"/>
            </w:tcBorders>
            <w:shd w:val="clear" w:color="auto" w:fill="auto"/>
            <w:noWrap/>
            <w:vAlign w:val="center"/>
            <w:hideMark/>
          </w:tcPr>
          <w:p w14:paraId="567AFE25" w14:textId="77777777" w:rsidR="00391BCD" w:rsidRPr="00391BCD" w:rsidRDefault="00391BCD" w:rsidP="00391BCD">
            <w:pPr>
              <w:jc w:val="right"/>
              <w:rPr>
                <w:sz w:val="20"/>
                <w:szCs w:val="20"/>
              </w:rPr>
            </w:pPr>
            <w:r w:rsidRPr="00391BCD">
              <w:rPr>
                <w:sz w:val="20"/>
                <w:szCs w:val="20"/>
              </w:rPr>
              <w:t>9</w:t>
            </w:r>
          </w:p>
        </w:tc>
      </w:tr>
      <w:tr w:rsidR="00391BCD" w:rsidRPr="00391BCD" w14:paraId="5871F6B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109E444" w14:textId="77777777" w:rsidR="00391BCD" w:rsidRPr="00391BCD" w:rsidRDefault="00391BCD" w:rsidP="00391BCD">
            <w:pPr>
              <w:jc w:val="right"/>
              <w:rPr>
                <w:sz w:val="20"/>
                <w:szCs w:val="20"/>
              </w:rPr>
            </w:pPr>
            <w:r w:rsidRPr="00391BCD">
              <w:rPr>
                <w:sz w:val="20"/>
                <w:szCs w:val="20"/>
              </w:rPr>
              <w:t>4528</w:t>
            </w:r>
          </w:p>
        </w:tc>
        <w:tc>
          <w:tcPr>
            <w:tcW w:w="798" w:type="dxa"/>
            <w:tcBorders>
              <w:top w:val="nil"/>
              <w:left w:val="nil"/>
              <w:bottom w:val="single" w:sz="4" w:space="0" w:color="auto"/>
              <w:right w:val="single" w:sz="4" w:space="0" w:color="auto"/>
            </w:tcBorders>
            <w:shd w:val="clear" w:color="auto" w:fill="auto"/>
            <w:vAlign w:val="center"/>
            <w:hideMark/>
          </w:tcPr>
          <w:p w14:paraId="5386FE63" w14:textId="77777777" w:rsidR="00391BCD" w:rsidRPr="00391BCD" w:rsidRDefault="00391BCD" w:rsidP="00391BCD">
            <w:pPr>
              <w:rPr>
                <w:sz w:val="20"/>
                <w:szCs w:val="20"/>
              </w:rPr>
            </w:pPr>
            <w:r w:rsidRPr="00391BCD">
              <w:rPr>
                <w:sz w:val="20"/>
                <w:szCs w:val="20"/>
              </w:rPr>
              <w:t>05100</w:t>
            </w:r>
          </w:p>
        </w:tc>
        <w:tc>
          <w:tcPr>
            <w:tcW w:w="3983" w:type="dxa"/>
            <w:tcBorders>
              <w:top w:val="nil"/>
              <w:left w:val="nil"/>
              <w:bottom w:val="single" w:sz="4" w:space="0" w:color="auto"/>
              <w:right w:val="single" w:sz="4" w:space="0" w:color="auto"/>
            </w:tcBorders>
            <w:shd w:val="clear" w:color="auto" w:fill="auto"/>
            <w:vAlign w:val="center"/>
            <w:hideMark/>
          </w:tcPr>
          <w:p w14:paraId="7CD9F533" w14:textId="77777777" w:rsidR="00391BCD" w:rsidRPr="00391BCD" w:rsidRDefault="00391BCD" w:rsidP="00391BCD">
            <w:pPr>
              <w:rPr>
                <w:sz w:val="20"/>
                <w:szCs w:val="20"/>
              </w:rPr>
            </w:pPr>
            <w:r w:rsidRPr="00391BCD">
              <w:rPr>
                <w:sz w:val="20"/>
                <w:szCs w:val="20"/>
              </w:rPr>
              <w:t>Liikmemaksud (KEJHK, Harjumaa ÜK)</w:t>
            </w:r>
          </w:p>
        </w:tc>
        <w:tc>
          <w:tcPr>
            <w:tcW w:w="960" w:type="dxa"/>
            <w:tcBorders>
              <w:top w:val="nil"/>
              <w:left w:val="nil"/>
              <w:bottom w:val="single" w:sz="4" w:space="0" w:color="auto"/>
              <w:right w:val="single" w:sz="4" w:space="0" w:color="auto"/>
            </w:tcBorders>
            <w:shd w:val="clear" w:color="auto" w:fill="auto"/>
            <w:noWrap/>
            <w:vAlign w:val="center"/>
            <w:hideMark/>
          </w:tcPr>
          <w:p w14:paraId="50A0B28B" w14:textId="77777777" w:rsidR="00391BCD" w:rsidRPr="00391BCD" w:rsidRDefault="00391BCD" w:rsidP="00391BCD">
            <w:pPr>
              <w:jc w:val="right"/>
              <w:rPr>
                <w:sz w:val="20"/>
                <w:szCs w:val="20"/>
              </w:rPr>
            </w:pPr>
            <w:r w:rsidRPr="00391BCD">
              <w:rPr>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3FEE52A4" w14:textId="77777777" w:rsidR="00391BCD" w:rsidRPr="00391BCD" w:rsidRDefault="00391BCD" w:rsidP="00391BCD">
            <w:pPr>
              <w:jc w:val="right"/>
              <w:rPr>
                <w:sz w:val="20"/>
                <w:szCs w:val="20"/>
              </w:rPr>
            </w:pPr>
            <w:r w:rsidRPr="00391BCD">
              <w:rPr>
                <w:sz w:val="20"/>
                <w:szCs w:val="20"/>
              </w:rPr>
              <w:t>4</w:t>
            </w:r>
          </w:p>
        </w:tc>
        <w:tc>
          <w:tcPr>
            <w:tcW w:w="897" w:type="dxa"/>
            <w:tcBorders>
              <w:top w:val="nil"/>
              <w:left w:val="nil"/>
              <w:bottom w:val="single" w:sz="4" w:space="0" w:color="auto"/>
              <w:right w:val="single" w:sz="4" w:space="0" w:color="auto"/>
            </w:tcBorders>
            <w:shd w:val="clear" w:color="auto" w:fill="auto"/>
            <w:noWrap/>
            <w:vAlign w:val="center"/>
            <w:hideMark/>
          </w:tcPr>
          <w:p w14:paraId="34E536BE" w14:textId="77777777" w:rsidR="00391BCD" w:rsidRPr="00391BCD" w:rsidRDefault="00391BCD" w:rsidP="00391BCD">
            <w:pPr>
              <w:jc w:val="right"/>
              <w:rPr>
                <w:sz w:val="20"/>
                <w:szCs w:val="20"/>
              </w:rPr>
            </w:pPr>
            <w:r w:rsidRPr="00391BCD">
              <w:rPr>
                <w:sz w:val="20"/>
                <w:szCs w:val="20"/>
              </w:rPr>
              <w:t>7</w:t>
            </w:r>
          </w:p>
        </w:tc>
      </w:tr>
      <w:tr w:rsidR="00391BCD" w:rsidRPr="00391BCD" w14:paraId="652D1C4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71255DF"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vAlign w:val="center"/>
            <w:hideMark/>
          </w:tcPr>
          <w:p w14:paraId="057516DE" w14:textId="77777777" w:rsidR="00391BCD" w:rsidRPr="00391BCD" w:rsidRDefault="00391BCD" w:rsidP="00391BCD">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7FB07BB"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647CE7"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E18A061"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21CD89D3" w14:textId="77777777" w:rsidR="00391BCD" w:rsidRPr="00391BCD" w:rsidRDefault="00391BCD" w:rsidP="00391BCD">
            <w:pPr>
              <w:rPr>
                <w:sz w:val="20"/>
                <w:szCs w:val="20"/>
              </w:rPr>
            </w:pPr>
            <w:r w:rsidRPr="00391BCD">
              <w:rPr>
                <w:sz w:val="20"/>
                <w:szCs w:val="20"/>
              </w:rPr>
              <w:t> </w:t>
            </w:r>
          </w:p>
        </w:tc>
      </w:tr>
      <w:tr w:rsidR="00391BCD" w:rsidRPr="00391BCD" w14:paraId="257FDDCF" w14:textId="77777777" w:rsidTr="00395935">
        <w:trPr>
          <w:trHeight w:val="300"/>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0EA375BD" w14:textId="77777777" w:rsidR="00391BCD" w:rsidRPr="00391BCD" w:rsidRDefault="00391BCD" w:rsidP="00391BCD">
            <w:pPr>
              <w:jc w:val="right"/>
              <w:rPr>
                <w:b/>
                <w:bCs/>
                <w:sz w:val="22"/>
                <w:szCs w:val="22"/>
              </w:rPr>
            </w:pPr>
            <w:r w:rsidRPr="00391BCD">
              <w:rPr>
                <w:b/>
                <w:bCs/>
                <w:sz w:val="22"/>
                <w:szCs w:val="22"/>
              </w:rPr>
              <w:t>50</w:t>
            </w:r>
          </w:p>
        </w:tc>
        <w:tc>
          <w:tcPr>
            <w:tcW w:w="798" w:type="dxa"/>
            <w:tcBorders>
              <w:top w:val="nil"/>
              <w:left w:val="nil"/>
              <w:bottom w:val="single" w:sz="4" w:space="0" w:color="auto"/>
              <w:right w:val="single" w:sz="4" w:space="0" w:color="auto"/>
            </w:tcBorders>
            <w:shd w:val="clear" w:color="000000" w:fill="CCFFFF"/>
            <w:vAlign w:val="center"/>
            <w:hideMark/>
          </w:tcPr>
          <w:p w14:paraId="2FE89D3E" w14:textId="77777777" w:rsidR="00391BCD" w:rsidRPr="00391BCD" w:rsidRDefault="00391BCD" w:rsidP="00391BCD">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09E5153D" w14:textId="77777777" w:rsidR="00391BCD" w:rsidRPr="00391BCD" w:rsidRDefault="00391BCD" w:rsidP="00391BCD">
            <w:pPr>
              <w:rPr>
                <w:b/>
                <w:bCs/>
                <w:sz w:val="22"/>
                <w:szCs w:val="22"/>
              </w:rPr>
            </w:pPr>
            <w:r w:rsidRPr="00391BCD">
              <w:rPr>
                <w:b/>
                <w:bCs/>
                <w:sz w:val="22"/>
                <w:szCs w:val="22"/>
              </w:rPr>
              <w:t>Palgafond kokku</w:t>
            </w:r>
          </w:p>
        </w:tc>
        <w:tc>
          <w:tcPr>
            <w:tcW w:w="960" w:type="dxa"/>
            <w:tcBorders>
              <w:top w:val="nil"/>
              <w:left w:val="nil"/>
              <w:bottom w:val="single" w:sz="4" w:space="0" w:color="auto"/>
              <w:right w:val="single" w:sz="4" w:space="0" w:color="auto"/>
            </w:tcBorders>
            <w:shd w:val="clear" w:color="000000" w:fill="CCFFFF"/>
            <w:noWrap/>
            <w:vAlign w:val="center"/>
            <w:hideMark/>
          </w:tcPr>
          <w:p w14:paraId="346C841A" w14:textId="77777777" w:rsidR="00391BCD" w:rsidRPr="00391BCD" w:rsidRDefault="00391BCD" w:rsidP="00391BCD">
            <w:pPr>
              <w:jc w:val="right"/>
              <w:rPr>
                <w:b/>
                <w:bCs/>
                <w:sz w:val="22"/>
                <w:szCs w:val="22"/>
              </w:rPr>
            </w:pPr>
            <w:r w:rsidRPr="00391BCD">
              <w:rPr>
                <w:b/>
                <w:bCs/>
                <w:sz w:val="22"/>
                <w:szCs w:val="22"/>
              </w:rPr>
              <w:t>10 691</w:t>
            </w:r>
          </w:p>
        </w:tc>
        <w:tc>
          <w:tcPr>
            <w:tcW w:w="960" w:type="dxa"/>
            <w:tcBorders>
              <w:top w:val="nil"/>
              <w:left w:val="nil"/>
              <w:bottom w:val="single" w:sz="4" w:space="0" w:color="auto"/>
              <w:right w:val="single" w:sz="4" w:space="0" w:color="auto"/>
            </w:tcBorders>
            <w:shd w:val="clear" w:color="000000" w:fill="CCFFFF"/>
            <w:noWrap/>
            <w:vAlign w:val="center"/>
            <w:hideMark/>
          </w:tcPr>
          <w:p w14:paraId="4214A31A" w14:textId="77777777" w:rsidR="00391BCD" w:rsidRPr="00391BCD" w:rsidRDefault="00391BCD" w:rsidP="00391BCD">
            <w:pPr>
              <w:jc w:val="right"/>
              <w:rPr>
                <w:b/>
                <w:bCs/>
                <w:sz w:val="22"/>
                <w:szCs w:val="22"/>
              </w:rPr>
            </w:pPr>
            <w:r w:rsidRPr="00391BCD">
              <w:rPr>
                <w:b/>
                <w:bCs/>
                <w:sz w:val="22"/>
                <w:szCs w:val="22"/>
              </w:rPr>
              <w:t>10 630</w:t>
            </w:r>
          </w:p>
        </w:tc>
        <w:tc>
          <w:tcPr>
            <w:tcW w:w="897" w:type="dxa"/>
            <w:tcBorders>
              <w:top w:val="nil"/>
              <w:left w:val="nil"/>
              <w:bottom w:val="single" w:sz="4" w:space="0" w:color="auto"/>
              <w:right w:val="single" w:sz="4" w:space="0" w:color="auto"/>
            </w:tcBorders>
            <w:shd w:val="clear" w:color="000000" w:fill="CCFFFF"/>
            <w:noWrap/>
            <w:vAlign w:val="center"/>
            <w:hideMark/>
          </w:tcPr>
          <w:p w14:paraId="2CC1E521" w14:textId="77777777" w:rsidR="00391BCD" w:rsidRPr="00391BCD" w:rsidRDefault="00391BCD" w:rsidP="00391BCD">
            <w:pPr>
              <w:jc w:val="right"/>
              <w:rPr>
                <w:b/>
                <w:bCs/>
                <w:sz w:val="22"/>
                <w:szCs w:val="22"/>
              </w:rPr>
            </w:pPr>
            <w:r w:rsidRPr="00391BCD">
              <w:rPr>
                <w:b/>
                <w:bCs/>
                <w:sz w:val="22"/>
                <w:szCs w:val="22"/>
              </w:rPr>
              <w:t>10 872</w:t>
            </w:r>
          </w:p>
        </w:tc>
      </w:tr>
      <w:tr w:rsidR="00391BCD" w:rsidRPr="00391BCD" w14:paraId="671BB0A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56D183B" w14:textId="77777777" w:rsidR="00391BCD" w:rsidRPr="00391BCD" w:rsidRDefault="00391BCD" w:rsidP="00391BCD">
            <w:pPr>
              <w:rPr>
                <w:b/>
                <w:bCs/>
                <w:sz w:val="20"/>
                <w:szCs w:val="20"/>
              </w:rPr>
            </w:pPr>
            <w:r w:rsidRPr="00391BCD">
              <w:rPr>
                <w:b/>
                <w:bCs/>
                <w:sz w:val="20"/>
                <w:szCs w:val="20"/>
              </w:rPr>
              <w:t> </w:t>
            </w:r>
          </w:p>
        </w:tc>
        <w:tc>
          <w:tcPr>
            <w:tcW w:w="798" w:type="dxa"/>
            <w:tcBorders>
              <w:top w:val="nil"/>
              <w:left w:val="nil"/>
              <w:bottom w:val="single" w:sz="4" w:space="0" w:color="auto"/>
              <w:right w:val="single" w:sz="4" w:space="0" w:color="auto"/>
            </w:tcBorders>
            <w:shd w:val="clear" w:color="auto" w:fill="auto"/>
            <w:vAlign w:val="center"/>
            <w:hideMark/>
          </w:tcPr>
          <w:p w14:paraId="35475498" w14:textId="77777777" w:rsidR="00391BCD" w:rsidRPr="00391BCD" w:rsidRDefault="00391BCD" w:rsidP="00391BCD">
            <w:pPr>
              <w:rPr>
                <w:b/>
                <w:bCs/>
                <w:sz w:val="20"/>
                <w:szCs w:val="20"/>
              </w:rPr>
            </w:pPr>
            <w:r w:rsidRPr="00391BCD">
              <w:rPr>
                <w:b/>
                <w:bCs/>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0C8517CD" w14:textId="77777777" w:rsidR="00391BCD" w:rsidRPr="00391BCD" w:rsidRDefault="00391BCD" w:rsidP="00391BCD">
            <w:pPr>
              <w:rPr>
                <w:b/>
                <w:bCs/>
                <w:sz w:val="20"/>
                <w:szCs w:val="20"/>
              </w:rPr>
            </w:pPr>
            <w:r w:rsidRPr="00391BCD">
              <w:rPr>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EEB902" w14:textId="77777777" w:rsidR="00391BCD" w:rsidRPr="00391BCD" w:rsidRDefault="00391BCD" w:rsidP="00391BCD">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93C8201" w14:textId="77777777" w:rsidR="00391BCD" w:rsidRPr="00391BCD" w:rsidRDefault="00391BCD" w:rsidP="00391BCD">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11543902" w14:textId="77777777" w:rsidR="00391BCD" w:rsidRPr="00391BCD" w:rsidRDefault="00391BCD" w:rsidP="00391BCD">
            <w:pPr>
              <w:rPr>
                <w:sz w:val="20"/>
                <w:szCs w:val="20"/>
              </w:rPr>
            </w:pPr>
            <w:r w:rsidRPr="00391BCD">
              <w:rPr>
                <w:sz w:val="20"/>
                <w:szCs w:val="20"/>
              </w:rPr>
              <w:t> </w:t>
            </w:r>
          </w:p>
        </w:tc>
      </w:tr>
      <w:tr w:rsidR="00391BCD" w:rsidRPr="00391BCD" w14:paraId="43F1C3C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C540574"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E61FB5F" w14:textId="77777777" w:rsidR="00391BCD" w:rsidRPr="00391BCD" w:rsidRDefault="00391BCD" w:rsidP="00391BCD">
            <w:pPr>
              <w:rPr>
                <w:sz w:val="20"/>
                <w:szCs w:val="20"/>
              </w:rPr>
            </w:pPr>
            <w:r w:rsidRPr="00391BCD">
              <w:rPr>
                <w:sz w:val="20"/>
                <w:szCs w:val="20"/>
              </w:rPr>
              <w:t>01111</w:t>
            </w:r>
          </w:p>
        </w:tc>
        <w:tc>
          <w:tcPr>
            <w:tcW w:w="3983" w:type="dxa"/>
            <w:tcBorders>
              <w:top w:val="nil"/>
              <w:left w:val="nil"/>
              <w:bottom w:val="single" w:sz="4" w:space="0" w:color="auto"/>
              <w:right w:val="single" w:sz="4" w:space="0" w:color="auto"/>
            </w:tcBorders>
            <w:shd w:val="clear" w:color="auto" w:fill="auto"/>
            <w:vAlign w:val="center"/>
            <w:hideMark/>
          </w:tcPr>
          <w:p w14:paraId="7FF5493E" w14:textId="77777777" w:rsidR="00391BCD" w:rsidRPr="00391BCD" w:rsidRDefault="00391BCD" w:rsidP="00391BCD">
            <w:pPr>
              <w:rPr>
                <w:sz w:val="20"/>
                <w:szCs w:val="20"/>
              </w:rPr>
            </w:pPr>
            <w:r w:rsidRPr="00391BCD">
              <w:rPr>
                <w:sz w:val="20"/>
                <w:szCs w:val="20"/>
              </w:rPr>
              <w:t>Vallavolikogu</w:t>
            </w:r>
          </w:p>
        </w:tc>
        <w:tc>
          <w:tcPr>
            <w:tcW w:w="960" w:type="dxa"/>
            <w:tcBorders>
              <w:top w:val="nil"/>
              <w:left w:val="nil"/>
              <w:bottom w:val="single" w:sz="4" w:space="0" w:color="auto"/>
              <w:right w:val="single" w:sz="4" w:space="0" w:color="auto"/>
            </w:tcBorders>
            <w:shd w:val="clear" w:color="auto" w:fill="auto"/>
            <w:noWrap/>
            <w:vAlign w:val="center"/>
            <w:hideMark/>
          </w:tcPr>
          <w:p w14:paraId="0007D8A5" w14:textId="77777777" w:rsidR="00391BCD" w:rsidRPr="00391BCD" w:rsidRDefault="00391BCD" w:rsidP="00391BCD">
            <w:pPr>
              <w:jc w:val="right"/>
              <w:rPr>
                <w:sz w:val="20"/>
                <w:szCs w:val="20"/>
              </w:rPr>
            </w:pPr>
            <w:r w:rsidRPr="00391BCD">
              <w:rPr>
                <w:sz w:val="20"/>
                <w:szCs w:val="20"/>
              </w:rPr>
              <w:t>151</w:t>
            </w:r>
          </w:p>
        </w:tc>
        <w:tc>
          <w:tcPr>
            <w:tcW w:w="960" w:type="dxa"/>
            <w:tcBorders>
              <w:top w:val="nil"/>
              <w:left w:val="nil"/>
              <w:bottom w:val="single" w:sz="4" w:space="0" w:color="auto"/>
              <w:right w:val="single" w:sz="4" w:space="0" w:color="auto"/>
            </w:tcBorders>
            <w:shd w:val="clear" w:color="auto" w:fill="auto"/>
            <w:noWrap/>
            <w:vAlign w:val="center"/>
            <w:hideMark/>
          </w:tcPr>
          <w:p w14:paraId="480EF501" w14:textId="77777777" w:rsidR="00391BCD" w:rsidRPr="00391BCD" w:rsidRDefault="00391BCD" w:rsidP="00391BCD">
            <w:pPr>
              <w:jc w:val="right"/>
              <w:rPr>
                <w:sz w:val="20"/>
                <w:szCs w:val="20"/>
              </w:rPr>
            </w:pPr>
            <w:r w:rsidRPr="00391BCD">
              <w:rPr>
                <w:sz w:val="20"/>
                <w:szCs w:val="20"/>
              </w:rPr>
              <w:t>151</w:t>
            </w:r>
          </w:p>
        </w:tc>
        <w:tc>
          <w:tcPr>
            <w:tcW w:w="897" w:type="dxa"/>
            <w:tcBorders>
              <w:top w:val="nil"/>
              <w:left w:val="nil"/>
              <w:bottom w:val="single" w:sz="4" w:space="0" w:color="auto"/>
              <w:right w:val="single" w:sz="4" w:space="0" w:color="auto"/>
            </w:tcBorders>
            <w:shd w:val="clear" w:color="auto" w:fill="auto"/>
            <w:noWrap/>
            <w:vAlign w:val="center"/>
            <w:hideMark/>
          </w:tcPr>
          <w:p w14:paraId="00D9F0A6" w14:textId="77777777" w:rsidR="00391BCD" w:rsidRPr="00391BCD" w:rsidRDefault="00391BCD" w:rsidP="00391BCD">
            <w:pPr>
              <w:jc w:val="right"/>
              <w:rPr>
                <w:sz w:val="20"/>
                <w:szCs w:val="20"/>
              </w:rPr>
            </w:pPr>
            <w:r w:rsidRPr="00391BCD">
              <w:rPr>
                <w:sz w:val="20"/>
                <w:szCs w:val="20"/>
              </w:rPr>
              <w:t>154</w:t>
            </w:r>
          </w:p>
        </w:tc>
      </w:tr>
      <w:tr w:rsidR="00391BCD" w:rsidRPr="00391BCD" w14:paraId="394DF18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CF0A155"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669F85F" w14:textId="77777777" w:rsidR="00391BCD" w:rsidRPr="00391BCD" w:rsidRDefault="00391BCD" w:rsidP="00391BCD">
            <w:pPr>
              <w:rPr>
                <w:sz w:val="20"/>
                <w:szCs w:val="20"/>
              </w:rPr>
            </w:pPr>
            <w:r w:rsidRPr="00391BCD">
              <w:rPr>
                <w:sz w:val="20"/>
                <w:szCs w:val="20"/>
              </w:rPr>
              <w:t>01112</w:t>
            </w:r>
          </w:p>
        </w:tc>
        <w:tc>
          <w:tcPr>
            <w:tcW w:w="3983" w:type="dxa"/>
            <w:tcBorders>
              <w:top w:val="nil"/>
              <w:left w:val="nil"/>
              <w:bottom w:val="single" w:sz="4" w:space="0" w:color="auto"/>
              <w:right w:val="single" w:sz="4" w:space="0" w:color="auto"/>
            </w:tcBorders>
            <w:shd w:val="clear" w:color="auto" w:fill="auto"/>
            <w:vAlign w:val="center"/>
            <w:hideMark/>
          </w:tcPr>
          <w:p w14:paraId="4A6A1AB8" w14:textId="77777777" w:rsidR="00391BCD" w:rsidRPr="00391BCD" w:rsidRDefault="00391BCD" w:rsidP="00391BCD">
            <w:pPr>
              <w:rPr>
                <w:sz w:val="20"/>
                <w:szCs w:val="20"/>
              </w:rPr>
            </w:pPr>
            <w:r w:rsidRPr="00391BCD">
              <w:rPr>
                <w:sz w:val="20"/>
                <w:szCs w:val="20"/>
              </w:rPr>
              <w:t>Vallavalitsus</w:t>
            </w:r>
          </w:p>
        </w:tc>
        <w:tc>
          <w:tcPr>
            <w:tcW w:w="960" w:type="dxa"/>
            <w:tcBorders>
              <w:top w:val="nil"/>
              <w:left w:val="nil"/>
              <w:bottom w:val="single" w:sz="4" w:space="0" w:color="auto"/>
              <w:right w:val="single" w:sz="4" w:space="0" w:color="auto"/>
            </w:tcBorders>
            <w:shd w:val="clear" w:color="auto" w:fill="auto"/>
            <w:noWrap/>
            <w:vAlign w:val="center"/>
            <w:hideMark/>
          </w:tcPr>
          <w:p w14:paraId="638FE640" w14:textId="77777777" w:rsidR="00391BCD" w:rsidRPr="00391BCD" w:rsidRDefault="00391BCD" w:rsidP="00391BCD">
            <w:pPr>
              <w:jc w:val="right"/>
              <w:rPr>
                <w:sz w:val="20"/>
                <w:szCs w:val="20"/>
              </w:rPr>
            </w:pPr>
            <w:r w:rsidRPr="00391BCD">
              <w:rPr>
                <w:sz w:val="20"/>
                <w:szCs w:val="20"/>
              </w:rPr>
              <w:t>1 800</w:t>
            </w:r>
          </w:p>
        </w:tc>
        <w:tc>
          <w:tcPr>
            <w:tcW w:w="960" w:type="dxa"/>
            <w:tcBorders>
              <w:top w:val="nil"/>
              <w:left w:val="nil"/>
              <w:bottom w:val="single" w:sz="4" w:space="0" w:color="auto"/>
              <w:right w:val="single" w:sz="4" w:space="0" w:color="auto"/>
            </w:tcBorders>
            <w:shd w:val="clear" w:color="auto" w:fill="auto"/>
            <w:noWrap/>
            <w:vAlign w:val="center"/>
            <w:hideMark/>
          </w:tcPr>
          <w:p w14:paraId="22810430" w14:textId="77777777" w:rsidR="00391BCD" w:rsidRPr="00391BCD" w:rsidRDefault="00391BCD" w:rsidP="00391BCD">
            <w:pPr>
              <w:jc w:val="right"/>
              <w:rPr>
                <w:sz w:val="20"/>
                <w:szCs w:val="20"/>
              </w:rPr>
            </w:pPr>
            <w:r w:rsidRPr="00391BCD">
              <w:rPr>
                <w:sz w:val="20"/>
                <w:szCs w:val="20"/>
              </w:rPr>
              <w:t>1 800</w:t>
            </w:r>
          </w:p>
        </w:tc>
        <w:tc>
          <w:tcPr>
            <w:tcW w:w="897" w:type="dxa"/>
            <w:tcBorders>
              <w:top w:val="nil"/>
              <w:left w:val="nil"/>
              <w:bottom w:val="single" w:sz="4" w:space="0" w:color="auto"/>
              <w:right w:val="single" w:sz="4" w:space="0" w:color="auto"/>
            </w:tcBorders>
            <w:shd w:val="clear" w:color="auto" w:fill="auto"/>
            <w:noWrap/>
            <w:vAlign w:val="center"/>
            <w:hideMark/>
          </w:tcPr>
          <w:p w14:paraId="4A8A5E3C" w14:textId="77777777" w:rsidR="00391BCD" w:rsidRPr="00391BCD" w:rsidRDefault="00391BCD" w:rsidP="00391BCD">
            <w:pPr>
              <w:jc w:val="right"/>
              <w:rPr>
                <w:sz w:val="20"/>
                <w:szCs w:val="20"/>
              </w:rPr>
            </w:pPr>
            <w:r w:rsidRPr="00391BCD">
              <w:rPr>
                <w:sz w:val="20"/>
                <w:szCs w:val="20"/>
              </w:rPr>
              <w:t>1 865</w:t>
            </w:r>
          </w:p>
        </w:tc>
      </w:tr>
      <w:tr w:rsidR="00391BCD" w:rsidRPr="00391BCD" w14:paraId="6E5D866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E367CD6"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0B600692" w14:textId="77777777" w:rsidR="00391BCD" w:rsidRPr="00391BCD" w:rsidRDefault="00391BCD" w:rsidP="00391BCD">
            <w:pPr>
              <w:rPr>
                <w:sz w:val="20"/>
                <w:szCs w:val="20"/>
              </w:rPr>
            </w:pPr>
            <w:r w:rsidRPr="00391BCD">
              <w:rPr>
                <w:sz w:val="20"/>
                <w:szCs w:val="20"/>
              </w:rPr>
              <w:t>08102</w:t>
            </w:r>
          </w:p>
        </w:tc>
        <w:tc>
          <w:tcPr>
            <w:tcW w:w="3983" w:type="dxa"/>
            <w:tcBorders>
              <w:top w:val="nil"/>
              <w:left w:val="nil"/>
              <w:bottom w:val="single" w:sz="4" w:space="0" w:color="auto"/>
              <w:right w:val="single" w:sz="4" w:space="0" w:color="auto"/>
            </w:tcBorders>
            <w:shd w:val="clear" w:color="auto" w:fill="auto"/>
            <w:vAlign w:val="center"/>
            <w:hideMark/>
          </w:tcPr>
          <w:p w14:paraId="7DE8C702" w14:textId="77777777" w:rsidR="00391BCD" w:rsidRPr="00391BCD" w:rsidRDefault="00391BCD" w:rsidP="00391BCD">
            <w:pPr>
              <w:rPr>
                <w:sz w:val="20"/>
                <w:szCs w:val="20"/>
              </w:rPr>
            </w:pPr>
            <w:r w:rsidRPr="00391BCD">
              <w:rPr>
                <w:sz w:val="20"/>
                <w:szCs w:val="20"/>
              </w:rPr>
              <w:t>Spordikeskus</w:t>
            </w:r>
          </w:p>
        </w:tc>
        <w:tc>
          <w:tcPr>
            <w:tcW w:w="960" w:type="dxa"/>
            <w:tcBorders>
              <w:top w:val="nil"/>
              <w:left w:val="nil"/>
              <w:bottom w:val="single" w:sz="4" w:space="0" w:color="auto"/>
              <w:right w:val="single" w:sz="4" w:space="0" w:color="auto"/>
            </w:tcBorders>
            <w:shd w:val="clear" w:color="auto" w:fill="auto"/>
            <w:noWrap/>
            <w:vAlign w:val="center"/>
            <w:hideMark/>
          </w:tcPr>
          <w:p w14:paraId="66278BDD" w14:textId="77777777" w:rsidR="00391BCD" w:rsidRPr="00391BCD" w:rsidRDefault="00391BCD" w:rsidP="00391BCD">
            <w:pPr>
              <w:jc w:val="right"/>
              <w:rPr>
                <w:sz w:val="20"/>
                <w:szCs w:val="20"/>
              </w:rPr>
            </w:pPr>
            <w:r w:rsidRPr="00391BCD">
              <w:rPr>
                <w:sz w:val="20"/>
                <w:szCs w:val="20"/>
              </w:rPr>
              <w:t>139</w:t>
            </w:r>
          </w:p>
        </w:tc>
        <w:tc>
          <w:tcPr>
            <w:tcW w:w="960" w:type="dxa"/>
            <w:tcBorders>
              <w:top w:val="nil"/>
              <w:left w:val="nil"/>
              <w:bottom w:val="single" w:sz="4" w:space="0" w:color="auto"/>
              <w:right w:val="single" w:sz="4" w:space="0" w:color="auto"/>
            </w:tcBorders>
            <w:shd w:val="clear" w:color="auto" w:fill="auto"/>
            <w:noWrap/>
            <w:vAlign w:val="center"/>
            <w:hideMark/>
          </w:tcPr>
          <w:p w14:paraId="162D8C1B" w14:textId="77777777" w:rsidR="00391BCD" w:rsidRPr="00391BCD" w:rsidRDefault="00391BCD" w:rsidP="00391BCD">
            <w:pPr>
              <w:jc w:val="right"/>
              <w:rPr>
                <w:sz w:val="20"/>
                <w:szCs w:val="20"/>
              </w:rPr>
            </w:pPr>
            <w:r w:rsidRPr="00391BCD">
              <w:rPr>
                <w:sz w:val="20"/>
                <w:szCs w:val="20"/>
              </w:rPr>
              <w:t>176</w:t>
            </w:r>
          </w:p>
        </w:tc>
        <w:tc>
          <w:tcPr>
            <w:tcW w:w="897" w:type="dxa"/>
            <w:tcBorders>
              <w:top w:val="nil"/>
              <w:left w:val="nil"/>
              <w:bottom w:val="single" w:sz="4" w:space="0" w:color="auto"/>
              <w:right w:val="single" w:sz="4" w:space="0" w:color="auto"/>
            </w:tcBorders>
            <w:shd w:val="clear" w:color="auto" w:fill="auto"/>
            <w:noWrap/>
            <w:vAlign w:val="center"/>
            <w:hideMark/>
          </w:tcPr>
          <w:p w14:paraId="6C64B415" w14:textId="77777777" w:rsidR="00391BCD" w:rsidRPr="00391BCD" w:rsidRDefault="00391BCD" w:rsidP="00391BCD">
            <w:pPr>
              <w:jc w:val="right"/>
              <w:rPr>
                <w:sz w:val="20"/>
                <w:szCs w:val="20"/>
              </w:rPr>
            </w:pPr>
            <w:r w:rsidRPr="00391BCD">
              <w:rPr>
                <w:sz w:val="20"/>
                <w:szCs w:val="20"/>
              </w:rPr>
              <w:t>176</w:t>
            </w:r>
          </w:p>
        </w:tc>
      </w:tr>
      <w:tr w:rsidR="00391BCD" w:rsidRPr="00391BCD" w14:paraId="0195915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4F94814"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3A4EDF16" w14:textId="77777777" w:rsidR="00391BCD" w:rsidRPr="00391BCD" w:rsidRDefault="00391BCD" w:rsidP="00391BCD">
            <w:pPr>
              <w:rPr>
                <w:sz w:val="20"/>
                <w:szCs w:val="20"/>
              </w:rPr>
            </w:pPr>
            <w:r w:rsidRPr="00391BCD">
              <w:rPr>
                <w:sz w:val="20"/>
                <w:szCs w:val="20"/>
              </w:rPr>
              <w:t>08107</w:t>
            </w:r>
          </w:p>
        </w:tc>
        <w:tc>
          <w:tcPr>
            <w:tcW w:w="3983" w:type="dxa"/>
            <w:tcBorders>
              <w:top w:val="nil"/>
              <w:left w:val="nil"/>
              <w:bottom w:val="single" w:sz="4" w:space="0" w:color="auto"/>
              <w:right w:val="single" w:sz="4" w:space="0" w:color="auto"/>
            </w:tcBorders>
            <w:shd w:val="clear" w:color="auto" w:fill="auto"/>
            <w:vAlign w:val="center"/>
            <w:hideMark/>
          </w:tcPr>
          <w:p w14:paraId="7ED13531" w14:textId="77777777" w:rsidR="00391BCD" w:rsidRPr="00391BCD" w:rsidRDefault="00391BCD" w:rsidP="00391BCD">
            <w:pPr>
              <w:rPr>
                <w:sz w:val="20"/>
                <w:szCs w:val="20"/>
              </w:rPr>
            </w:pPr>
            <w:r w:rsidRPr="00391BCD">
              <w:rPr>
                <w:sz w:val="20"/>
                <w:szCs w:val="20"/>
              </w:rPr>
              <w:t>Huvikeskus</w:t>
            </w:r>
          </w:p>
        </w:tc>
        <w:tc>
          <w:tcPr>
            <w:tcW w:w="960" w:type="dxa"/>
            <w:tcBorders>
              <w:top w:val="nil"/>
              <w:left w:val="nil"/>
              <w:bottom w:val="single" w:sz="4" w:space="0" w:color="auto"/>
              <w:right w:val="single" w:sz="4" w:space="0" w:color="auto"/>
            </w:tcBorders>
            <w:shd w:val="clear" w:color="auto" w:fill="auto"/>
            <w:noWrap/>
            <w:vAlign w:val="center"/>
            <w:hideMark/>
          </w:tcPr>
          <w:p w14:paraId="3AF28FB6" w14:textId="77777777" w:rsidR="00391BCD" w:rsidRPr="00391BCD" w:rsidRDefault="00391BCD" w:rsidP="00391BCD">
            <w:pPr>
              <w:jc w:val="right"/>
              <w:rPr>
                <w:sz w:val="20"/>
                <w:szCs w:val="20"/>
              </w:rPr>
            </w:pPr>
            <w:r w:rsidRPr="00391BCD">
              <w:rPr>
                <w:sz w:val="20"/>
                <w:szCs w:val="20"/>
              </w:rPr>
              <w:t>200</w:t>
            </w:r>
          </w:p>
        </w:tc>
        <w:tc>
          <w:tcPr>
            <w:tcW w:w="960" w:type="dxa"/>
            <w:tcBorders>
              <w:top w:val="nil"/>
              <w:left w:val="nil"/>
              <w:bottom w:val="single" w:sz="4" w:space="0" w:color="auto"/>
              <w:right w:val="single" w:sz="4" w:space="0" w:color="auto"/>
            </w:tcBorders>
            <w:shd w:val="clear" w:color="auto" w:fill="auto"/>
            <w:noWrap/>
            <w:vAlign w:val="center"/>
            <w:hideMark/>
          </w:tcPr>
          <w:p w14:paraId="06801D26" w14:textId="77777777" w:rsidR="00391BCD" w:rsidRPr="00391BCD" w:rsidRDefault="00391BCD" w:rsidP="00391BCD">
            <w:pPr>
              <w:jc w:val="right"/>
              <w:rPr>
                <w:sz w:val="20"/>
                <w:szCs w:val="20"/>
              </w:rPr>
            </w:pPr>
            <w:r w:rsidRPr="00391BCD">
              <w:rPr>
                <w:sz w:val="20"/>
                <w:szCs w:val="20"/>
              </w:rPr>
              <w:t>168</w:t>
            </w:r>
          </w:p>
        </w:tc>
        <w:tc>
          <w:tcPr>
            <w:tcW w:w="897" w:type="dxa"/>
            <w:tcBorders>
              <w:top w:val="nil"/>
              <w:left w:val="nil"/>
              <w:bottom w:val="single" w:sz="4" w:space="0" w:color="auto"/>
              <w:right w:val="single" w:sz="4" w:space="0" w:color="auto"/>
            </w:tcBorders>
            <w:shd w:val="clear" w:color="auto" w:fill="auto"/>
            <w:noWrap/>
            <w:vAlign w:val="center"/>
            <w:hideMark/>
          </w:tcPr>
          <w:p w14:paraId="7BEB0116" w14:textId="77777777" w:rsidR="00391BCD" w:rsidRPr="00391BCD" w:rsidRDefault="00391BCD" w:rsidP="00391BCD">
            <w:pPr>
              <w:jc w:val="right"/>
              <w:rPr>
                <w:sz w:val="20"/>
                <w:szCs w:val="20"/>
              </w:rPr>
            </w:pPr>
            <w:r w:rsidRPr="00391BCD">
              <w:rPr>
                <w:sz w:val="20"/>
                <w:szCs w:val="20"/>
              </w:rPr>
              <w:t>177</w:t>
            </w:r>
          </w:p>
        </w:tc>
      </w:tr>
      <w:tr w:rsidR="00391BCD" w:rsidRPr="00391BCD" w14:paraId="6770909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1F69E09"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4D19A5C6" w14:textId="77777777" w:rsidR="00391BCD" w:rsidRPr="00391BCD" w:rsidRDefault="00391BCD" w:rsidP="00391BCD">
            <w:pPr>
              <w:rPr>
                <w:sz w:val="20"/>
                <w:szCs w:val="20"/>
              </w:rPr>
            </w:pPr>
            <w:r w:rsidRPr="00391BCD">
              <w:rPr>
                <w:sz w:val="20"/>
                <w:szCs w:val="20"/>
              </w:rPr>
              <w:t>08201</w:t>
            </w:r>
          </w:p>
        </w:tc>
        <w:tc>
          <w:tcPr>
            <w:tcW w:w="3983" w:type="dxa"/>
            <w:tcBorders>
              <w:top w:val="nil"/>
              <w:left w:val="nil"/>
              <w:bottom w:val="single" w:sz="4" w:space="0" w:color="auto"/>
              <w:right w:val="single" w:sz="4" w:space="0" w:color="auto"/>
            </w:tcBorders>
            <w:shd w:val="clear" w:color="auto" w:fill="auto"/>
            <w:vAlign w:val="center"/>
            <w:hideMark/>
          </w:tcPr>
          <w:p w14:paraId="6BF96E73" w14:textId="77777777" w:rsidR="00391BCD" w:rsidRPr="00391BCD" w:rsidRDefault="00391BCD" w:rsidP="00391BCD">
            <w:pPr>
              <w:rPr>
                <w:sz w:val="20"/>
                <w:szCs w:val="20"/>
              </w:rPr>
            </w:pPr>
            <w:r w:rsidRPr="00391BCD">
              <w:rPr>
                <w:sz w:val="20"/>
                <w:szCs w:val="20"/>
              </w:rPr>
              <w:t>Raamatukogu</w:t>
            </w:r>
          </w:p>
        </w:tc>
        <w:tc>
          <w:tcPr>
            <w:tcW w:w="960" w:type="dxa"/>
            <w:tcBorders>
              <w:top w:val="nil"/>
              <w:left w:val="nil"/>
              <w:bottom w:val="single" w:sz="4" w:space="0" w:color="auto"/>
              <w:right w:val="single" w:sz="4" w:space="0" w:color="auto"/>
            </w:tcBorders>
            <w:shd w:val="clear" w:color="auto" w:fill="auto"/>
            <w:noWrap/>
            <w:vAlign w:val="center"/>
            <w:hideMark/>
          </w:tcPr>
          <w:p w14:paraId="5B0F2398" w14:textId="77777777" w:rsidR="00391BCD" w:rsidRPr="00391BCD" w:rsidRDefault="00391BCD" w:rsidP="00391BCD">
            <w:pPr>
              <w:jc w:val="right"/>
              <w:rPr>
                <w:sz w:val="20"/>
                <w:szCs w:val="20"/>
              </w:rPr>
            </w:pPr>
            <w:r w:rsidRPr="00391BCD">
              <w:rPr>
                <w:sz w:val="20"/>
                <w:szCs w:val="20"/>
              </w:rPr>
              <w:t>157</w:t>
            </w:r>
          </w:p>
        </w:tc>
        <w:tc>
          <w:tcPr>
            <w:tcW w:w="960" w:type="dxa"/>
            <w:tcBorders>
              <w:top w:val="nil"/>
              <w:left w:val="nil"/>
              <w:bottom w:val="single" w:sz="4" w:space="0" w:color="auto"/>
              <w:right w:val="single" w:sz="4" w:space="0" w:color="auto"/>
            </w:tcBorders>
            <w:shd w:val="clear" w:color="auto" w:fill="auto"/>
            <w:noWrap/>
            <w:vAlign w:val="center"/>
            <w:hideMark/>
          </w:tcPr>
          <w:p w14:paraId="6ED554C2" w14:textId="77777777" w:rsidR="00391BCD" w:rsidRPr="00391BCD" w:rsidRDefault="00391BCD" w:rsidP="00391BCD">
            <w:pPr>
              <w:jc w:val="right"/>
              <w:rPr>
                <w:sz w:val="20"/>
                <w:szCs w:val="20"/>
              </w:rPr>
            </w:pPr>
            <w:r w:rsidRPr="00391BCD">
              <w:rPr>
                <w:sz w:val="20"/>
                <w:szCs w:val="20"/>
              </w:rPr>
              <w:t>162</w:t>
            </w:r>
          </w:p>
        </w:tc>
        <w:tc>
          <w:tcPr>
            <w:tcW w:w="897" w:type="dxa"/>
            <w:tcBorders>
              <w:top w:val="nil"/>
              <w:left w:val="nil"/>
              <w:bottom w:val="single" w:sz="4" w:space="0" w:color="auto"/>
              <w:right w:val="single" w:sz="4" w:space="0" w:color="auto"/>
            </w:tcBorders>
            <w:shd w:val="clear" w:color="auto" w:fill="auto"/>
            <w:noWrap/>
            <w:vAlign w:val="center"/>
            <w:hideMark/>
          </w:tcPr>
          <w:p w14:paraId="09218ED1" w14:textId="77777777" w:rsidR="00391BCD" w:rsidRPr="00391BCD" w:rsidRDefault="00391BCD" w:rsidP="00391BCD">
            <w:pPr>
              <w:jc w:val="right"/>
              <w:rPr>
                <w:sz w:val="20"/>
                <w:szCs w:val="20"/>
              </w:rPr>
            </w:pPr>
            <w:r w:rsidRPr="00391BCD">
              <w:rPr>
                <w:sz w:val="20"/>
                <w:szCs w:val="20"/>
              </w:rPr>
              <w:t>161</w:t>
            </w:r>
          </w:p>
        </w:tc>
      </w:tr>
      <w:tr w:rsidR="00391BCD" w:rsidRPr="00391BCD" w14:paraId="0FD630A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468A2B6" w14:textId="77777777" w:rsidR="00391BCD" w:rsidRPr="00391BCD" w:rsidRDefault="00391BCD" w:rsidP="00391BCD">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1D370B7E" w14:textId="77777777" w:rsidR="00391BCD" w:rsidRPr="00391BCD" w:rsidRDefault="00391BCD" w:rsidP="00391BCD">
            <w:pPr>
              <w:rPr>
                <w:sz w:val="20"/>
                <w:szCs w:val="20"/>
              </w:rPr>
            </w:pPr>
            <w:r w:rsidRPr="00391BCD">
              <w:rPr>
                <w:sz w:val="20"/>
                <w:szCs w:val="20"/>
              </w:rPr>
              <w:t>08202</w:t>
            </w:r>
          </w:p>
        </w:tc>
        <w:tc>
          <w:tcPr>
            <w:tcW w:w="3983" w:type="dxa"/>
            <w:tcBorders>
              <w:top w:val="nil"/>
              <w:left w:val="nil"/>
              <w:bottom w:val="single" w:sz="4" w:space="0" w:color="auto"/>
              <w:right w:val="single" w:sz="4" w:space="0" w:color="auto"/>
            </w:tcBorders>
            <w:shd w:val="clear" w:color="auto" w:fill="auto"/>
            <w:vAlign w:val="center"/>
            <w:hideMark/>
          </w:tcPr>
          <w:p w14:paraId="63C09F69" w14:textId="77777777" w:rsidR="00391BCD" w:rsidRPr="00391BCD" w:rsidRDefault="00391BCD" w:rsidP="00391BCD">
            <w:pPr>
              <w:rPr>
                <w:sz w:val="20"/>
                <w:szCs w:val="20"/>
              </w:rPr>
            </w:pPr>
            <w:r w:rsidRPr="00391BCD">
              <w:rPr>
                <w:sz w:val="20"/>
                <w:szCs w:val="20"/>
              </w:rPr>
              <w:t>Kultuurikeskus</w:t>
            </w:r>
          </w:p>
        </w:tc>
        <w:tc>
          <w:tcPr>
            <w:tcW w:w="960" w:type="dxa"/>
            <w:tcBorders>
              <w:top w:val="nil"/>
              <w:left w:val="nil"/>
              <w:bottom w:val="single" w:sz="4" w:space="0" w:color="auto"/>
              <w:right w:val="single" w:sz="4" w:space="0" w:color="auto"/>
            </w:tcBorders>
            <w:shd w:val="clear" w:color="auto" w:fill="auto"/>
            <w:noWrap/>
            <w:vAlign w:val="center"/>
            <w:hideMark/>
          </w:tcPr>
          <w:p w14:paraId="6FB079A6" w14:textId="77777777" w:rsidR="00391BCD" w:rsidRPr="00391BCD" w:rsidRDefault="00391BCD" w:rsidP="00391BCD">
            <w:pPr>
              <w:jc w:val="right"/>
              <w:rPr>
                <w:sz w:val="20"/>
                <w:szCs w:val="20"/>
              </w:rPr>
            </w:pPr>
            <w:r w:rsidRPr="00391BCD">
              <w:rPr>
                <w:sz w:val="20"/>
                <w:szCs w:val="20"/>
              </w:rPr>
              <w:t>75</w:t>
            </w:r>
          </w:p>
        </w:tc>
        <w:tc>
          <w:tcPr>
            <w:tcW w:w="960" w:type="dxa"/>
            <w:tcBorders>
              <w:top w:val="nil"/>
              <w:left w:val="nil"/>
              <w:bottom w:val="single" w:sz="4" w:space="0" w:color="auto"/>
              <w:right w:val="single" w:sz="4" w:space="0" w:color="auto"/>
            </w:tcBorders>
            <w:shd w:val="clear" w:color="auto" w:fill="auto"/>
            <w:noWrap/>
            <w:vAlign w:val="center"/>
            <w:hideMark/>
          </w:tcPr>
          <w:p w14:paraId="6037D4D5" w14:textId="77777777" w:rsidR="00391BCD" w:rsidRPr="00391BCD" w:rsidRDefault="00391BCD" w:rsidP="00391BCD">
            <w:pPr>
              <w:jc w:val="right"/>
              <w:rPr>
                <w:sz w:val="20"/>
                <w:szCs w:val="20"/>
              </w:rPr>
            </w:pPr>
            <w:r w:rsidRPr="00391BCD">
              <w:rPr>
                <w:sz w:val="20"/>
                <w:szCs w:val="20"/>
              </w:rPr>
              <w:t>125</w:t>
            </w:r>
          </w:p>
        </w:tc>
        <w:tc>
          <w:tcPr>
            <w:tcW w:w="897" w:type="dxa"/>
            <w:tcBorders>
              <w:top w:val="nil"/>
              <w:left w:val="nil"/>
              <w:bottom w:val="single" w:sz="4" w:space="0" w:color="auto"/>
              <w:right w:val="single" w:sz="4" w:space="0" w:color="auto"/>
            </w:tcBorders>
            <w:shd w:val="clear" w:color="auto" w:fill="auto"/>
            <w:noWrap/>
            <w:vAlign w:val="center"/>
            <w:hideMark/>
          </w:tcPr>
          <w:p w14:paraId="58ECCF36" w14:textId="77777777" w:rsidR="00391BCD" w:rsidRPr="00391BCD" w:rsidRDefault="00391BCD" w:rsidP="00391BCD">
            <w:pPr>
              <w:jc w:val="right"/>
              <w:rPr>
                <w:sz w:val="20"/>
                <w:szCs w:val="20"/>
              </w:rPr>
            </w:pPr>
            <w:r w:rsidRPr="00391BCD">
              <w:rPr>
                <w:sz w:val="20"/>
                <w:szCs w:val="20"/>
              </w:rPr>
              <w:t>119</w:t>
            </w:r>
          </w:p>
        </w:tc>
      </w:tr>
      <w:tr w:rsidR="00137267" w:rsidRPr="00391BCD" w14:paraId="7E3C607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715F919"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1101F9EB" w14:textId="77777777" w:rsidR="00137267" w:rsidRPr="00391BCD" w:rsidRDefault="00137267" w:rsidP="00137267">
            <w:pPr>
              <w:rPr>
                <w:sz w:val="20"/>
                <w:szCs w:val="20"/>
              </w:rPr>
            </w:pPr>
            <w:r w:rsidRPr="00391BCD">
              <w:rPr>
                <w:sz w:val="20"/>
                <w:szCs w:val="20"/>
              </w:rPr>
              <w:t>09110</w:t>
            </w:r>
          </w:p>
        </w:tc>
        <w:tc>
          <w:tcPr>
            <w:tcW w:w="3983" w:type="dxa"/>
            <w:tcBorders>
              <w:top w:val="nil"/>
              <w:left w:val="nil"/>
              <w:bottom w:val="single" w:sz="4" w:space="0" w:color="auto"/>
              <w:right w:val="single" w:sz="4" w:space="0" w:color="auto"/>
            </w:tcBorders>
            <w:shd w:val="clear" w:color="auto" w:fill="auto"/>
            <w:vAlign w:val="center"/>
            <w:hideMark/>
          </w:tcPr>
          <w:p w14:paraId="13DD6AF0" w14:textId="77777777" w:rsidR="00137267" w:rsidRPr="00391BCD" w:rsidRDefault="00137267" w:rsidP="00137267">
            <w:pPr>
              <w:rPr>
                <w:sz w:val="20"/>
                <w:szCs w:val="20"/>
              </w:rPr>
            </w:pPr>
            <w:r w:rsidRPr="00391BCD">
              <w:rPr>
                <w:sz w:val="20"/>
                <w:szCs w:val="20"/>
              </w:rPr>
              <w:t>Lasteaiad</w:t>
            </w:r>
          </w:p>
        </w:tc>
        <w:tc>
          <w:tcPr>
            <w:tcW w:w="960" w:type="dxa"/>
            <w:tcBorders>
              <w:top w:val="nil"/>
              <w:left w:val="nil"/>
              <w:bottom w:val="single" w:sz="4" w:space="0" w:color="auto"/>
              <w:right w:val="single" w:sz="4" w:space="0" w:color="auto"/>
            </w:tcBorders>
            <w:shd w:val="clear" w:color="auto" w:fill="auto"/>
            <w:noWrap/>
            <w:vAlign w:val="center"/>
            <w:hideMark/>
          </w:tcPr>
          <w:p w14:paraId="305C465D" w14:textId="77777777" w:rsidR="00137267" w:rsidRPr="00391BCD" w:rsidRDefault="00137267" w:rsidP="00137267">
            <w:pPr>
              <w:jc w:val="right"/>
              <w:rPr>
                <w:sz w:val="20"/>
                <w:szCs w:val="20"/>
              </w:rPr>
            </w:pPr>
            <w:r w:rsidRPr="00391BCD">
              <w:rPr>
                <w:sz w:val="20"/>
                <w:szCs w:val="20"/>
              </w:rPr>
              <w:t>2 885</w:t>
            </w:r>
          </w:p>
        </w:tc>
        <w:tc>
          <w:tcPr>
            <w:tcW w:w="960" w:type="dxa"/>
            <w:tcBorders>
              <w:top w:val="nil"/>
              <w:left w:val="nil"/>
              <w:bottom w:val="single" w:sz="4" w:space="0" w:color="auto"/>
              <w:right w:val="single" w:sz="4" w:space="0" w:color="auto"/>
            </w:tcBorders>
            <w:shd w:val="clear" w:color="auto" w:fill="auto"/>
            <w:noWrap/>
            <w:vAlign w:val="center"/>
            <w:hideMark/>
          </w:tcPr>
          <w:p w14:paraId="5F043B12" w14:textId="77777777" w:rsidR="00137267" w:rsidRPr="00391BCD" w:rsidRDefault="00137267" w:rsidP="00137267">
            <w:pPr>
              <w:jc w:val="right"/>
              <w:rPr>
                <w:sz w:val="20"/>
                <w:szCs w:val="20"/>
              </w:rPr>
            </w:pPr>
            <w:r w:rsidRPr="00391BCD">
              <w:rPr>
                <w:sz w:val="20"/>
                <w:szCs w:val="20"/>
              </w:rPr>
              <w:t>2 741</w:t>
            </w:r>
          </w:p>
        </w:tc>
        <w:tc>
          <w:tcPr>
            <w:tcW w:w="897" w:type="dxa"/>
            <w:tcBorders>
              <w:top w:val="nil"/>
              <w:left w:val="nil"/>
              <w:bottom w:val="single" w:sz="4" w:space="0" w:color="auto"/>
              <w:right w:val="single" w:sz="4" w:space="0" w:color="auto"/>
            </w:tcBorders>
            <w:shd w:val="clear" w:color="auto" w:fill="auto"/>
            <w:noWrap/>
            <w:vAlign w:val="center"/>
            <w:hideMark/>
          </w:tcPr>
          <w:p w14:paraId="405B00D9" w14:textId="77777777" w:rsidR="00137267" w:rsidRPr="00391BCD" w:rsidRDefault="00137267" w:rsidP="00137267">
            <w:pPr>
              <w:jc w:val="right"/>
              <w:rPr>
                <w:sz w:val="20"/>
                <w:szCs w:val="20"/>
              </w:rPr>
            </w:pPr>
            <w:r w:rsidRPr="00391BCD">
              <w:rPr>
                <w:sz w:val="20"/>
                <w:szCs w:val="20"/>
              </w:rPr>
              <w:t>2 751</w:t>
            </w:r>
          </w:p>
        </w:tc>
      </w:tr>
      <w:tr w:rsidR="00137267" w:rsidRPr="00391BCD" w14:paraId="590098DA"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D4DBB0D"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5A0DCB72"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5E42B9A4" w14:textId="77777777" w:rsidR="00137267" w:rsidRPr="00391BCD" w:rsidRDefault="00137267" w:rsidP="00137267">
            <w:pPr>
              <w:rPr>
                <w:i/>
                <w:iCs/>
                <w:sz w:val="18"/>
                <w:szCs w:val="18"/>
              </w:rPr>
            </w:pPr>
            <w:r w:rsidRPr="00391BCD">
              <w:rPr>
                <w:i/>
                <w:iCs/>
                <w:sz w:val="18"/>
                <w:szCs w:val="18"/>
              </w:rPr>
              <w:t>Paldiski lasteaed Naerulind</w:t>
            </w:r>
          </w:p>
        </w:tc>
        <w:tc>
          <w:tcPr>
            <w:tcW w:w="960" w:type="dxa"/>
            <w:tcBorders>
              <w:top w:val="nil"/>
              <w:left w:val="nil"/>
              <w:bottom w:val="single" w:sz="4" w:space="0" w:color="auto"/>
              <w:right w:val="single" w:sz="4" w:space="0" w:color="auto"/>
            </w:tcBorders>
            <w:shd w:val="clear" w:color="auto" w:fill="auto"/>
            <w:noWrap/>
            <w:vAlign w:val="center"/>
            <w:hideMark/>
          </w:tcPr>
          <w:p w14:paraId="40D8B1A1" w14:textId="77777777" w:rsidR="00137267" w:rsidRPr="00391BCD" w:rsidRDefault="00137267" w:rsidP="00137267">
            <w:pPr>
              <w:jc w:val="right"/>
              <w:rPr>
                <w:i/>
                <w:iCs/>
                <w:sz w:val="18"/>
                <w:szCs w:val="18"/>
              </w:rPr>
            </w:pPr>
            <w:r w:rsidRPr="00391BCD">
              <w:rPr>
                <w:i/>
                <w:iCs/>
                <w:sz w:val="18"/>
                <w:szCs w:val="18"/>
              </w:rPr>
              <w:t>473</w:t>
            </w:r>
          </w:p>
        </w:tc>
        <w:tc>
          <w:tcPr>
            <w:tcW w:w="960" w:type="dxa"/>
            <w:tcBorders>
              <w:top w:val="nil"/>
              <w:left w:val="nil"/>
              <w:bottom w:val="single" w:sz="4" w:space="0" w:color="auto"/>
              <w:right w:val="single" w:sz="4" w:space="0" w:color="auto"/>
            </w:tcBorders>
            <w:shd w:val="clear" w:color="auto" w:fill="auto"/>
            <w:noWrap/>
            <w:vAlign w:val="center"/>
            <w:hideMark/>
          </w:tcPr>
          <w:p w14:paraId="54233A4A" w14:textId="77777777" w:rsidR="00137267" w:rsidRPr="00391BCD" w:rsidRDefault="00137267" w:rsidP="00137267">
            <w:pPr>
              <w:jc w:val="right"/>
              <w:rPr>
                <w:i/>
                <w:iCs/>
                <w:sz w:val="18"/>
                <w:szCs w:val="18"/>
              </w:rPr>
            </w:pPr>
            <w:r w:rsidRPr="00391BCD">
              <w:rPr>
                <w:i/>
                <w:iCs/>
                <w:sz w:val="18"/>
                <w:szCs w:val="18"/>
              </w:rPr>
              <w:t>473</w:t>
            </w:r>
          </w:p>
        </w:tc>
        <w:tc>
          <w:tcPr>
            <w:tcW w:w="897" w:type="dxa"/>
            <w:tcBorders>
              <w:top w:val="nil"/>
              <w:left w:val="nil"/>
              <w:bottom w:val="single" w:sz="4" w:space="0" w:color="auto"/>
              <w:right w:val="single" w:sz="4" w:space="0" w:color="auto"/>
            </w:tcBorders>
            <w:shd w:val="clear" w:color="auto" w:fill="auto"/>
            <w:noWrap/>
            <w:vAlign w:val="center"/>
            <w:hideMark/>
          </w:tcPr>
          <w:p w14:paraId="668009B0" w14:textId="77777777" w:rsidR="00137267" w:rsidRPr="00391BCD" w:rsidRDefault="00137267" w:rsidP="00137267">
            <w:pPr>
              <w:jc w:val="right"/>
              <w:rPr>
                <w:i/>
                <w:iCs/>
                <w:sz w:val="18"/>
                <w:szCs w:val="18"/>
              </w:rPr>
            </w:pPr>
            <w:r w:rsidRPr="00391BCD">
              <w:rPr>
                <w:i/>
                <w:iCs/>
                <w:sz w:val="18"/>
                <w:szCs w:val="18"/>
              </w:rPr>
              <w:t>459</w:t>
            </w:r>
          </w:p>
        </w:tc>
      </w:tr>
      <w:tr w:rsidR="00137267" w:rsidRPr="00391BCD" w14:paraId="19E90DF9"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6F4BCF7"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7601F411"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43FD340D" w14:textId="77777777" w:rsidR="00137267" w:rsidRPr="00391BCD" w:rsidRDefault="00137267" w:rsidP="00137267">
            <w:pPr>
              <w:rPr>
                <w:i/>
                <w:iCs/>
                <w:sz w:val="18"/>
                <w:szCs w:val="18"/>
              </w:rPr>
            </w:pPr>
            <w:r w:rsidRPr="00391BCD">
              <w:rPr>
                <w:i/>
                <w:iCs/>
                <w:sz w:val="18"/>
                <w:szCs w:val="18"/>
              </w:rPr>
              <w:t>Paldiski lasteaed Sipsik</w:t>
            </w:r>
          </w:p>
        </w:tc>
        <w:tc>
          <w:tcPr>
            <w:tcW w:w="960" w:type="dxa"/>
            <w:tcBorders>
              <w:top w:val="nil"/>
              <w:left w:val="nil"/>
              <w:bottom w:val="single" w:sz="4" w:space="0" w:color="auto"/>
              <w:right w:val="single" w:sz="4" w:space="0" w:color="auto"/>
            </w:tcBorders>
            <w:shd w:val="clear" w:color="auto" w:fill="auto"/>
            <w:noWrap/>
            <w:vAlign w:val="center"/>
            <w:hideMark/>
          </w:tcPr>
          <w:p w14:paraId="63C2A492" w14:textId="77777777" w:rsidR="00137267" w:rsidRPr="00391BCD" w:rsidRDefault="00137267" w:rsidP="00137267">
            <w:pPr>
              <w:jc w:val="right"/>
              <w:rPr>
                <w:i/>
                <w:iCs/>
                <w:sz w:val="18"/>
                <w:szCs w:val="18"/>
              </w:rPr>
            </w:pPr>
            <w:r w:rsidRPr="00391BCD">
              <w:rPr>
                <w:i/>
                <w:iCs/>
                <w:sz w:val="18"/>
                <w:szCs w:val="18"/>
              </w:rPr>
              <w:t>433</w:t>
            </w:r>
          </w:p>
        </w:tc>
        <w:tc>
          <w:tcPr>
            <w:tcW w:w="960" w:type="dxa"/>
            <w:tcBorders>
              <w:top w:val="nil"/>
              <w:left w:val="nil"/>
              <w:bottom w:val="single" w:sz="4" w:space="0" w:color="auto"/>
              <w:right w:val="single" w:sz="4" w:space="0" w:color="auto"/>
            </w:tcBorders>
            <w:shd w:val="clear" w:color="auto" w:fill="auto"/>
            <w:noWrap/>
            <w:vAlign w:val="center"/>
            <w:hideMark/>
          </w:tcPr>
          <w:p w14:paraId="3D306AAD" w14:textId="77777777" w:rsidR="00137267" w:rsidRPr="00391BCD" w:rsidRDefault="00137267" w:rsidP="00137267">
            <w:pPr>
              <w:jc w:val="right"/>
              <w:rPr>
                <w:i/>
                <w:iCs/>
                <w:sz w:val="18"/>
                <w:szCs w:val="18"/>
              </w:rPr>
            </w:pPr>
            <w:r w:rsidRPr="00391BCD">
              <w:rPr>
                <w:i/>
                <w:iCs/>
                <w:sz w:val="18"/>
                <w:szCs w:val="18"/>
              </w:rPr>
              <w:t>433</w:t>
            </w:r>
          </w:p>
        </w:tc>
        <w:tc>
          <w:tcPr>
            <w:tcW w:w="897" w:type="dxa"/>
            <w:tcBorders>
              <w:top w:val="nil"/>
              <w:left w:val="nil"/>
              <w:bottom w:val="single" w:sz="4" w:space="0" w:color="auto"/>
              <w:right w:val="single" w:sz="4" w:space="0" w:color="auto"/>
            </w:tcBorders>
            <w:shd w:val="clear" w:color="auto" w:fill="auto"/>
            <w:noWrap/>
            <w:vAlign w:val="center"/>
            <w:hideMark/>
          </w:tcPr>
          <w:p w14:paraId="05794F6F" w14:textId="77777777" w:rsidR="00137267" w:rsidRPr="00391BCD" w:rsidRDefault="00137267" w:rsidP="00137267">
            <w:pPr>
              <w:jc w:val="right"/>
              <w:rPr>
                <w:i/>
                <w:iCs/>
                <w:sz w:val="18"/>
                <w:szCs w:val="18"/>
              </w:rPr>
            </w:pPr>
            <w:r w:rsidRPr="00391BCD">
              <w:rPr>
                <w:i/>
                <w:iCs/>
                <w:sz w:val="18"/>
                <w:szCs w:val="18"/>
              </w:rPr>
              <w:t>436</w:t>
            </w:r>
          </w:p>
        </w:tc>
      </w:tr>
      <w:tr w:rsidR="00137267" w:rsidRPr="00391BCD" w14:paraId="5A7EC4EA"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CC9C939"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439594A"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27232D99" w14:textId="77777777" w:rsidR="00137267" w:rsidRPr="00391BCD" w:rsidRDefault="00137267" w:rsidP="00137267">
            <w:pPr>
              <w:rPr>
                <w:i/>
                <w:iCs/>
                <w:sz w:val="18"/>
                <w:szCs w:val="18"/>
              </w:rPr>
            </w:pPr>
            <w:r w:rsidRPr="00391BCD">
              <w:rPr>
                <w:i/>
                <w:iCs/>
                <w:sz w:val="18"/>
                <w:szCs w:val="18"/>
              </w:rPr>
              <w:t>Klooga lasteaed</w:t>
            </w:r>
          </w:p>
        </w:tc>
        <w:tc>
          <w:tcPr>
            <w:tcW w:w="960" w:type="dxa"/>
            <w:tcBorders>
              <w:top w:val="nil"/>
              <w:left w:val="nil"/>
              <w:bottom w:val="single" w:sz="4" w:space="0" w:color="auto"/>
              <w:right w:val="single" w:sz="4" w:space="0" w:color="auto"/>
            </w:tcBorders>
            <w:shd w:val="clear" w:color="auto" w:fill="auto"/>
            <w:noWrap/>
            <w:vAlign w:val="center"/>
            <w:hideMark/>
          </w:tcPr>
          <w:p w14:paraId="0B990586" w14:textId="77777777" w:rsidR="00137267" w:rsidRPr="00391BCD" w:rsidRDefault="00137267" w:rsidP="00137267">
            <w:pPr>
              <w:jc w:val="right"/>
              <w:rPr>
                <w:i/>
                <w:iCs/>
                <w:sz w:val="18"/>
                <w:szCs w:val="18"/>
              </w:rPr>
            </w:pPr>
            <w:r w:rsidRPr="00391BCD">
              <w:rPr>
                <w:i/>
                <w:iCs/>
                <w:sz w:val="18"/>
                <w:szCs w:val="18"/>
              </w:rPr>
              <w:t>249</w:t>
            </w:r>
          </w:p>
        </w:tc>
        <w:tc>
          <w:tcPr>
            <w:tcW w:w="960" w:type="dxa"/>
            <w:tcBorders>
              <w:top w:val="nil"/>
              <w:left w:val="nil"/>
              <w:bottom w:val="single" w:sz="4" w:space="0" w:color="auto"/>
              <w:right w:val="single" w:sz="4" w:space="0" w:color="auto"/>
            </w:tcBorders>
            <w:shd w:val="clear" w:color="auto" w:fill="auto"/>
            <w:noWrap/>
            <w:vAlign w:val="center"/>
            <w:hideMark/>
          </w:tcPr>
          <w:p w14:paraId="0875AF57" w14:textId="77777777" w:rsidR="00137267" w:rsidRPr="00391BCD" w:rsidRDefault="00137267" w:rsidP="00137267">
            <w:pPr>
              <w:jc w:val="right"/>
              <w:rPr>
                <w:i/>
                <w:iCs/>
                <w:sz w:val="18"/>
                <w:szCs w:val="18"/>
              </w:rPr>
            </w:pPr>
            <w:r w:rsidRPr="00391BCD">
              <w:rPr>
                <w:i/>
                <w:iCs/>
                <w:sz w:val="18"/>
                <w:szCs w:val="18"/>
              </w:rPr>
              <w:t>249</w:t>
            </w:r>
          </w:p>
        </w:tc>
        <w:tc>
          <w:tcPr>
            <w:tcW w:w="897" w:type="dxa"/>
            <w:tcBorders>
              <w:top w:val="nil"/>
              <w:left w:val="nil"/>
              <w:bottom w:val="single" w:sz="4" w:space="0" w:color="auto"/>
              <w:right w:val="single" w:sz="4" w:space="0" w:color="auto"/>
            </w:tcBorders>
            <w:shd w:val="clear" w:color="auto" w:fill="auto"/>
            <w:noWrap/>
            <w:vAlign w:val="center"/>
            <w:hideMark/>
          </w:tcPr>
          <w:p w14:paraId="25D43EED" w14:textId="77777777" w:rsidR="00137267" w:rsidRPr="00391BCD" w:rsidRDefault="00137267" w:rsidP="00137267">
            <w:pPr>
              <w:jc w:val="right"/>
              <w:rPr>
                <w:i/>
                <w:iCs/>
                <w:sz w:val="18"/>
                <w:szCs w:val="18"/>
              </w:rPr>
            </w:pPr>
            <w:r w:rsidRPr="00391BCD">
              <w:rPr>
                <w:i/>
                <w:iCs/>
                <w:sz w:val="18"/>
                <w:szCs w:val="18"/>
              </w:rPr>
              <w:t>249</w:t>
            </w:r>
          </w:p>
        </w:tc>
      </w:tr>
      <w:tr w:rsidR="00137267" w:rsidRPr="00391BCD" w14:paraId="79EEEA55"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C553566"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7BEE7593"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06217B59" w14:textId="77777777" w:rsidR="00137267" w:rsidRPr="00391BCD" w:rsidRDefault="00137267" w:rsidP="00137267">
            <w:pPr>
              <w:rPr>
                <w:i/>
                <w:iCs/>
                <w:sz w:val="18"/>
                <w:szCs w:val="18"/>
              </w:rPr>
            </w:pPr>
            <w:r w:rsidRPr="00391BCD">
              <w:rPr>
                <w:i/>
                <w:iCs/>
                <w:sz w:val="18"/>
                <w:szCs w:val="18"/>
              </w:rPr>
              <w:t>Laulasmaa lasteaed</w:t>
            </w:r>
          </w:p>
        </w:tc>
        <w:tc>
          <w:tcPr>
            <w:tcW w:w="960" w:type="dxa"/>
            <w:tcBorders>
              <w:top w:val="nil"/>
              <w:left w:val="nil"/>
              <w:bottom w:val="single" w:sz="4" w:space="0" w:color="auto"/>
              <w:right w:val="single" w:sz="4" w:space="0" w:color="auto"/>
            </w:tcBorders>
            <w:shd w:val="clear" w:color="auto" w:fill="auto"/>
            <w:noWrap/>
            <w:vAlign w:val="center"/>
            <w:hideMark/>
          </w:tcPr>
          <w:p w14:paraId="4D85AB05" w14:textId="77777777" w:rsidR="00137267" w:rsidRPr="00391BCD" w:rsidRDefault="00137267" w:rsidP="00137267">
            <w:pPr>
              <w:jc w:val="right"/>
              <w:rPr>
                <w:i/>
                <w:iCs/>
                <w:sz w:val="18"/>
                <w:szCs w:val="18"/>
              </w:rPr>
            </w:pPr>
            <w:r w:rsidRPr="00391BCD">
              <w:rPr>
                <w:i/>
                <w:iCs/>
                <w:sz w:val="18"/>
                <w:szCs w:val="18"/>
              </w:rPr>
              <w:t>377</w:t>
            </w:r>
          </w:p>
        </w:tc>
        <w:tc>
          <w:tcPr>
            <w:tcW w:w="960" w:type="dxa"/>
            <w:tcBorders>
              <w:top w:val="nil"/>
              <w:left w:val="nil"/>
              <w:bottom w:val="single" w:sz="4" w:space="0" w:color="auto"/>
              <w:right w:val="single" w:sz="4" w:space="0" w:color="auto"/>
            </w:tcBorders>
            <w:shd w:val="clear" w:color="auto" w:fill="auto"/>
            <w:noWrap/>
            <w:vAlign w:val="center"/>
            <w:hideMark/>
          </w:tcPr>
          <w:p w14:paraId="1BFEC6AB" w14:textId="77777777" w:rsidR="00137267" w:rsidRPr="00391BCD" w:rsidRDefault="00137267" w:rsidP="00137267">
            <w:pPr>
              <w:jc w:val="right"/>
              <w:rPr>
                <w:i/>
                <w:iCs/>
                <w:sz w:val="18"/>
                <w:szCs w:val="18"/>
              </w:rPr>
            </w:pPr>
            <w:r w:rsidRPr="00391BCD">
              <w:rPr>
                <w:i/>
                <w:iCs/>
                <w:sz w:val="18"/>
                <w:szCs w:val="18"/>
              </w:rPr>
              <w:t>377</w:t>
            </w:r>
          </w:p>
        </w:tc>
        <w:tc>
          <w:tcPr>
            <w:tcW w:w="897" w:type="dxa"/>
            <w:tcBorders>
              <w:top w:val="nil"/>
              <w:left w:val="nil"/>
              <w:bottom w:val="single" w:sz="4" w:space="0" w:color="auto"/>
              <w:right w:val="single" w:sz="4" w:space="0" w:color="auto"/>
            </w:tcBorders>
            <w:shd w:val="clear" w:color="auto" w:fill="auto"/>
            <w:noWrap/>
            <w:vAlign w:val="center"/>
            <w:hideMark/>
          </w:tcPr>
          <w:p w14:paraId="18185E86" w14:textId="77777777" w:rsidR="00137267" w:rsidRPr="00391BCD" w:rsidRDefault="00137267" w:rsidP="00137267">
            <w:pPr>
              <w:jc w:val="right"/>
              <w:rPr>
                <w:i/>
                <w:iCs/>
                <w:sz w:val="18"/>
                <w:szCs w:val="18"/>
              </w:rPr>
            </w:pPr>
            <w:r w:rsidRPr="00391BCD">
              <w:rPr>
                <w:i/>
                <w:iCs/>
                <w:sz w:val="18"/>
                <w:szCs w:val="18"/>
              </w:rPr>
              <w:t>374</w:t>
            </w:r>
          </w:p>
        </w:tc>
      </w:tr>
      <w:tr w:rsidR="00137267" w:rsidRPr="00391BCD" w14:paraId="6CE77EEB"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DA0ACCC"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7811F9EE"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64AE07E9" w14:textId="77777777" w:rsidR="00137267" w:rsidRPr="00391BCD" w:rsidRDefault="00137267" w:rsidP="00137267">
            <w:pPr>
              <w:rPr>
                <w:i/>
                <w:iCs/>
                <w:sz w:val="18"/>
                <w:szCs w:val="18"/>
              </w:rPr>
            </w:pPr>
            <w:r w:rsidRPr="00391BCD">
              <w:rPr>
                <w:i/>
                <w:iCs/>
                <w:sz w:val="18"/>
                <w:szCs w:val="18"/>
              </w:rPr>
              <w:t>Lehola lasteaed</w:t>
            </w:r>
          </w:p>
        </w:tc>
        <w:tc>
          <w:tcPr>
            <w:tcW w:w="960" w:type="dxa"/>
            <w:tcBorders>
              <w:top w:val="nil"/>
              <w:left w:val="nil"/>
              <w:bottom w:val="single" w:sz="4" w:space="0" w:color="auto"/>
              <w:right w:val="single" w:sz="4" w:space="0" w:color="auto"/>
            </w:tcBorders>
            <w:shd w:val="clear" w:color="auto" w:fill="auto"/>
            <w:noWrap/>
            <w:vAlign w:val="center"/>
            <w:hideMark/>
          </w:tcPr>
          <w:p w14:paraId="03725794" w14:textId="77777777" w:rsidR="00137267" w:rsidRPr="00391BCD" w:rsidRDefault="00137267" w:rsidP="00137267">
            <w:pPr>
              <w:jc w:val="right"/>
              <w:rPr>
                <w:i/>
                <w:iCs/>
                <w:sz w:val="18"/>
                <w:szCs w:val="18"/>
              </w:rPr>
            </w:pPr>
            <w:r w:rsidRPr="00391BCD">
              <w:rPr>
                <w:i/>
                <w:iCs/>
                <w:sz w:val="18"/>
                <w:szCs w:val="18"/>
              </w:rPr>
              <w:t>271</w:t>
            </w:r>
          </w:p>
        </w:tc>
        <w:tc>
          <w:tcPr>
            <w:tcW w:w="960" w:type="dxa"/>
            <w:tcBorders>
              <w:top w:val="nil"/>
              <w:left w:val="nil"/>
              <w:bottom w:val="single" w:sz="4" w:space="0" w:color="auto"/>
              <w:right w:val="single" w:sz="4" w:space="0" w:color="auto"/>
            </w:tcBorders>
            <w:shd w:val="clear" w:color="auto" w:fill="auto"/>
            <w:noWrap/>
            <w:vAlign w:val="center"/>
            <w:hideMark/>
          </w:tcPr>
          <w:p w14:paraId="54968BC0" w14:textId="77777777" w:rsidR="00137267" w:rsidRPr="00391BCD" w:rsidRDefault="00137267" w:rsidP="00137267">
            <w:pPr>
              <w:jc w:val="right"/>
              <w:rPr>
                <w:i/>
                <w:iCs/>
                <w:sz w:val="18"/>
                <w:szCs w:val="18"/>
              </w:rPr>
            </w:pPr>
            <w:r w:rsidRPr="00391BCD">
              <w:rPr>
                <w:i/>
                <w:iCs/>
                <w:sz w:val="18"/>
                <w:szCs w:val="18"/>
              </w:rPr>
              <w:t>271</w:t>
            </w:r>
          </w:p>
        </w:tc>
        <w:tc>
          <w:tcPr>
            <w:tcW w:w="897" w:type="dxa"/>
            <w:tcBorders>
              <w:top w:val="nil"/>
              <w:left w:val="nil"/>
              <w:bottom w:val="single" w:sz="4" w:space="0" w:color="auto"/>
              <w:right w:val="single" w:sz="4" w:space="0" w:color="auto"/>
            </w:tcBorders>
            <w:shd w:val="clear" w:color="auto" w:fill="auto"/>
            <w:noWrap/>
            <w:vAlign w:val="center"/>
            <w:hideMark/>
          </w:tcPr>
          <w:p w14:paraId="2E7C2D6D" w14:textId="77777777" w:rsidR="00137267" w:rsidRPr="00391BCD" w:rsidRDefault="00137267" w:rsidP="00137267">
            <w:pPr>
              <w:jc w:val="right"/>
              <w:rPr>
                <w:i/>
                <w:iCs/>
                <w:sz w:val="18"/>
                <w:szCs w:val="18"/>
              </w:rPr>
            </w:pPr>
            <w:r w:rsidRPr="00391BCD">
              <w:rPr>
                <w:i/>
                <w:iCs/>
                <w:sz w:val="18"/>
                <w:szCs w:val="18"/>
              </w:rPr>
              <w:t>265</w:t>
            </w:r>
          </w:p>
        </w:tc>
      </w:tr>
      <w:tr w:rsidR="00137267" w:rsidRPr="00391BCD" w14:paraId="6FA86857"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7FCF2CA"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DFAD4C7"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6AC17BE8" w14:textId="77777777" w:rsidR="00137267" w:rsidRPr="00391BCD" w:rsidRDefault="00137267" w:rsidP="00137267">
            <w:pPr>
              <w:rPr>
                <w:i/>
                <w:iCs/>
                <w:sz w:val="18"/>
                <w:szCs w:val="18"/>
              </w:rPr>
            </w:pPr>
            <w:r w:rsidRPr="00391BCD">
              <w:rPr>
                <w:i/>
                <w:iCs/>
                <w:sz w:val="18"/>
                <w:szCs w:val="18"/>
              </w:rPr>
              <w:t>Padise lasteaed</w:t>
            </w:r>
          </w:p>
        </w:tc>
        <w:tc>
          <w:tcPr>
            <w:tcW w:w="960" w:type="dxa"/>
            <w:tcBorders>
              <w:top w:val="nil"/>
              <w:left w:val="nil"/>
              <w:bottom w:val="single" w:sz="4" w:space="0" w:color="auto"/>
              <w:right w:val="single" w:sz="4" w:space="0" w:color="auto"/>
            </w:tcBorders>
            <w:shd w:val="clear" w:color="auto" w:fill="auto"/>
            <w:noWrap/>
            <w:vAlign w:val="center"/>
            <w:hideMark/>
          </w:tcPr>
          <w:p w14:paraId="1BBB542B" w14:textId="77777777" w:rsidR="00137267" w:rsidRPr="00391BCD" w:rsidRDefault="00137267" w:rsidP="00137267">
            <w:pPr>
              <w:jc w:val="right"/>
              <w:rPr>
                <w:i/>
                <w:iCs/>
                <w:sz w:val="18"/>
                <w:szCs w:val="18"/>
              </w:rPr>
            </w:pPr>
            <w:r w:rsidRPr="00391BCD">
              <w:rPr>
                <w:i/>
                <w:iCs/>
                <w:sz w:val="18"/>
                <w:szCs w:val="18"/>
              </w:rPr>
              <w:t>296</w:t>
            </w:r>
          </w:p>
        </w:tc>
        <w:tc>
          <w:tcPr>
            <w:tcW w:w="960" w:type="dxa"/>
            <w:tcBorders>
              <w:top w:val="nil"/>
              <w:left w:val="nil"/>
              <w:bottom w:val="single" w:sz="4" w:space="0" w:color="auto"/>
              <w:right w:val="single" w:sz="4" w:space="0" w:color="auto"/>
            </w:tcBorders>
            <w:shd w:val="clear" w:color="auto" w:fill="auto"/>
            <w:noWrap/>
            <w:vAlign w:val="center"/>
            <w:hideMark/>
          </w:tcPr>
          <w:p w14:paraId="7C98A3C6" w14:textId="77777777" w:rsidR="00137267" w:rsidRPr="00391BCD" w:rsidRDefault="00137267" w:rsidP="00137267">
            <w:pPr>
              <w:jc w:val="right"/>
              <w:rPr>
                <w:i/>
                <w:iCs/>
                <w:sz w:val="18"/>
                <w:szCs w:val="18"/>
              </w:rPr>
            </w:pPr>
            <w:r w:rsidRPr="00391BCD">
              <w:rPr>
                <w:i/>
                <w:iCs/>
                <w:sz w:val="18"/>
                <w:szCs w:val="18"/>
              </w:rPr>
              <w:t>299</w:t>
            </w:r>
          </w:p>
        </w:tc>
        <w:tc>
          <w:tcPr>
            <w:tcW w:w="897" w:type="dxa"/>
            <w:tcBorders>
              <w:top w:val="nil"/>
              <w:left w:val="nil"/>
              <w:bottom w:val="single" w:sz="4" w:space="0" w:color="auto"/>
              <w:right w:val="single" w:sz="4" w:space="0" w:color="auto"/>
            </w:tcBorders>
            <w:shd w:val="clear" w:color="auto" w:fill="auto"/>
            <w:noWrap/>
            <w:vAlign w:val="center"/>
            <w:hideMark/>
          </w:tcPr>
          <w:p w14:paraId="06CFDEF1" w14:textId="77777777" w:rsidR="00137267" w:rsidRPr="00391BCD" w:rsidRDefault="00137267" w:rsidP="00137267">
            <w:pPr>
              <w:jc w:val="right"/>
              <w:rPr>
                <w:i/>
                <w:iCs/>
                <w:sz w:val="18"/>
                <w:szCs w:val="18"/>
              </w:rPr>
            </w:pPr>
            <w:r w:rsidRPr="00391BCD">
              <w:rPr>
                <w:i/>
                <w:iCs/>
                <w:sz w:val="18"/>
                <w:szCs w:val="18"/>
              </w:rPr>
              <w:t>313</w:t>
            </w:r>
          </w:p>
        </w:tc>
      </w:tr>
      <w:tr w:rsidR="00137267" w:rsidRPr="00391BCD" w14:paraId="3AC93ADE"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AB7B290"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44A19F3"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09D25EBD" w14:textId="77777777" w:rsidR="00137267" w:rsidRPr="00391BCD" w:rsidRDefault="00137267" w:rsidP="00137267">
            <w:pPr>
              <w:rPr>
                <w:i/>
                <w:iCs/>
                <w:sz w:val="18"/>
                <w:szCs w:val="18"/>
              </w:rPr>
            </w:pPr>
            <w:r w:rsidRPr="00391BCD">
              <w:rPr>
                <w:i/>
                <w:iCs/>
                <w:sz w:val="18"/>
                <w:szCs w:val="18"/>
              </w:rPr>
              <w:t>Risti lasteaed</w:t>
            </w:r>
          </w:p>
        </w:tc>
        <w:tc>
          <w:tcPr>
            <w:tcW w:w="960" w:type="dxa"/>
            <w:tcBorders>
              <w:top w:val="nil"/>
              <w:left w:val="nil"/>
              <w:bottom w:val="single" w:sz="4" w:space="0" w:color="auto"/>
              <w:right w:val="single" w:sz="4" w:space="0" w:color="auto"/>
            </w:tcBorders>
            <w:shd w:val="clear" w:color="auto" w:fill="auto"/>
            <w:noWrap/>
            <w:vAlign w:val="center"/>
            <w:hideMark/>
          </w:tcPr>
          <w:p w14:paraId="66893BDE" w14:textId="77777777" w:rsidR="00137267" w:rsidRPr="00391BCD" w:rsidRDefault="00137267" w:rsidP="00137267">
            <w:pPr>
              <w:jc w:val="right"/>
              <w:rPr>
                <w:i/>
                <w:iCs/>
                <w:sz w:val="18"/>
                <w:szCs w:val="18"/>
              </w:rPr>
            </w:pPr>
            <w:r w:rsidRPr="00391BCD">
              <w:rPr>
                <w:i/>
                <w:iCs/>
                <w:sz w:val="18"/>
                <w:szCs w:val="18"/>
              </w:rPr>
              <w:t>118</w:t>
            </w:r>
          </w:p>
        </w:tc>
        <w:tc>
          <w:tcPr>
            <w:tcW w:w="960" w:type="dxa"/>
            <w:tcBorders>
              <w:top w:val="nil"/>
              <w:left w:val="nil"/>
              <w:bottom w:val="single" w:sz="4" w:space="0" w:color="auto"/>
              <w:right w:val="single" w:sz="4" w:space="0" w:color="auto"/>
            </w:tcBorders>
            <w:shd w:val="clear" w:color="auto" w:fill="auto"/>
            <w:noWrap/>
            <w:vAlign w:val="center"/>
            <w:hideMark/>
          </w:tcPr>
          <w:p w14:paraId="39CAB13B" w14:textId="77777777" w:rsidR="00137267" w:rsidRPr="00391BCD" w:rsidRDefault="00137267" w:rsidP="00137267">
            <w:pPr>
              <w:jc w:val="right"/>
              <w:rPr>
                <w:i/>
                <w:iCs/>
                <w:sz w:val="18"/>
                <w:szCs w:val="18"/>
              </w:rPr>
            </w:pPr>
            <w:r w:rsidRPr="00391BCD">
              <w:rPr>
                <w:i/>
                <w:iCs/>
                <w:sz w:val="18"/>
                <w:szCs w:val="18"/>
              </w:rPr>
              <w:t>118</w:t>
            </w:r>
          </w:p>
        </w:tc>
        <w:tc>
          <w:tcPr>
            <w:tcW w:w="897" w:type="dxa"/>
            <w:tcBorders>
              <w:top w:val="nil"/>
              <w:left w:val="nil"/>
              <w:bottom w:val="single" w:sz="4" w:space="0" w:color="auto"/>
              <w:right w:val="single" w:sz="4" w:space="0" w:color="auto"/>
            </w:tcBorders>
            <w:shd w:val="clear" w:color="auto" w:fill="auto"/>
            <w:noWrap/>
            <w:vAlign w:val="center"/>
            <w:hideMark/>
          </w:tcPr>
          <w:p w14:paraId="2FFDE865" w14:textId="77777777" w:rsidR="00137267" w:rsidRPr="00391BCD" w:rsidRDefault="00137267" w:rsidP="00137267">
            <w:pPr>
              <w:jc w:val="right"/>
              <w:rPr>
                <w:i/>
                <w:iCs/>
                <w:sz w:val="18"/>
                <w:szCs w:val="18"/>
              </w:rPr>
            </w:pPr>
            <w:r w:rsidRPr="00391BCD">
              <w:rPr>
                <w:i/>
                <w:iCs/>
                <w:sz w:val="18"/>
                <w:szCs w:val="18"/>
              </w:rPr>
              <w:t>117</w:t>
            </w:r>
          </w:p>
        </w:tc>
      </w:tr>
      <w:tr w:rsidR="00137267" w:rsidRPr="00391BCD" w14:paraId="5E3F7543"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4E417C3"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4D7067C2"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6C496819" w14:textId="77777777" w:rsidR="00137267" w:rsidRPr="00391BCD" w:rsidRDefault="00137267" w:rsidP="00137267">
            <w:pPr>
              <w:rPr>
                <w:i/>
                <w:iCs/>
                <w:sz w:val="18"/>
                <w:szCs w:val="18"/>
              </w:rPr>
            </w:pPr>
            <w:r w:rsidRPr="00391BCD">
              <w:rPr>
                <w:i/>
                <w:iCs/>
                <w:sz w:val="18"/>
                <w:szCs w:val="18"/>
              </w:rPr>
              <w:t>Vasalemma lasteaed</w:t>
            </w:r>
          </w:p>
        </w:tc>
        <w:tc>
          <w:tcPr>
            <w:tcW w:w="960" w:type="dxa"/>
            <w:tcBorders>
              <w:top w:val="nil"/>
              <w:left w:val="nil"/>
              <w:bottom w:val="single" w:sz="4" w:space="0" w:color="auto"/>
              <w:right w:val="single" w:sz="4" w:space="0" w:color="auto"/>
            </w:tcBorders>
            <w:shd w:val="clear" w:color="auto" w:fill="auto"/>
            <w:noWrap/>
            <w:vAlign w:val="center"/>
            <w:hideMark/>
          </w:tcPr>
          <w:p w14:paraId="572B7321" w14:textId="77777777" w:rsidR="00137267" w:rsidRPr="00391BCD" w:rsidRDefault="00137267" w:rsidP="00137267">
            <w:pPr>
              <w:jc w:val="right"/>
              <w:rPr>
                <w:i/>
                <w:iCs/>
                <w:sz w:val="18"/>
                <w:szCs w:val="18"/>
              </w:rPr>
            </w:pPr>
            <w:r w:rsidRPr="00391BCD">
              <w:rPr>
                <w:i/>
                <w:iCs/>
                <w:sz w:val="18"/>
                <w:szCs w:val="18"/>
              </w:rPr>
              <w:t>158</w:t>
            </w:r>
          </w:p>
        </w:tc>
        <w:tc>
          <w:tcPr>
            <w:tcW w:w="960" w:type="dxa"/>
            <w:tcBorders>
              <w:top w:val="nil"/>
              <w:left w:val="nil"/>
              <w:bottom w:val="single" w:sz="4" w:space="0" w:color="auto"/>
              <w:right w:val="single" w:sz="4" w:space="0" w:color="auto"/>
            </w:tcBorders>
            <w:shd w:val="clear" w:color="auto" w:fill="auto"/>
            <w:noWrap/>
            <w:vAlign w:val="center"/>
            <w:hideMark/>
          </w:tcPr>
          <w:p w14:paraId="38EC9021" w14:textId="77777777" w:rsidR="00137267" w:rsidRPr="00391BCD" w:rsidRDefault="00137267" w:rsidP="00137267">
            <w:pPr>
              <w:jc w:val="right"/>
              <w:rPr>
                <w:i/>
                <w:iCs/>
                <w:sz w:val="18"/>
                <w:szCs w:val="18"/>
              </w:rPr>
            </w:pPr>
            <w:r w:rsidRPr="00391BCD">
              <w:rPr>
                <w:i/>
                <w:iCs/>
                <w:sz w:val="18"/>
                <w:szCs w:val="18"/>
              </w:rPr>
              <w:t>158</w:t>
            </w:r>
          </w:p>
        </w:tc>
        <w:tc>
          <w:tcPr>
            <w:tcW w:w="897" w:type="dxa"/>
            <w:tcBorders>
              <w:top w:val="nil"/>
              <w:left w:val="nil"/>
              <w:bottom w:val="single" w:sz="4" w:space="0" w:color="auto"/>
              <w:right w:val="single" w:sz="4" w:space="0" w:color="auto"/>
            </w:tcBorders>
            <w:shd w:val="clear" w:color="auto" w:fill="auto"/>
            <w:noWrap/>
            <w:vAlign w:val="center"/>
            <w:hideMark/>
          </w:tcPr>
          <w:p w14:paraId="66622557" w14:textId="77777777" w:rsidR="00137267" w:rsidRPr="00391BCD" w:rsidRDefault="00137267" w:rsidP="00137267">
            <w:pPr>
              <w:jc w:val="right"/>
              <w:rPr>
                <w:i/>
                <w:iCs/>
                <w:sz w:val="18"/>
                <w:szCs w:val="18"/>
              </w:rPr>
            </w:pPr>
            <w:r w:rsidRPr="00391BCD">
              <w:rPr>
                <w:i/>
                <w:iCs/>
                <w:sz w:val="18"/>
                <w:szCs w:val="18"/>
              </w:rPr>
              <w:t>157</w:t>
            </w:r>
          </w:p>
        </w:tc>
      </w:tr>
      <w:tr w:rsidR="00137267" w:rsidRPr="00391BCD" w14:paraId="0E9BC57C"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3827271"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7E6D307D"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3DEA2AA4" w14:textId="77777777" w:rsidR="00137267" w:rsidRPr="00391BCD" w:rsidRDefault="00137267" w:rsidP="00137267">
            <w:pPr>
              <w:rPr>
                <w:i/>
                <w:iCs/>
                <w:sz w:val="18"/>
                <w:szCs w:val="18"/>
              </w:rPr>
            </w:pPr>
            <w:r w:rsidRPr="00391BCD">
              <w:rPr>
                <w:i/>
                <w:iCs/>
                <w:sz w:val="18"/>
                <w:szCs w:val="18"/>
              </w:rPr>
              <w:t>Rummu lasteaed</w:t>
            </w:r>
          </w:p>
        </w:tc>
        <w:tc>
          <w:tcPr>
            <w:tcW w:w="960" w:type="dxa"/>
            <w:tcBorders>
              <w:top w:val="nil"/>
              <w:left w:val="nil"/>
              <w:bottom w:val="single" w:sz="4" w:space="0" w:color="auto"/>
              <w:right w:val="single" w:sz="4" w:space="0" w:color="auto"/>
            </w:tcBorders>
            <w:shd w:val="clear" w:color="auto" w:fill="auto"/>
            <w:noWrap/>
            <w:vAlign w:val="center"/>
            <w:hideMark/>
          </w:tcPr>
          <w:p w14:paraId="5B729989" w14:textId="77777777" w:rsidR="00137267" w:rsidRPr="00391BCD" w:rsidRDefault="00137267" w:rsidP="00137267">
            <w:pPr>
              <w:jc w:val="right"/>
              <w:rPr>
                <w:i/>
                <w:iCs/>
                <w:sz w:val="18"/>
                <w:szCs w:val="18"/>
              </w:rPr>
            </w:pPr>
            <w:r w:rsidRPr="00391BCD">
              <w:rPr>
                <w:i/>
                <w:iCs/>
                <w:sz w:val="18"/>
                <w:szCs w:val="18"/>
              </w:rPr>
              <w:t>362</w:t>
            </w:r>
          </w:p>
        </w:tc>
        <w:tc>
          <w:tcPr>
            <w:tcW w:w="960" w:type="dxa"/>
            <w:tcBorders>
              <w:top w:val="nil"/>
              <w:left w:val="nil"/>
              <w:bottom w:val="single" w:sz="4" w:space="0" w:color="auto"/>
              <w:right w:val="single" w:sz="4" w:space="0" w:color="auto"/>
            </w:tcBorders>
            <w:shd w:val="clear" w:color="auto" w:fill="auto"/>
            <w:noWrap/>
            <w:vAlign w:val="center"/>
            <w:hideMark/>
          </w:tcPr>
          <w:p w14:paraId="5679134E" w14:textId="77777777" w:rsidR="00137267" w:rsidRPr="00391BCD" w:rsidRDefault="00137267" w:rsidP="00137267">
            <w:pPr>
              <w:jc w:val="right"/>
              <w:rPr>
                <w:i/>
                <w:iCs/>
                <w:sz w:val="18"/>
                <w:szCs w:val="18"/>
              </w:rPr>
            </w:pPr>
            <w:r w:rsidRPr="00391BCD">
              <w:rPr>
                <w:i/>
                <w:iCs/>
                <w:sz w:val="18"/>
                <w:szCs w:val="18"/>
              </w:rPr>
              <w:t>362</w:t>
            </w:r>
          </w:p>
        </w:tc>
        <w:tc>
          <w:tcPr>
            <w:tcW w:w="897" w:type="dxa"/>
            <w:tcBorders>
              <w:top w:val="nil"/>
              <w:left w:val="nil"/>
              <w:bottom w:val="single" w:sz="4" w:space="0" w:color="auto"/>
              <w:right w:val="single" w:sz="4" w:space="0" w:color="auto"/>
            </w:tcBorders>
            <w:shd w:val="clear" w:color="auto" w:fill="auto"/>
            <w:noWrap/>
            <w:vAlign w:val="center"/>
            <w:hideMark/>
          </w:tcPr>
          <w:p w14:paraId="7DE67ECF" w14:textId="77777777" w:rsidR="00137267" w:rsidRPr="00391BCD" w:rsidRDefault="00137267" w:rsidP="00137267">
            <w:pPr>
              <w:jc w:val="right"/>
              <w:rPr>
                <w:i/>
                <w:iCs/>
                <w:sz w:val="18"/>
                <w:szCs w:val="18"/>
              </w:rPr>
            </w:pPr>
            <w:r w:rsidRPr="00391BCD">
              <w:rPr>
                <w:i/>
                <w:iCs/>
                <w:sz w:val="18"/>
                <w:szCs w:val="18"/>
              </w:rPr>
              <w:t>380</w:t>
            </w:r>
          </w:p>
        </w:tc>
      </w:tr>
      <w:tr w:rsidR="00137267" w:rsidRPr="00391BCD" w14:paraId="292928CD" w14:textId="77777777" w:rsidTr="0039593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8F3EA4F"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10709E63"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4B78EC98" w14:textId="77777777" w:rsidR="00137267" w:rsidRPr="00391BCD" w:rsidRDefault="00137267" w:rsidP="00137267">
            <w:pPr>
              <w:rPr>
                <w:i/>
                <w:iCs/>
                <w:sz w:val="18"/>
                <w:szCs w:val="18"/>
              </w:rPr>
            </w:pPr>
            <w:r w:rsidRPr="00391BCD">
              <w:rPr>
                <w:i/>
                <w:iCs/>
                <w:sz w:val="18"/>
                <w:szCs w:val="18"/>
              </w:rPr>
              <w:t>Reserv (sh Keila-Joa planeeritav lasteaed)</w:t>
            </w:r>
          </w:p>
        </w:tc>
        <w:tc>
          <w:tcPr>
            <w:tcW w:w="960" w:type="dxa"/>
            <w:tcBorders>
              <w:top w:val="nil"/>
              <w:left w:val="nil"/>
              <w:bottom w:val="single" w:sz="4" w:space="0" w:color="auto"/>
              <w:right w:val="single" w:sz="4" w:space="0" w:color="auto"/>
            </w:tcBorders>
            <w:shd w:val="clear" w:color="auto" w:fill="auto"/>
            <w:noWrap/>
            <w:vAlign w:val="center"/>
            <w:hideMark/>
          </w:tcPr>
          <w:p w14:paraId="791958A2" w14:textId="77777777" w:rsidR="00137267" w:rsidRPr="00391BCD" w:rsidRDefault="00137267" w:rsidP="00137267">
            <w:pPr>
              <w:jc w:val="right"/>
              <w:rPr>
                <w:i/>
                <w:iCs/>
                <w:sz w:val="18"/>
                <w:szCs w:val="18"/>
              </w:rPr>
            </w:pPr>
            <w:r w:rsidRPr="00391BCD">
              <w:rPr>
                <w:i/>
                <w:iCs/>
                <w:sz w:val="18"/>
                <w:szCs w:val="18"/>
              </w:rPr>
              <w:t>148</w:t>
            </w:r>
          </w:p>
        </w:tc>
        <w:tc>
          <w:tcPr>
            <w:tcW w:w="960" w:type="dxa"/>
            <w:tcBorders>
              <w:top w:val="nil"/>
              <w:left w:val="nil"/>
              <w:bottom w:val="single" w:sz="4" w:space="0" w:color="auto"/>
              <w:right w:val="single" w:sz="4" w:space="0" w:color="auto"/>
            </w:tcBorders>
            <w:shd w:val="clear" w:color="auto" w:fill="auto"/>
            <w:noWrap/>
            <w:vAlign w:val="center"/>
            <w:hideMark/>
          </w:tcPr>
          <w:p w14:paraId="5C6A41C0" w14:textId="7E0FDF58" w:rsidR="00137267" w:rsidRPr="00391BCD" w:rsidRDefault="00137267" w:rsidP="00137267">
            <w:pPr>
              <w:jc w:val="right"/>
              <w:rPr>
                <w:i/>
                <w:iCs/>
                <w:sz w:val="18"/>
                <w:szCs w:val="18"/>
              </w:rPr>
            </w:pPr>
            <w:r>
              <w:rPr>
                <w:i/>
                <w:iCs/>
                <w:sz w:val="18"/>
                <w:szCs w:val="18"/>
              </w:rPr>
              <w:t>0</w:t>
            </w:r>
          </w:p>
        </w:tc>
        <w:tc>
          <w:tcPr>
            <w:tcW w:w="897" w:type="dxa"/>
            <w:tcBorders>
              <w:top w:val="nil"/>
              <w:left w:val="nil"/>
              <w:bottom w:val="single" w:sz="4" w:space="0" w:color="auto"/>
              <w:right w:val="single" w:sz="4" w:space="0" w:color="auto"/>
            </w:tcBorders>
            <w:shd w:val="clear" w:color="auto" w:fill="auto"/>
            <w:noWrap/>
            <w:vAlign w:val="center"/>
            <w:hideMark/>
          </w:tcPr>
          <w:p w14:paraId="7369492D" w14:textId="5F94B0B3" w:rsidR="00137267" w:rsidRPr="00391BCD" w:rsidRDefault="00137267" w:rsidP="00137267">
            <w:pPr>
              <w:jc w:val="right"/>
              <w:rPr>
                <w:i/>
                <w:iCs/>
                <w:sz w:val="18"/>
                <w:szCs w:val="18"/>
              </w:rPr>
            </w:pPr>
            <w:r>
              <w:rPr>
                <w:i/>
                <w:iCs/>
                <w:sz w:val="18"/>
                <w:szCs w:val="18"/>
              </w:rPr>
              <w:t>0</w:t>
            </w:r>
          </w:p>
        </w:tc>
      </w:tr>
      <w:tr w:rsidR="00137267" w:rsidRPr="00391BCD" w14:paraId="0C8B4FD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B0F1837" w14:textId="77777777" w:rsidR="00137267" w:rsidRPr="00391BCD" w:rsidRDefault="00137267" w:rsidP="00137267">
            <w:pPr>
              <w:rPr>
                <w:i/>
                <w:iCs/>
                <w:sz w:val="20"/>
                <w:szCs w:val="20"/>
              </w:rPr>
            </w:pPr>
            <w:r w:rsidRPr="00391BCD">
              <w:rPr>
                <w:i/>
                <w:iCs/>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D20C45A" w14:textId="77777777" w:rsidR="00137267" w:rsidRPr="00391BCD" w:rsidRDefault="00137267" w:rsidP="00137267">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6D19B0BF" w14:textId="77777777" w:rsidR="00137267" w:rsidRPr="00391BCD" w:rsidRDefault="00137267" w:rsidP="00137267">
            <w:pPr>
              <w:rPr>
                <w:sz w:val="20"/>
                <w:szCs w:val="20"/>
              </w:rPr>
            </w:pPr>
            <w:r w:rsidRPr="00391BCD">
              <w:rPr>
                <w:sz w:val="20"/>
                <w:szCs w:val="20"/>
              </w:rPr>
              <w:t>Põhikoolid</w:t>
            </w:r>
          </w:p>
        </w:tc>
        <w:tc>
          <w:tcPr>
            <w:tcW w:w="960" w:type="dxa"/>
            <w:tcBorders>
              <w:top w:val="nil"/>
              <w:left w:val="nil"/>
              <w:bottom w:val="single" w:sz="4" w:space="0" w:color="auto"/>
              <w:right w:val="single" w:sz="4" w:space="0" w:color="auto"/>
            </w:tcBorders>
            <w:shd w:val="clear" w:color="auto" w:fill="auto"/>
            <w:noWrap/>
            <w:vAlign w:val="center"/>
            <w:hideMark/>
          </w:tcPr>
          <w:p w14:paraId="0D9E7990" w14:textId="77777777" w:rsidR="00137267" w:rsidRPr="00391BCD" w:rsidRDefault="00137267" w:rsidP="00137267">
            <w:pPr>
              <w:jc w:val="right"/>
              <w:rPr>
                <w:sz w:val="20"/>
                <w:szCs w:val="20"/>
              </w:rPr>
            </w:pPr>
            <w:r w:rsidRPr="00391BCD">
              <w:rPr>
                <w:sz w:val="20"/>
                <w:szCs w:val="20"/>
              </w:rPr>
              <w:t>4 646</w:t>
            </w:r>
          </w:p>
        </w:tc>
        <w:tc>
          <w:tcPr>
            <w:tcW w:w="960" w:type="dxa"/>
            <w:tcBorders>
              <w:top w:val="nil"/>
              <w:left w:val="nil"/>
              <w:bottom w:val="single" w:sz="4" w:space="0" w:color="auto"/>
              <w:right w:val="single" w:sz="4" w:space="0" w:color="auto"/>
            </w:tcBorders>
            <w:shd w:val="clear" w:color="auto" w:fill="auto"/>
            <w:noWrap/>
            <w:vAlign w:val="center"/>
            <w:hideMark/>
          </w:tcPr>
          <w:p w14:paraId="13AA4BA1" w14:textId="77777777" w:rsidR="00137267" w:rsidRPr="00391BCD" w:rsidRDefault="00137267" w:rsidP="00137267">
            <w:pPr>
              <w:jc w:val="right"/>
              <w:rPr>
                <w:sz w:val="20"/>
                <w:szCs w:val="20"/>
              </w:rPr>
            </w:pPr>
            <w:r w:rsidRPr="00391BCD">
              <w:rPr>
                <w:sz w:val="20"/>
                <w:szCs w:val="20"/>
              </w:rPr>
              <w:t>4 674</w:t>
            </w:r>
          </w:p>
        </w:tc>
        <w:tc>
          <w:tcPr>
            <w:tcW w:w="897" w:type="dxa"/>
            <w:tcBorders>
              <w:top w:val="nil"/>
              <w:left w:val="nil"/>
              <w:bottom w:val="single" w:sz="4" w:space="0" w:color="auto"/>
              <w:right w:val="single" w:sz="4" w:space="0" w:color="auto"/>
            </w:tcBorders>
            <w:shd w:val="clear" w:color="auto" w:fill="auto"/>
            <w:noWrap/>
            <w:vAlign w:val="center"/>
            <w:hideMark/>
          </w:tcPr>
          <w:p w14:paraId="07240974" w14:textId="77777777" w:rsidR="00137267" w:rsidRPr="00391BCD" w:rsidRDefault="00137267" w:rsidP="00137267">
            <w:pPr>
              <w:jc w:val="right"/>
              <w:rPr>
                <w:sz w:val="20"/>
                <w:szCs w:val="20"/>
              </w:rPr>
            </w:pPr>
            <w:r w:rsidRPr="00391BCD">
              <w:rPr>
                <w:sz w:val="20"/>
                <w:szCs w:val="20"/>
              </w:rPr>
              <w:t>4 857</w:t>
            </w:r>
          </w:p>
        </w:tc>
      </w:tr>
      <w:tr w:rsidR="00137267" w:rsidRPr="00391BCD" w14:paraId="46841971"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78243B1"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B6BC8AC"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30FE537D" w14:textId="77777777" w:rsidR="00137267" w:rsidRPr="00391BCD" w:rsidRDefault="00137267" w:rsidP="00137267">
            <w:pPr>
              <w:rPr>
                <w:i/>
                <w:iCs/>
                <w:sz w:val="18"/>
                <w:szCs w:val="18"/>
              </w:rPr>
            </w:pPr>
            <w:r w:rsidRPr="00391BCD">
              <w:rPr>
                <w:i/>
                <w:iCs/>
                <w:sz w:val="18"/>
                <w:szCs w:val="18"/>
              </w:rPr>
              <w:t>Paldiski Põhikooli ja Paldiski Ühisgümnaasium</w:t>
            </w:r>
          </w:p>
        </w:tc>
        <w:tc>
          <w:tcPr>
            <w:tcW w:w="960" w:type="dxa"/>
            <w:tcBorders>
              <w:top w:val="nil"/>
              <w:left w:val="nil"/>
              <w:bottom w:val="single" w:sz="4" w:space="0" w:color="auto"/>
              <w:right w:val="single" w:sz="4" w:space="0" w:color="auto"/>
            </w:tcBorders>
            <w:shd w:val="clear" w:color="auto" w:fill="auto"/>
            <w:noWrap/>
            <w:vAlign w:val="center"/>
            <w:hideMark/>
          </w:tcPr>
          <w:p w14:paraId="27D5B68E" w14:textId="77777777" w:rsidR="00137267" w:rsidRPr="00391BCD" w:rsidRDefault="00137267" w:rsidP="00137267">
            <w:pPr>
              <w:jc w:val="right"/>
              <w:rPr>
                <w:i/>
                <w:iCs/>
                <w:sz w:val="18"/>
                <w:szCs w:val="18"/>
              </w:rPr>
            </w:pPr>
            <w:r w:rsidRPr="00391BCD">
              <w:rPr>
                <w:i/>
                <w:iCs/>
                <w:sz w:val="18"/>
                <w:szCs w:val="18"/>
              </w:rPr>
              <w:t>621</w:t>
            </w:r>
          </w:p>
        </w:tc>
        <w:tc>
          <w:tcPr>
            <w:tcW w:w="960" w:type="dxa"/>
            <w:tcBorders>
              <w:top w:val="nil"/>
              <w:left w:val="nil"/>
              <w:bottom w:val="single" w:sz="4" w:space="0" w:color="auto"/>
              <w:right w:val="single" w:sz="4" w:space="0" w:color="auto"/>
            </w:tcBorders>
            <w:shd w:val="clear" w:color="auto" w:fill="auto"/>
            <w:noWrap/>
            <w:vAlign w:val="center"/>
            <w:hideMark/>
          </w:tcPr>
          <w:p w14:paraId="4CC93EC0" w14:textId="77777777" w:rsidR="00137267" w:rsidRPr="00391BCD" w:rsidRDefault="00137267" w:rsidP="00137267">
            <w:pPr>
              <w:jc w:val="right"/>
              <w:rPr>
                <w:i/>
                <w:iCs/>
                <w:sz w:val="18"/>
                <w:szCs w:val="18"/>
              </w:rPr>
            </w:pPr>
            <w:r w:rsidRPr="00391BCD">
              <w:rPr>
                <w:i/>
                <w:iCs/>
                <w:sz w:val="18"/>
                <w:szCs w:val="18"/>
              </w:rPr>
              <w:t>621</w:t>
            </w:r>
          </w:p>
        </w:tc>
        <w:tc>
          <w:tcPr>
            <w:tcW w:w="897" w:type="dxa"/>
            <w:tcBorders>
              <w:top w:val="nil"/>
              <w:left w:val="nil"/>
              <w:bottom w:val="single" w:sz="4" w:space="0" w:color="auto"/>
              <w:right w:val="single" w:sz="4" w:space="0" w:color="auto"/>
            </w:tcBorders>
            <w:shd w:val="clear" w:color="auto" w:fill="auto"/>
            <w:noWrap/>
            <w:vAlign w:val="center"/>
            <w:hideMark/>
          </w:tcPr>
          <w:p w14:paraId="5F792B6F" w14:textId="77777777" w:rsidR="00137267" w:rsidRPr="00391BCD" w:rsidRDefault="00137267" w:rsidP="00137267">
            <w:pPr>
              <w:jc w:val="right"/>
              <w:rPr>
                <w:i/>
                <w:iCs/>
                <w:sz w:val="18"/>
                <w:szCs w:val="18"/>
              </w:rPr>
            </w:pPr>
            <w:r w:rsidRPr="00391BCD">
              <w:rPr>
                <w:i/>
                <w:iCs/>
                <w:sz w:val="18"/>
                <w:szCs w:val="18"/>
              </w:rPr>
              <w:t>643</w:t>
            </w:r>
          </w:p>
        </w:tc>
      </w:tr>
      <w:tr w:rsidR="00137267" w:rsidRPr="00391BCD" w14:paraId="77BFD49E"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4D0CEE7"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99E5F5D"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7BBD5EC1" w14:textId="77777777" w:rsidR="00137267" w:rsidRPr="00391BCD" w:rsidRDefault="00137267" w:rsidP="00137267">
            <w:pPr>
              <w:rPr>
                <w:i/>
                <w:iCs/>
                <w:sz w:val="18"/>
                <w:szCs w:val="18"/>
              </w:rPr>
            </w:pPr>
            <w:r w:rsidRPr="00391BCD">
              <w:rPr>
                <w:i/>
                <w:iCs/>
                <w:sz w:val="18"/>
                <w:szCs w:val="18"/>
              </w:rPr>
              <w:t>Paldiski Vene Põhikool</w:t>
            </w:r>
          </w:p>
        </w:tc>
        <w:tc>
          <w:tcPr>
            <w:tcW w:w="960" w:type="dxa"/>
            <w:tcBorders>
              <w:top w:val="nil"/>
              <w:left w:val="nil"/>
              <w:bottom w:val="single" w:sz="4" w:space="0" w:color="auto"/>
              <w:right w:val="single" w:sz="4" w:space="0" w:color="auto"/>
            </w:tcBorders>
            <w:shd w:val="clear" w:color="auto" w:fill="auto"/>
            <w:noWrap/>
            <w:vAlign w:val="center"/>
            <w:hideMark/>
          </w:tcPr>
          <w:p w14:paraId="2AE90880" w14:textId="77777777" w:rsidR="00137267" w:rsidRPr="00391BCD" w:rsidRDefault="00137267" w:rsidP="00137267">
            <w:pPr>
              <w:jc w:val="right"/>
              <w:rPr>
                <w:i/>
                <w:iCs/>
                <w:sz w:val="18"/>
                <w:szCs w:val="18"/>
              </w:rPr>
            </w:pPr>
            <w:r w:rsidRPr="00391BCD">
              <w:rPr>
                <w:i/>
                <w:iCs/>
                <w:sz w:val="18"/>
                <w:szCs w:val="18"/>
              </w:rPr>
              <w:t>696</w:t>
            </w:r>
          </w:p>
        </w:tc>
        <w:tc>
          <w:tcPr>
            <w:tcW w:w="960" w:type="dxa"/>
            <w:tcBorders>
              <w:top w:val="nil"/>
              <w:left w:val="nil"/>
              <w:bottom w:val="single" w:sz="4" w:space="0" w:color="auto"/>
              <w:right w:val="single" w:sz="4" w:space="0" w:color="auto"/>
            </w:tcBorders>
            <w:shd w:val="clear" w:color="auto" w:fill="auto"/>
            <w:noWrap/>
            <w:vAlign w:val="center"/>
            <w:hideMark/>
          </w:tcPr>
          <w:p w14:paraId="48F7F00A" w14:textId="77777777" w:rsidR="00137267" w:rsidRPr="00391BCD" w:rsidRDefault="00137267" w:rsidP="00137267">
            <w:pPr>
              <w:jc w:val="right"/>
              <w:rPr>
                <w:i/>
                <w:iCs/>
                <w:sz w:val="18"/>
                <w:szCs w:val="18"/>
              </w:rPr>
            </w:pPr>
            <w:r w:rsidRPr="00391BCD">
              <w:rPr>
                <w:i/>
                <w:iCs/>
                <w:sz w:val="18"/>
                <w:szCs w:val="18"/>
              </w:rPr>
              <w:t>724</w:t>
            </w:r>
          </w:p>
        </w:tc>
        <w:tc>
          <w:tcPr>
            <w:tcW w:w="897" w:type="dxa"/>
            <w:tcBorders>
              <w:top w:val="nil"/>
              <w:left w:val="nil"/>
              <w:bottom w:val="single" w:sz="4" w:space="0" w:color="auto"/>
              <w:right w:val="single" w:sz="4" w:space="0" w:color="auto"/>
            </w:tcBorders>
            <w:shd w:val="clear" w:color="auto" w:fill="auto"/>
            <w:noWrap/>
            <w:vAlign w:val="center"/>
            <w:hideMark/>
          </w:tcPr>
          <w:p w14:paraId="6AC08BCB" w14:textId="77777777" w:rsidR="00137267" w:rsidRPr="00391BCD" w:rsidRDefault="00137267" w:rsidP="00137267">
            <w:pPr>
              <w:jc w:val="right"/>
              <w:rPr>
                <w:i/>
                <w:iCs/>
                <w:sz w:val="18"/>
                <w:szCs w:val="18"/>
              </w:rPr>
            </w:pPr>
            <w:r w:rsidRPr="00391BCD">
              <w:rPr>
                <w:i/>
                <w:iCs/>
                <w:sz w:val="18"/>
                <w:szCs w:val="18"/>
              </w:rPr>
              <w:t>731</w:t>
            </w:r>
          </w:p>
        </w:tc>
      </w:tr>
      <w:tr w:rsidR="00137267" w:rsidRPr="00391BCD" w14:paraId="6A702541"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54CA47E"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84F2940"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4FEE4DEC" w14:textId="77777777" w:rsidR="00137267" w:rsidRPr="00391BCD" w:rsidRDefault="00137267" w:rsidP="00137267">
            <w:pPr>
              <w:rPr>
                <w:i/>
                <w:iCs/>
                <w:sz w:val="18"/>
                <w:szCs w:val="18"/>
              </w:rPr>
            </w:pPr>
            <w:r w:rsidRPr="00391BCD">
              <w:rPr>
                <w:i/>
                <w:iCs/>
                <w:sz w:val="18"/>
                <w:szCs w:val="18"/>
              </w:rPr>
              <w:t>Klooga kool</w:t>
            </w:r>
          </w:p>
        </w:tc>
        <w:tc>
          <w:tcPr>
            <w:tcW w:w="960" w:type="dxa"/>
            <w:tcBorders>
              <w:top w:val="nil"/>
              <w:left w:val="nil"/>
              <w:bottom w:val="single" w:sz="4" w:space="0" w:color="auto"/>
              <w:right w:val="single" w:sz="4" w:space="0" w:color="auto"/>
            </w:tcBorders>
            <w:shd w:val="clear" w:color="auto" w:fill="auto"/>
            <w:noWrap/>
            <w:vAlign w:val="center"/>
            <w:hideMark/>
          </w:tcPr>
          <w:p w14:paraId="04303021" w14:textId="77777777" w:rsidR="00137267" w:rsidRPr="00391BCD" w:rsidRDefault="00137267" w:rsidP="00137267">
            <w:pPr>
              <w:jc w:val="right"/>
              <w:rPr>
                <w:i/>
                <w:iCs/>
                <w:sz w:val="18"/>
                <w:szCs w:val="18"/>
              </w:rPr>
            </w:pPr>
            <w:r w:rsidRPr="00391BCD">
              <w:rPr>
                <w:i/>
                <w:iCs/>
                <w:sz w:val="18"/>
                <w:szCs w:val="18"/>
              </w:rPr>
              <w:t>237</w:t>
            </w:r>
          </w:p>
        </w:tc>
        <w:tc>
          <w:tcPr>
            <w:tcW w:w="960" w:type="dxa"/>
            <w:tcBorders>
              <w:top w:val="nil"/>
              <w:left w:val="nil"/>
              <w:bottom w:val="single" w:sz="4" w:space="0" w:color="auto"/>
              <w:right w:val="single" w:sz="4" w:space="0" w:color="auto"/>
            </w:tcBorders>
            <w:shd w:val="clear" w:color="auto" w:fill="auto"/>
            <w:noWrap/>
            <w:vAlign w:val="center"/>
            <w:hideMark/>
          </w:tcPr>
          <w:p w14:paraId="47B309DA" w14:textId="77777777" w:rsidR="00137267" w:rsidRPr="00391BCD" w:rsidRDefault="00137267" w:rsidP="00137267">
            <w:pPr>
              <w:jc w:val="right"/>
              <w:rPr>
                <w:i/>
                <w:iCs/>
                <w:sz w:val="18"/>
                <w:szCs w:val="18"/>
              </w:rPr>
            </w:pPr>
            <w:r w:rsidRPr="00391BCD">
              <w:rPr>
                <w:i/>
                <w:iCs/>
                <w:sz w:val="18"/>
                <w:szCs w:val="18"/>
              </w:rPr>
              <w:t>237</w:t>
            </w:r>
          </w:p>
        </w:tc>
        <w:tc>
          <w:tcPr>
            <w:tcW w:w="897" w:type="dxa"/>
            <w:tcBorders>
              <w:top w:val="nil"/>
              <w:left w:val="nil"/>
              <w:bottom w:val="single" w:sz="4" w:space="0" w:color="auto"/>
              <w:right w:val="single" w:sz="4" w:space="0" w:color="auto"/>
            </w:tcBorders>
            <w:shd w:val="clear" w:color="auto" w:fill="auto"/>
            <w:noWrap/>
            <w:vAlign w:val="center"/>
            <w:hideMark/>
          </w:tcPr>
          <w:p w14:paraId="3A8DBBF3" w14:textId="77777777" w:rsidR="00137267" w:rsidRPr="00391BCD" w:rsidRDefault="00137267" w:rsidP="00137267">
            <w:pPr>
              <w:jc w:val="right"/>
              <w:rPr>
                <w:i/>
                <w:iCs/>
                <w:sz w:val="18"/>
                <w:szCs w:val="18"/>
              </w:rPr>
            </w:pPr>
            <w:r w:rsidRPr="00391BCD">
              <w:rPr>
                <w:i/>
                <w:iCs/>
                <w:sz w:val="18"/>
                <w:szCs w:val="18"/>
              </w:rPr>
              <w:t>269</w:t>
            </w:r>
          </w:p>
        </w:tc>
      </w:tr>
      <w:tr w:rsidR="00137267" w:rsidRPr="00391BCD" w14:paraId="5396AA17"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B520F7E"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46294FA8"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39E1B5AD" w14:textId="77777777" w:rsidR="00137267" w:rsidRPr="00391BCD" w:rsidRDefault="00137267" w:rsidP="00137267">
            <w:pPr>
              <w:rPr>
                <w:i/>
                <w:iCs/>
                <w:sz w:val="18"/>
                <w:szCs w:val="18"/>
              </w:rPr>
            </w:pPr>
            <w:r w:rsidRPr="00391BCD">
              <w:rPr>
                <w:i/>
                <w:iCs/>
                <w:sz w:val="18"/>
                <w:szCs w:val="18"/>
              </w:rPr>
              <w:t>Laulasmaa kool</w:t>
            </w:r>
          </w:p>
        </w:tc>
        <w:tc>
          <w:tcPr>
            <w:tcW w:w="960" w:type="dxa"/>
            <w:tcBorders>
              <w:top w:val="nil"/>
              <w:left w:val="nil"/>
              <w:bottom w:val="single" w:sz="4" w:space="0" w:color="auto"/>
              <w:right w:val="single" w:sz="4" w:space="0" w:color="auto"/>
            </w:tcBorders>
            <w:shd w:val="clear" w:color="auto" w:fill="auto"/>
            <w:noWrap/>
            <w:vAlign w:val="center"/>
            <w:hideMark/>
          </w:tcPr>
          <w:p w14:paraId="230378EE" w14:textId="77777777" w:rsidR="00137267" w:rsidRPr="00391BCD" w:rsidRDefault="00137267" w:rsidP="00137267">
            <w:pPr>
              <w:jc w:val="right"/>
              <w:rPr>
                <w:i/>
                <w:iCs/>
                <w:sz w:val="18"/>
                <w:szCs w:val="18"/>
              </w:rPr>
            </w:pPr>
            <w:r w:rsidRPr="00391BCD">
              <w:rPr>
                <w:i/>
                <w:iCs/>
                <w:sz w:val="18"/>
                <w:szCs w:val="18"/>
              </w:rPr>
              <w:t>1 153</w:t>
            </w:r>
          </w:p>
        </w:tc>
        <w:tc>
          <w:tcPr>
            <w:tcW w:w="960" w:type="dxa"/>
            <w:tcBorders>
              <w:top w:val="nil"/>
              <w:left w:val="nil"/>
              <w:bottom w:val="single" w:sz="4" w:space="0" w:color="auto"/>
              <w:right w:val="single" w:sz="4" w:space="0" w:color="auto"/>
            </w:tcBorders>
            <w:shd w:val="clear" w:color="auto" w:fill="auto"/>
            <w:noWrap/>
            <w:vAlign w:val="center"/>
            <w:hideMark/>
          </w:tcPr>
          <w:p w14:paraId="5742F616" w14:textId="77777777" w:rsidR="00137267" w:rsidRPr="00391BCD" w:rsidRDefault="00137267" w:rsidP="00137267">
            <w:pPr>
              <w:jc w:val="right"/>
              <w:rPr>
                <w:i/>
                <w:iCs/>
                <w:sz w:val="18"/>
                <w:szCs w:val="18"/>
              </w:rPr>
            </w:pPr>
            <w:r w:rsidRPr="00391BCD">
              <w:rPr>
                <w:i/>
                <w:iCs/>
                <w:sz w:val="18"/>
                <w:szCs w:val="18"/>
              </w:rPr>
              <w:t>1 153</w:t>
            </w:r>
          </w:p>
        </w:tc>
        <w:tc>
          <w:tcPr>
            <w:tcW w:w="897" w:type="dxa"/>
            <w:tcBorders>
              <w:top w:val="nil"/>
              <w:left w:val="nil"/>
              <w:bottom w:val="single" w:sz="4" w:space="0" w:color="auto"/>
              <w:right w:val="single" w:sz="4" w:space="0" w:color="auto"/>
            </w:tcBorders>
            <w:shd w:val="clear" w:color="auto" w:fill="auto"/>
            <w:noWrap/>
            <w:vAlign w:val="center"/>
            <w:hideMark/>
          </w:tcPr>
          <w:p w14:paraId="3EE7899A" w14:textId="77777777" w:rsidR="00137267" w:rsidRPr="00391BCD" w:rsidRDefault="00137267" w:rsidP="00137267">
            <w:pPr>
              <w:jc w:val="right"/>
              <w:rPr>
                <w:i/>
                <w:iCs/>
                <w:sz w:val="18"/>
                <w:szCs w:val="18"/>
              </w:rPr>
            </w:pPr>
            <w:r w:rsidRPr="00391BCD">
              <w:rPr>
                <w:i/>
                <w:iCs/>
                <w:sz w:val="18"/>
                <w:szCs w:val="18"/>
              </w:rPr>
              <w:t>1 187</w:t>
            </w:r>
          </w:p>
        </w:tc>
      </w:tr>
      <w:tr w:rsidR="00137267" w:rsidRPr="00391BCD" w14:paraId="3724EDB5"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60829B1"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12345660"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7CE26A00" w14:textId="77777777" w:rsidR="00137267" w:rsidRPr="00391BCD" w:rsidRDefault="00137267" w:rsidP="00137267">
            <w:pPr>
              <w:rPr>
                <w:i/>
                <w:iCs/>
                <w:sz w:val="18"/>
                <w:szCs w:val="18"/>
              </w:rPr>
            </w:pPr>
            <w:r w:rsidRPr="00391BCD">
              <w:rPr>
                <w:i/>
                <w:iCs/>
                <w:sz w:val="18"/>
                <w:szCs w:val="18"/>
              </w:rPr>
              <w:t>Lehola kool</w:t>
            </w:r>
          </w:p>
        </w:tc>
        <w:tc>
          <w:tcPr>
            <w:tcW w:w="960" w:type="dxa"/>
            <w:tcBorders>
              <w:top w:val="nil"/>
              <w:left w:val="nil"/>
              <w:bottom w:val="single" w:sz="4" w:space="0" w:color="auto"/>
              <w:right w:val="single" w:sz="4" w:space="0" w:color="auto"/>
            </w:tcBorders>
            <w:shd w:val="clear" w:color="auto" w:fill="auto"/>
            <w:noWrap/>
            <w:vAlign w:val="center"/>
            <w:hideMark/>
          </w:tcPr>
          <w:p w14:paraId="15098CFF" w14:textId="77777777" w:rsidR="00137267" w:rsidRPr="00391BCD" w:rsidRDefault="00137267" w:rsidP="00137267">
            <w:pPr>
              <w:jc w:val="right"/>
              <w:rPr>
                <w:i/>
                <w:iCs/>
                <w:sz w:val="18"/>
                <w:szCs w:val="18"/>
              </w:rPr>
            </w:pPr>
            <w:r w:rsidRPr="00391BCD">
              <w:rPr>
                <w:i/>
                <w:iCs/>
                <w:sz w:val="18"/>
                <w:szCs w:val="18"/>
              </w:rPr>
              <w:t>299</w:t>
            </w:r>
          </w:p>
        </w:tc>
        <w:tc>
          <w:tcPr>
            <w:tcW w:w="960" w:type="dxa"/>
            <w:tcBorders>
              <w:top w:val="nil"/>
              <w:left w:val="nil"/>
              <w:bottom w:val="single" w:sz="4" w:space="0" w:color="auto"/>
              <w:right w:val="single" w:sz="4" w:space="0" w:color="auto"/>
            </w:tcBorders>
            <w:shd w:val="clear" w:color="auto" w:fill="auto"/>
            <w:noWrap/>
            <w:vAlign w:val="center"/>
            <w:hideMark/>
          </w:tcPr>
          <w:p w14:paraId="2A72C404" w14:textId="77777777" w:rsidR="00137267" w:rsidRPr="00391BCD" w:rsidRDefault="00137267" w:rsidP="00137267">
            <w:pPr>
              <w:jc w:val="right"/>
              <w:rPr>
                <w:i/>
                <w:iCs/>
                <w:sz w:val="18"/>
                <w:szCs w:val="18"/>
              </w:rPr>
            </w:pPr>
            <w:r w:rsidRPr="00391BCD">
              <w:rPr>
                <w:i/>
                <w:iCs/>
                <w:sz w:val="18"/>
                <w:szCs w:val="18"/>
              </w:rPr>
              <w:t>299</w:t>
            </w:r>
          </w:p>
        </w:tc>
        <w:tc>
          <w:tcPr>
            <w:tcW w:w="897" w:type="dxa"/>
            <w:tcBorders>
              <w:top w:val="nil"/>
              <w:left w:val="nil"/>
              <w:bottom w:val="single" w:sz="4" w:space="0" w:color="auto"/>
              <w:right w:val="single" w:sz="4" w:space="0" w:color="auto"/>
            </w:tcBorders>
            <w:shd w:val="clear" w:color="auto" w:fill="auto"/>
            <w:noWrap/>
            <w:vAlign w:val="center"/>
            <w:hideMark/>
          </w:tcPr>
          <w:p w14:paraId="0FD69BD5" w14:textId="77777777" w:rsidR="00137267" w:rsidRPr="00391BCD" w:rsidRDefault="00137267" w:rsidP="00137267">
            <w:pPr>
              <w:jc w:val="right"/>
              <w:rPr>
                <w:i/>
                <w:iCs/>
                <w:sz w:val="18"/>
                <w:szCs w:val="18"/>
              </w:rPr>
            </w:pPr>
            <w:r w:rsidRPr="00391BCD">
              <w:rPr>
                <w:i/>
                <w:iCs/>
                <w:sz w:val="18"/>
                <w:szCs w:val="18"/>
              </w:rPr>
              <w:t>327</w:t>
            </w:r>
          </w:p>
        </w:tc>
      </w:tr>
      <w:tr w:rsidR="00137267" w:rsidRPr="00391BCD" w14:paraId="2FBEEB87"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EBFFC7E"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4646290B"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0CA1587A" w14:textId="77777777" w:rsidR="00137267" w:rsidRPr="00391BCD" w:rsidRDefault="00137267" w:rsidP="00137267">
            <w:pPr>
              <w:rPr>
                <w:i/>
                <w:iCs/>
                <w:sz w:val="18"/>
                <w:szCs w:val="18"/>
              </w:rPr>
            </w:pPr>
            <w:r w:rsidRPr="00391BCD">
              <w:rPr>
                <w:i/>
                <w:iCs/>
                <w:sz w:val="18"/>
                <w:szCs w:val="18"/>
              </w:rPr>
              <w:t>Padise Põhikool</w:t>
            </w:r>
          </w:p>
        </w:tc>
        <w:tc>
          <w:tcPr>
            <w:tcW w:w="960" w:type="dxa"/>
            <w:tcBorders>
              <w:top w:val="nil"/>
              <w:left w:val="nil"/>
              <w:bottom w:val="single" w:sz="4" w:space="0" w:color="auto"/>
              <w:right w:val="single" w:sz="4" w:space="0" w:color="auto"/>
            </w:tcBorders>
            <w:shd w:val="clear" w:color="auto" w:fill="auto"/>
            <w:noWrap/>
            <w:vAlign w:val="center"/>
            <w:hideMark/>
          </w:tcPr>
          <w:p w14:paraId="24CBECC1" w14:textId="77777777" w:rsidR="00137267" w:rsidRPr="00391BCD" w:rsidRDefault="00137267" w:rsidP="00137267">
            <w:pPr>
              <w:jc w:val="right"/>
              <w:rPr>
                <w:i/>
                <w:iCs/>
                <w:sz w:val="18"/>
                <w:szCs w:val="18"/>
              </w:rPr>
            </w:pPr>
            <w:r w:rsidRPr="00391BCD">
              <w:rPr>
                <w:i/>
                <w:iCs/>
                <w:sz w:val="18"/>
                <w:szCs w:val="18"/>
              </w:rPr>
              <w:t>455</w:t>
            </w:r>
          </w:p>
        </w:tc>
        <w:tc>
          <w:tcPr>
            <w:tcW w:w="960" w:type="dxa"/>
            <w:tcBorders>
              <w:top w:val="nil"/>
              <w:left w:val="nil"/>
              <w:bottom w:val="single" w:sz="4" w:space="0" w:color="auto"/>
              <w:right w:val="single" w:sz="4" w:space="0" w:color="auto"/>
            </w:tcBorders>
            <w:shd w:val="clear" w:color="auto" w:fill="auto"/>
            <w:noWrap/>
            <w:vAlign w:val="center"/>
            <w:hideMark/>
          </w:tcPr>
          <w:p w14:paraId="3E4676F0" w14:textId="77777777" w:rsidR="00137267" w:rsidRPr="00391BCD" w:rsidRDefault="00137267" w:rsidP="00137267">
            <w:pPr>
              <w:jc w:val="right"/>
              <w:rPr>
                <w:i/>
                <w:iCs/>
                <w:sz w:val="18"/>
                <w:szCs w:val="18"/>
              </w:rPr>
            </w:pPr>
            <w:r w:rsidRPr="00391BCD">
              <w:rPr>
                <w:i/>
                <w:iCs/>
                <w:sz w:val="18"/>
                <w:szCs w:val="18"/>
              </w:rPr>
              <w:t>455</w:t>
            </w:r>
          </w:p>
        </w:tc>
        <w:tc>
          <w:tcPr>
            <w:tcW w:w="897" w:type="dxa"/>
            <w:tcBorders>
              <w:top w:val="nil"/>
              <w:left w:val="nil"/>
              <w:bottom w:val="single" w:sz="4" w:space="0" w:color="auto"/>
              <w:right w:val="single" w:sz="4" w:space="0" w:color="auto"/>
            </w:tcBorders>
            <w:shd w:val="clear" w:color="auto" w:fill="auto"/>
            <w:noWrap/>
            <w:vAlign w:val="center"/>
            <w:hideMark/>
          </w:tcPr>
          <w:p w14:paraId="304DB253" w14:textId="77777777" w:rsidR="00137267" w:rsidRPr="00391BCD" w:rsidRDefault="00137267" w:rsidP="00137267">
            <w:pPr>
              <w:jc w:val="right"/>
              <w:rPr>
                <w:i/>
                <w:iCs/>
                <w:sz w:val="18"/>
                <w:szCs w:val="18"/>
              </w:rPr>
            </w:pPr>
            <w:r w:rsidRPr="00391BCD">
              <w:rPr>
                <w:i/>
                <w:iCs/>
                <w:sz w:val="18"/>
                <w:szCs w:val="18"/>
              </w:rPr>
              <w:t>467</w:t>
            </w:r>
          </w:p>
        </w:tc>
      </w:tr>
      <w:tr w:rsidR="00137267" w:rsidRPr="00391BCD" w14:paraId="3EB20B25"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A5E578F"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2051E7A9"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013108A7" w14:textId="77777777" w:rsidR="00137267" w:rsidRPr="00391BCD" w:rsidRDefault="00137267" w:rsidP="00137267">
            <w:pPr>
              <w:rPr>
                <w:i/>
                <w:iCs/>
                <w:sz w:val="18"/>
                <w:szCs w:val="18"/>
              </w:rPr>
            </w:pPr>
            <w:r w:rsidRPr="00391BCD">
              <w:rPr>
                <w:i/>
                <w:iCs/>
                <w:sz w:val="18"/>
                <w:szCs w:val="18"/>
              </w:rPr>
              <w:t>Risti Põhikool</w:t>
            </w:r>
          </w:p>
        </w:tc>
        <w:tc>
          <w:tcPr>
            <w:tcW w:w="960" w:type="dxa"/>
            <w:tcBorders>
              <w:top w:val="nil"/>
              <w:left w:val="nil"/>
              <w:bottom w:val="single" w:sz="4" w:space="0" w:color="auto"/>
              <w:right w:val="single" w:sz="4" w:space="0" w:color="auto"/>
            </w:tcBorders>
            <w:shd w:val="clear" w:color="auto" w:fill="auto"/>
            <w:noWrap/>
            <w:vAlign w:val="center"/>
            <w:hideMark/>
          </w:tcPr>
          <w:p w14:paraId="5125A25E" w14:textId="77777777" w:rsidR="00137267" w:rsidRPr="00391BCD" w:rsidRDefault="00137267" w:rsidP="00137267">
            <w:pPr>
              <w:jc w:val="right"/>
              <w:rPr>
                <w:i/>
                <w:iCs/>
                <w:sz w:val="18"/>
                <w:szCs w:val="18"/>
              </w:rPr>
            </w:pPr>
            <w:r w:rsidRPr="00391BCD">
              <w:rPr>
                <w:i/>
                <w:iCs/>
                <w:sz w:val="18"/>
                <w:szCs w:val="18"/>
              </w:rPr>
              <w:t>552</w:t>
            </w:r>
          </w:p>
        </w:tc>
        <w:tc>
          <w:tcPr>
            <w:tcW w:w="960" w:type="dxa"/>
            <w:tcBorders>
              <w:top w:val="nil"/>
              <w:left w:val="nil"/>
              <w:bottom w:val="single" w:sz="4" w:space="0" w:color="auto"/>
              <w:right w:val="single" w:sz="4" w:space="0" w:color="auto"/>
            </w:tcBorders>
            <w:shd w:val="clear" w:color="auto" w:fill="auto"/>
            <w:noWrap/>
            <w:vAlign w:val="center"/>
            <w:hideMark/>
          </w:tcPr>
          <w:p w14:paraId="2BD2D6BA" w14:textId="77777777" w:rsidR="00137267" w:rsidRPr="00391BCD" w:rsidRDefault="00137267" w:rsidP="00137267">
            <w:pPr>
              <w:jc w:val="right"/>
              <w:rPr>
                <w:i/>
                <w:iCs/>
                <w:sz w:val="18"/>
                <w:szCs w:val="18"/>
              </w:rPr>
            </w:pPr>
            <w:r w:rsidRPr="00391BCD">
              <w:rPr>
                <w:i/>
                <w:iCs/>
                <w:sz w:val="18"/>
                <w:szCs w:val="18"/>
              </w:rPr>
              <w:t>552</w:t>
            </w:r>
          </w:p>
        </w:tc>
        <w:tc>
          <w:tcPr>
            <w:tcW w:w="897" w:type="dxa"/>
            <w:tcBorders>
              <w:top w:val="nil"/>
              <w:left w:val="nil"/>
              <w:bottom w:val="single" w:sz="4" w:space="0" w:color="auto"/>
              <w:right w:val="single" w:sz="4" w:space="0" w:color="auto"/>
            </w:tcBorders>
            <w:shd w:val="clear" w:color="auto" w:fill="auto"/>
            <w:noWrap/>
            <w:vAlign w:val="center"/>
            <w:hideMark/>
          </w:tcPr>
          <w:p w14:paraId="5284760F" w14:textId="77777777" w:rsidR="00137267" w:rsidRPr="00391BCD" w:rsidRDefault="00137267" w:rsidP="00137267">
            <w:pPr>
              <w:jc w:val="right"/>
              <w:rPr>
                <w:i/>
                <w:iCs/>
                <w:sz w:val="18"/>
                <w:szCs w:val="18"/>
              </w:rPr>
            </w:pPr>
            <w:r w:rsidRPr="00391BCD">
              <w:rPr>
                <w:i/>
                <w:iCs/>
                <w:sz w:val="18"/>
                <w:szCs w:val="18"/>
              </w:rPr>
              <w:t>581</w:t>
            </w:r>
          </w:p>
        </w:tc>
      </w:tr>
      <w:tr w:rsidR="00137267" w:rsidRPr="00391BCD" w14:paraId="1C134D1A"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F626148"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C3AF501"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4CD5E5C7" w14:textId="77777777" w:rsidR="00137267" w:rsidRPr="00391BCD" w:rsidRDefault="00137267" w:rsidP="00137267">
            <w:pPr>
              <w:rPr>
                <w:i/>
                <w:iCs/>
                <w:sz w:val="18"/>
                <w:szCs w:val="18"/>
              </w:rPr>
            </w:pPr>
            <w:r w:rsidRPr="00391BCD">
              <w:rPr>
                <w:i/>
                <w:iCs/>
                <w:sz w:val="18"/>
                <w:szCs w:val="18"/>
              </w:rPr>
              <w:t>Vasalemma Põhikool</w:t>
            </w:r>
          </w:p>
        </w:tc>
        <w:tc>
          <w:tcPr>
            <w:tcW w:w="960" w:type="dxa"/>
            <w:tcBorders>
              <w:top w:val="nil"/>
              <w:left w:val="nil"/>
              <w:bottom w:val="single" w:sz="4" w:space="0" w:color="auto"/>
              <w:right w:val="single" w:sz="4" w:space="0" w:color="auto"/>
            </w:tcBorders>
            <w:shd w:val="clear" w:color="auto" w:fill="auto"/>
            <w:noWrap/>
            <w:vAlign w:val="center"/>
            <w:hideMark/>
          </w:tcPr>
          <w:p w14:paraId="44DCE8E5" w14:textId="77777777" w:rsidR="00137267" w:rsidRPr="00391BCD" w:rsidRDefault="00137267" w:rsidP="00137267">
            <w:pPr>
              <w:jc w:val="right"/>
              <w:rPr>
                <w:i/>
                <w:iCs/>
                <w:sz w:val="18"/>
                <w:szCs w:val="18"/>
              </w:rPr>
            </w:pPr>
            <w:r w:rsidRPr="00391BCD">
              <w:rPr>
                <w:i/>
                <w:iCs/>
                <w:sz w:val="18"/>
                <w:szCs w:val="18"/>
              </w:rPr>
              <w:t>634</w:t>
            </w:r>
          </w:p>
        </w:tc>
        <w:tc>
          <w:tcPr>
            <w:tcW w:w="960" w:type="dxa"/>
            <w:tcBorders>
              <w:top w:val="nil"/>
              <w:left w:val="nil"/>
              <w:bottom w:val="single" w:sz="4" w:space="0" w:color="auto"/>
              <w:right w:val="single" w:sz="4" w:space="0" w:color="auto"/>
            </w:tcBorders>
            <w:shd w:val="clear" w:color="auto" w:fill="auto"/>
            <w:noWrap/>
            <w:vAlign w:val="center"/>
            <w:hideMark/>
          </w:tcPr>
          <w:p w14:paraId="69DF7EB8" w14:textId="77777777" w:rsidR="00137267" w:rsidRPr="00391BCD" w:rsidRDefault="00137267" w:rsidP="00137267">
            <w:pPr>
              <w:jc w:val="right"/>
              <w:rPr>
                <w:i/>
                <w:iCs/>
                <w:sz w:val="18"/>
                <w:szCs w:val="18"/>
              </w:rPr>
            </w:pPr>
            <w:r w:rsidRPr="00391BCD">
              <w:rPr>
                <w:i/>
                <w:iCs/>
                <w:sz w:val="18"/>
                <w:szCs w:val="18"/>
              </w:rPr>
              <w:t>634</w:t>
            </w:r>
          </w:p>
        </w:tc>
        <w:tc>
          <w:tcPr>
            <w:tcW w:w="897" w:type="dxa"/>
            <w:tcBorders>
              <w:top w:val="nil"/>
              <w:left w:val="nil"/>
              <w:bottom w:val="single" w:sz="4" w:space="0" w:color="auto"/>
              <w:right w:val="single" w:sz="4" w:space="0" w:color="auto"/>
            </w:tcBorders>
            <w:shd w:val="clear" w:color="auto" w:fill="auto"/>
            <w:noWrap/>
            <w:vAlign w:val="center"/>
            <w:hideMark/>
          </w:tcPr>
          <w:p w14:paraId="3E0D3767" w14:textId="77777777" w:rsidR="00137267" w:rsidRPr="00391BCD" w:rsidRDefault="00137267" w:rsidP="00137267">
            <w:pPr>
              <w:jc w:val="right"/>
              <w:rPr>
                <w:i/>
                <w:iCs/>
                <w:sz w:val="18"/>
                <w:szCs w:val="18"/>
              </w:rPr>
            </w:pPr>
            <w:r w:rsidRPr="00391BCD">
              <w:rPr>
                <w:i/>
                <w:iCs/>
                <w:sz w:val="18"/>
                <w:szCs w:val="18"/>
              </w:rPr>
              <w:t>652</w:t>
            </w:r>
          </w:p>
        </w:tc>
      </w:tr>
      <w:tr w:rsidR="00137267" w:rsidRPr="00391BCD" w14:paraId="65CED9B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B819A64" w14:textId="77777777" w:rsidR="00137267" w:rsidRPr="00391BCD" w:rsidRDefault="00137267" w:rsidP="00137267">
            <w:pPr>
              <w:rPr>
                <w:i/>
                <w:iCs/>
                <w:sz w:val="20"/>
                <w:szCs w:val="20"/>
              </w:rPr>
            </w:pPr>
            <w:r w:rsidRPr="00391BCD">
              <w:rPr>
                <w:i/>
                <w:iCs/>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60CADCB" w14:textId="77777777" w:rsidR="00137267" w:rsidRPr="00391BCD" w:rsidRDefault="00137267" w:rsidP="00137267">
            <w:pPr>
              <w:rPr>
                <w:sz w:val="20"/>
                <w:szCs w:val="20"/>
              </w:rPr>
            </w:pPr>
            <w:r w:rsidRPr="00391BCD">
              <w:rPr>
                <w:sz w:val="20"/>
                <w:szCs w:val="20"/>
              </w:rPr>
              <w:t>09213</w:t>
            </w:r>
          </w:p>
        </w:tc>
        <w:tc>
          <w:tcPr>
            <w:tcW w:w="3983" w:type="dxa"/>
            <w:tcBorders>
              <w:top w:val="nil"/>
              <w:left w:val="nil"/>
              <w:bottom w:val="single" w:sz="4" w:space="0" w:color="auto"/>
              <w:right w:val="single" w:sz="4" w:space="0" w:color="auto"/>
            </w:tcBorders>
            <w:shd w:val="clear" w:color="auto" w:fill="auto"/>
            <w:vAlign w:val="center"/>
            <w:hideMark/>
          </w:tcPr>
          <w:p w14:paraId="4F7418D1" w14:textId="77777777" w:rsidR="00137267" w:rsidRPr="00391BCD" w:rsidRDefault="00137267" w:rsidP="00137267">
            <w:pPr>
              <w:rPr>
                <w:sz w:val="20"/>
                <w:szCs w:val="20"/>
              </w:rPr>
            </w:pPr>
            <w:r w:rsidRPr="00391BCD">
              <w:rPr>
                <w:sz w:val="20"/>
                <w:szCs w:val="20"/>
              </w:rPr>
              <w:t>Gümnaasium</w:t>
            </w:r>
          </w:p>
        </w:tc>
        <w:tc>
          <w:tcPr>
            <w:tcW w:w="960" w:type="dxa"/>
            <w:tcBorders>
              <w:top w:val="nil"/>
              <w:left w:val="nil"/>
              <w:bottom w:val="single" w:sz="4" w:space="0" w:color="auto"/>
              <w:right w:val="single" w:sz="4" w:space="0" w:color="auto"/>
            </w:tcBorders>
            <w:shd w:val="clear" w:color="auto" w:fill="auto"/>
            <w:noWrap/>
            <w:vAlign w:val="center"/>
            <w:hideMark/>
          </w:tcPr>
          <w:p w14:paraId="33E8DC20" w14:textId="77777777" w:rsidR="00137267" w:rsidRPr="00391BCD" w:rsidRDefault="00137267" w:rsidP="00137267">
            <w:pPr>
              <w:jc w:val="right"/>
              <w:rPr>
                <w:sz w:val="20"/>
                <w:szCs w:val="20"/>
              </w:rPr>
            </w:pPr>
            <w:r w:rsidRPr="00391BCD">
              <w:rPr>
                <w:sz w:val="20"/>
                <w:szCs w:val="20"/>
              </w:rPr>
              <w:t>244</w:t>
            </w:r>
          </w:p>
        </w:tc>
        <w:tc>
          <w:tcPr>
            <w:tcW w:w="960" w:type="dxa"/>
            <w:tcBorders>
              <w:top w:val="nil"/>
              <w:left w:val="nil"/>
              <w:bottom w:val="single" w:sz="4" w:space="0" w:color="auto"/>
              <w:right w:val="single" w:sz="4" w:space="0" w:color="auto"/>
            </w:tcBorders>
            <w:shd w:val="clear" w:color="auto" w:fill="auto"/>
            <w:noWrap/>
            <w:vAlign w:val="center"/>
            <w:hideMark/>
          </w:tcPr>
          <w:p w14:paraId="07517512" w14:textId="77777777" w:rsidR="00137267" w:rsidRPr="00391BCD" w:rsidRDefault="00137267" w:rsidP="00137267">
            <w:pPr>
              <w:jc w:val="right"/>
              <w:rPr>
                <w:sz w:val="20"/>
                <w:szCs w:val="20"/>
              </w:rPr>
            </w:pPr>
            <w:r w:rsidRPr="00391BCD">
              <w:rPr>
                <w:sz w:val="20"/>
                <w:szCs w:val="20"/>
              </w:rPr>
              <w:t>244</w:t>
            </w:r>
          </w:p>
        </w:tc>
        <w:tc>
          <w:tcPr>
            <w:tcW w:w="897" w:type="dxa"/>
            <w:tcBorders>
              <w:top w:val="nil"/>
              <w:left w:val="nil"/>
              <w:bottom w:val="single" w:sz="4" w:space="0" w:color="auto"/>
              <w:right w:val="single" w:sz="4" w:space="0" w:color="auto"/>
            </w:tcBorders>
            <w:shd w:val="clear" w:color="auto" w:fill="auto"/>
            <w:noWrap/>
            <w:vAlign w:val="center"/>
            <w:hideMark/>
          </w:tcPr>
          <w:p w14:paraId="5B04E4EA" w14:textId="77777777" w:rsidR="00137267" w:rsidRPr="00391BCD" w:rsidRDefault="00137267" w:rsidP="00137267">
            <w:pPr>
              <w:jc w:val="right"/>
              <w:rPr>
                <w:sz w:val="20"/>
                <w:szCs w:val="20"/>
              </w:rPr>
            </w:pPr>
            <w:r w:rsidRPr="00391BCD">
              <w:rPr>
                <w:sz w:val="20"/>
                <w:szCs w:val="20"/>
              </w:rPr>
              <w:t>209</w:t>
            </w:r>
          </w:p>
        </w:tc>
      </w:tr>
      <w:tr w:rsidR="00137267" w:rsidRPr="00391BCD" w14:paraId="4DD31F6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B844E13"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DB41901" w14:textId="77777777" w:rsidR="00137267" w:rsidRPr="00391BCD" w:rsidRDefault="00137267" w:rsidP="00137267">
            <w:pPr>
              <w:rPr>
                <w:sz w:val="20"/>
                <w:szCs w:val="20"/>
              </w:rPr>
            </w:pPr>
            <w:r w:rsidRPr="00391BCD">
              <w:rPr>
                <w:sz w:val="20"/>
                <w:szCs w:val="20"/>
              </w:rPr>
              <w:t>09510</w:t>
            </w:r>
          </w:p>
        </w:tc>
        <w:tc>
          <w:tcPr>
            <w:tcW w:w="3983" w:type="dxa"/>
            <w:tcBorders>
              <w:top w:val="nil"/>
              <w:left w:val="nil"/>
              <w:bottom w:val="single" w:sz="4" w:space="0" w:color="auto"/>
              <w:right w:val="single" w:sz="4" w:space="0" w:color="auto"/>
            </w:tcBorders>
            <w:shd w:val="clear" w:color="auto" w:fill="auto"/>
            <w:vAlign w:val="center"/>
            <w:hideMark/>
          </w:tcPr>
          <w:p w14:paraId="712FF6A1" w14:textId="77777777" w:rsidR="00137267" w:rsidRPr="00391BCD" w:rsidRDefault="00137267" w:rsidP="00137267">
            <w:pPr>
              <w:rPr>
                <w:sz w:val="20"/>
                <w:szCs w:val="20"/>
              </w:rPr>
            </w:pPr>
            <w:r w:rsidRPr="00391BCD">
              <w:rPr>
                <w:sz w:val="20"/>
                <w:szCs w:val="20"/>
              </w:rPr>
              <w:t>Noorte huviharidus</w:t>
            </w:r>
          </w:p>
        </w:tc>
        <w:tc>
          <w:tcPr>
            <w:tcW w:w="960" w:type="dxa"/>
            <w:tcBorders>
              <w:top w:val="nil"/>
              <w:left w:val="nil"/>
              <w:bottom w:val="single" w:sz="4" w:space="0" w:color="auto"/>
              <w:right w:val="single" w:sz="4" w:space="0" w:color="auto"/>
            </w:tcBorders>
            <w:shd w:val="clear" w:color="auto" w:fill="auto"/>
            <w:noWrap/>
            <w:vAlign w:val="center"/>
            <w:hideMark/>
          </w:tcPr>
          <w:p w14:paraId="58157254" w14:textId="77777777" w:rsidR="00137267" w:rsidRPr="00391BCD" w:rsidRDefault="00137267" w:rsidP="00137267">
            <w:pPr>
              <w:jc w:val="right"/>
              <w:rPr>
                <w:sz w:val="20"/>
                <w:szCs w:val="20"/>
              </w:rPr>
            </w:pPr>
            <w:r w:rsidRPr="00391BCD">
              <w:rPr>
                <w:sz w:val="20"/>
                <w:szCs w:val="20"/>
              </w:rPr>
              <w:t>304</w:t>
            </w:r>
          </w:p>
        </w:tc>
        <w:tc>
          <w:tcPr>
            <w:tcW w:w="960" w:type="dxa"/>
            <w:tcBorders>
              <w:top w:val="nil"/>
              <w:left w:val="nil"/>
              <w:bottom w:val="single" w:sz="4" w:space="0" w:color="auto"/>
              <w:right w:val="single" w:sz="4" w:space="0" w:color="auto"/>
            </w:tcBorders>
            <w:shd w:val="clear" w:color="auto" w:fill="auto"/>
            <w:noWrap/>
            <w:vAlign w:val="center"/>
            <w:hideMark/>
          </w:tcPr>
          <w:p w14:paraId="49CFD376" w14:textId="77777777" w:rsidR="00137267" w:rsidRPr="00391BCD" w:rsidRDefault="00137267" w:rsidP="00137267">
            <w:pPr>
              <w:jc w:val="right"/>
              <w:rPr>
                <w:sz w:val="20"/>
                <w:szCs w:val="20"/>
              </w:rPr>
            </w:pPr>
            <w:r w:rsidRPr="00391BCD">
              <w:rPr>
                <w:sz w:val="20"/>
                <w:szCs w:val="20"/>
              </w:rPr>
              <w:t>304</w:t>
            </w:r>
          </w:p>
        </w:tc>
        <w:tc>
          <w:tcPr>
            <w:tcW w:w="897" w:type="dxa"/>
            <w:tcBorders>
              <w:top w:val="nil"/>
              <w:left w:val="nil"/>
              <w:bottom w:val="single" w:sz="4" w:space="0" w:color="auto"/>
              <w:right w:val="single" w:sz="4" w:space="0" w:color="auto"/>
            </w:tcBorders>
            <w:shd w:val="clear" w:color="auto" w:fill="auto"/>
            <w:noWrap/>
            <w:vAlign w:val="center"/>
            <w:hideMark/>
          </w:tcPr>
          <w:p w14:paraId="44F032A1" w14:textId="77777777" w:rsidR="00137267" w:rsidRPr="00391BCD" w:rsidRDefault="00137267" w:rsidP="00137267">
            <w:pPr>
              <w:jc w:val="right"/>
              <w:rPr>
                <w:sz w:val="20"/>
                <w:szCs w:val="20"/>
              </w:rPr>
            </w:pPr>
            <w:r w:rsidRPr="00391BCD">
              <w:rPr>
                <w:sz w:val="20"/>
                <w:szCs w:val="20"/>
              </w:rPr>
              <w:t>308</w:t>
            </w:r>
          </w:p>
        </w:tc>
      </w:tr>
      <w:tr w:rsidR="00137267" w:rsidRPr="00391BCD" w14:paraId="286D7F60"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767C4B9"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22F2CA0C" w14:textId="77777777" w:rsidR="00137267" w:rsidRPr="00391BCD" w:rsidRDefault="00137267" w:rsidP="00137267">
            <w:pPr>
              <w:jc w:val="right"/>
              <w:rPr>
                <w:i/>
                <w:iCs/>
                <w:sz w:val="18"/>
                <w:szCs w:val="18"/>
              </w:rPr>
            </w:pPr>
            <w:r w:rsidRPr="00391BCD">
              <w:rPr>
                <w:i/>
                <w:iCs/>
                <w:sz w:val="18"/>
                <w:szCs w:val="18"/>
              </w:rPr>
              <w:t>09510</w:t>
            </w:r>
          </w:p>
        </w:tc>
        <w:tc>
          <w:tcPr>
            <w:tcW w:w="3983" w:type="dxa"/>
            <w:tcBorders>
              <w:top w:val="nil"/>
              <w:left w:val="nil"/>
              <w:bottom w:val="single" w:sz="4" w:space="0" w:color="auto"/>
              <w:right w:val="single" w:sz="4" w:space="0" w:color="auto"/>
            </w:tcBorders>
            <w:shd w:val="clear" w:color="auto" w:fill="auto"/>
            <w:vAlign w:val="center"/>
            <w:hideMark/>
          </w:tcPr>
          <w:p w14:paraId="573DE3DB" w14:textId="77777777" w:rsidR="00137267" w:rsidRPr="00391BCD" w:rsidRDefault="00137267" w:rsidP="00137267">
            <w:pPr>
              <w:rPr>
                <w:i/>
                <w:iCs/>
                <w:sz w:val="18"/>
                <w:szCs w:val="18"/>
              </w:rPr>
            </w:pPr>
            <w:r w:rsidRPr="00391BCD">
              <w:rPr>
                <w:i/>
                <w:iCs/>
                <w:sz w:val="18"/>
                <w:szCs w:val="18"/>
              </w:rPr>
              <w:t>Paldiski Muusikakool</w:t>
            </w:r>
          </w:p>
        </w:tc>
        <w:tc>
          <w:tcPr>
            <w:tcW w:w="960" w:type="dxa"/>
            <w:tcBorders>
              <w:top w:val="nil"/>
              <w:left w:val="nil"/>
              <w:bottom w:val="single" w:sz="4" w:space="0" w:color="auto"/>
              <w:right w:val="single" w:sz="4" w:space="0" w:color="auto"/>
            </w:tcBorders>
            <w:shd w:val="clear" w:color="auto" w:fill="auto"/>
            <w:noWrap/>
            <w:vAlign w:val="center"/>
            <w:hideMark/>
          </w:tcPr>
          <w:p w14:paraId="7C5B3CEB" w14:textId="77777777" w:rsidR="00137267" w:rsidRPr="00391BCD" w:rsidRDefault="00137267" w:rsidP="00137267">
            <w:pPr>
              <w:jc w:val="right"/>
              <w:rPr>
                <w:i/>
                <w:iCs/>
                <w:sz w:val="18"/>
                <w:szCs w:val="18"/>
              </w:rPr>
            </w:pPr>
            <w:r w:rsidRPr="00391BCD">
              <w:rPr>
                <w:i/>
                <w:iCs/>
                <w:sz w:val="18"/>
                <w:szCs w:val="18"/>
              </w:rPr>
              <w:t>199</w:t>
            </w:r>
          </w:p>
        </w:tc>
        <w:tc>
          <w:tcPr>
            <w:tcW w:w="960" w:type="dxa"/>
            <w:tcBorders>
              <w:top w:val="nil"/>
              <w:left w:val="nil"/>
              <w:bottom w:val="single" w:sz="4" w:space="0" w:color="auto"/>
              <w:right w:val="single" w:sz="4" w:space="0" w:color="auto"/>
            </w:tcBorders>
            <w:shd w:val="clear" w:color="auto" w:fill="auto"/>
            <w:noWrap/>
            <w:vAlign w:val="center"/>
            <w:hideMark/>
          </w:tcPr>
          <w:p w14:paraId="533D06F2" w14:textId="77777777" w:rsidR="00137267" w:rsidRPr="00391BCD" w:rsidRDefault="00137267" w:rsidP="00137267">
            <w:pPr>
              <w:jc w:val="right"/>
              <w:rPr>
                <w:i/>
                <w:iCs/>
                <w:sz w:val="18"/>
                <w:szCs w:val="18"/>
              </w:rPr>
            </w:pPr>
            <w:r w:rsidRPr="00391BCD">
              <w:rPr>
                <w:i/>
                <w:iCs/>
                <w:sz w:val="18"/>
                <w:szCs w:val="18"/>
              </w:rPr>
              <w:t>199</w:t>
            </w:r>
          </w:p>
        </w:tc>
        <w:tc>
          <w:tcPr>
            <w:tcW w:w="897" w:type="dxa"/>
            <w:tcBorders>
              <w:top w:val="nil"/>
              <w:left w:val="nil"/>
              <w:bottom w:val="single" w:sz="4" w:space="0" w:color="auto"/>
              <w:right w:val="single" w:sz="4" w:space="0" w:color="auto"/>
            </w:tcBorders>
            <w:shd w:val="clear" w:color="auto" w:fill="auto"/>
            <w:noWrap/>
            <w:vAlign w:val="center"/>
            <w:hideMark/>
          </w:tcPr>
          <w:p w14:paraId="67404A41" w14:textId="77777777" w:rsidR="00137267" w:rsidRPr="00391BCD" w:rsidRDefault="00137267" w:rsidP="00137267">
            <w:pPr>
              <w:jc w:val="right"/>
              <w:rPr>
                <w:i/>
                <w:iCs/>
                <w:sz w:val="18"/>
                <w:szCs w:val="18"/>
              </w:rPr>
            </w:pPr>
            <w:r w:rsidRPr="00391BCD">
              <w:rPr>
                <w:i/>
                <w:iCs/>
                <w:sz w:val="18"/>
                <w:szCs w:val="18"/>
              </w:rPr>
              <w:t>205</w:t>
            </w:r>
          </w:p>
        </w:tc>
      </w:tr>
      <w:tr w:rsidR="00137267" w:rsidRPr="00391BCD" w14:paraId="6B3C63D7"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BBC3E99"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4FBA3A50" w14:textId="77777777" w:rsidR="00137267" w:rsidRPr="00391BCD" w:rsidRDefault="00137267" w:rsidP="00137267">
            <w:pPr>
              <w:jc w:val="right"/>
              <w:rPr>
                <w:i/>
                <w:iCs/>
                <w:sz w:val="18"/>
                <w:szCs w:val="18"/>
              </w:rPr>
            </w:pPr>
            <w:r w:rsidRPr="00391BCD">
              <w:rPr>
                <w:i/>
                <w:iCs/>
                <w:sz w:val="18"/>
                <w:szCs w:val="18"/>
              </w:rPr>
              <w:t>09510</w:t>
            </w:r>
          </w:p>
        </w:tc>
        <w:tc>
          <w:tcPr>
            <w:tcW w:w="3983" w:type="dxa"/>
            <w:tcBorders>
              <w:top w:val="nil"/>
              <w:left w:val="nil"/>
              <w:bottom w:val="single" w:sz="4" w:space="0" w:color="auto"/>
              <w:right w:val="single" w:sz="4" w:space="0" w:color="auto"/>
            </w:tcBorders>
            <w:shd w:val="clear" w:color="auto" w:fill="auto"/>
            <w:vAlign w:val="center"/>
            <w:hideMark/>
          </w:tcPr>
          <w:p w14:paraId="365BFAE3" w14:textId="77777777" w:rsidR="00137267" w:rsidRPr="00391BCD" w:rsidRDefault="00137267" w:rsidP="00137267">
            <w:pPr>
              <w:rPr>
                <w:i/>
                <w:iCs/>
                <w:sz w:val="18"/>
                <w:szCs w:val="18"/>
              </w:rPr>
            </w:pPr>
            <w:r w:rsidRPr="00391BCD">
              <w:rPr>
                <w:i/>
                <w:iCs/>
                <w:sz w:val="18"/>
                <w:szCs w:val="18"/>
              </w:rPr>
              <w:t>Vasalemma Kunstide Kool</w:t>
            </w:r>
          </w:p>
        </w:tc>
        <w:tc>
          <w:tcPr>
            <w:tcW w:w="960" w:type="dxa"/>
            <w:tcBorders>
              <w:top w:val="nil"/>
              <w:left w:val="nil"/>
              <w:bottom w:val="single" w:sz="4" w:space="0" w:color="auto"/>
              <w:right w:val="single" w:sz="4" w:space="0" w:color="auto"/>
            </w:tcBorders>
            <w:shd w:val="clear" w:color="auto" w:fill="auto"/>
            <w:noWrap/>
            <w:vAlign w:val="center"/>
            <w:hideMark/>
          </w:tcPr>
          <w:p w14:paraId="01B4988E" w14:textId="77777777" w:rsidR="00137267" w:rsidRPr="00391BCD" w:rsidRDefault="00137267" w:rsidP="00137267">
            <w:pPr>
              <w:jc w:val="right"/>
              <w:rPr>
                <w:i/>
                <w:iCs/>
                <w:sz w:val="18"/>
                <w:szCs w:val="18"/>
              </w:rPr>
            </w:pPr>
            <w:r w:rsidRPr="00391BCD">
              <w:rPr>
                <w:i/>
                <w:iCs/>
                <w:sz w:val="18"/>
                <w:szCs w:val="18"/>
              </w:rPr>
              <w:t>105</w:t>
            </w:r>
          </w:p>
        </w:tc>
        <w:tc>
          <w:tcPr>
            <w:tcW w:w="960" w:type="dxa"/>
            <w:tcBorders>
              <w:top w:val="nil"/>
              <w:left w:val="nil"/>
              <w:bottom w:val="single" w:sz="4" w:space="0" w:color="auto"/>
              <w:right w:val="single" w:sz="4" w:space="0" w:color="auto"/>
            </w:tcBorders>
            <w:shd w:val="clear" w:color="auto" w:fill="auto"/>
            <w:noWrap/>
            <w:vAlign w:val="center"/>
            <w:hideMark/>
          </w:tcPr>
          <w:p w14:paraId="084D3B02" w14:textId="77777777" w:rsidR="00137267" w:rsidRPr="00391BCD" w:rsidRDefault="00137267" w:rsidP="00137267">
            <w:pPr>
              <w:jc w:val="right"/>
              <w:rPr>
                <w:i/>
                <w:iCs/>
                <w:sz w:val="18"/>
                <w:szCs w:val="18"/>
              </w:rPr>
            </w:pPr>
            <w:r w:rsidRPr="00391BCD">
              <w:rPr>
                <w:i/>
                <w:iCs/>
                <w:sz w:val="18"/>
                <w:szCs w:val="18"/>
              </w:rPr>
              <w:t>105</w:t>
            </w:r>
          </w:p>
        </w:tc>
        <w:tc>
          <w:tcPr>
            <w:tcW w:w="897" w:type="dxa"/>
            <w:tcBorders>
              <w:top w:val="nil"/>
              <w:left w:val="nil"/>
              <w:bottom w:val="single" w:sz="4" w:space="0" w:color="auto"/>
              <w:right w:val="single" w:sz="4" w:space="0" w:color="auto"/>
            </w:tcBorders>
            <w:shd w:val="clear" w:color="auto" w:fill="auto"/>
            <w:noWrap/>
            <w:vAlign w:val="center"/>
            <w:hideMark/>
          </w:tcPr>
          <w:p w14:paraId="15DD70C8" w14:textId="77777777" w:rsidR="00137267" w:rsidRPr="00391BCD" w:rsidRDefault="00137267" w:rsidP="00137267">
            <w:pPr>
              <w:jc w:val="right"/>
              <w:rPr>
                <w:i/>
                <w:iCs/>
                <w:sz w:val="18"/>
                <w:szCs w:val="18"/>
              </w:rPr>
            </w:pPr>
            <w:r w:rsidRPr="00391BCD">
              <w:rPr>
                <w:i/>
                <w:iCs/>
                <w:sz w:val="18"/>
                <w:szCs w:val="18"/>
              </w:rPr>
              <w:t>103</w:t>
            </w:r>
          </w:p>
        </w:tc>
      </w:tr>
      <w:tr w:rsidR="00137267" w:rsidRPr="00391BCD" w14:paraId="76D4912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6CF0CBB"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0282717" w14:textId="77777777" w:rsidR="00137267" w:rsidRPr="00391BCD" w:rsidRDefault="00137267" w:rsidP="00137267">
            <w:pPr>
              <w:rPr>
                <w:sz w:val="20"/>
                <w:szCs w:val="20"/>
              </w:rPr>
            </w:pPr>
            <w:r w:rsidRPr="00391BCD">
              <w:rPr>
                <w:sz w:val="20"/>
                <w:szCs w:val="20"/>
              </w:rPr>
              <w:t>09609</w:t>
            </w:r>
          </w:p>
        </w:tc>
        <w:tc>
          <w:tcPr>
            <w:tcW w:w="3983" w:type="dxa"/>
            <w:tcBorders>
              <w:top w:val="nil"/>
              <w:left w:val="nil"/>
              <w:bottom w:val="single" w:sz="4" w:space="0" w:color="auto"/>
              <w:right w:val="single" w:sz="4" w:space="0" w:color="auto"/>
            </w:tcBorders>
            <w:shd w:val="clear" w:color="auto" w:fill="auto"/>
            <w:vAlign w:val="center"/>
            <w:hideMark/>
          </w:tcPr>
          <w:p w14:paraId="2F70904C" w14:textId="77777777" w:rsidR="00137267" w:rsidRPr="00391BCD" w:rsidRDefault="00137267" w:rsidP="00137267">
            <w:pPr>
              <w:rPr>
                <w:sz w:val="20"/>
                <w:szCs w:val="20"/>
              </w:rPr>
            </w:pPr>
            <w:r w:rsidRPr="00391BCD">
              <w:rPr>
                <w:sz w:val="20"/>
                <w:szCs w:val="20"/>
              </w:rPr>
              <w:t>Tsentraalsed hariduse abiteenused</w:t>
            </w:r>
          </w:p>
        </w:tc>
        <w:tc>
          <w:tcPr>
            <w:tcW w:w="960" w:type="dxa"/>
            <w:tcBorders>
              <w:top w:val="nil"/>
              <w:left w:val="nil"/>
              <w:bottom w:val="single" w:sz="4" w:space="0" w:color="auto"/>
              <w:right w:val="single" w:sz="4" w:space="0" w:color="auto"/>
            </w:tcBorders>
            <w:shd w:val="clear" w:color="auto" w:fill="auto"/>
            <w:noWrap/>
            <w:vAlign w:val="center"/>
            <w:hideMark/>
          </w:tcPr>
          <w:p w14:paraId="0C5C7F84" w14:textId="77777777" w:rsidR="00137267" w:rsidRPr="00391BCD" w:rsidRDefault="00137267" w:rsidP="00137267">
            <w:pPr>
              <w:jc w:val="right"/>
              <w:rPr>
                <w:sz w:val="20"/>
                <w:szCs w:val="20"/>
              </w:rPr>
            </w:pPr>
            <w:r w:rsidRPr="00391BCD">
              <w:rPr>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53949E81" w14:textId="77777777" w:rsidR="00137267" w:rsidRPr="00391BCD" w:rsidRDefault="00137267" w:rsidP="00137267">
            <w:pPr>
              <w:jc w:val="right"/>
              <w:rPr>
                <w:sz w:val="20"/>
                <w:szCs w:val="20"/>
              </w:rPr>
            </w:pPr>
            <w:r w:rsidRPr="00391BCD">
              <w:rPr>
                <w:sz w:val="20"/>
                <w:szCs w:val="20"/>
              </w:rPr>
              <w:t>4</w:t>
            </w:r>
          </w:p>
        </w:tc>
        <w:tc>
          <w:tcPr>
            <w:tcW w:w="897" w:type="dxa"/>
            <w:tcBorders>
              <w:top w:val="nil"/>
              <w:left w:val="nil"/>
              <w:bottom w:val="single" w:sz="4" w:space="0" w:color="auto"/>
              <w:right w:val="single" w:sz="4" w:space="0" w:color="auto"/>
            </w:tcBorders>
            <w:shd w:val="clear" w:color="auto" w:fill="auto"/>
            <w:noWrap/>
            <w:vAlign w:val="center"/>
            <w:hideMark/>
          </w:tcPr>
          <w:p w14:paraId="07919382" w14:textId="68881C99" w:rsidR="00137267" w:rsidRPr="00391BCD" w:rsidRDefault="00137267" w:rsidP="00137267">
            <w:pPr>
              <w:jc w:val="right"/>
              <w:rPr>
                <w:sz w:val="20"/>
                <w:szCs w:val="20"/>
              </w:rPr>
            </w:pPr>
            <w:r w:rsidRPr="00391BCD">
              <w:rPr>
                <w:sz w:val="20"/>
                <w:szCs w:val="20"/>
              </w:rPr>
              <w:t> </w:t>
            </w:r>
            <w:r>
              <w:rPr>
                <w:sz w:val="20"/>
                <w:szCs w:val="20"/>
              </w:rPr>
              <w:t>0</w:t>
            </w:r>
          </w:p>
        </w:tc>
      </w:tr>
      <w:tr w:rsidR="00137267" w:rsidRPr="00391BCD" w14:paraId="4742CF8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3D093F3"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03C8BFF3" w14:textId="77777777" w:rsidR="00137267" w:rsidRPr="00391BCD" w:rsidRDefault="00137267" w:rsidP="00137267">
            <w:pPr>
              <w:rPr>
                <w:sz w:val="20"/>
                <w:szCs w:val="20"/>
              </w:rPr>
            </w:pPr>
            <w:r w:rsidRPr="00391BCD">
              <w:rPr>
                <w:sz w:val="20"/>
                <w:szCs w:val="20"/>
              </w:rPr>
              <w:t>09800</w:t>
            </w:r>
          </w:p>
        </w:tc>
        <w:tc>
          <w:tcPr>
            <w:tcW w:w="3983" w:type="dxa"/>
            <w:tcBorders>
              <w:top w:val="nil"/>
              <w:left w:val="nil"/>
              <w:bottom w:val="single" w:sz="4" w:space="0" w:color="auto"/>
              <w:right w:val="single" w:sz="4" w:space="0" w:color="auto"/>
            </w:tcBorders>
            <w:shd w:val="clear" w:color="auto" w:fill="auto"/>
            <w:vAlign w:val="center"/>
            <w:hideMark/>
          </w:tcPr>
          <w:p w14:paraId="47788B9E" w14:textId="77777777" w:rsidR="00137267" w:rsidRPr="00391BCD" w:rsidRDefault="00137267" w:rsidP="00137267">
            <w:pPr>
              <w:rPr>
                <w:sz w:val="20"/>
                <w:szCs w:val="20"/>
              </w:rPr>
            </w:pPr>
            <w:r w:rsidRPr="00391BCD">
              <w:rPr>
                <w:sz w:val="20"/>
                <w:szCs w:val="20"/>
              </w:rPr>
              <w:t>Muud haridusega seotud kulud, sh haldus</w:t>
            </w:r>
          </w:p>
        </w:tc>
        <w:tc>
          <w:tcPr>
            <w:tcW w:w="960" w:type="dxa"/>
            <w:tcBorders>
              <w:top w:val="nil"/>
              <w:left w:val="nil"/>
              <w:bottom w:val="single" w:sz="4" w:space="0" w:color="auto"/>
              <w:right w:val="single" w:sz="4" w:space="0" w:color="auto"/>
            </w:tcBorders>
            <w:shd w:val="clear" w:color="auto" w:fill="auto"/>
            <w:noWrap/>
            <w:vAlign w:val="center"/>
            <w:hideMark/>
          </w:tcPr>
          <w:p w14:paraId="76910B08" w14:textId="77777777" w:rsidR="00137267" w:rsidRPr="00391BCD" w:rsidRDefault="00137267" w:rsidP="00137267">
            <w:pPr>
              <w:jc w:val="right"/>
              <w:rPr>
                <w:sz w:val="20"/>
                <w:szCs w:val="20"/>
              </w:rPr>
            </w:pPr>
            <w:r w:rsidRPr="00391BCD">
              <w:rPr>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35611B8E" w14:textId="77777777" w:rsidR="00137267" w:rsidRPr="00391BCD" w:rsidRDefault="00137267" w:rsidP="00137267">
            <w:pPr>
              <w:jc w:val="right"/>
              <w:rPr>
                <w:sz w:val="20"/>
                <w:szCs w:val="20"/>
              </w:rPr>
            </w:pPr>
            <w:r w:rsidRPr="00391BCD">
              <w:rPr>
                <w:sz w:val="20"/>
                <w:szCs w:val="20"/>
              </w:rPr>
              <w:t>1</w:t>
            </w:r>
          </w:p>
        </w:tc>
        <w:tc>
          <w:tcPr>
            <w:tcW w:w="897" w:type="dxa"/>
            <w:tcBorders>
              <w:top w:val="nil"/>
              <w:left w:val="nil"/>
              <w:bottom w:val="single" w:sz="4" w:space="0" w:color="auto"/>
              <w:right w:val="single" w:sz="4" w:space="0" w:color="auto"/>
            </w:tcBorders>
            <w:shd w:val="clear" w:color="auto" w:fill="auto"/>
            <w:noWrap/>
            <w:vAlign w:val="center"/>
            <w:hideMark/>
          </w:tcPr>
          <w:p w14:paraId="696AF4EB" w14:textId="77777777" w:rsidR="00137267" w:rsidRPr="00391BCD" w:rsidRDefault="00137267" w:rsidP="00137267">
            <w:pPr>
              <w:jc w:val="right"/>
              <w:rPr>
                <w:sz w:val="20"/>
                <w:szCs w:val="20"/>
              </w:rPr>
            </w:pPr>
            <w:r w:rsidRPr="00391BCD">
              <w:rPr>
                <w:sz w:val="20"/>
                <w:szCs w:val="20"/>
              </w:rPr>
              <w:t>1</w:t>
            </w:r>
          </w:p>
        </w:tc>
      </w:tr>
      <w:tr w:rsidR="00137267" w:rsidRPr="00391BCD" w14:paraId="771F1D1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91F9CE5"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CD2E1E4" w14:textId="77777777" w:rsidR="00137267" w:rsidRPr="00391BCD" w:rsidRDefault="00137267" w:rsidP="00137267">
            <w:pPr>
              <w:rPr>
                <w:sz w:val="20"/>
                <w:szCs w:val="20"/>
              </w:rPr>
            </w:pPr>
            <w:r w:rsidRPr="00391BCD">
              <w:rPr>
                <w:sz w:val="20"/>
                <w:szCs w:val="20"/>
              </w:rPr>
              <w:t>10700</w:t>
            </w:r>
          </w:p>
        </w:tc>
        <w:tc>
          <w:tcPr>
            <w:tcW w:w="3983" w:type="dxa"/>
            <w:tcBorders>
              <w:top w:val="nil"/>
              <w:left w:val="nil"/>
              <w:bottom w:val="single" w:sz="4" w:space="0" w:color="auto"/>
              <w:right w:val="single" w:sz="4" w:space="0" w:color="auto"/>
            </w:tcBorders>
            <w:shd w:val="clear" w:color="auto" w:fill="auto"/>
            <w:vAlign w:val="center"/>
            <w:hideMark/>
          </w:tcPr>
          <w:p w14:paraId="4130ECD3" w14:textId="77777777" w:rsidR="00137267" w:rsidRPr="00391BCD" w:rsidRDefault="00137267" w:rsidP="00137267">
            <w:pPr>
              <w:rPr>
                <w:sz w:val="20"/>
                <w:szCs w:val="20"/>
              </w:rPr>
            </w:pPr>
            <w:r w:rsidRPr="00391BCD">
              <w:rPr>
                <w:sz w:val="20"/>
                <w:szCs w:val="20"/>
              </w:rPr>
              <w:t>Lääne-Harju Valla Tugikeskus</w:t>
            </w:r>
          </w:p>
        </w:tc>
        <w:tc>
          <w:tcPr>
            <w:tcW w:w="960" w:type="dxa"/>
            <w:tcBorders>
              <w:top w:val="nil"/>
              <w:left w:val="nil"/>
              <w:bottom w:val="single" w:sz="4" w:space="0" w:color="auto"/>
              <w:right w:val="single" w:sz="4" w:space="0" w:color="auto"/>
            </w:tcBorders>
            <w:shd w:val="clear" w:color="auto" w:fill="auto"/>
            <w:noWrap/>
            <w:vAlign w:val="center"/>
            <w:hideMark/>
          </w:tcPr>
          <w:p w14:paraId="0CFA4461" w14:textId="77777777" w:rsidR="00137267" w:rsidRPr="00391BCD" w:rsidRDefault="00137267" w:rsidP="00137267">
            <w:pPr>
              <w:jc w:val="right"/>
              <w:rPr>
                <w:sz w:val="20"/>
                <w:szCs w:val="20"/>
              </w:rPr>
            </w:pPr>
            <w:r w:rsidRPr="00391BCD">
              <w:rPr>
                <w:sz w:val="20"/>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14:paraId="781DFC06" w14:textId="77777777" w:rsidR="00137267" w:rsidRPr="00391BCD" w:rsidRDefault="00137267" w:rsidP="00137267">
            <w:pPr>
              <w:jc w:val="right"/>
              <w:rPr>
                <w:sz w:val="20"/>
                <w:szCs w:val="20"/>
              </w:rPr>
            </w:pPr>
            <w:r w:rsidRPr="00391BCD">
              <w:rPr>
                <w:sz w:val="20"/>
                <w:szCs w:val="20"/>
              </w:rPr>
              <w:t>80</w:t>
            </w:r>
          </w:p>
        </w:tc>
        <w:tc>
          <w:tcPr>
            <w:tcW w:w="897" w:type="dxa"/>
            <w:tcBorders>
              <w:top w:val="nil"/>
              <w:left w:val="nil"/>
              <w:bottom w:val="single" w:sz="4" w:space="0" w:color="auto"/>
              <w:right w:val="single" w:sz="4" w:space="0" w:color="auto"/>
            </w:tcBorders>
            <w:shd w:val="clear" w:color="auto" w:fill="auto"/>
            <w:noWrap/>
            <w:vAlign w:val="center"/>
            <w:hideMark/>
          </w:tcPr>
          <w:p w14:paraId="315A7AA0" w14:textId="77777777" w:rsidR="00137267" w:rsidRPr="00391BCD" w:rsidRDefault="00137267" w:rsidP="00137267">
            <w:pPr>
              <w:jc w:val="right"/>
              <w:rPr>
                <w:sz w:val="20"/>
                <w:szCs w:val="20"/>
              </w:rPr>
            </w:pPr>
            <w:r w:rsidRPr="00391BCD">
              <w:rPr>
                <w:sz w:val="20"/>
                <w:szCs w:val="20"/>
              </w:rPr>
              <w:t>96</w:t>
            </w:r>
          </w:p>
        </w:tc>
      </w:tr>
      <w:tr w:rsidR="00137267" w:rsidRPr="00391BCD" w14:paraId="341CA61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FAD15A9"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vAlign w:val="center"/>
            <w:hideMark/>
          </w:tcPr>
          <w:p w14:paraId="2E24E7B6" w14:textId="77777777" w:rsidR="00137267" w:rsidRPr="00391BCD" w:rsidRDefault="00137267" w:rsidP="00137267">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58D9F992"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D4848AE"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919119B"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71C52B57" w14:textId="77777777" w:rsidR="00137267" w:rsidRPr="00391BCD" w:rsidRDefault="00137267" w:rsidP="00137267">
            <w:pPr>
              <w:rPr>
                <w:sz w:val="20"/>
                <w:szCs w:val="20"/>
              </w:rPr>
            </w:pPr>
            <w:r w:rsidRPr="00391BCD">
              <w:rPr>
                <w:sz w:val="20"/>
                <w:szCs w:val="20"/>
              </w:rPr>
              <w:t> </w:t>
            </w:r>
          </w:p>
        </w:tc>
      </w:tr>
      <w:tr w:rsidR="00137267" w:rsidRPr="00391BCD" w14:paraId="73C2564E" w14:textId="77777777" w:rsidTr="00395935">
        <w:trPr>
          <w:trHeight w:val="300"/>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4A1D639A" w14:textId="77777777" w:rsidR="00137267" w:rsidRPr="00391BCD" w:rsidRDefault="00137267" w:rsidP="00137267">
            <w:pPr>
              <w:jc w:val="right"/>
              <w:rPr>
                <w:b/>
                <w:bCs/>
                <w:color w:val="000000"/>
                <w:sz w:val="22"/>
                <w:szCs w:val="22"/>
              </w:rPr>
            </w:pPr>
            <w:r w:rsidRPr="00391BCD">
              <w:rPr>
                <w:b/>
                <w:bCs/>
                <w:color w:val="000000"/>
                <w:sz w:val="22"/>
                <w:szCs w:val="22"/>
              </w:rPr>
              <w:t>55</w:t>
            </w:r>
          </w:p>
        </w:tc>
        <w:tc>
          <w:tcPr>
            <w:tcW w:w="798" w:type="dxa"/>
            <w:tcBorders>
              <w:top w:val="nil"/>
              <w:left w:val="nil"/>
              <w:bottom w:val="single" w:sz="4" w:space="0" w:color="auto"/>
              <w:right w:val="single" w:sz="4" w:space="0" w:color="auto"/>
            </w:tcBorders>
            <w:shd w:val="clear" w:color="000000" w:fill="CCFFFF"/>
            <w:noWrap/>
            <w:vAlign w:val="center"/>
            <w:hideMark/>
          </w:tcPr>
          <w:p w14:paraId="6482E635" w14:textId="77777777" w:rsidR="00137267" w:rsidRPr="00391BCD" w:rsidRDefault="00137267" w:rsidP="00137267">
            <w:pPr>
              <w:rPr>
                <w:b/>
                <w:bCs/>
                <w:color w:val="000000"/>
                <w:sz w:val="22"/>
                <w:szCs w:val="22"/>
              </w:rPr>
            </w:pPr>
            <w:r w:rsidRPr="00391BCD">
              <w:rPr>
                <w:b/>
                <w:bCs/>
                <w:color w:val="000000"/>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0CC6623D" w14:textId="77777777" w:rsidR="00137267" w:rsidRPr="00391BCD" w:rsidRDefault="00137267" w:rsidP="00137267">
            <w:pPr>
              <w:rPr>
                <w:b/>
                <w:bCs/>
                <w:color w:val="000000"/>
                <w:sz w:val="22"/>
                <w:szCs w:val="22"/>
              </w:rPr>
            </w:pPr>
            <w:r w:rsidRPr="00391BCD">
              <w:rPr>
                <w:b/>
                <w:bCs/>
                <w:color w:val="000000"/>
                <w:sz w:val="22"/>
                <w:szCs w:val="22"/>
              </w:rPr>
              <w:t>Majanduskulud kokku</w:t>
            </w:r>
          </w:p>
        </w:tc>
        <w:tc>
          <w:tcPr>
            <w:tcW w:w="960" w:type="dxa"/>
            <w:tcBorders>
              <w:top w:val="nil"/>
              <w:left w:val="nil"/>
              <w:bottom w:val="single" w:sz="4" w:space="0" w:color="auto"/>
              <w:right w:val="single" w:sz="4" w:space="0" w:color="auto"/>
            </w:tcBorders>
            <w:shd w:val="clear" w:color="000000" w:fill="CCFFFF"/>
            <w:noWrap/>
            <w:vAlign w:val="center"/>
            <w:hideMark/>
          </w:tcPr>
          <w:p w14:paraId="31B36F9D" w14:textId="20B0BB90" w:rsidR="00137267" w:rsidRPr="00391BCD" w:rsidRDefault="00137267" w:rsidP="00137267">
            <w:pPr>
              <w:jc w:val="right"/>
              <w:rPr>
                <w:b/>
                <w:bCs/>
                <w:sz w:val="22"/>
                <w:szCs w:val="22"/>
              </w:rPr>
            </w:pPr>
            <w:r w:rsidRPr="00391BCD">
              <w:rPr>
                <w:b/>
                <w:bCs/>
                <w:sz w:val="22"/>
                <w:szCs w:val="22"/>
              </w:rPr>
              <w:t xml:space="preserve">6 </w:t>
            </w:r>
            <w:r>
              <w:rPr>
                <w:b/>
                <w:bCs/>
                <w:sz w:val="22"/>
                <w:szCs w:val="22"/>
              </w:rPr>
              <w:t>7</w:t>
            </w:r>
            <w:r w:rsidRPr="00391BCD">
              <w:rPr>
                <w:b/>
                <w:bCs/>
                <w:sz w:val="22"/>
                <w:szCs w:val="22"/>
              </w:rPr>
              <w:t>3</w:t>
            </w:r>
            <w:r>
              <w:rPr>
                <w:b/>
                <w:bCs/>
                <w:sz w:val="22"/>
                <w:szCs w:val="22"/>
              </w:rPr>
              <w:t>7</w:t>
            </w:r>
          </w:p>
        </w:tc>
        <w:tc>
          <w:tcPr>
            <w:tcW w:w="960" w:type="dxa"/>
            <w:tcBorders>
              <w:top w:val="nil"/>
              <w:left w:val="nil"/>
              <w:bottom w:val="single" w:sz="4" w:space="0" w:color="auto"/>
              <w:right w:val="single" w:sz="4" w:space="0" w:color="auto"/>
            </w:tcBorders>
            <w:shd w:val="clear" w:color="000000" w:fill="CCFFFF"/>
            <w:noWrap/>
            <w:vAlign w:val="center"/>
            <w:hideMark/>
          </w:tcPr>
          <w:p w14:paraId="4BCDAF61" w14:textId="77777777" w:rsidR="00137267" w:rsidRPr="00391BCD" w:rsidRDefault="00137267" w:rsidP="00137267">
            <w:pPr>
              <w:jc w:val="right"/>
              <w:rPr>
                <w:b/>
                <w:bCs/>
                <w:sz w:val="22"/>
                <w:szCs w:val="22"/>
              </w:rPr>
            </w:pPr>
            <w:r w:rsidRPr="00391BCD">
              <w:rPr>
                <w:b/>
                <w:bCs/>
                <w:sz w:val="22"/>
                <w:szCs w:val="22"/>
              </w:rPr>
              <w:t>6 756</w:t>
            </w:r>
          </w:p>
        </w:tc>
        <w:tc>
          <w:tcPr>
            <w:tcW w:w="897" w:type="dxa"/>
            <w:tcBorders>
              <w:top w:val="nil"/>
              <w:left w:val="nil"/>
              <w:bottom w:val="single" w:sz="4" w:space="0" w:color="auto"/>
              <w:right w:val="single" w:sz="4" w:space="0" w:color="auto"/>
            </w:tcBorders>
            <w:shd w:val="clear" w:color="000000" w:fill="CCFFFF"/>
            <w:noWrap/>
            <w:vAlign w:val="center"/>
            <w:hideMark/>
          </w:tcPr>
          <w:p w14:paraId="2CCDF1CF" w14:textId="77777777" w:rsidR="00137267" w:rsidRPr="00391BCD" w:rsidRDefault="00137267" w:rsidP="00137267">
            <w:pPr>
              <w:jc w:val="right"/>
              <w:rPr>
                <w:b/>
                <w:bCs/>
                <w:sz w:val="22"/>
                <w:szCs w:val="22"/>
              </w:rPr>
            </w:pPr>
            <w:r w:rsidRPr="00391BCD">
              <w:rPr>
                <w:b/>
                <w:bCs/>
                <w:sz w:val="22"/>
                <w:szCs w:val="22"/>
              </w:rPr>
              <w:t>6 913</w:t>
            </w:r>
          </w:p>
        </w:tc>
      </w:tr>
      <w:tr w:rsidR="00137267" w:rsidRPr="00391BCD" w14:paraId="60DD889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175F2D0" w14:textId="77777777" w:rsidR="00137267" w:rsidRPr="00391BCD" w:rsidRDefault="00137267" w:rsidP="00137267">
            <w:pPr>
              <w:rPr>
                <w:b/>
                <w:bCs/>
                <w:color w:val="000000"/>
                <w:sz w:val="20"/>
                <w:szCs w:val="20"/>
              </w:rPr>
            </w:pPr>
            <w:r w:rsidRPr="00391BCD">
              <w:rPr>
                <w:b/>
                <w:bCs/>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4F0CE6F" w14:textId="77777777" w:rsidR="00137267" w:rsidRPr="00391BCD" w:rsidRDefault="00137267" w:rsidP="00137267">
            <w:pPr>
              <w:rPr>
                <w:b/>
                <w:bCs/>
                <w:color w:val="000000"/>
                <w:sz w:val="20"/>
                <w:szCs w:val="20"/>
              </w:rPr>
            </w:pPr>
            <w:r w:rsidRPr="00391BCD">
              <w:rPr>
                <w:b/>
                <w:bCs/>
                <w:color w:val="000000"/>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452C4CFF" w14:textId="77777777" w:rsidR="00137267" w:rsidRPr="00391BCD" w:rsidRDefault="00137267" w:rsidP="00137267">
            <w:pPr>
              <w:rPr>
                <w:b/>
                <w:bCs/>
                <w:color w:val="000000"/>
                <w:sz w:val="20"/>
                <w:szCs w:val="20"/>
              </w:rPr>
            </w:pPr>
            <w:r w:rsidRPr="00391BCD">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F929B5B"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65EC395"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3C81F695" w14:textId="77777777" w:rsidR="00137267" w:rsidRPr="00391BCD" w:rsidRDefault="00137267" w:rsidP="00137267">
            <w:pPr>
              <w:rPr>
                <w:sz w:val="20"/>
                <w:szCs w:val="20"/>
              </w:rPr>
            </w:pPr>
            <w:r w:rsidRPr="00391BCD">
              <w:rPr>
                <w:sz w:val="20"/>
                <w:szCs w:val="20"/>
              </w:rPr>
              <w:t> </w:t>
            </w:r>
          </w:p>
        </w:tc>
      </w:tr>
      <w:tr w:rsidR="00137267" w:rsidRPr="00391BCD" w14:paraId="2C8CCB36"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DCE2096" w14:textId="77777777" w:rsidR="00137267" w:rsidRPr="00391BCD" w:rsidRDefault="00137267" w:rsidP="00137267">
            <w:pPr>
              <w:rPr>
                <w:b/>
                <w:bCs/>
                <w:color w:val="000000"/>
                <w:sz w:val="20"/>
                <w:szCs w:val="20"/>
              </w:rPr>
            </w:pPr>
            <w:r w:rsidRPr="00391BCD">
              <w:rPr>
                <w:b/>
                <w:bCs/>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7C4ED83" w14:textId="77777777" w:rsidR="00137267" w:rsidRPr="00391BCD" w:rsidRDefault="00137267" w:rsidP="00137267">
            <w:pPr>
              <w:rPr>
                <w:sz w:val="20"/>
                <w:szCs w:val="20"/>
              </w:rPr>
            </w:pPr>
            <w:r w:rsidRPr="00391BCD">
              <w:rPr>
                <w:sz w:val="20"/>
                <w:szCs w:val="20"/>
              </w:rPr>
              <w:t>01111</w:t>
            </w:r>
          </w:p>
        </w:tc>
        <w:tc>
          <w:tcPr>
            <w:tcW w:w="3983" w:type="dxa"/>
            <w:tcBorders>
              <w:top w:val="nil"/>
              <w:left w:val="nil"/>
              <w:bottom w:val="single" w:sz="4" w:space="0" w:color="auto"/>
              <w:right w:val="single" w:sz="4" w:space="0" w:color="auto"/>
            </w:tcBorders>
            <w:shd w:val="clear" w:color="auto" w:fill="auto"/>
            <w:vAlign w:val="center"/>
            <w:hideMark/>
          </w:tcPr>
          <w:p w14:paraId="38D89E52" w14:textId="77777777" w:rsidR="00137267" w:rsidRPr="00391BCD" w:rsidRDefault="00137267" w:rsidP="00137267">
            <w:pPr>
              <w:rPr>
                <w:sz w:val="20"/>
                <w:szCs w:val="20"/>
              </w:rPr>
            </w:pPr>
            <w:r w:rsidRPr="00391BCD">
              <w:rPr>
                <w:sz w:val="20"/>
                <w:szCs w:val="20"/>
              </w:rPr>
              <w:t>Vallavolikogu</w:t>
            </w:r>
          </w:p>
        </w:tc>
        <w:tc>
          <w:tcPr>
            <w:tcW w:w="960" w:type="dxa"/>
            <w:tcBorders>
              <w:top w:val="nil"/>
              <w:left w:val="nil"/>
              <w:bottom w:val="single" w:sz="4" w:space="0" w:color="auto"/>
              <w:right w:val="single" w:sz="4" w:space="0" w:color="auto"/>
            </w:tcBorders>
            <w:shd w:val="clear" w:color="auto" w:fill="auto"/>
            <w:noWrap/>
            <w:vAlign w:val="center"/>
            <w:hideMark/>
          </w:tcPr>
          <w:p w14:paraId="693E808F" w14:textId="77777777" w:rsidR="00137267" w:rsidRPr="00391BCD" w:rsidRDefault="00137267" w:rsidP="00137267">
            <w:pPr>
              <w:jc w:val="right"/>
              <w:rPr>
                <w:sz w:val="20"/>
                <w:szCs w:val="20"/>
              </w:rPr>
            </w:pPr>
            <w:r w:rsidRPr="00391BCD">
              <w:rPr>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1DD6E6D0" w14:textId="77777777" w:rsidR="00137267" w:rsidRPr="00391BCD" w:rsidRDefault="00137267" w:rsidP="00137267">
            <w:pPr>
              <w:jc w:val="right"/>
              <w:rPr>
                <w:sz w:val="20"/>
                <w:szCs w:val="20"/>
              </w:rPr>
            </w:pPr>
            <w:r w:rsidRPr="00391BCD">
              <w:rPr>
                <w:sz w:val="20"/>
                <w:szCs w:val="20"/>
              </w:rPr>
              <w:t>4</w:t>
            </w:r>
          </w:p>
        </w:tc>
        <w:tc>
          <w:tcPr>
            <w:tcW w:w="897" w:type="dxa"/>
            <w:tcBorders>
              <w:top w:val="nil"/>
              <w:left w:val="nil"/>
              <w:bottom w:val="single" w:sz="4" w:space="0" w:color="auto"/>
              <w:right w:val="single" w:sz="4" w:space="0" w:color="auto"/>
            </w:tcBorders>
            <w:shd w:val="clear" w:color="auto" w:fill="auto"/>
            <w:noWrap/>
            <w:vAlign w:val="center"/>
            <w:hideMark/>
          </w:tcPr>
          <w:p w14:paraId="58616C83" w14:textId="77777777" w:rsidR="00137267" w:rsidRPr="00391BCD" w:rsidRDefault="00137267" w:rsidP="00137267">
            <w:pPr>
              <w:jc w:val="right"/>
              <w:rPr>
                <w:sz w:val="20"/>
                <w:szCs w:val="20"/>
              </w:rPr>
            </w:pPr>
            <w:r w:rsidRPr="00391BCD">
              <w:rPr>
                <w:sz w:val="20"/>
                <w:szCs w:val="20"/>
              </w:rPr>
              <w:t>3</w:t>
            </w:r>
          </w:p>
        </w:tc>
      </w:tr>
      <w:tr w:rsidR="00137267" w:rsidRPr="00391BCD" w14:paraId="2B407F2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05CA67E"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6D6BFB60" w14:textId="77777777" w:rsidR="00137267" w:rsidRPr="00391BCD" w:rsidRDefault="00137267" w:rsidP="00137267">
            <w:pPr>
              <w:rPr>
                <w:sz w:val="20"/>
                <w:szCs w:val="20"/>
              </w:rPr>
            </w:pPr>
            <w:r w:rsidRPr="00391BCD">
              <w:rPr>
                <w:sz w:val="20"/>
                <w:szCs w:val="20"/>
              </w:rPr>
              <w:t>01112</w:t>
            </w:r>
          </w:p>
        </w:tc>
        <w:tc>
          <w:tcPr>
            <w:tcW w:w="3983" w:type="dxa"/>
            <w:tcBorders>
              <w:top w:val="nil"/>
              <w:left w:val="nil"/>
              <w:bottom w:val="single" w:sz="4" w:space="0" w:color="auto"/>
              <w:right w:val="single" w:sz="4" w:space="0" w:color="auto"/>
            </w:tcBorders>
            <w:shd w:val="clear" w:color="auto" w:fill="auto"/>
            <w:vAlign w:val="center"/>
            <w:hideMark/>
          </w:tcPr>
          <w:p w14:paraId="62977647" w14:textId="77777777" w:rsidR="00137267" w:rsidRPr="00391BCD" w:rsidRDefault="00137267" w:rsidP="00137267">
            <w:pPr>
              <w:rPr>
                <w:sz w:val="20"/>
                <w:szCs w:val="20"/>
              </w:rPr>
            </w:pPr>
            <w:r w:rsidRPr="00391BCD">
              <w:rPr>
                <w:sz w:val="20"/>
                <w:szCs w:val="20"/>
              </w:rPr>
              <w:t>Vallavalitsus</w:t>
            </w:r>
          </w:p>
        </w:tc>
        <w:tc>
          <w:tcPr>
            <w:tcW w:w="960" w:type="dxa"/>
            <w:tcBorders>
              <w:top w:val="nil"/>
              <w:left w:val="nil"/>
              <w:bottom w:val="single" w:sz="4" w:space="0" w:color="auto"/>
              <w:right w:val="single" w:sz="4" w:space="0" w:color="auto"/>
            </w:tcBorders>
            <w:shd w:val="clear" w:color="auto" w:fill="auto"/>
            <w:noWrap/>
            <w:vAlign w:val="center"/>
            <w:hideMark/>
          </w:tcPr>
          <w:p w14:paraId="67A16AEA" w14:textId="77777777" w:rsidR="00137267" w:rsidRPr="00391BCD" w:rsidRDefault="00137267" w:rsidP="00137267">
            <w:pPr>
              <w:jc w:val="right"/>
              <w:rPr>
                <w:sz w:val="20"/>
                <w:szCs w:val="20"/>
              </w:rPr>
            </w:pPr>
            <w:r w:rsidRPr="00391BCD">
              <w:rPr>
                <w:sz w:val="20"/>
                <w:szCs w:val="20"/>
              </w:rPr>
              <w:t>769</w:t>
            </w:r>
          </w:p>
        </w:tc>
        <w:tc>
          <w:tcPr>
            <w:tcW w:w="960" w:type="dxa"/>
            <w:tcBorders>
              <w:top w:val="nil"/>
              <w:left w:val="nil"/>
              <w:bottom w:val="single" w:sz="4" w:space="0" w:color="auto"/>
              <w:right w:val="single" w:sz="4" w:space="0" w:color="auto"/>
            </w:tcBorders>
            <w:shd w:val="clear" w:color="auto" w:fill="auto"/>
            <w:noWrap/>
            <w:vAlign w:val="center"/>
            <w:hideMark/>
          </w:tcPr>
          <w:p w14:paraId="368F8D24" w14:textId="77777777" w:rsidR="00137267" w:rsidRPr="00391BCD" w:rsidRDefault="00137267" w:rsidP="00137267">
            <w:pPr>
              <w:jc w:val="right"/>
              <w:rPr>
                <w:sz w:val="20"/>
                <w:szCs w:val="20"/>
              </w:rPr>
            </w:pPr>
            <w:r w:rsidRPr="00391BCD">
              <w:rPr>
                <w:sz w:val="20"/>
                <w:szCs w:val="20"/>
              </w:rPr>
              <w:t>741</w:t>
            </w:r>
          </w:p>
        </w:tc>
        <w:tc>
          <w:tcPr>
            <w:tcW w:w="897" w:type="dxa"/>
            <w:tcBorders>
              <w:top w:val="nil"/>
              <w:left w:val="nil"/>
              <w:bottom w:val="single" w:sz="4" w:space="0" w:color="auto"/>
              <w:right w:val="single" w:sz="4" w:space="0" w:color="auto"/>
            </w:tcBorders>
            <w:shd w:val="clear" w:color="auto" w:fill="auto"/>
            <w:noWrap/>
            <w:vAlign w:val="center"/>
            <w:hideMark/>
          </w:tcPr>
          <w:p w14:paraId="3C267AC4" w14:textId="77777777" w:rsidR="00137267" w:rsidRPr="00391BCD" w:rsidRDefault="00137267" w:rsidP="00137267">
            <w:pPr>
              <w:jc w:val="right"/>
              <w:rPr>
                <w:sz w:val="20"/>
                <w:szCs w:val="20"/>
              </w:rPr>
            </w:pPr>
            <w:r w:rsidRPr="00391BCD">
              <w:rPr>
                <w:sz w:val="20"/>
                <w:szCs w:val="20"/>
              </w:rPr>
              <w:t>733</w:t>
            </w:r>
          </w:p>
        </w:tc>
      </w:tr>
      <w:tr w:rsidR="00137267" w:rsidRPr="00391BCD" w14:paraId="7AE7938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459EB3B"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68A212E5" w14:textId="77777777" w:rsidR="00137267" w:rsidRPr="00391BCD" w:rsidRDefault="00137267" w:rsidP="00137267">
            <w:pPr>
              <w:rPr>
                <w:sz w:val="20"/>
                <w:szCs w:val="20"/>
              </w:rPr>
            </w:pPr>
            <w:r w:rsidRPr="00391BCD">
              <w:rPr>
                <w:sz w:val="20"/>
                <w:szCs w:val="20"/>
              </w:rPr>
              <w:t>01112</w:t>
            </w:r>
          </w:p>
        </w:tc>
        <w:tc>
          <w:tcPr>
            <w:tcW w:w="3983" w:type="dxa"/>
            <w:tcBorders>
              <w:top w:val="nil"/>
              <w:left w:val="nil"/>
              <w:bottom w:val="single" w:sz="4" w:space="0" w:color="auto"/>
              <w:right w:val="single" w:sz="4" w:space="0" w:color="auto"/>
            </w:tcBorders>
            <w:shd w:val="clear" w:color="auto" w:fill="auto"/>
            <w:vAlign w:val="center"/>
            <w:hideMark/>
          </w:tcPr>
          <w:p w14:paraId="2CBBBA94" w14:textId="77777777" w:rsidR="00137267" w:rsidRPr="00391BCD" w:rsidRDefault="00137267" w:rsidP="00137267">
            <w:pPr>
              <w:rPr>
                <w:sz w:val="20"/>
                <w:szCs w:val="20"/>
              </w:rPr>
            </w:pPr>
            <w:r w:rsidRPr="00391BCD">
              <w:rPr>
                <w:sz w:val="20"/>
                <w:szCs w:val="20"/>
              </w:rPr>
              <w:t>Kogukonnakomisjon</w:t>
            </w:r>
          </w:p>
        </w:tc>
        <w:tc>
          <w:tcPr>
            <w:tcW w:w="960" w:type="dxa"/>
            <w:tcBorders>
              <w:top w:val="nil"/>
              <w:left w:val="nil"/>
              <w:bottom w:val="single" w:sz="4" w:space="0" w:color="auto"/>
              <w:right w:val="single" w:sz="4" w:space="0" w:color="auto"/>
            </w:tcBorders>
            <w:shd w:val="clear" w:color="auto" w:fill="auto"/>
            <w:noWrap/>
            <w:vAlign w:val="center"/>
            <w:hideMark/>
          </w:tcPr>
          <w:p w14:paraId="38F17C02" w14:textId="77777777" w:rsidR="00137267" w:rsidRPr="00391BCD" w:rsidRDefault="00137267" w:rsidP="00137267">
            <w:pPr>
              <w:jc w:val="right"/>
              <w:rPr>
                <w:sz w:val="20"/>
                <w:szCs w:val="20"/>
              </w:rPr>
            </w:pPr>
            <w:r w:rsidRPr="00391BCD">
              <w:rPr>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14:paraId="232F3411" w14:textId="77777777" w:rsidR="00137267" w:rsidRPr="00391BCD" w:rsidRDefault="00137267" w:rsidP="00137267">
            <w:pPr>
              <w:jc w:val="right"/>
              <w:rPr>
                <w:sz w:val="20"/>
                <w:szCs w:val="20"/>
              </w:rPr>
            </w:pPr>
            <w:r w:rsidRPr="00391BCD">
              <w:rPr>
                <w:sz w:val="20"/>
                <w:szCs w:val="20"/>
              </w:rPr>
              <w:t>5</w:t>
            </w:r>
          </w:p>
        </w:tc>
        <w:tc>
          <w:tcPr>
            <w:tcW w:w="897" w:type="dxa"/>
            <w:tcBorders>
              <w:top w:val="nil"/>
              <w:left w:val="nil"/>
              <w:bottom w:val="single" w:sz="4" w:space="0" w:color="auto"/>
              <w:right w:val="single" w:sz="4" w:space="0" w:color="auto"/>
            </w:tcBorders>
            <w:shd w:val="clear" w:color="auto" w:fill="auto"/>
            <w:noWrap/>
            <w:vAlign w:val="center"/>
            <w:hideMark/>
          </w:tcPr>
          <w:p w14:paraId="64ED33C2" w14:textId="77777777" w:rsidR="00137267" w:rsidRPr="00391BCD" w:rsidRDefault="00137267" w:rsidP="00137267">
            <w:pPr>
              <w:jc w:val="right"/>
              <w:rPr>
                <w:sz w:val="20"/>
                <w:szCs w:val="20"/>
              </w:rPr>
            </w:pPr>
            <w:r w:rsidRPr="00391BCD">
              <w:rPr>
                <w:sz w:val="20"/>
                <w:szCs w:val="20"/>
              </w:rPr>
              <w:t>3</w:t>
            </w:r>
          </w:p>
        </w:tc>
      </w:tr>
      <w:tr w:rsidR="00137267" w:rsidRPr="00391BCD" w14:paraId="7F9D80D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113C47D"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0E65C176"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70BB7B5E" w14:textId="77777777" w:rsidR="00137267" w:rsidRPr="00391BCD" w:rsidRDefault="00137267" w:rsidP="00137267">
            <w:pPr>
              <w:rPr>
                <w:sz w:val="20"/>
                <w:szCs w:val="20"/>
              </w:rPr>
            </w:pPr>
            <w:r w:rsidRPr="00391BCD">
              <w:rPr>
                <w:sz w:val="20"/>
                <w:szCs w:val="20"/>
              </w:rPr>
              <w:t>Teede ja tänavate teehoid</w:t>
            </w:r>
          </w:p>
        </w:tc>
        <w:tc>
          <w:tcPr>
            <w:tcW w:w="960" w:type="dxa"/>
            <w:tcBorders>
              <w:top w:val="nil"/>
              <w:left w:val="nil"/>
              <w:bottom w:val="single" w:sz="4" w:space="0" w:color="auto"/>
              <w:right w:val="single" w:sz="4" w:space="0" w:color="auto"/>
            </w:tcBorders>
            <w:shd w:val="clear" w:color="auto" w:fill="auto"/>
            <w:noWrap/>
            <w:vAlign w:val="center"/>
            <w:hideMark/>
          </w:tcPr>
          <w:p w14:paraId="6378CB7E" w14:textId="77777777" w:rsidR="00137267" w:rsidRPr="00391BCD" w:rsidRDefault="00137267" w:rsidP="00137267">
            <w:pPr>
              <w:jc w:val="right"/>
              <w:rPr>
                <w:sz w:val="20"/>
                <w:szCs w:val="20"/>
              </w:rPr>
            </w:pPr>
            <w:r w:rsidRPr="00391BCD">
              <w:rPr>
                <w:sz w:val="20"/>
                <w:szCs w:val="20"/>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C2394D7" w14:textId="77777777" w:rsidR="00137267" w:rsidRPr="00391BCD" w:rsidRDefault="00137267" w:rsidP="00137267">
            <w:pPr>
              <w:jc w:val="right"/>
              <w:rPr>
                <w:sz w:val="20"/>
                <w:szCs w:val="20"/>
              </w:rPr>
            </w:pPr>
            <w:r w:rsidRPr="00391BCD">
              <w:rPr>
                <w:sz w:val="20"/>
                <w:szCs w:val="20"/>
              </w:rPr>
              <w:t>180</w:t>
            </w:r>
          </w:p>
        </w:tc>
        <w:tc>
          <w:tcPr>
            <w:tcW w:w="897" w:type="dxa"/>
            <w:tcBorders>
              <w:top w:val="nil"/>
              <w:left w:val="nil"/>
              <w:bottom w:val="single" w:sz="4" w:space="0" w:color="auto"/>
              <w:right w:val="single" w:sz="4" w:space="0" w:color="auto"/>
            </w:tcBorders>
            <w:shd w:val="clear" w:color="auto" w:fill="auto"/>
            <w:noWrap/>
            <w:vAlign w:val="center"/>
            <w:hideMark/>
          </w:tcPr>
          <w:p w14:paraId="6C11BD71" w14:textId="77777777" w:rsidR="00137267" w:rsidRPr="00391BCD" w:rsidRDefault="00137267" w:rsidP="00137267">
            <w:pPr>
              <w:jc w:val="right"/>
              <w:rPr>
                <w:sz w:val="20"/>
                <w:szCs w:val="20"/>
              </w:rPr>
            </w:pPr>
            <w:r w:rsidRPr="00391BCD">
              <w:rPr>
                <w:sz w:val="20"/>
                <w:szCs w:val="20"/>
              </w:rPr>
              <w:t>296</w:t>
            </w:r>
          </w:p>
        </w:tc>
      </w:tr>
      <w:tr w:rsidR="00137267" w:rsidRPr="00391BCD" w14:paraId="45B9FCCA"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865EFB5"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9A9E6F7" w14:textId="77777777" w:rsidR="00137267" w:rsidRPr="00391BCD" w:rsidRDefault="00137267" w:rsidP="00137267">
            <w:pPr>
              <w:rPr>
                <w:sz w:val="20"/>
                <w:szCs w:val="20"/>
              </w:rPr>
            </w:pPr>
            <w:r w:rsidRPr="00391BCD">
              <w:rPr>
                <w:sz w:val="20"/>
                <w:szCs w:val="20"/>
              </w:rPr>
              <w:t>04740</w:t>
            </w:r>
          </w:p>
        </w:tc>
        <w:tc>
          <w:tcPr>
            <w:tcW w:w="3983" w:type="dxa"/>
            <w:tcBorders>
              <w:top w:val="nil"/>
              <w:left w:val="nil"/>
              <w:bottom w:val="single" w:sz="4" w:space="0" w:color="auto"/>
              <w:right w:val="single" w:sz="4" w:space="0" w:color="auto"/>
            </w:tcBorders>
            <w:shd w:val="clear" w:color="auto" w:fill="auto"/>
            <w:vAlign w:val="center"/>
            <w:hideMark/>
          </w:tcPr>
          <w:p w14:paraId="660E875E" w14:textId="77777777" w:rsidR="00137267" w:rsidRPr="00391BCD" w:rsidRDefault="00137267" w:rsidP="00137267">
            <w:pPr>
              <w:rPr>
                <w:sz w:val="20"/>
                <w:szCs w:val="20"/>
              </w:rPr>
            </w:pPr>
            <w:r w:rsidRPr="00391BCD">
              <w:rPr>
                <w:sz w:val="20"/>
                <w:szCs w:val="20"/>
              </w:rPr>
              <w:t>Territorriaalne planeerimine ja majanduse haldus</w:t>
            </w:r>
          </w:p>
        </w:tc>
        <w:tc>
          <w:tcPr>
            <w:tcW w:w="960" w:type="dxa"/>
            <w:tcBorders>
              <w:top w:val="nil"/>
              <w:left w:val="nil"/>
              <w:bottom w:val="single" w:sz="4" w:space="0" w:color="auto"/>
              <w:right w:val="single" w:sz="4" w:space="0" w:color="auto"/>
            </w:tcBorders>
            <w:shd w:val="clear" w:color="auto" w:fill="auto"/>
            <w:noWrap/>
            <w:vAlign w:val="center"/>
            <w:hideMark/>
          </w:tcPr>
          <w:p w14:paraId="566C01BB" w14:textId="77777777" w:rsidR="00137267" w:rsidRPr="00391BCD" w:rsidRDefault="00137267" w:rsidP="00137267">
            <w:pPr>
              <w:jc w:val="right"/>
              <w:rPr>
                <w:sz w:val="20"/>
                <w:szCs w:val="20"/>
              </w:rPr>
            </w:pPr>
            <w:r w:rsidRPr="00391BCD">
              <w:rPr>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14:paraId="088B41F2" w14:textId="77777777" w:rsidR="00137267" w:rsidRPr="00391BCD" w:rsidRDefault="00137267" w:rsidP="00137267">
            <w:pPr>
              <w:jc w:val="right"/>
              <w:rPr>
                <w:sz w:val="20"/>
                <w:szCs w:val="20"/>
              </w:rPr>
            </w:pPr>
            <w:r w:rsidRPr="00391BCD">
              <w:rPr>
                <w:sz w:val="20"/>
                <w:szCs w:val="20"/>
              </w:rPr>
              <w:t>50</w:t>
            </w:r>
          </w:p>
        </w:tc>
        <w:tc>
          <w:tcPr>
            <w:tcW w:w="897" w:type="dxa"/>
            <w:tcBorders>
              <w:top w:val="nil"/>
              <w:left w:val="nil"/>
              <w:bottom w:val="single" w:sz="4" w:space="0" w:color="auto"/>
              <w:right w:val="single" w:sz="4" w:space="0" w:color="auto"/>
            </w:tcBorders>
            <w:shd w:val="clear" w:color="auto" w:fill="auto"/>
            <w:noWrap/>
            <w:vAlign w:val="center"/>
            <w:hideMark/>
          </w:tcPr>
          <w:p w14:paraId="616DA0AD" w14:textId="77777777" w:rsidR="00137267" w:rsidRPr="00391BCD" w:rsidRDefault="00137267" w:rsidP="00137267">
            <w:pPr>
              <w:jc w:val="right"/>
              <w:rPr>
                <w:sz w:val="20"/>
                <w:szCs w:val="20"/>
              </w:rPr>
            </w:pPr>
            <w:r w:rsidRPr="00391BCD">
              <w:rPr>
                <w:sz w:val="20"/>
                <w:szCs w:val="20"/>
              </w:rPr>
              <w:t>40</w:t>
            </w:r>
          </w:p>
        </w:tc>
      </w:tr>
      <w:tr w:rsidR="00137267" w:rsidRPr="00391BCD" w14:paraId="7ABCFE5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B23B976"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48EA2CE" w14:textId="77777777" w:rsidR="00137267" w:rsidRPr="00391BCD" w:rsidRDefault="00137267" w:rsidP="00137267">
            <w:pPr>
              <w:rPr>
                <w:sz w:val="20"/>
                <w:szCs w:val="20"/>
              </w:rPr>
            </w:pPr>
            <w:r w:rsidRPr="00391BCD">
              <w:rPr>
                <w:sz w:val="20"/>
                <w:szCs w:val="20"/>
              </w:rPr>
              <w:t>05100</w:t>
            </w:r>
          </w:p>
        </w:tc>
        <w:tc>
          <w:tcPr>
            <w:tcW w:w="3983" w:type="dxa"/>
            <w:tcBorders>
              <w:top w:val="nil"/>
              <w:left w:val="nil"/>
              <w:bottom w:val="single" w:sz="4" w:space="0" w:color="auto"/>
              <w:right w:val="single" w:sz="4" w:space="0" w:color="auto"/>
            </w:tcBorders>
            <w:shd w:val="clear" w:color="auto" w:fill="auto"/>
            <w:vAlign w:val="center"/>
            <w:hideMark/>
          </w:tcPr>
          <w:p w14:paraId="1F08A8DB" w14:textId="77777777" w:rsidR="00137267" w:rsidRPr="00391BCD" w:rsidRDefault="00137267" w:rsidP="00137267">
            <w:pPr>
              <w:rPr>
                <w:sz w:val="20"/>
                <w:szCs w:val="20"/>
              </w:rPr>
            </w:pPr>
            <w:r w:rsidRPr="00391BCD">
              <w:rPr>
                <w:sz w:val="20"/>
                <w:szCs w:val="20"/>
              </w:rPr>
              <w:t>Jäätmekäitlus (prügivedu)</w:t>
            </w:r>
          </w:p>
        </w:tc>
        <w:tc>
          <w:tcPr>
            <w:tcW w:w="960" w:type="dxa"/>
            <w:tcBorders>
              <w:top w:val="nil"/>
              <w:left w:val="nil"/>
              <w:bottom w:val="single" w:sz="4" w:space="0" w:color="auto"/>
              <w:right w:val="single" w:sz="4" w:space="0" w:color="auto"/>
            </w:tcBorders>
            <w:shd w:val="clear" w:color="auto" w:fill="auto"/>
            <w:noWrap/>
            <w:vAlign w:val="center"/>
            <w:hideMark/>
          </w:tcPr>
          <w:p w14:paraId="2A42A251" w14:textId="77777777" w:rsidR="00137267" w:rsidRPr="00391BCD" w:rsidRDefault="00137267" w:rsidP="00137267">
            <w:pPr>
              <w:jc w:val="right"/>
              <w:rPr>
                <w:sz w:val="20"/>
                <w:szCs w:val="20"/>
              </w:rPr>
            </w:pPr>
            <w:r w:rsidRPr="00391BCD">
              <w:rPr>
                <w:sz w:val="20"/>
                <w:szCs w:val="20"/>
              </w:rPr>
              <w:t>87</w:t>
            </w:r>
          </w:p>
        </w:tc>
        <w:tc>
          <w:tcPr>
            <w:tcW w:w="960" w:type="dxa"/>
            <w:tcBorders>
              <w:top w:val="nil"/>
              <w:left w:val="nil"/>
              <w:bottom w:val="single" w:sz="4" w:space="0" w:color="auto"/>
              <w:right w:val="single" w:sz="4" w:space="0" w:color="auto"/>
            </w:tcBorders>
            <w:shd w:val="clear" w:color="auto" w:fill="auto"/>
            <w:noWrap/>
            <w:vAlign w:val="center"/>
            <w:hideMark/>
          </w:tcPr>
          <w:p w14:paraId="5959BF36" w14:textId="77777777" w:rsidR="00137267" w:rsidRPr="00391BCD" w:rsidRDefault="00137267" w:rsidP="00137267">
            <w:pPr>
              <w:jc w:val="right"/>
              <w:rPr>
                <w:sz w:val="20"/>
                <w:szCs w:val="20"/>
              </w:rPr>
            </w:pPr>
            <w:r w:rsidRPr="00391BCD">
              <w:rPr>
                <w:sz w:val="20"/>
                <w:szCs w:val="20"/>
              </w:rPr>
              <w:t>77</w:t>
            </w:r>
          </w:p>
        </w:tc>
        <w:tc>
          <w:tcPr>
            <w:tcW w:w="897" w:type="dxa"/>
            <w:tcBorders>
              <w:top w:val="nil"/>
              <w:left w:val="nil"/>
              <w:bottom w:val="single" w:sz="4" w:space="0" w:color="auto"/>
              <w:right w:val="single" w:sz="4" w:space="0" w:color="auto"/>
            </w:tcBorders>
            <w:shd w:val="clear" w:color="auto" w:fill="auto"/>
            <w:noWrap/>
            <w:vAlign w:val="center"/>
            <w:hideMark/>
          </w:tcPr>
          <w:p w14:paraId="630966E3" w14:textId="77777777" w:rsidR="00137267" w:rsidRPr="00391BCD" w:rsidRDefault="00137267" w:rsidP="00137267">
            <w:pPr>
              <w:jc w:val="right"/>
              <w:rPr>
                <w:sz w:val="20"/>
                <w:szCs w:val="20"/>
              </w:rPr>
            </w:pPr>
            <w:r w:rsidRPr="00391BCD">
              <w:rPr>
                <w:sz w:val="20"/>
                <w:szCs w:val="20"/>
              </w:rPr>
              <w:t>100</w:t>
            </w:r>
          </w:p>
        </w:tc>
      </w:tr>
      <w:tr w:rsidR="00137267" w:rsidRPr="00391BCD" w14:paraId="4F83AF2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F76FED7"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31B5BD7" w14:textId="77777777" w:rsidR="00137267" w:rsidRPr="00391BCD" w:rsidRDefault="00137267" w:rsidP="00137267">
            <w:pPr>
              <w:rPr>
                <w:sz w:val="20"/>
                <w:szCs w:val="20"/>
              </w:rPr>
            </w:pPr>
            <w:r w:rsidRPr="00391BCD">
              <w:rPr>
                <w:sz w:val="20"/>
                <w:szCs w:val="20"/>
              </w:rPr>
              <w:t>05101</w:t>
            </w:r>
          </w:p>
        </w:tc>
        <w:tc>
          <w:tcPr>
            <w:tcW w:w="3983" w:type="dxa"/>
            <w:tcBorders>
              <w:top w:val="nil"/>
              <w:left w:val="nil"/>
              <w:bottom w:val="single" w:sz="4" w:space="0" w:color="auto"/>
              <w:right w:val="single" w:sz="4" w:space="0" w:color="auto"/>
            </w:tcBorders>
            <w:shd w:val="clear" w:color="auto" w:fill="auto"/>
            <w:vAlign w:val="center"/>
            <w:hideMark/>
          </w:tcPr>
          <w:p w14:paraId="5B9F29DC" w14:textId="77777777" w:rsidR="00137267" w:rsidRPr="00391BCD" w:rsidRDefault="00137267" w:rsidP="00137267">
            <w:pPr>
              <w:rPr>
                <w:sz w:val="20"/>
                <w:szCs w:val="20"/>
              </w:rPr>
            </w:pPr>
            <w:r w:rsidRPr="00391BCD">
              <w:rPr>
                <w:sz w:val="20"/>
                <w:szCs w:val="20"/>
              </w:rPr>
              <w:t>Avalike alade puhastus</w:t>
            </w:r>
          </w:p>
        </w:tc>
        <w:tc>
          <w:tcPr>
            <w:tcW w:w="960" w:type="dxa"/>
            <w:tcBorders>
              <w:top w:val="nil"/>
              <w:left w:val="nil"/>
              <w:bottom w:val="single" w:sz="4" w:space="0" w:color="auto"/>
              <w:right w:val="single" w:sz="4" w:space="0" w:color="auto"/>
            </w:tcBorders>
            <w:shd w:val="clear" w:color="auto" w:fill="auto"/>
            <w:noWrap/>
            <w:vAlign w:val="center"/>
            <w:hideMark/>
          </w:tcPr>
          <w:p w14:paraId="0415C633" w14:textId="77777777" w:rsidR="00137267" w:rsidRPr="00391BCD" w:rsidRDefault="00137267" w:rsidP="00137267">
            <w:pPr>
              <w:jc w:val="right"/>
              <w:rPr>
                <w:sz w:val="20"/>
                <w:szCs w:val="20"/>
              </w:rPr>
            </w:pPr>
            <w:r w:rsidRPr="00391BCD">
              <w:rPr>
                <w:sz w:val="20"/>
                <w:szCs w:val="20"/>
              </w:rPr>
              <w:t>450</w:t>
            </w:r>
          </w:p>
        </w:tc>
        <w:tc>
          <w:tcPr>
            <w:tcW w:w="960" w:type="dxa"/>
            <w:tcBorders>
              <w:top w:val="nil"/>
              <w:left w:val="nil"/>
              <w:bottom w:val="single" w:sz="4" w:space="0" w:color="auto"/>
              <w:right w:val="single" w:sz="4" w:space="0" w:color="auto"/>
            </w:tcBorders>
            <w:shd w:val="clear" w:color="auto" w:fill="auto"/>
            <w:noWrap/>
            <w:vAlign w:val="center"/>
            <w:hideMark/>
          </w:tcPr>
          <w:p w14:paraId="52614DDF" w14:textId="77777777" w:rsidR="00137267" w:rsidRPr="00391BCD" w:rsidRDefault="00137267" w:rsidP="00137267">
            <w:pPr>
              <w:jc w:val="right"/>
              <w:rPr>
                <w:sz w:val="20"/>
                <w:szCs w:val="20"/>
              </w:rPr>
            </w:pPr>
            <w:r w:rsidRPr="00391BCD">
              <w:rPr>
                <w:sz w:val="20"/>
                <w:szCs w:val="20"/>
              </w:rPr>
              <w:t>500</w:t>
            </w:r>
          </w:p>
        </w:tc>
        <w:tc>
          <w:tcPr>
            <w:tcW w:w="897" w:type="dxa"/>
            <w:tcBorders>
              <w:top w:val="nil"/>
              <w:left w:val="nil"/>
              <w:bottom w:val="single" w:sz="4" w:space="0" w:color="auto"/>
              <w:right w:val="single" w:sz="4" w:space="0" w:color="auto"/>
            </w:tcBorders>
            <w:shd w:val="clear" w:color="auto" w:fill="auto"/>
            <w:noWrap/>
            <w:vAlign w:val="center"/>
            <w:hideMark/>
          </w:tcPr>
          <w:p w14:paraId="79F53874" w14:textId="77777777" w:rsidR="00137267" w:rsidRPr="00391BCD" w:rsidRDefault="00137267" w:rsidP="00137267">
            <w:pPr>
              <w:jc w:val="right"/>
              <w:rPr>
                <w:sz w:val="20"/>
                <w:szCs w:val="20"/>
              </w:rPr>
            </w:pPr>
            <w:r w:rsidRPr="00391BCD">
              <w:rPr>
                <w:sz w:val="20"/>
                <w:szCs w:val="20"/>
              </w:rPr>
              <w:t>490</w:t>
            </w:r>
          </w:p>
        </w:tc>
      </w:tr>
      <w:tr w:rsidR="00137267" w:rsidRPr="00391BCD" w14:paraId="104C594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9E44710"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1586F201" w14:textId="77777777" w:rsidR="00137267" w:rsidRPr="00391BCD" w:rsidRDefault="00137267" w:rsidP="00137267">
            <w:pPr>
              <w:rPr>
                <w:sz w:val="20"/>
                <w:szCs w:val="20"/>
              </w:rPr>
            </w:pPr>
            <w:r w:rsidRPr="00391BCD">
              <w:rPr>
                <w:sz w:val="20"/>
                <w:szCs w:val="20"/>
              </w:rPr>
              <w:t>05600</w:t>
            </w:r>
          </w:p>
        </w:tc>
        <w:tc>
          <w:tcPr>
            <w:tcW w:w="3983" w:type="dxa"/>
            <w:tcBorders>
              <w:top w:val="nil"/>
              <w:left w:val="nil"/>
              <w:bottom w:val="single" w:sz="4" w:space="0" w:color="auto"/>
              <w:right w:val="single" w:sz="4" w:space="0" w:color="auto"/>
            </w:tcBorders>
            <w:shd w:val="clear" w:color="auto" w:fill="auto"/>
            <w:vAlign w:val="center"/>
            <w:hideMark/>
          </w:tcPr>
          <w:p w14:paraId="74FEC4E3" w14:textId="77777777" w:rsidR="00137267" w:rsidRPr="00391BCD" w:rsidRDefault="00137267" w:rsidP="00137267">
            <w:pPr>
              <w:rPr>
                <w:sz w:val="20"/>
                <w:szCs w:val="20"/>
              </w:rPr>
            </w:pPr>
            <w:r w:rsidRPr="00391BCD">
              <w:rPr>
                <w:sz w:val="20"/>
                <w:szCs w:val="20"/>
              </w:rPr>
              <w:t>Keskkonna hooldus (s.h. hulkuvad loomad jm)</w:t>
            </w:r>
          </w:p>
        </w:tc>
        <w:tc>
          <w:tcPr>
            <w:tcW w:w="960" w:type="dxa"/>
            <w:tcBorders>
              <w:top w:val="nil"/>
              <w:left w:val="nil"/>
              <w:bottom w:val="single" w:sz="4" w:space="0" w:color="auto"/>
              <w:right w:val="single" w:sz="4" w:space="0" w:color="auto"/>
            </w:tcBorders>
            <w:shd w:val="clear" w:color="auto" w:fill="auto"/>
            <w:noWrap/>
            <w:vAlign w:val="center"/>
            <w:hideMark/>
          </w:tcPr>
          <w:p w14:paraId="6CD41EF7" w14:textId="77777777" w:rsidR="00137267" w:rsidRPr="00391BCD" w:rsidRDefault="00137267" w:rsidP="00137267">
            <w:pPr>
              <w:jc w:val="right"/>
              <w:rPr>
                <w:sz w:val="20"/>
                <w:szCs w:val="20"/>
              </w:rPr>
            </w:pPr>
            <w:r w:rsidRPr="00391BCD">
              <w:rPr>
                <w:sz w:val="20"/>
                <w:szCs w:val="20"/>
              </w:rPr>
              <w:t>30</w:t>
            </w:r>
          </w:p>
        </w:tc>
        <w:tc>
          <w:tcPr>
            <w:tcW w:w="960" w:type="dxa"/>
            <w:tcBorders>
              <w:top w:val="nil"/>
              <w:left w:val="nil"/>
              <w:bottom w:val="single" w:sz="4" w:space="0" w:color="auto"/>
              <w:right w:val="single" w:sz="4" w:space="0" w:color="auto"/>
            </w:tcBorders>
            <w:shd w:val="clear" w:color="auto" w:fill="auto"/>
            <w:noWrap/>
            <w:vAlign w:val="center"/>
            <w:hideMark/>
          </w:tcPr>
          <w:p w14:paraId="20B4D627" w14:textId="77777777" w:rsidR="00137267" w:rsidRPr="00391BCD" w:rsidRDefault="00137267" w:rsidP="00137267">
            <w:pPr>
              <w:jc w:val="right"/>
              <w:rPr>
                <w:sz w:val="20"/>
                <w:szCs w:val="20"/>
              </w:rPr>
            </w:pPr>
            <w:r w:rsidRPr="00391BCD">
              <w:rPr>
                <w:sz w:val="20"/>
                <w:szCs w:val="20"/>
              </w:rPr>
              <w:t>40</w:t>
            </w:r>
          </w:p>
        </w:tc>
        <w:tc>
          <w:tcPr>
            <w:tcW w:w="897" w:type="dxa"/>
            <w:tcBorders>
              <w:top w:val="nil"/>
              <w:left w:val="nil"/>
              <w:bottom w:val="single" w:sz="4" w:space="0" w:color="auto"/>
              <w:right w:val="single" w:sz="4" w:space="0" w:color="auto"/>
            </w:tcBorders>
            <w:shd w:val="clear" w:color="auto" w:fill="auto"/>
            <w:noWrap/>
            <w:vAlign w:val="center"/>
            <w:hideMark/>
          </w:tcPr>
          <w:p w14:paraId="548869B6" w14:textId="77777777" w:rsidR="00137267" w:rsidRPr="00391BCD" w:rsidRDefault="00137267" w:rsidP="00137267">
            <w:pPr>
              <w:jc w:val="right"/>
              <w:rPr>
                <w:sz w:val="20"/>
                <w:szCs w:val="20"/>
              </w:rPr>
            </w:pPr>
            <w:r w:rsidRPr="00391BCD">
              <w:rPr>
                <w:sz w:val="20"/>
                <w:szCs w:val="20"/>
              </w:rPr>
              <w:t>35</w:t>
            </w:r>
          </w:p>
        </w:tc>
      </w:tr>
      <w:tr w:rsidR="00137267" w:rsidRPr="00391BCD" w14:paraId="66917EAA"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C0939A1"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68F4AA9B" w14:textId="77777777" w:rsidR="00137267" w:rsidRPr="00391BCD" w:rsidRDefault="00137267" w:rsidP="00137267">
            <w:pPr>
              <w:rPr>
                <w:sz w:val="20"/>
                <w:szCs w:val="20"/>
              </w:rPr>
            </w:pPr>
            <w:r w:rsidRPr="00391BCD">
              <w:rPr>
                <w:sz w:val="20"/>
                <w:szCs w:val="20"/>
              </w:rPr>
              <w:t>06400</w:t>
            </w:r>
          </w:p>
        </w:tc>
        <w:tc>
          <w:tcPr>
            <w:tcW w:w="3983" w:type="dxa"/>
            <w:tcBorders>
              <w:top w:val="nil"/>
              <w:left w:val="nil"/>
              <w:bottom w:val="single" w:sz="4" w:space="0" w:color="auto"/>
              <w:right w:val="single" w:sz="4" w:space="0" w:color="auto"/>
            </w:tcBorders>
            <w:shd w:val="clear" w:color="auto" w:fill="auto"/>
            <w:vAlign w:val="center"/>
            <w:hideMark/>
          </w:tcPr>
          <w:p w14:paraId="0D41E357" w14:textId="77777777" w:rsidR="00137267" w:rsidRPr="00391BCD" w:rsidRDefault="00137267" w:rsidP="00137267">
            <w:pPr>
              <w:rPr>
                <w:sz w:val="20"/>
                <w:szCs w:val="20"/>
              </w:rPr>
            </w:pPr>
            <w:r w:rsidRPr="00391BCD">
              <w:rPr>
                <w:sz w:val="20"/>
                <w:szCs w:val="20"/>
              </w:rPr>
              <w:t>Tänavavalgustus</w:t>
            </w:r>
          </w:p>
        </w:tc>
        <w:tc>
          <w:tcPr>
            <w:tcW w:w="960" w:type="dxa"/>
            <w:tcBorders>
              <w:top w:val="nil"/>
              <w:left w:val="nil"/>
              <w:bottom w:val="single" w:sz="4" w:space="0" w:color="auto"/>
              <w:right w:val="single" w:sz="4" w:space="0" w:color="auto"/>
            </w:tcBorders>
            <w:shd w:val="clear" w:color="auto" w:fill="auto"/>
            <w:noWrap/>
            <w:vAlign w:val="center"/>
            <w:hideMark/>
          </w:tcPr>
          <w:p w14:paraId="33BB2AB7" w14:textId="77777777" w:rsidR="00137267" w:rsidRPr="00391BCD" w:rsidRDefault="00137267" w:rsidP="00137267">
            <w:pPr>
              <w:jc w:val="right"/>
              <w:rPr>
                <w:sz w:val="20"/>
                <w:szCs w:val="20"/>
              </w:rPr>
            </w:pPr>
            <w:r w:rsidRPr="00391BCD">
              <w:rPr>
                <w:sz w:val="20"/>
                <w:szCs w:val="20"/>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E628B78" w14:textId="77777777" w:rsidR="00137267" w:rsidRPr="00391BCD" w:rsidRDefault="00137267" w:rsidP="00137267">
            <w:pPr>
              <w:jc w:val="right"/>
              <w:rPr>
                <w:sz w:val="20"/>
                <w:szCs w:val="20"/>
              </w:rPr>
            </w:pPr>
            <w:r w:rsidRPr="00391BCD">
              <w:rPr>
                <w:sz w:val="20"/>
                <w:szCs w:val="20"/>
              </w:rPr>
              <w:t>75</w:t>
            </w:r>
          </w:p>
        </w:tc>
        <w:tc>
          <w:tcPr>
            <w:tcW w:w="897" w:type="dxa"/>
            <w:tcBorders>
              <w:top w:val="nil"/>
              <w:left w:val="nil"/>
              <w:bottom w:val="single" w:sz="4" w:space="0" w:color="auto"/>
              <w:right w:val="single" w:sz="4" w:space="0" w:color="auto"/>
            </w:tcBorders>
            <w:shd w:val="clear" w:color="auto" w:fill="auto"/>
            <w:noWrap/>
            <w:vAlign w:val="center"/>
            <w:hideMark/>
          </w:tcPr>
          <w:p w14:paraId="158D3E08" w14:textId="77777777" w:rsidR="00137267" w:rsidRPr="00391BCD" w:rsidRDefault="00137267" w:rsidP="00137267">
            <w:pPr>
              <w:jc w:val="right"/>
              <w:rPr>
                <w:sz w:val="20"/>
                <w:szCs w:val="20"/>
              </w:rPr>
            </w:pPr>
            <w:r w:rsidRPr="00391BCD">
              <w:rPr>
                <w:sz w:val="20"/>
                <w:szCs w:val="20"/>
              </w:rPr>
              <w:t>121</w:t>
            </w:r>
          </w:p>
        </w:tc>
      </w:tr>
      <w:tr w:rsidR="00137267" w:rsidRPr="00391BCD" w14:paraId="18E1F80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6B51DB7"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1D41ED25"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05335B11" w14:textId="77777777" w:rsidR="00137267" w:rsidRPr="00391BCD" w:rsidRDefault="00137267" w:rsidP="00137267">
            <w:pPr>
              <w:rPr>
                <w:sz w:val="20"/>
                <w:szCs w:val="20"/>
              </w:rPr>
            </w:pPr>
            <w:r w:rsidRPr="00391BCD">
              <w:rPr>
                <w:sz w:val="20"/>
                <w:szCs w:val="20"/>
              </w:rPr>
              <w:t>Korterid ja muu elamumajandus</w:t>
            </w:r>
          </w:p>
        </w:tc>
        <w:tc>
          <w:tcPr>
            <w:tcW w:w="960" w:type="dxa"/>
            <w:tcBorders>
              <w:top w:val="nil"/>
              <w:left w:val="nil"/>
              <w:bottom w:val="single" w:sz="4" w:space="0" w:color="auto"/>
              <w:right w:val="single" w:sz="4" w:space="0" w:color="auto"/>
            </w:tcBorders>
            <w:shd w:val="clear" w:color="auto" w:fill="auto"/>
            <w:noWrap/>
            <w:vAlign w:val="center"/>
            <w:hideMark/>
          </w:tcPr>
          <w:p w14:paraId="1E395E9D" w14:textId="77777777" w:rsidR="00137267" w:rsidRPr="00391BCD" w:rsidRDefault="00137267" w:rsidP="00137267">
            <w:pPr>
              <w:jc w:val="right"/>
              <w:rPr>
                <w:sz w:val="20"/>
                <w:szCs w:val="20"/>
              </w:rPr>
            </w:pPr>
            <w:r w:rsidRPr="00391BCD">
              <w:rPr>
                <w:sz w:val="20"/>
                <w:szCs w:val="20"/>
              </w:rPr>
              <w:t>222</w:t>
            </w:r>
          </w:p>
        </w:tc>
        <w:tc>
          <w:tcPr>
            <w:tcW w:w="960" w:type="dxa"/>
            <w:tcBorders>
              <w:top w:val="nil"/>
              <w:left w:val="nil"/>
              <w:bottom w:val="single" w:sz="4" w:space="0" w:color="auto"/>
              <w:right w:val="single" w:sz="4" w:space="0" w:color="auto"/>
            </w:tcBorders>
            <w:shd w:val="clear" w:color="auto" w:fill="auto"/>
            <w:noWrap/>
            <w:vAlign w:val="center"/>
            <w:hideMark/>
          </w:tcPr>
          <w:p w14:paraId="19EF72CC" w14:textId="77777777" w:rsidR="00137267" w:rsidRPr="00391BCD" w:rsidRDefault="00137267" w:rsidP="00137267">
            <w:pPr>
              <w:jc w:val="right"/>
              <w:rPr>
                <w:sz w:val="20"/>
                <w:szCs w:val="20"/>
              </w:rPr>
            </w:pPr>
            <w:r w:rsidRPr="00391BCD">
              <w:rPr>
                <w:sz w:val="20"/>
                <w:szCs w:val="20"/>
              </w:rPr>
              <w:t>222</w:t>
            </w:r>
          </w:p>
        </w:tc>
        <w:tc>
          <w:tcPr>
            <w:tcW w:w="897" w:type="dxa"/>
            <w:tcBorders>
              <w:top w:val="nil"/>
              <w:left w:val="nil"/>
              <w:bottom w:val="single" w:sz="4" w:space="0" w:color="auto"/>
              <w:right w:val="single" w:sz="4" w:space="0" w:color="auto"/>
            </w:tcBorders>
            <w:shd w:val="clear" w:color="auto" w:fill="auto"/>
            <w:noWrap/>
            <w:vAlign w:val="center"/>
            <w:hideMark/>
          </w:tcPr>
          <w:p w14:paraId="1213B3B6" w14:textId="77777777" w:rsidR="00137267" w:rsidRPr="00391BCD" w:rsidRDefault="00137267" w:rsidP="00137267">
            <w:pPr>
              <w:jc w:val="right"/>
              <w:rPr>
                <w:sz w:val="20"/>
                <w:szCs w:val="20"/>
              </w:rPr>
            </w:pPr>
            <w:r w:rsidRPr="00391BCD">
              <w:rPr>
                <w:sz w:val="20"/>
                <w:szCs w:val="20"/>
              </w:rPr>
              <w:t>223</w:t>
            </w:r>
          </w:p>
        </w:tc>
      </w:tr>
      <w:tr w:rsidR="00137267" w:rsidRPr="00391BCD" w14:paraId="59AE20A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FF5E7A3"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07C414B0" w14:textId="77777777" w:rsidR="00137267" w:rsidRPr="00391BCD" w:rsidRDefault="00137267" w:rsidP="00137267">
            <w:pPr>
              <w:rPr>
                <w:sz w:val="20"/>
                <w:szCs w:val="20"/>
              </w:rPr>
            </w:pPr>
            <w:r w:rsidRPr="00391BCD">
              <w:rPr>
                <w:sz w:val="20"/>
                <w:szCs w:val="20"/>
              </w:rPr>
              <w:t>08102</w:t>
            </w:r>
          </w:p>
        </w:tc>
        <w:tc>
          <w:tcPr>
            <w:tcW w:w="3983" w:type="dxa"/>
            <w:tcBorders>
              <w:top w:val="nil"/>
              <w:left w:val="nil"/>
              <w:bottom w:val="single" w:sz="4" w:space="0" w:color="auto"/>
              <w:right w:val="single" w:sz="4" w:space="0" w:color="auto"/>
            </w:tcBorders>
            <w:shd w:val="clear" w:color="auto" w:fill="auto"/>
            <w:vAlign w:val="center"/>
            <w:hideMark/>
          </w:tcPr>
          <w:p w14:paraId="085A4775" w14:textId="77777777" w:rsidR="00137267" w:rsidRPr="00391BCD" w:rsidRDefault="00137267" w:rsidP="00137267">
            <w:pPr>
              <w:rPr>
                <w:sz w:val="20"/>
                <w:szCs w:val="20"/>
              </w:rPr>
            </w:pPr>
            <w:r w:rsidRPr="00391BCD">
              <w:rPr>
                <w:sz w:val="20"/>
                <w:szCs w:val="20"/>
              </w:rPr>
              <w:t>Sporditegevus</w:t>
            </w:r>
          </w:p>
        </w:tc>
        <w:tc>
          <w:tcPr>
            <w:tcW w:w="960" w:type="dxa"/>
            <w:tcBorders>
              <w:top w:val="nil"/>
              <w:left w:val="nil"/>
              <w:bottom w:val="single" w:sz="4" w:space="0" w:color="auto"/>
              <w:right w:val="single" w:sz="4" w:space="0" w:color="auto"/>
            </w:tcBorders>
            <w:shd w:val="clear" w:color="auto" w:fill="auto"/>
            <w:noWrap/>
            <w:vAlign w:val="center"/>
            <w:hideMark/>
          </w:tcPr>
          <w:p w14:paraId="0A740ABB" w14:textId="77777777" w:rsidR="00137267" w:rsidRPr="00391BCD" w:rsidRDefault="00137267" w:rsidP="00137267">
            <w:pPr>
              <w:jc w:val="right"/>
              <w:rPr>
                <w:sz w:val="20"/>
                <w:szCs w:val="20"/>
              </w:rPr>
            </w:pPr>
            <w:r w:rsidRPr="00391BCD">
              <w:rPr>
                <w:sz w:val="20"/>
                <w:szCs w:val="20"/>
              </w:rPr>
              <w:t>231</w:t>
            </w:r>
          </w:p>
        </w:tc>
        <w:tc>
          <w:tcPr>
            <w:tcW w:w="960" w:type="dxa"/>
            <w:tcBorders>
              <w:top w:val="nil"/>
              <w:left w:val="nil"/>
              <w:bottom w:val="single" w:sz="4" w:space="0" w:color="auto"/>
              <w:right w:val="single" w:sz="4" w:space="0" w:color="auto"/>
            </w:tcBorders>
            <w:shd w:val="clear" w:color="auto" w:fill="auto"/>
            <w:noWrap/>
            <w:vAlign w:val="center"/>
            <w:hideMark/>
          </w:tcPr>
          <w:p w14:paraId="20CC5664" w14:textId="77777777" w:rsidR="00137267" w:rsidRPr="00391BCD" w:rsidRDefault="00137267" w:rsidP="00137267">
            <w:pPr>
              <w:jc w:val="right"/>
              <w:rPr>
                <w:sz w:val="20"/>
                <w:szCs w:val="20"/>
              </w:rPr>
            </w:pPr>
            <w:r w:rsidRPr="00391BCD">
              <w:rPr>
                <w:sz w:val="20"/>
                <w:szCs w:val="20"/>
              </w:rPr>
              <w:t>241</w:t>
            </w:r>
          </w:p>
        </w:tc>
        <w:tc>
          <w:tcPr>
            <w:tcW w:w="897" w:type="dxa"/>
            <w:tcBorders>
              <w:top w:val="nil"/>
              <w:left w:val="nil"/>
              <w:bottom w:val="single" w:sz="4" w:space="0" w:color="auto"/>
              <w:right w:val="single" w:sz="4" w:space="0" w:color="auto"/>
            </w:tcBorders>
            <w:shd w:val="clear" w:color="auto" w:fill="auto"/>
            <w:noWrap/>
            <w:vAlign w:val="center"/>
            <w:hideMark/>
          </w:tcPr>
          <w:p w14:paraId="5A1B057B" w14:textId="77777777" w:rsidR="00137267" w:rsidRPr="00391BCD" w:rsidRDefault="00137267" w:rsidP="00137267">
            <w:pPr>
              <w:jc w:val="right"/>
              <w:rPr>
                <w:sz w:val="20"/>
                <w:szCs w:val="20"/>
              </w:rPr>
            </w:pPr>
            <w:r w:rsidRPr="00391BCD">
              <w:rPr>
                <w:sz w:val="20"/>
                <w:szCs w:val="20"/>
              </w:rPr>
              <w:t>277</w:t>
            </w:r>
          </w:p>
        </w:tc>
      </w:tr>
      <w:tr w:rsidR="00137267" w:rsidRPr="00391BCD" w14:paraId="02E9CB19"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8270F12"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5D79D0B2" w14:textId="77777777" w:rsidR="00137267" w:rsidRPr="00391BCD" w:rsidRDefault="00137267" w:rsidP="00137267">
            <w:pPr>
              <w:jc w:val="right"/>
              <w:rPr>
                <w:i/>
                <w:iCs/>
                <w:sz w:val="18"/>
                <w:szCs w:val="18"/>
              </w:rPr>
            </w:pPr>
            <w:r w:rsidRPr="00391BCD">
              <w:rPr>
                <w:i/>
                <w:iCs/>
                <w:sz w:val="18"/>
                <w:szCs w:val="18"/>
              </w:rPr>
              <w:t>08102</w:t>
            </w:r>
          </w:p>
        </w:tc>
        <w:tc>
          <w:tcPr>
            <w:tcW w:w="3983" w:type="dxa"/>
            <w:tcBorders>
              <w:top w:val="nil"/>
              <w:left w:val="nil"/>
              <w:bottom w:val="single" w:sz="4" w:space="0" w:color="auto"/>
              <w:right w:val="single" w:sz="4" w:space="0" w:color="auto"/>
            </w:tcBorders>
            <w:shd w:val="clear" w:color="auto" w:fill="auto"/>
            <w:vAlign w:val="center"/>
            <w:hideMark/>
          </w:tcPr>
          <w:p w14:paraId="25482E7B" w14:textId="77777777" w:rsidR="00137267" w:rsidRPr="00391BCD" w:rsidRDefault="00137267" w:rsidP="00137267">
            <w:pPr>
              <w:rPr>
                <w:i/>
                <w:iCs/>
                <w:sz w:val="18"/>
                <w:szCs w:val="18"/>
              </w:rPr>
            </w:pPr>
            <w:r w:rsidRPr="00391BCD">
              <w:rPr>
                <w:i/>
                <w:iCs/>
                <w:sz w:val="18"/>
                <w:szCs w:val="18"/>
              </w:rPr>
              <w:t>Spordikeskus</w:t>
            </w:r>
          </w:p>
        </w:tc>
        <w:tc>
          <w:tcPr>
            <w:tcW w:w="960" w:type="dxa"/>
            <w:tcBorders>
              <w:top w:val="nil"/>
              <w:left w:val="nil"/>
              <w:bottom w:val="single" w:sz="4" w:space="0" w:color="auto"/>
              <w:right w:val="single" w:sz="4" w:space="0" w:color="auto"/>
            </w:tcBorders>
            <w:shd w:val="clear" w:color="auto" w:fill="auto"/>
            <w:noWrap/>
            <w:vAlign w:val="center"/>
            <w:hideMark/>
          </w:tcPr>
          <w:p w14:paraId="5D2BFB26" w14:textId="77777777" w:rsidR="00137267" w:rsidRPr="00391BCD" w:rsidRDefault="00137267" w:rsidP="00137267">
            <w:pPr>
              <w:jc w:val="right"/>
              <w:rPr>
                <w:i/>
                <w:iCs/>
                <w:sz w:val="18"/>
                <w:szCs w:val="18"/>
              </w:rPr>
            </w:pPr>
            <w:r w:rsidRPr="00391BCD">
              <w:rPr>
                <w:i/>
                <w:iCs/>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7B4ED22B" w14:textId="77777777" w:rsidR="00137267" w:rsidRPr="00391BCD" w:rsidRDefault="00137267" w:rsidP="00137267">
            <w:pPr>
              <w:jc w:val="right"/>
              <w:rPr>
                <w:i/>
                <w:iCs/>
                <w:sz w:val="18"/>
                <w:szCs w:val="18"/>
              </w:rPr>
            </w:pPr>
            <w:r w:rsidRPr="00391BCD">
              <w:rPr>
                <w:i/>
                <w:iCs/>
                <w:sz w:val="18"/>
                <w:szCs w:val="18"/>
              </w:rPr>
              <w:t>143</w:t>
            </w:r>
          </w:p>
        </w:tc>
        <w:tc>
          <w:tcPr>
            <w:tcW w:w="897" w:type="dxa"/>
            <w:tcBorders>
              <w:top w:val="nil"/>
              <w:left w:val="nil"/>
              <w:bottom w:val="single" w:sz="4" w:space="0" w:color="auto"/>
              <w:right w:val="single" w:sz="4" w:space="0" w:color="auto"/>
            </w:tcBorders>
            <w:shd w:val="clear" w:color="auto" w:fill="auto"/>
            <w:noWrap/>
            <w:vAlign w:val="center"/>
            <w:hideMark/>
          </w:tcPr>
          <w:p w14:paraId="19E1B502" w14:textId="77777777" w:rsidR="00137267" w:rsidRPr="00391BCD" w:rsidRDefault="00137267" w:rsidP="00137267">
            <w:pPr>
              <w:jc w:val="right"/>
              <w:rPr>
                <w:i/>
                <w:iCs/>
                <w:sz w:val="18"/>
                <w:szCs w:val="18"/>
              </w:rPr>
            </w:pPr>
            <w:r w:rsidRPr="00391BCD">
              <w:rPr>
                <w:i/>
                <w:iCs/>
                <w:sz w:val="18"/>
                <w:szCs w:val="18"/>
              </w:rPr>
              <w:t>170</w:t>
            </w:r>
          </w:p>
        </w:tc>
      </w:tr>
      <w:tr w:rsidR="00137267" w:rsidRPr="00391BCD" w14:paraId="4EB382CD"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E21287D"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91B3C46" w14:textId="77777777" w:rsidR="00137267" w:rsidRPr="00391BCD" w:rsidRDefault="00137267" w:rsidP="00137267">
            <w:pPr>
              <w:jc w:val="right"/>
              <w:rPr>
                <w:i/>
                <w:iCs/>
                <w:sz w:val="18"/>
                <w:szCs w:val="18"/>
              </w:rPr>
            </w:pPr>
            <w:r w:rsidRPr="00391BCD">
              <w:rPr>
                <w:i/>
                <w:iCs/>
                <w:sz w:val="18"/>
                <w:szCs w:val="18"/>
              </w:rPr>
              <w:t>08102</w:t>
            </w:r>
          </w:p>
        </w:tc>
        <w:tc>
          <w:tcPr>
            <w:tcW w:w="3983" w:type="dxa"/>
            <w:tcBorders>
              <w:top w:val="nil"/>
              <w:left w:val="nil"/>
              <w:bottom w:val="single" w:sz="4" w:space="0" w:color="auto"/>
              <w:right w:val="single" w:sz="4" w:space="0" w:color="auto"/>
            </w:tcBorders>
            <w:shd w:val="clear" w:color="auto" w:fill="auto"/>
            <w:vAlign w:val="center"/>
            <w:hideMark/>
          </w:tcPr>
          <w:p w14:paraId="64E41362" w14:textId="77777777" w:rsidR="00137267" w:rsidRPr="00391BCD" w:rsidRDefault="00137267" w:rsidP="00137267">
            <w:pPr>
              <w:rPr>
                <w:i/>
                <w:iCs/>
                <w:sz w:val="18"/>
                <w:szCs w:val="18"/>
              </w:rPr>
            </w:pPr>
            <w:r w:rsidRPr="00391BCD">
              <w:rPr>
                <w:i/>
                <w:iCs/>
                <w:sz w:val="18"/>
                <w:szCs w:val="18"/>
              </w:rPr>
              <w:t>Muud spordikulud</w:t>
            </w:r>
          </w:p>
        </w:tc>
        <w:tc>
          <w:tcPr>
            <w:tcW w:w="960" w:type="dxa"/>
            <w:tcBorders>
              <w:top w:val="nil"/>
              <w:left w:val="nil"/>
              <w:bottom w:val="single" w:sz="4" w:space="0" w:color="auto"/>
              <w:right w:val="single" w:sz="4" w:space="0" w:color="auto"/>
            </w:tcBorders>
            <w:shd w:val="clear" w:color="auto" w:fill="auto"/>
            <w:noWrap/>
            <w:vAlign w:val="center"/>
            <w:hideMark/>
          </w:tcPr>
          <w:p w14:paraId="1CC87B28" w14:textId="77777777" w:rsidR="00137267" w:rsidRPr="00391BCD" w:rsidRDefault="00137267" w:rsidP="00137267">
            <w:pPr>
              <w:jc w:val="right"/>
              <w:rPr>
                <w:i/>
                <w:iCs/>
                <w:sz w:val="18"/>
                <w:szCs w:val="18"/>
              </w:rPr>
            </w:pPr>
            <w:r w:rsidRPr="00391BCD">
              <w:rPr>
                <w:i/>
                <w:iCs/>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2297E3A" w14:textId="77777777" w:rsidR="00137267" w:rsidRPr="00391BCD" w:rsidRDefault="00137267" w:rsidP="00137267">
            <w:pPr>
              <w:jc w:val="right"/>
              <w:rPr>
                <w:i/>
                <w:iCs/>
                <w:sz w:val="18"/>
                <w:szCs w:val="18"/>
              </w:rPr>
            </w:pPr>
            <w:r w:rsidRPr="00391BCD">
              <w:rPr>
                <w:i/>
                <w:iCs/>
                <w:sz w:val="18"/>
                <w:szCs w:val="18"/>
              </w:rPr>
              <w:t>98</w:t>
            </w:r>
          </w:p>
        </w:tc>
        <w:tc>
          <w:tcPr>
            <w:tcW w:w="897" w:type="dxa"/>
            <w:tcBorders>
              <w:top w:val="nil"/>
              <w:left w:val="nil"/>
              <w:bottom w:val="single" w:sz="4" w:space="0" w:color="auto"/>
              <w:right w:val="single" w:sz="4" w:space="0" w:color="auto"/>
            </w:tcBorders>
            <w:shd w:val="clear" w:color="auto" w:fill="auto"/>
            <w:noWrap/>
            <w:vAlign w:val="center"/>
            <w:hideMark/>
          </w:tcPr>
          <w:p w14:paraId="1CDC68F7" w14:textId="77777777" w:rsidR="00137267" w:rsidRPr="00391BCD" w:rsidRDefault="00137267" w:rsidP="00137267">
            <w:pPr>
              <w:jc w:val="right"/>
              <w:rPr>
                <w:i/>
                <w:iCs/>
                <w:sz w:val="18"/>
                <w:szCs w:val="18"/>
              </w:rPr>
            </w:pPr>
            <w:r w:rsidRPr="00391BCD">
              <w:rPr>
                <w:i/>
                <w:iCs/>
                <w:sz w:val="18"/>
                <w:szCs w:val="18"/>
              </w:rPr>
              <w:t>107</w:t>
            </w:r>
          </w:p>
        </w:tc>
      </w:tr>
      <w:tr w:rsidR="00137267" w:rsidRPr="00391BCD" w14:paraId="5D5B641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7ADDFB8"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446C693D"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0E0E295F" w14:textId="77777777" w:rsidR="00137267" w:rsidRPr="00391BCD" w:rsidRDefault="00137267" w:rsidP="00137267">
            <w:pPr>
              <w:rPr>
                <w:sz w:val="20"/>
                <w:szCs w:val="20"/>
              </w:rPr>
            </w:pPr>
            <w:r w:rsidRPr="00391BCD">
              <w:rPr>
                <w:sz w:val="20"/>
                <w:szCs w:val="20"/>
              </w:rPr>
              <w:t>Puhkepargid, mänguväljakud</w:t>
            </w:r>
          </w:p>
        </w:tc>
        <w:tc>
          <w:tcPr>
            <w:tcW w:w="960" w:type="dxa"/>
            <w:tcBorders>
              <w:top w:val="nil"/>
              <w:left w:val="nil"/>
              <w:bottom w:val="single" w:sz="4" w:space="0" w:color="auto"/>
              <w:right w:val="single" w:sz="4" w:space="0" w:color="auto"/>
            </w:tcBorders>
            <w:shd w:val="clear" w:color="auto" w:fill="auto"/>
            <w:noWrap/>
            <w:vAlign w:val="center"/>
            <w:hideMark/>
          </w:tcPr>
          <w:p w14:paraId="5055DDAE" w14:textId="77777777" w:rsidR="00137267" w:rsidRPr="00391BCD" w:rsidRDefault="00137267" w:rsidP="00137267">
            <w:pPr>
              <w:jc w:val="right"/>
              <w:rPr>
                <w:sz w:val="20"/>
                <w:szCs w:val="20"/>
              </w:rPr>
            </w:pPr>
            <w:r w:rsidRPr="00391BCD">
              <w:rPr>
                <w:sz w:val="20"/>
                <w:szCs w:val="20"/>
              </w:rPr>
              <w:t>156</w:t>
            </w:r>
          </w:p>
        </w:tc>
        <w:tc>
          <w:tcPr>
            <w:tcW w:w="960" w:type="dxa"/>
            <w:tcBorders>
              <w:top w:val="nil"/>
              <w:left w:val="nil"/>
              <w:bottom w:val="single" w:sz="4" w:space="0" w:color="auto"/>
              <w:right w:val="single" w:sz="4" w:space="0" w:color="auto"/>
            </w:tcBorders>
            <w:shd w:val="clear" w:color="auto" w:fill="auto"/>
            <w:noWrap/>
            <w:vAlign w:val="center"/>
            <w:hideMark/>
          </w:tcPr>
          <w:p w14:paraId="09263095" w14:textId="77777777" w:rsidR="00137267" w:rsidRPr="00391BCD" w:rsidRDefault="00137267" w:rsidP="00137267">
            <w:pPr>
              <w:jc w:val="right"/>
              <w:rPr>
                <w:sz w:val="20"/>
                <w:szCs w:val="20"/>
              </w:rPr>
            </w:pPr>
            <w:r w:rsidRPr="00391BCD">
              <w:rPr>
                <w:sz w:val="20"/>
                <w:szCs w:val="20"/>
              </w:rPr>
              <w:t>236</w:t>
            </w:r>
          </w:p>
        </w:tc>
        <w:tc>
          <w:tcPr>
            <w:tcW w:w="897" w:type="dxa"/>
            <w:tcBorders>
              <w:top w:val="nil"/>
              <w:left w:val="nil"/>
              <w:bottom w:val="single" w:sz="4" w:space="0" w:color="auto"/>
              <w:right w:val="single" w:sz="4" w:space="0" w:color="auto"/>
            </w:tcBorders>
            <w:shd w:val="clear" w:color="auto" w:fill="auto"/>
            <w:noWrap/>
            <w:vAlign w:val="center"/>
            <w:hideMark/>
          </w:tcPr>
          <w:p w14:paraId="19228BD7" w14:textId="77777777" w:rsidR="00137267" w:rsidRPr="00391BCD" w:rsidRDefault="00137267" w:rsidP="00137267">
            <w:pPr>
              <w:jc w:val="right"/>
              <w:rPr>
                <w:sz w:val="20"/>
                <w:szCs w:val="20"/>
              </w:rPr>
            </w:pPr>
            <w:r w:rsidRPr="00391BCD">
              <w:rPr>
                <w:sz w:val="20"/>
                <w:szCs w:val="20"/>
              </w:rPr>
              <w:t>218</w:t>
            </w:r>
          </w:p>
        </w:tc>
      </w:tr>
      <w:tr w:rsidR="00137267" w:rsidRPr="00391BCD" w14:paraId="5D83023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61A930E"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14884061" w14:textId="77777777" w:rsidR="00137267" w:rsidRPr="00391BCD" w:rsidRDefault="00137267" w:rsidP="00137267">
            <w:pPr>
              <w:rPr>
                <w:sz w:val="20"/>
                <w:szCs w:val="20"/>
              </w:rPr>
            </w:pPr>
            <w:r w:rsidRPr="00391BCD">
              <w:rPr>
                <w:sz w:val="20"/>
                <w:szCs w:val="20"/>
              </w:rPr>
              <w:t>08107</w:t>
            </w:r>
          </w:p>
        </w:tc>
        <w:tc>
          <w:tcPr>
            <w:tcW w:w="3983" w:type="dxa"/>
            <w:tcBorders>
              <w:top w:val="nil"/>
              <w:left w:val="nil"/>
              <w:bottom w:val="single" w:sz="4" w:space="0" w:color="auto"/>
              <w:right w:val="single" w:sz="4" w:space="0" w:color="auto"/>
            </w:tcBorders>
            <w:shd w:val="clear" w:color="auto" w:fill="auto"/>
            <w:vAlign w:val="center"/>
            <w:hideMark/>
          </w:tcPr>
          <w:p w14:paraId="4A1A76DF" w14:textId="77777777" w:rsidR="00137267" w:rsidRPr="00391BCD" w:rsidRDefault="00137267" w:rsidP="00137267">
            <w:pPr>
              <w:rPr>
                <w:sz w:val="20"/>
                <w:szCs w:val="20"/>
              </w:rPr>
            </w:pPr>
            <w:r w:rsidRPr="00391BCD">
              <w:rPr>
                <w:sz w:val="20"/>
                <w:szCs w:val="20"/>
              </w:rPr>
              <w:t>Huvikeskus/noorsootöö</w:t>
            </w:r>
          </w:p>
        </w:tc>
        <w:tc>
          <w:tcPr>
            <w:tcW w:w="960" w:type="dxa"/>
            <w:tcBorders>
              <w:top w:val="nil"/>
              <w:left w:val="nil"/>
              <w:bottom w:val="single" w:sz="4" w:space="0" w:color="auto"/>
              <w:right w:val="single" w:sz="4" w:space="0" w:color="auto"/>
            </w:tcBorders>
            <w:shd w:val="clear" w:color="auto" w:fill="auto"/>
            <w:noWrap/>
            <w:vAlign w:val="center"/>
            <w:hideMark/>
          </w:tcPr>
          <w:p w14:paraId="744F143D" w14:textId="77777777" w:rsidR="00137267" w:rsidRPr="00391BCD" w:rsidRDefault="00137267" w:rsidP="00137267">
            <w:pPr>
              <w:jc w:val="right"/>
              <w:rPr>
                <w:sz w:val="20"/>
                <w:szCs w:val="20"/>
              </w:rPr>
            </w:pPr>
            <w:r w:rsidRPr="00391BCD">
              <w:rPr>
                <w:sz w:val="20"/>
                <w:szCs w:val="20"/>
              </w:rPr>
              <w:t>221</w:t>
            </w:r>
          </w:p>
        </w:tc>
        <w:tc>
          <w:tcPr>
            <w:tcW w:w="960" w:type="dxa"/>
            <w:tcBorders>
              <w:top w:val="nil"/>
              <w:left w:val="nil"/>
              <w:bottom w:val="single" w:sz="4" w:space="0" w:color="auto"/>
              <w:right w:val="single" w:sz="4" w:space="0" w:color="auto"/>
            </w:tcBorders>
            <w:shd w:val="clear" w:color="auto" w:fill="auto"/>
            <w:noWrap/>
            <w:vAlign w:val="center"/>
            <w:hideMark/>
          </w:tcPr>
          <w:p w14:paraId="18C85017" w14:textId="77777777" w:rsidR="00137267" w:rsidRPr="00391BCD" w:rsidRDefault="00137267" w:rsidP="00137267">
            <w:pPr>
              <w:jc w:val="right"/>
              <w:rPr>
                <w:sz w:val="20"/>
                <w:szCs w:val="20"/>
              </w:rPr>
            </w:pPr>
            <w:r w:rsidRPr="00391BCD">
              <w:rPr>
                <w:sz w:val="20"/>
                <w:szCs w:val="20"/>
              </w:rPr>
              <w:t>146</w:t>
            </w:r>
          </w:p>
        </w:tc>
        <w:tc>
          <w:tcPr>
            <w:tcW w:w="897" w:type="dxa"/>
            <w:tcBorders>
              <w:top w:val="nil"/>
              <w:left w:val="nil"/>
              <w:bottom w:val="single" w:sz="4" w:space="0" w:color="auto"/>
              <w:right w:val="single" w:sz="4" w:space="0" w:color="auto"/>
            </w:tcBorders>
            <w:shd w:val="clear" w:color="auto" w:fill="auto"/>
            <w:noWrap/>
            <w:vAlign w:val="center"/>
            <w:hideMark/>
          </w:tcPr>
          <w:p w14:paraId="57B5336F" w14:textId="77777777" w:rsidR="00137267" w:rsidRPr="00391BCD" w:rsidRDefault="00137267" w:rsidP="00137267">
            <w:pPr>
              <w:jc w:val="right"/>
              <w:rPr>
                <w:sz w:val="20"/>
                <w:szCs w:val="20"/>
              </w:rPr>
            </w:pPr>
            <w:r w:rsidRPr="00391BCD">
              <w:rPr>
                <w:sz w:val="20"/>
                <w:szCs w:val="20"/>
              </w:rPr>
              <w:t>139</w:t>
            </w:r>
          </w:p>
        </w:tc>
      </w:tr>
      <w:tr w:rsidR="00137267" w:rsidRPr="00391BCD" w14:paraId="4F6A71A2"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5F7D59D"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FCAAA46" w14:textId="77777777" w:rsidR="00137267" w:rsidRPr="00391BCD" w:rsidRDefault="00137267" w:rsidP="00137267">
            <w:pPr>
              <w:jc w:val="right"/>
              <w:rPr>
                <w:i/>
                <w:iCs/>
                <w:sz w:val="18"/>
                <w:szCs w:val="18"/>
              </w:rPr>
            </w:pPr>
            <w:r w:rsidRPr="00391BCD">
              <w:rPr>
                <w:i/>
                <w:iCs/>
                <w:sz w:val="18"/>
                <w:szCs w:val="18"/>
              </w:rPr>
              <w:t>08107</w:t>
            </w:r>
          </w:p>
        </w:tc>
        <w:tc>
          <w:tcPr>
            <w:tcW w:w="3983" w:type="dxa"/>
            <w:tcBorders>
              <w:top w:val="nil"/>
              <w:left w:val="nil"/>
              <w:bottom w:val="single" w:sz="4" w:space="0" w:color="auto"/>
              <w:right w:val="single" w:sz="4" w:space="0" w:color="auto"/>
            </w:tcBorders>
            <w:shd w:val="clear" w:color="auto" w:fill="auto"/>
            <w:vAlign w:val="center"/>
            <w:hideMark/>
          </w:tcPr>
          <w:p w14:paraId="6CF308C8" w14:textId="77777777" w:rsidR="00137267" w:rsidRPr="00391BCD" w:rsidRDefault="00137267" w:rsidP="00137267">
            <w:pPr>
              <w:rPr>
                <w:i/>
                <w:iCs/>
                <w:sz w:val="18"/>
                <w:szCs w:val="18"/>
              </w:rPr>
            </w:pPr>
            <w:r w:rsidRPr="00391BCD">
              <w:rPr>
                <w:i/>
                <w:iCs/>
                <w:sz w:val="18"/>
                <w:szCs w:val="18"/>
              </w:rPr>
              <w:t>Huvikeskus</w:t>
            </w:r>
          </w:p>
        </w:tc>
        <w:tc>
          <w:tcPr>
            <w:tcW w:w="960" w:type="dxa"/>
            <w:tcBorders>
              <w:top w:val="nil"/>
              <w:left w:val="nil"/>
              <w:bottom w:val="single" w:sz="4" w:space="0" w:color="auto"/>
              <w:right w:val="single" w:sz="4" w:space="0" w:color="auto"/>
            </w:tcBorders>
            <w:shd w:val="clear" w:color="auto" w:fill="auto"/>
            <w:noWrap/>
            <w:vAlign w:val="center"/>
            <w:hideMark/>
          </w:tcPr>
          <w:p w14:paraId="42A4DA31" w14:textId="77777777" w:rsidR="00137267" w:rsidRPr="00391BCD" w:rsidRDefault="00137267" w:rsidP="00137267">
            <w:pPr>
              <w:jc w:val="right"/>
              <w:rPr>
                <w:i/>
                <w:iCs/>
                <w:sz w:val="18"/>
                <w:szCs w:val="18"/>
              </w:rPr>
            </w:pPr>
            <w:r w:rsidRPr="00391BCD">
              <w:rPr>
                <w:i/>
                <w:iCs/>
                <w:sz w:val="18"/>
                <w:szCs w:val="18"/>
              </w:rPr>
              <w:t>41</w:t>
            </w:r>
          </w:p>
        </w:tc>
        <w:tc>
          <w:tcPr>
            <w:tcW w:w="960" w:type="dxa"/>
            <w:tcBorders>
              <w:top w:val="nil"/>
              <w:left w:val="nil"/>
              <w:bottom w:val="single" w:sz="4" w:space="0" w:color="auto"/>
              <w:right w:val="single" w:sz="4" w:space="0" w:color="auto"/>
            </w:tcBorders>
            <w:shd w:val="clear" w:color="auto" w:fill="auto"/>
            <w:noWrap/>
            <w:vAlign w:val="center"/>
            <w:hideMark/>
          </w:tcPr>
          <w:p w14:paraId="49535541" w14:textId="77777777" w:rsidR="00137267" w:rsidRPr="00391BCD" w:rsidRDefault="00137267" w:rsidP="00137267">
            <w:pPr>
              <w:jc w:val="right"/>
              <w:rPr>
                <w:i/>
                <w:iCs/>
                <w:sz w:val="18"/>
                <w:szCs w:val="18"/>
              </w:rPr>
            </w:pPr>
            <w:r w:rsidRPr="00391BCD">
              <w:rPr>
                <w:i/>
                <w:iCs/>
                <w:sz w:val="18"/>
                <w:szCs w:val="18"/>
              </w:rPr>
              <w:t>41</w:t>
            </w:r>
          </w:p>
        </w:tc>
        <w:tc>
          <w:tcPr>
            <w:tcW w:w="897" w:type="dxa"/>
            <w:tcBorders>
              <w:top w:val="nil"/>
              <w:left w:val="nil"/>
              <w:bottom w:val="single" w:sz="4" w:space="0" w:color="auto"/>
              <w:right w:val="single" w:sz="4" w:space="0" w:color="auto"/>
            </w:tcBorders>
            <w:shd w:val="clear" w:color="auto" w:fill="auto"/>
            <w:noWrap/>
            <w:vAlign w:val="center"/>
            <w:hideMark/>
          </w:tcPr>
          <w:p w14:paraId="1CFA7515" w14:textId="77777777" w:rsidR="00137267" w:rsidRPr="00391BCD" w:rsidRDefault="00137267" w:rsidP="00137267">
            <w:pPr>
              <w:jc w:val="right"/>
              <w:rPr>
                <w:i/>
                <w:iCs/>
                <w:sz w:val="18"/>
                <w:szCs w:val="18"/>
              </w:rPr>
            </w:pPr>
            <w:r w:rsidRPr="00391BCD">
              <w:rPr>
                <w:i/>
                <w:iCs/>
                <w:sz w:val="18"/>
                <w:szCs w:val="18"/>
              </w:rPr>
              <w:t>45</w:t>
            </w:r>
          </w:p>
        </w:tc>
      </w:tr>
      <w:tr w:rsidR="00137267" w:rsidRPr="00391BCD" w14:paraId="2132007A"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19626DF"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85E1CBE" w14:textId="77777777" w:rsidR="00137267" w:rsidRPr="00391BCD" w:rsidRDefault="00137267" w:rsidP="00137267">
            <w:pPr>
              <w:jc w:val="right"/>
              <w:rPr>
                <w:i/>
                <w:iCs/>
                <w:sz w:val="18"/>
                <w:szCs w:val="18"/>
              </w:rPr>
            </w:pPr>
            <w:r w:rsidRPr="00391BCD">
              <w:rPr>
                <w:i/>
                <w:iCs/>
                <w:sz w:val="18"/>
                <w:szCs w:val="18"/>
              </w:rPr>
              <w:t>08107</w:t>
            </w:r>
          </w:p>
        </w:tc>
        <w:tc>
          <w:tcPr>
            <w:tcW w:w="3983" w:type="dxa"/>
            <w:tcBorders>
              <w:top w:val="nil"/>
              <w:left w:val="nil"/>
              <w:bottom w:val="single" w:sz="4" w:space="0" w:color="auto"/>
              <w:right w:val="single" w:sz="4" w:space="0" w:color="auto"/>
            </w:tcBorders>
            <w:shd w:val="clear" w:color="auto" w:fill="auto"/>
            <w:vAlign w:val="center"/>
            <w:hideMark/>
          </w:tcPr>
          <w:p w14:paraId="0D8175CD" w14:textId="77777777" w:rsidR="00137267" w:rsidRPr="00391BCD" w:rsidRDefault="00137267" w:rsidP="00137267">
            <w:pPr>
              <w:rPr>
                <w:i/>
                <w:iCs/>
                <w:sz w:val="18"/>
                <w:szCs w:val="18"/>
              </w:rPr>
            </w:pPr>
            <w:r w:rsidRPr="00391BCD">
              <w:rPr>
                <w:i/>
                <w:iCs/>
                <w:sz w:val="18"/>
                <w:szCs w:val="18"/>
              </w:rPr>
              <w:t>VV2</w:t>
            </w:r>
          </w:p>
        </w:tc>
        <w:tc>
          <w:tcPr>
            <w:tcW w:w="960" w:type="dxa"/>
            <w:tcBorders>
              <w:top w:val="nil"/>
              <w:left w:val="nil"/>
              <w:bottom w:val="single" w:sz="4" w:space="0" w:color="auto"/>
              <w:right w:val="single" w:sz="4" w:space="0" w:color="auto"/>
            </w:tcBorders>
            <w:shd w:val="clear" w:color="auto" w:fill="auto"/>
            <w:noWrap/>
            <w:vAlign w:val="center"/>
            <w:hideMark/>
          </w:tcPr>
          <w:p w14:paraId="3A90E59B" w14:textId="77777777" w:rsidR="00137267" w:rsidRPr="00391BCD" w:rsidRDefault="00137267" w:rsidP="00137267">
            <w:pPr>
              <w:jc w:val="right"/>
              <w:rPr>
                <w:i/>
                <w:iCs/>
                <w:sz w:val="18"/>
                <w:szCs w:val="18"/>
              </w:rPr>
            </w:pPr>
            <w:r w:rsidRPr="00391BCD">
              <w:rPr>
                <w:i/>
                <w:iCs/>
                <w:sz w:val="18"/>
                <w:szCs w:val="18"/>
              </w:rPr>
              <w:t>180</w:t>
            </w:r>
          </w:p>
        </w:tc>
        <w:tc>
          <w:tcPr>
            <w:tcW w:w="960" w:type="dxa"/>
            <w:tcBorders>
              <w:top w:val="nil"/>
              <w:left w:val="nil"/>
              <w:bottom w:val="single" w:sz="4" w:space="0" w:color="auto"/>
              <w:right w:val="single" w:sz="4" w:space="0" w:color="auto"/>
            </w:tcBorders>
            <w:shd w:val="clear" w:color="auto" w:fill="auto"/>
            <w:noWrap/>
            <w:vAlign w:val="center"/>
            <w:hideMark/>
          </w:tcPr>
          <w:p w14:paraId="63C5449F" w14:textId="77777777" w:rsidR="00137267" w:rsidRPr="00391BCD" w:rsidRDefault="00137267" w:rsidP="00137267">
            <w:pPr>
              <w:jc w:val="right"/>
              <w:rPr>
                <w:i/>
                <w:iCs/>
                <w:sz w:val="18"/>
                <w:szCs w:val="18"/>
              </w:rPr>
            </w:pPr>
            <w:r w:rsidRPr="00391BCD">
              <w:rPr>
                <w:i/>
                <w:iCs/>
                <w:sz w:val="18"/>
                <w:szCs w:val="18"/>
              </w:rPr>
              <w:t>105</w:t>
            </w:r>
          </w:p>
        </w:tc>
        <w:tc>
          <w:tcPr>
            <w:tcW w:w="897" w:type="dxa"/>
            <w:tcBorders>
              <w:top w:val="nil"/>
              <w:left w:val="nil"/>
              <w:bottom w:val="single" w:sz="4" w:space="0" w:color="auto"/>
              <w:right w:val="single" w:sz="4" w:space="0" w:color="auto"/>
            </w:tcBorders>
            <w:shd w:val="clear" w:color="auto" w:fill="auto"/>
            <w:noWrap/>
            <w:vAlign w:val="center"/>
            <w:hideMark/>
          </w:tcPr>
          <w:p w14:paraId="21E67562" w14:textId="77777777" w:rsidR="00137267" w:rsidRPr="00391BCD" w:rsidRDefault="00137267" w:rsidP="00137267">
            <w:pPr>
              <w:jc w:val="right"/>
              <w:rPr>
                <w:i/>
                <w:iCs/>
                <w:sz w:val="18"/>
                <w:szCs w:val="18"/>
              </w:rPr>
            </w:pPr>
            <w:r w:rsidRPr="00391BCD">
              <w:rPr>
                <w:i/>
                <w:iCs/>
                <w:sz w:val="18"/>
                <w:szCs w:val="18"/>
              </w:rPr>
              <w:t>94</w:t>
            </w:r>
          </w:p>
        </w:tc>
      </w:tr>
      <w:tr w:rsidR="00137267" w:rsidRPr="00391BCD" w14:paraId="569F10E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64913ED"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0C8E2924" w14:textId="77777777" w:rsidR="00137267" w:rsidRPr="00391BCD" w:rsidRDefault="00137267" w:rsidP="00137267">
            <w:pPr>
              <w:rPr>
                <w:sz w:val="20"/>
                <w:szCs w:val="20"/>
              </w:rPr>
            </w:pPr>
            <w:r w:rsidRPr="00391BCD">
              <w:rPr>
                <w:sz w:val="20"/>
                <w:szCs w:val="20"/>
              </w:rPr>
              <w:t>08109</w:t>
            </w:r>
          </w:p>
        </w:tc>
        <w:tc>
          <w:tcPr>
            <w:tcW w:w="3983" w:type="dxa"/>
            <w:tcBorders>
              <w:top w:val="nil"/>
              <w:left w:val="nil"/>
              <w:bottom w:val="single" w:sz="4" w:space="0" w:color="auto"/>
              <w:right w:val="single" w:sz="4" w:space="0" w:color="auto"/>
            </w:tcBorders>
            <w:shd w:val="clear" w:color="auto" w:fill="auto"/>
            <w:vAlign w:val="center"/>
            <w:hideMark/>
          </w:tcPr>
          <w:p w14:paraId="44CD0CD7" w14:textId="77777777" w:rsidR="00137267" w:rsidRPr="00391BCD" w:rsidRDefault="00137267" w:rsidP="00137267">
            <w:pPr>
              <w:rPr>
                <w:sz w:val="20"/>
                <w:szCs w:val="20"/>
              </w:rPr>
            </w:pPr>
            <w:r w:rsidRPr="00391BCD">
              <w:rPr>
                <w:sz w:val="20"/>
                <w:szCs w:val="20"/>
              </w:rPr>
              <w:t>Kultuuriüritused</w:t>
            </w:r>
          </w:p>
        </w:tc>
        <w:tc>
          <w:tcPr>
            <w:tcW w:w="960" w:type="dxa"/>
            <w:tcBorders>
              <w:top w:val="nil"/>
              <w:left w:val="nil"/>
              <w:bottom w:val="single" w:sz="4" w:space="0" w:color="auto"/>
              <w:right w:val="single" w:sz="4" w:space="0" w:color="auto"/>
            </w:tcBorders>
            <w:shd w:val="clear" w:color="auto" w:fill="auto"/>
            <w:noWrap/>
            <w:vAlign w:val="center"/>
            <w:hideMark/>
          </w:tcPr>
          <w:p w14:paraId="097267E1" w14:textId="77777777" w:rsidR="00137267" w:rsidRPr="00391BCD" w:rsidRDefault="00137267" w:rsidP="00137267">
            <w:pPr>
              <w:jc w:val="right"/>
              <w:rPr>
                <w:sz w:val="20"/>
                <w:szCs w:val="20"/>
              </w:rPr>
            </w:pPr>
            <w:r w:rsidRPr="00391BCD">
              <w:rPr>
                <w:sz w:val="20"/>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14:paraId="0507D911" w14:textId="77777777" w:rsidR="00137267" w:rsidRPr="00391BCD" w:rsidRDefault="00137267" w:rsidP="00137267">
            <w:pPr>
              <w:jc w:val="right"/>
              <w:rPr>
                <w:sz w:val="20"/>
                <w:szCs w:val="20"/>
              </w:rPr>
            </w:pPr>
            <w:r w:rsidRPr="00391BCD">
              <w:rPr>
                <w:sz w:val="20"/>
                <w:szCs w:val="20"/>
              </w:rPr>
              <w:t>110</w:t>
            </w:r>
          </w:p>
        </w:tc>
        <w:tc>
          <w:tcPr>
            <w:tcW w:w="897" w:type="dxa"/>
            <w:tcBorders>
              <w:top w:val="nil"/>
              <w:left w:val="nil"/>
              <w:bottom w:val="single" w:sz="4" w:space="0" w:color="auto"/>
              <w:right w:val="single" w:sz="4" w:space="0" w:color="auto"/>
            </w:tcBorders>
            <w:shd w:val="clear" w:color="auto" w:fill="auto"/>
            <w:noWrap/>
            <w:vAlign w:val="center"/>
            <w:hideMark/>
          </w:tcPr>
          <w:p w14:paraId="191F08BE" w14:textId="77777777" w:rsidR="00137267" w:rsidRPr="00391BCD" w:rsidRDefault="00137267" w:rsidP="00137267">
            <w:pPr>
              <w:jc w:val="right"/>
              <w:rPr>
                <w:sz w:val="20"/>
                <w:szCs w:val="20"/>
              </w:rPr>
            </w:pPr>
            <w:r w:rsidRPr="00391BCD">
              <w:rPr>
                <w:sz w:val="20"/>
                <w:szCs w:val="20"/>
              </w:rPr>
              <w:t>114</w:t>
            </w:r>
          </w:p>
        </w:tc>
      </w:tr>
      <w:tr w:rsidR="00137267" w:rsidRPr="00391BCD" w14:paraId="3965AF5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F584A61"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692A4A9F" w14:textId="77777777" w:rsidR="00137267" w:rsidRPr="00391BCD" w:rsidRDefault="00137267" w:rsidP="00137267">
            <w:pPr>
              <w:rPr>
                <w:sz w:val="20"/>
                <w:szCs w:val="20"/>
              </w:rPr>
            </w:pPr>
            <w:r w:rsidRPr="00391BCD">
              <w:rPr>
                <w:sz w:val="20"/>
                <w:szCs w:val="20"/>
              </w:rPr>
              <w:t>08201</w:t>
            </w:r>
          </w:p>
        </w:tc>
        <w:tc>
          <w:tcPr>
            <w:tcW w:w="3983" w:type="dxa"/>
            <w:tcBorders>
              <w:top w:val="nil"/>
              <w:left w:val="nil"/>
              <w:bottom w:val="single" w:sz="4" w:space="0" w:color="auto"/>
              <w:right w:val="single" w:sz="4" w:space="0" w:color="auto"/>
            </w:tcBorders>
            <w:shd w:val="clear" w:color="auto" w:fill="auto"/>
            <w:vAlign w:val="center"/>
            <w:hideMark/>
          </w:tcPr>
          <w:p w14:paraId="167D985F" w14:textId="77777777" w:rsidR="00137267" w:rsidRPr="00391BCD" w:rsidRDefault="00137267" w:rsidP="00137267">
            <w:pPr>
              <w:rPr>
                <w:sz w:val="20"/>
                <w:szCs w:val="20"/>
              </w:rPr>
            </w:pPr>
            <w:r w:rsidRPr="00391BCD">
              <w:rPr>
                <w:sz w:val="20"/>
                <w:szCs w:val="20"/>
              </w:rPr>
              <w:t>Raamatukogu</w:t>
            </w:r>
          </w:p>
        </w:tc>
        <w:tc>
          <w:tcPr>
            <w:tcW w:w="960" w:type="dxa"/>
            <w:tcBorders>
              <w:top w:val="nil"/>
              <w:left w:val="nil"/>
              <w:bottom w:val="single" w:sz="4" w:space="0" w:color="auto"/>
              <w:right w:val="single" w:sz="4" w:space="0" w:color="auto"/>
            </w:tcBorders>
            <w:shd w:val="clear" w:color="auto" w:fill="auto"/>
            <w:noWrap/>
            <w:vAlign w:val="center"/>
            <w:hideMark/>
          </w:tcPr>
          <w:p w14:paraId="6B4B297C" w14:textId="77777777" w:rsidR="00137267" w:rsidRPr="00391BCD" w:rsidRDefault="00137267" w:rsidP="00137267">
            <w:pPr>
              <w:jc w:val="right"/>
              <w:rPr>
                <w:sz w:val="20"/>
                <w:szCs w:val="20"/>
              </w:rPr>
            </w:pPr>
            <w:r w:rsidRPr="00391BCD">
              <w:rPr>
                <w:sz w:val="20"/>
                <w:szCs w:val="20"/>
              </w:rPr>
              <w:t>86</w:t>
            </w:r>
          </w:p>
        </w:tc>
        <w:tc>
          <w:tcPr>
            <w:tcW w:w="960" w:type="dxa"/>
            <w:tcBorders>
              <w:top w:val="nil"/>
              <w:left w:val="nil"/>
              <w:bottom w:val="single" w:sz="4" w:space="0" w:color="auto"/>
              <w:right w:val="single" w:sz="4" w:space="0" w:color="auto"/>
            </w:tcBorders>
            <w:shd w:val="clear" w:color="auto" w:fill="auto"/>
            <w:noWrap/>
            <w:vAlign w:val="center"/>
            <w:hideMark/>
          </w:tcPr>
          <w:p w14:paraId="3D8363FF" w14:textId="77777777" w:rsidR="00137267" w:rsidRPr="00391BCD" w:rsidRDefault="00137267" w:rsidP="00137267">
            <w:pPr>
              <w:jc w:val="right"/>
              <w:rPr>
                <w:sz w:val="20"/>
                <w:szCs w:val="20"/>
              </w:rPr>
            </w:pPr>
            <w:r w:rsidRPr="00391BCD">
              <w:rPr>
                <w:sz w:val="20"/>
                <w:szCs w:val="20"/>
              </w:rPr>
              <w:t>86</w:t>
            </w:r>
          </w:p>
        </w:tc>
        <w:tc>
          <w:tcPr>
            <w:tcW w:w="897" w:type="dxa"/>
            <w:tcBorders>
              <w:top w:val="nil"/>
              <w:left w:val="nil"/>
              <w:bottom w:val="single" w:sz="4" w:space="0" w:color="auto"/>
              <w:right w:val="single" w:sz="4" w:space="0" w:color="auto"/>
            </w:tcBorders>
            <w:shd w:val="clear" w:color="auto" w:fill="auto"/>
            <w:noWrap/>
            <w:vAlign w:val="center"/>
            <w:hideMark/>
          </w:tcPr>
          <w:p w14:paraId="74A0017B" w14:textId="77777777" w:rsidR="00137267" w:rsidRPr="00391BCD" w:rsidRDefault="00137267" w:rsidP="00137267">
            <w:pPr>
              <w:jc w:val="right"/>
              <w:rPr>
                <w:sz w:val="20"/>
                <w:szCs w:val="20"/>
              </w:rPr>
            </w:pPr>
            <w:r w:rsidRPr="00391BCD">
              <w:rPr>
                <w:sz w:val="20"/>
                <w:szCs w:val="20"/>
              </w:rPr>
              <w:t>102</w:t>
            </w:r>
          </w:p>
        </w:tc>
      </w:tr>
      <w:tr w:rsidR="00137267" w:rsidRPr="00391BCD" w14:paraId="08D668D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D046690"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CDF6080" w14:textId="77777777" w:rsidR="00137267" w:rsidRPr="00391BCD" w:rsidRDefault="00137267" w:rsidP="00137267">
            <w:pPr>
              <w:rPr>
                <w:sz w:val="20"/>
                <w:szCs w:val="20"/>
              </w:rPr>
            </w:pPr>
            <w:r w:rsidRPr="00391BCD">
              <w:rPr>
                <w:sz w:val="20"/>
                <w:szCs w:val="20"/>
              </w:rPr>
              <w:t>08202</w:t>
            </w:r>
          </w:p>
        </w:tc>
        <w:tc>
          <w:tcPr>
            <w:tcW w:w="3983" w:type="dxa"/>
            <w:tcBorders>
              <w:top w:val="nil"/>
              <w:left w:val="nil"/>
              <w:bottom w:val="single" w:sz="4" w:space="0" w:color="auto"/>
              <w:right w:val="single" w:sz="4" w:space="0" w:color="auto"/>
            </w:tcBorders>
            <w:shd w:val="clear" w:color="auto" w:fill="auto"/>
            <w:vAlign w:val="center"/>
            <w:hideMark/>
          </w:tcPr>
          <w:p w14:paraId="20860590" w14:textId="77777777" w:rsidR="00137267" w:rsidRPr="00391BCD" w:rsidRDefault="00137267" w:rsidP="00137267">
            <w:pPr>
              <w:rPr>
                <w:sz w:val="20"/>
                <w:szCs w:val="20"/>
              </w:rPr>
            </w:pPr>
            <w:r w:rsidRPr="00391BCD">
              <w:rPr>
                <w:sz w:val="20"/>
                <w:szCs w:val="20"/>
              </w:rPr>
              <w:t>Kultuurikeskus</w:t>
            </w:r>
          </w:p>
        </w:tc>
        <w:tc>
          <w:tcPr>
            <w:tcW w:w="960" w:type="dxa"/>
            <w:tcBorders>
              <w:top w:val="nil"/>
              <w:left w:val="nil"/>
              <w:bottom w:val="single" w:sz="4" w:space="0" w:color="auto"/>
              <w:right w:val="single" w:sz="4" w:space="0" w:color="auto"/>
            </w:tcBorders>
            <w:shd w:val="clear" w:color="auto" w:fill="auto"/>
            <w:noWrap/>
            <w:vAlign w:val="center"/>
            <w:hideMark/>
          </w:tcPr>
          <w:p w14:paraId="509030EA" w14:textId="77777777" w:rsidR="00137267" w:rsidRPr="00391BCD" w:rsidRDefault="00137267" w:rsidP="00137267">
            <w:pPr>
              <w:jc w:val="right"/>
              <w:rPr>
                <w:sz w:val="20"/>
                <w:szCs w:val="20"/>
              </w:rPr>
            </w:pPr>
            <w:r w:rsidRPr="00391BCD">
              <w:rPr>
                <w:sz w:val="20"/>
                <w:szCs w:val="20"/>
              </w:rPr>
              <w:t>66</w:t>
            </w:r>
          </w:p>
        </w:tc>
        <w:tc>
          <w:tcPr>
            <w:tcW w:w="960" w:type="dxa"/>
            <w:tcBorders>
              <w:top w:val="nil"/>
              <w:left w:val="nil"/>
              <w:bottom w:val="single" w:sz="4" w:space="0" w:color="auto"/>
              <w:right w:val="single" w:sz="4" w:space="0" w:color="auto"/>
            </w:tcBorders>
            <w:shd w:val="clear" w:color="auto" w:fill="auto"/>
            <w:noWrap/>
            <w:vAlign w:val="center"/>
            <w:hideMark/>
          </w:tcPr>
          <w:p w14:paraId="46B16569" w14:textId="77777777" w:rsidR="00137267" w:rsidRPr="00391BCD" w:rsidRDefault="00137267" w:rsidP="00137267">
            <w:pPr>
              <w:jc w:val="right"/>
              <w:rPr>
                <w:sz w:val="20"/>
                <w:szCs w:val="20"/>
              </w:rPr>
            </w:pPr>
            <w:r w:rsidRPr="00391BCD">
              <w:rPr>
                <w:sz w:val="20"/>
                <w:szCs w:val="20"/>
              </w:rPr>
              <w:t>104</w:t>
            </w:r>
          </w:p>
        </w:tc>
        <w:tc>
          <w:tcPr>
            <w:tcW w:w="897" w:type="dxa"/>
            <w:tcBorders>
              <w:top w:val="nil"/>
              <w:left w:val="nil"/>
              <w:bottom w:val="single" w:sz="4" w:space="0" w:color="auto"/>
              <w:right w:val="single" w:sz="4" w:space="0" w:color="auto"/>
            </w:tcBorders>
            <w:shd w:val="clear" w:color="auto" w:fill="auto"/>
            <w:noWrap/>
            <w:vAlign w:val="center"/>
            <w:hideMark/>
          </w:tcPr>
          <w:p w14:paraId="1E8C5645" w14:textId="77777777" w:rsidR="00137267" w:rsidRPr="00391BCD" w:rsidRDefault="00137267" w:rsidP="00137267">
            <w:pPr>
              <w:jc w:val="right"/>
              <w:rPr>
                <w:sz w:val="20"/>
                <w:szCs w:val="20"/>
              </w:rPr>
            </w:pPr>
            <w:r w:rsidRPr="00391BCD">
              <w:rPr>
                <w:sz w:val="20"/>
                <w:szCs w:val="20"/>
              </w:rPr>
              <w:t>105</w:t>
            </w:r>
          </w:p>
        </w:tc>
      </w:tr>
      <w:tr w:rsidR="00137267" w:rsidRPr="00391BCD" w14:paraId="38AC0AB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20A4F20" w14:textId="77777777" w:rsidR="00137267" w:rsidRPr="00391BCD" w:rsidRDefault="00137267" w:rsidP="00137267">
            <w:pPr>
              <w:rPr>
                <w:sz w:val="20"/>
                <w:szCs w:val="20"/>
              </w:rPr>
            </w:pPr>
          </w:p>
        </w:tc>
        <w:tc>
          <w:tcPr>
            <w:tcW w:w="798" w:type="dxa"/>
            <w:tcBorders>
              <w:top w:val="nil"/>
              <w:left w:val="nil"/>
              <w:bottom w:val="single" w:sz="4" w:space="0" w:color="auto"/>
              <w:right w:val="single" w:sz="4" w:space="0" w:color="auto"/>
            </w:tcBorders>
            <w:shd w:val="clear" w:color="auto" w:fill="auto"/>
            <w:noWrap/>
            <w:vAlign w:val="center"/>
          </w:tcPr>
          <w:p w14:paraId="508A5A69" w14:textId="4A3992CE" w:rsidR="00137267" w:rsidRPr="00391BCD" w:rsidRDefault="00137267" w:rsidP="00137267">
            <w:pPr>
              <w:rPr>
                <w:sz w:val="20"/>
                <w:szCs w:val="20"/>
              </w:rPr>
            </w:pPr>
            <w:r>
              <w:rPr>
                <w:sz w:val="20"/>
                <w:szCs w:val="20"/>
              </w:rPr>
              <w:t>08207</w:t>
            </w:r>
          </w:p>
        </w:tc>
        <w:tc>
          <w:tcPr>
            <w:tcW w:w="3983" w:type="dxa"/>
            <w:tcBorders>
              <w:top w:val="nil"/>
              <w:left w:val="nil"/>
              <w:bottom w:val="single" w:sz="4" w:space="0" w:color="auto"/>
              <w:right w:val="single" w:sz="4" w:space="0" w:color="auto"/>
            </w:tcBorders>
            <w:shd w:val="clear" w:color="auto" w:fill="auto"/>
            <w:vAlign w:val="center"/>
          </w:tcPr>
          <w:p w14:paraId="66BB5B8A" w14:textId="13A8C258" w:rsidR="00137267" w:rsidRPr="00391BCD" w:rsidRDefault="00137267" w:rsidP="00137267">
            <w:pPr>
              <w:rPr>
                <w:sz w:val="20"/>
                <w:szCs w:val="20"/>
              </w:rPr>
            </w:pPr>
            <w:r>
              <w:rPr>
                <w:sz w:val="20"/>
                <w:szCs w:val="20"/>
              </w:rPr>
              <w:t>Muinsuskaitse (Padise Klooster)</w:t>
            </w:r>
          </w:p>
        </w:tc>
        <w:tc>
          <w:tcPr>
            <w:tcW w:w="960" w:type="dxa"/>
            <w:tcBorders>
              <w:top w:val="nil"/>
              <w:left w:val="nil"/>
              <w:bottom w:val="single" w:sz="4" w:space="0" w:color="auto"/>
              <w:right w:val="single" w:sz="4" w:space="0" w:color="auto"/>
            </w:tcBorders>
            <w:shd w:val="clear" w:color="auto" w:fill="auto"/>
            <w:noWrap/>
            <w:vAlign w:val="center"/>
          </w:tcPr>
          <w:p w14:paraId="3CB39E77" w14:textId="47A5BF3B" w:rsidR="00137267" w:rsidRPr="00391BCD" w:rsidRDefault="00137267" w:rsidP="00137267">
            <w:pPr>
              <w:jc w:val="right"/>
              <w:rPr>
                <w:sz w:val="20"/>
                <w:szCs w:val="20"/>
              </w:rPr>
            </w:pPr>
            <w:r>
              <w:rPr>
                <w:sz w:val="20"/>
                <w:szCs w:val="20"/>
              </w:rPr>
              <w:t>105</w:t>
            </w:r>
          </w:p>
        </w:tc>
        <w:tc>
          <w:tcPr>
            <w:tcW w:w="960" w:type="dxa"/>
            <w:tcBorders>
              <w:top w:val="nil"/>
              <w:left w:val="nil"/>
              <w:bottom w:val="single" w:sz="4" w:space="0" w:color="auto"/>
              <w:right w:val="single" w:sz="4" w:space="0" w:color="auto"/>
            </w:tcBorders>
            <w:shd w:val="clear" w:color="auto" w:fill="auto"/>
            <w:noWrap/>
            <w:vAlign w:val="center"/>
          </w:tcPr>
          <w:p w14:paraId="51D31332" w14:textId="3CA6207D"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tcPr>
          <w:p w14:paraId="29944872" w14:textId="4C391E05" w:rsidR="00137267" w:rsidRPr="00391BCD" w:rsidRDefault="00137267" w:rsidP="00137267">
            <w:pPr>
              <w:jc w:val="right"/>
              <w:rPr>
                <w:sz w:val="20"/>
                <w:szCs w:val="20"/>
              </w:rPr>
            </w:pPr>
            <w:r>
              <w:rPr>
                <w:sz w:val="20"/>
                <w:szCs w:val="20"/>
              </w:rPr>
              <w:t>0</w:t>
            </w:r>
          </w:p>
        </w:tc>
      </w:tr>
      <w:tr w:rsidR="00137267" w:rsidRPr="00391BCD" w14:paraId="1F1777D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480B66E"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8E367E2" w14:textId="77777777" w:rsidR="00137267" w:rsidRPr="00391BCD" w:rsidRDefault="00137267" w:rsidP="00137267">
            <w:pPr>
              <w:rPr>
                <w:sz w:val="20"/>
                <w:szCs w:val="20"/>
              </w:rPr>
            </w:pPr>
            <w:r w:rsidRPr="00391BCD">
              <w:rPr>
                <w:sz w:val="20"/>
                <w:szCs w:val="20"/>
              </w:rPr>
              <w:t>08300</w:t>
            </w:r>
          </w:p>
        </w:tc>
        <w:tc>
          <w:tcPr>
            <w:tcW w:w="3983" w:type="dxa"/>
            <w:tcBorders>
              <w:top w:val="nil"/>
              <w:left w:val="nil"/>
              <w:bottom w:val="single" w:sz="4" w:space="0" w:color="auto"/>
              <w:right w:val="single" w:sz="4" w:space="0" w:color="auto"/>
            </w:tcBorders>
            <w:shd w:val="clear" w:color="auto" w:fill="auto"/>
            <w:vAlign w:val="center"/>
            <w:hideMark/>
          </w:tcPr>
          <w:p w14:paraId="471545B5" w14:textId="77777777" w:rsidR="00137267" w:rsidRPr="00391BCD" w:rsidRDefault="00137267" w:rsidP="00137267">
            <w:pPr>
              <w:rPr>
                <w:sz w:val="20"/>
                <w:szCs w:val="20"/>
              </w:rPr>
            </w:pPr>
            <w:r w:rsidRPr="00391BCD">
              <w:rPr>
                <w:sz w:val="20"/>
                <w:szCs w:val="20"/>
              </w:rPr>
              <w:t>Ringhäälingu- ja kirjastamisteenused</w:t>
            </w:r>
          </w:p>
        </w:tc>
        <w:tc>
          <w:tcPr>
            <w:tcW w:w="960" w:type="dxa"/>
            <w:tcBorders>
              <w:top w:val="nil"/>
              <w:left w:val="nil"/>
              <w:bottom w:val="single" w:sz="4" w:space="0" w:color="auto"/>
              <w:right w:val="single" w:sz="4" w:space="0" w:color="auto"/>
            </w:tcBorders>
            <w:shd w:val="clear" w:color="auto" w:fill="auto"/>
            <w:noWrap/>
            <w:vAlign w:val="center"/>
            <w:hideMark/>
          </w:tcPr>
          <w:p w14:paraId="16200D4B" w14:textId="77777777" w:rsidR="00137267" w:rsidRPr="00391BCD" w:rsidRDefault="00137267" w:rsidP="00137267">
            <w:pPr>
              <w:jc w:val="right"/>
              <w:rPr>
                <w:sz w:val="20"/>
                <w:szCs w:val="20"/>
              </w:rPr>
            </w:pPr>
            <w:r w:rsidRPr="00391BCD">
              <w:rPr>
                <w:sz w:val="20"/>
                <w:szCs w:val="20"/>
              </w:rPr>
              <w:t>42</w:t>
            </w:r>
          </w:p>
        </w:tc>
        <w:tc>
          <w:tcPr>
            <w:tcW w:w="960" w:type="dxa"/>
            <w:tcBorders>
              <w:top w:val="nil"/>
              <w:left w:val="nil"/>
              <w:bottom w:val="single" w:sz="4" w:space="0" w:color="auto"/>
              <w:right w:val="single" w:sz="4" w:space="0" w:color="auto"/>
            </w:tcBorders>
            <w:shd w:val="clear" w:color="auto" w:fill="auto"/>
            <w:noWrap/>
            <w:vAlign w:val="center"/>
            <w:hideMark/>
          </w:tcPr>
          <w:p w14:paraId="66AAB63C" w14:textId="77777777" w:rsidR="00137267" w:rsidRPr="00391BCD" w:rsidRDefault="00137267" w:rsidP="00137267">
            <w:pPr>
              <w:jc w:val="right"/>
              <w:rPr>
                <w:sz w:val="20"/>
                <w:szCs w:val="20"/>
              </w:rPr>
            </w:pPr>
            <w:r w:rsidRPr="00391BCD">
              <w:rPr>
                <w:sz w:val="20"/>
                <w:szCs w:val="20"/>
              </w:rPr>
              <w:t>37</w:t>
            </w:r>
          </w:p>
        </w:tc>
        <w:tc>
          <w:tcPr>
            <w:tcW w:w="897" w:type="dxa"/>
            <w:tcBorders>
              <w:top w:val="nil"/>
              <w:left w:val="nil"/>
              <w:bottom w:val="single" w:sz="4" w:space="0" w:color="auto"/>
              <w:right w:val="single" w:sz="4" w:space="0" w:color="auto"/>
            </w:tcBorders>
            <w:shd w:val="clear" w:color="auto" w:fill="auto"/>
            <w:noWrap/>
            <w:vAlign w:val="center"/>
            <w:hideMark/>
          </w:tcPr>
          <w:p w14:paraId="3E1DFA48" w14:textId="77777777" w:rsidR="00137267" w:rsidRPr="00391BCD" w:rsidRDefault="00137267" w:rsidP="00137267">
            <w:pPr>
              <w:jc w:val="right"/>
              <w:rPr>
                <w:sz w:val="20"/>
                <w:szCs w:val="20"/>
              </w:rPr>
            </w:pPr>
            <w:r w:rsidRPr="00391BCD">
              <w:rPr>
                <w:sz w:val="20"/>
                <w:szCs w:val="20"/>
              </w:rPr>
              <w:t>37</w:t>
            </w:r>
          </w:p>
        </w:tc>
      </w:tr>
      <w:tr w:rsidR="00137267" w:rsidRPr="00391BCD" w14:paraId="4F4E6F6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25E6613"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A7ECC5B" w14:textId="77777777" w:rsidR="00137267" w:rsidRPr="00391BCD" w:rsidRDefault="00137267" w:rsidP="00137267">
            <w:pPr>
              <w:rPr>
                <w:sz w:val="20"/>
                <w:szCs w:val="20"/>
              </w:rPr>
            </w:pPr>
            <w:r w:rsidRPr="00391BCD">
              <w:rPr>
                <w:sz w:val="20"/>
                <w:szCs w:val="20"/>
              </w:rPr>
              <w:t>09110</w:t>
            </w:r>
          </w:p>
        </w:tc>
        <w:tc>
          <w:tcPr>
            <w:tcW w:w="3983" w:type="dxa"/>
            <w:tcBorders>
              <w:top w:val="nil"/>
              <w:left w:val="nil"/>
              <w:bottom w:val="single" w:sz="4" w:space="0" w:color="auto"/>
              <w:right w:val="single" w:sz="4" w:space="0" w:color="auto"/>
            </w:tcBorders>
            <w:shd w:val="clear" w:color="auto" w:fill="auto"/>
            <w:vAlign w:val="center"/>
            <w:hideMark/>
          </w:tcPr>
          <w:p w14:paraId="4D7296A6" w14:textId="77777777" w:rsidR="00137267" w:rsidRPr="00391BCD" w:rsidRDefault="00137267" w:rsidP="00137267">
            <w:pPr>
              <w:rPr>
                <w:sz w:val="20"/>
                <w:szCs w:val="20"/>
              </w:rPr>
            </w:pPr>
            <w:r w:rsidRPr="00391BCD">
              <w:rPr>
                <w:sz w:val="20"/>
                <w:szCs w:val="20"/>
              </w:rPr>
              <w:t>Eelharidus (lasteaiad)</w:t>
            </w:r>
          </w:p>
        </w:tc>
        <w:tc>
          <w:tcPr>
            <w:tcW w:w="960" w:type="dxa"/>
            <w:tcBorders>
              <w:top w:val="nil"/>
              <w:left w:val="nil"/>
              <w:bottom w:val="single" w:sz="4" w:space="0" w:color="auto"/>
              <w:right w:val="single" w:sz="4" w:space="0" w:color="auto"/>
            </w:tcBorders>
            <w:shd w:val="clear" w:color="auto" w:fill="auto"/>
            <w:noWrap/>
            <w:vAlign w:val="center"/>
            <w:hideMark/>
          </w:tcPr>
          <w:p w14:paraId="400A451B" w14:textId="77777777" w:rsidR="00137267" w:rsidRPr="00391BCD" w:rsidRDefault="00137267" w:rsidP="00137267">
            <w:pPr>
              <w:jc w:val="right"/>
              <w:rPr>
                <w:sz w:val="20"/>
                <w:szCs w:val="20"/>
              </w:rPr>
            </w:pPr>
            <w:r w:rsidRPr="00391BCD">
              <w:rPr>
                <w:sz w:val="20"/>
                <w:szCs w:val="20"/>
              </w:rPr>
              <w:t>1 029</w:t>
            </w:r>
          </w:p>
        </w:tc>
        <w:tc>
          <w:tcPr>
            <w:tcW w:w="960" w:type="dxa"/>
            <w:tcBorders>
              <w:top w:val="nil"/>
              <w:left w:val="nil"/>
              <w:bottom w:val="single" w:sz="4" w:space="0" w:color="auto"/>
              <w:right w:val="single" w:sz="4" w:space="0" w:color="auto"/>
            </w:tcBorders>
            <w:shd w:val="clear" w:color="auto" w:fill="auto"/>
            <w:noWrap/>
            <w:vAlign w:val="center"/>
            <w:hideMark/>
          </w:tcPr>
          <w:p w14:paraId="6509FEBD" w14:textId="77777777" w:rsidR="00137267" w:rsidRPr="00391BCD" w:rsidRDefault="00137267" w:rsidP="00137267">
            <w:pPr>
              <w:jc w:val="right"/>
              <w:rPr>
                <w:sz w:val="20"/>
                <w:szCs w:val="20"/>
              </w:rPr>
            </w:pPr>
            <w:r w:rsidRPr="00391BCD">
              <w:rPr>
                <w:sz w:val="20"/>
                <w:szCs w:val="20"/>
              </w:rPr>
              <w:t>960</w:t>
            </w:r>
          </w:p>
        </w:tc>
        <w:tc>
          <w:tcPr>
            <w:tcW w:w="897" w:type="dxa"/>
            <w:tcBorders>
              <w:top w:val="nil"/>
              <w:left w:val="nil"/>
              <w:bottom w:val="single" w:sz="4" w:space="0" w:color="auto"/>
              <w:right w:val="single" w:sz="4" w:space="0" w:color="auto"/>
            </w:tcBorders>
            <w:shd w:val="clear" w:color="auto" w:fill="auto"/>
            <w:noWrap/>
            <w:vAlign w:val="center"/>
            <w:hideMark/>
          </w:tcPr>
          <w:p w14:paraId="4B7E8202" w14:textId="77777777" w:rsidR="00137267" w:rsidRPr="00391BCD" w:rsidRDefault="00137267" w:rsidP="00137267">
            <w:pPr>
              <w:jc w:val="right"/>
              <w:rPr>
                <w:sz w:val="20"/>
                <w:szCs w:val="20"/>
              </w:rPr>
            </w:pPr>
            <w:r w:rsidRPr="00391BCD">
              <w:rPr>
                <w:sz w:val="20"/>
                <w:szCs w:val="20"/>
              </w:rPr>
              <w:t>1 004</w:t>
            </w:r>
          </w:p>
        </w:tc>
      </w:tr>
      <w:tr w:rsidR="00137267" w:rsidRPr="00391BCD" w14:paraId="1ACA9714"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F1492BF"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234E5213"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0EAF6E95" w14:textId="77777777" w:rsidR="00137267" w:rsidRPr="00391BCD" w:rsidRDefault="00137267" w:rsidP="00137267">
            <w:pPr>
              <w:rPr>
                <w:i/>
                <w:iCs/>
                <w:sz w:val="18"/>
                <w:szCs w:val="18"/>
              </w:rPr>
            </w:pPr>
            <w:r w:rsidRPr="00391BCD">
              <w:rPr>
                <w:i/>
                <w:iCs/>
                <w:sz w:val="18"/>
                <w:szCs w:val="18"/>
              </w:rPr>
              <w:t>Paldiski lasteaed Naerulind</w:t>
            </w:r>
          </w:p>
        </w:tc>
        <w:tc>
          <w:tcPr>
            <w:tcW w:w="960" w:type="dxa"/>
            <w:tcBorders>
              <w:top w:val="nil"/>
              <w:left w:val="nil"/>
              <w:bottom w:val="single" w:sz="4" w:space="0" w:color="auto"/>
              <w:right w:val="single" w:sz="4" w:space="0" w:color="auto"/>
            </w:tcBorders>
            <w:shd w:val="clear" w:color="auto" w:fill="auto"/>
            <w:noWrap/>
            <w:vAlign w:val="center"/>
            <w:hideMark/>
          </w:tcPr>
          <w:p w14:paraId="7B320F22" w14:textId="77777777" w:rsidR="00137267" w:rsidRPr="00391BCD" w:rsidRDefault="00137267" w:rsidP="00137267">
            <w:pPr>
              <w:jc w:val="right"/>
              <w:rPr>
                <w:i/>
                <w:iCs/>
                <w:sz w:val="18"/>
                <w:szCs w:val="18"/>
              </w:rPr>
            </w:pPr>
            <w:r w:rsidRPr="00391BCD">
              <w:rPr>
                <w:i/>
                <w:iCs/>
                <w:sz w:val="18"/>
                <w:szCs w:val="18"/>
              </w:rPr>
              <w:t>91</w:t>
            </w:r>
          </w:p>
        </w:tc>
        <w:tc>
          <w:tcPr>
            <w:tcW w:w="960" w:type="dxa"/>
            <w:tcBorders>
              <w:top w:val="nil"/>
              <w:left w:val="nil"/>
              <w:bottom w:val="single" w:sz="4" w:space="0" w:color="auto"/>
              <w:right w:val="single" w:sz="4" w:space="0" w:color="auto"/>
            </w:tcBorders>
            <w:shd w:val="clear" w:color="auto" w:fill="auto"/>
            <w:noWrap/>
            <w:vAlign w:val="center"/>
            <w:hideMark/>
          </w:tcPr>
          <w:p w14:paraId="4A7B96B8" w14:textId="77777777" w:rsidR="00137267" w:rsidRPr="00391BCD" w:rsidRDefault="00137267" w:rsidP="00137267">
            <w:pPr>
              <w:jc w:val="right"/>
              <w:rPr>
                <w:i/>
                <w:iCs/>
                <w:sz w:val="18"/>
                <w:szCs w:val="18"/>
              </w:rPr>
            </w:pPr>
            <w:r w:rsidRPr="00391BCD">
              <w:rPr>
                <w:i/>
                <w:iCs/>
                <w:sz w:val="18"/>
                <w:szCs w:val="18"/>
              </w:rPr>
              <w:t>80</w:t>
            </w:r>
          </w:p>
        </w:tc>
        <w:tc>
          <w:tcPr>
            <w:tcW w:w="897" w:type="dxa"/>
            <w:tcBorders>
              <w:top w:val="nil"/>
              <w:left w:val="nil"/>
              <w:bottom w:val="single" w:sz="4" w:space="0" w:color="auto"/>
              <w:right w:val="single" w:sz="4" w:space="0" w:color="auto"/>
            </w:tcBorders>
            <w:shd w:val="clear" w:color="auto" w:fill="auto"/>
            <w:noWrap/>
            <w:vAlign w:val="center"/>
            <w:hideMark/>
          </w:tcPr>
          <w:p w14:paraId="0251E4FE" w14:textId="77777777" w:rsidR="00137267" w:rsidRPr="00391BCD" w:rsidRDefault="00137267" w:rsidP="00137267">
            <w:pPr>
              <w:jc w:val="right"/>
              <w:rPr>
                <w:i/>
                <w:iCs/>
                <w:sz w:val="18"/>
                <w:szCs w:val="18"/>
              </w:rPr>
            </w:pPr>
            <w:r w:rsidRPr="00391BCD">
              <w:rPr>
                <w:i/>
                <w:iCs/>
                <w:sz w:val="18"/>
                <w:szCs w:val="18"/>
              </w:rPr>
              <w:t>88</w:t>
            </w:r>
          </w:p>
        </w:tc>
      </w:tr>
      <w:tr w:rsidR="00137267" w:rsidRPr="00391BCD" w14:paraId="60780820"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9129396"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8B4D09D"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1BB3D8D3" w14:textId="77777777" w:rsidR="00137267" w:rsidRPr="00391BCD" w:rsidRDefault="00137267" w:rsidP="00137267">
            <w:pPr>
              <w:rPr>
                <w:i/>
                <w:iCs/>
                <w:sz w:val="18"/>
                <w:szCs w:val="18"/>
              </w:rPr>
            </w:pPr>
            <w:r w:rsidRPr="00391BCD">
              <w:rPr>
                <w:i/>
                <w:iCs/>
                <w:sz w:val="18"/>
                <w:szCs w:val="18"/>
              </w:rPr>
              <w:t>Paldiski lasteaed Sipsik</w:t>
            </w:r>
          </w:p>
        </w:tc>
        <w:tc>
          <w:tcPr>
            <w:tcW w:w="960" w:type="dxa"/>
            <w:tcBorders>
              <w:top w:val="nil"/>
              <w:left w:val="nil"/>
              <w:bottom w:val="single" w:sz="4" w:space="0" w:color="auto"/>
              <w:right w:val="single" w:sz="4" w:space="0" w:color="auto"/>
            </w:tcBorders>
            <w:shd w:val="clear" w:color="auto" w:fill="auto"/>
            <w:noWrap/>
            <w:vAlign w:val="center"/>
            <w:hideMark/>
          </w:tcPr>
          <w:p w14:paraId="5D91DC8F" w14:textId="77777777" w:rsidR="00137267" w:rsidRPr="00391BCD" w:rsidRDefault="00137267" w:rsidP="00137267">
            <w:pPr>
              <w:jc w:val="right"/>
              <w:rPr>
                <w:i/>
                <w:iCs/>
                <w:sz w:val="18"/>
                <w:szCs w:val="18"/>
              </w:rPr>
            </w:pPr>
            <w:r w:rsidRPr="00391BCD">
              <w:rPr>
                <w:i/>
                <w:iCs/>
                <w:sz w:val="18"/>
                <w:szCs w:val="18"/>
              </w:rPr>
              <w:t>83</w:t>
            </w:r>
          </w:p>
        </w:tc>
        <w:tc>
          <w:tcPr>
            <w:tcW w:w="960" w:type="dxa"/>
            <w:tcBorders>
              <w:top w:val="nil"/>
              <w:left w:val="nil"/>
              <w:bottom w:val="single" w:sz="4" w:space="0" w:color="auto"/>
              <w:right w:val="single" w:sz="4" w:space="0" w:color="auto"/>
            </w:tcBorders>
            <w:shd w:val="clear" w:color="auto" w:fill="auto"/>
            <w:noWrap/>
            <w:vAlign w:val="center"/>
            <w:hideMark/>
          </w:tcPr>
          <w:p w14:paraId="3FC745D9" w14:textId="77777777" w:rsidR="00137267" w:rsidRPr="00391BCD" w:rsidRDefault="00137267" w:rsidP="00137267">
            <w:pPr>
              <w:jc w:val="right"/>
              <w:rPr>
                <w:i/>
                <w:iCs/>
                <w:sz w:val="18"/>
                <w:szCs w:val="18"/>
              </w:rPr>
            </w:pPr>
            <w:r w:rsidRPr="00391BCD">
              <w:rPr>
                <w:i/>
                <w:iCs/>
                <w:sz w:val="18"/>
                <w:szCs w:val="18"/>
              </w:rPr>
              <w:t>74</w:t>
            </w:r>
          </w:p>
        </w:tc>
        <w:tc>
          <w:tcPr>
            <w:tcW w:w="897" w:type="dxa"/>
            <w:tcBorders>
              <w:top w:val="nil"/>
              <w:left w:val="nil"/>
              <w:bottom w:val="single" w:sz="4" w:space="0" w:color="auto"/>
              <w:right w:val="single" w:sz="4" w:space="0" w:color="auto"/>
            </w:tcBorders>
            <w:shd w:val="clear" w:color="auto" w:fill="auto"/>
            <w:noWrap/>
            <w:vAlign w:val="center"/>
            <w:hideMark/>
          </w:tcPr>
          <w:p w14:paraId="5ACF5EE3" w14:textId="77777777" w:rsidR="00137267" w:rsidRPr="00391BCD" w:rsidRDefault="00137267" w:rsidP="00137267">
            <w:pPr>
              <w:jc w:val="right"/>
              <w:rPr>
                <w:i/>
                <w:iCs/>
                <w:sz w:val="18"/>
                <w:szCs w:val="18"/>
              </w:rPr>
            </w:pPr>
            <w:r w:rsidRPr="00391BCD">
              <w:rPr>
                <w:i/>
                <w:iCs/>
                <w:sz w:val="18"/>
                <w:szCs w:val="18"/>
              </w:rPr>
              <w:t>84</w:t>
            </w:r>
          </w:p>
        </w:tc>
      </w:tr>
      <w:tr w:rsidR="00137267" w:rsidRPr="00391BCD" w14:paraId="663EECD3"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7DC8F69"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3769C8A"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58603B77" w14:textId="77777777" w:rsidR="00137267" w:rsidRPr="00391BCD" w:rsidRDefault="00137267" w:rsidP="00137267">
            <w:pPr>
              <w:rPr>
                <w:i/>
                <w:iCs/>
                <w:sz w:val="18"/>
                <w:szCs w:val="18"/>
              </w:rPr>
            </w:pPr>
            <w:r w:rsidRPr="00391BCD">
              <w:rPr>
                <w:i/>
                <w:iCs/>
                <w:sz w:val="18"/>
                <w:szCs w:val="18"/>
              </w:rPr>
              <w:t>Klooga lasteaed</w:t>
            </w:r>
          </w:p>
        </w:tc>
        <w:tc>
          <w:tcPr>
            <w:tcW w:w="960" w:type="dxa"/>
            <w:tcBorders>
              <w:top w:val="nil"/>
              <w:left w:val="nil"/>
              <w:bottom w:val="single" w:sz="4" w:space="0" w:color="auto"/>
              <w:right w:val="single" w:sz="4" w:space="0" w:color="auto"/>
            </w:tcBorders>
            <w:shd w:val="clear" w:color="auto" w:fill="auto"/>
            <w:noWrap/>
            <w:vAlign w:val="center"/>
            <w:hideMark/>
          </w:tcPr>
          <w:p w14:paraId="7ED61C31" w14:textId="77777777" w:rsidR="00137267" w:rsidRPr="00391BCD" w:rsidRDefault="00137267" w:rsidP="00137267">
            <w:pPr>
              <w:jc w:val="right"/>
              <w:rPr>
                <w:i/>
                <w:iCs/>
                <w:sz w:val="18"/>
                <w:szCs w:val="18"/>
              </w:rPr>
            </w:pPr>
            <w:r w:rsidRPr="00391BCD">
              <w:rPr>
                <w:i/>
                <w:iCs/>
                <w:sz w:val="18"/>
                <w:szCs w:val="18"/>
              </w:rPr>
              <w:t>87</w:t>
            </w:r>
          </w:p>
        </w:tc>
        <w:tc>
          <w:tcPr>
            <w:tcW w:w="960" w:type="dxa"/>
            <w:tcBorders>
              <w:top w:val="nil"/>
              <w:left w:val="nil"/>
              <w:bottom w:val="single" w:sz="4" w:space="0" w:color="auto"/>
              <w:right w:val="single" w:sz="4" w:space="0" w:color="auto"/>
            </w:tcBorders>
            <w:shd w:val="clear" w:color="auto" w:fill="auto"/>
            <w:noWrap/>
            <w:vAlign w:val="center"/>
            <w:hideMark/>
          </w:tcPr>
          <w:p w14:paraId="77048D71" w14:textId="77777777" w:rsidR="00137267" w:rsidRPr="00391BCD" w:rsidRDefault="00137267" w:rsidP="00137267">
            <w:pPr>
              <w:jc w:val="right"/>
              <w:rPr>
                <w:i/>
                <w:iCs/>
                <w:sz w:val="18"/>
                <w:szCs w:val="18"/>
              </w:rPr>
            </w:pPr>
            <w:r w:rsidRPr="00391BCD">
              <w:rPr>
                <w:i/>
                <w:iCs/>
                <w:sz w:val="18"/>
                <w:szCs w:val="18"/>
              </w:rPr>
              <w:t>88</w:t>
            </w:r>
          </w:p>
        </w:tc>
        <w:tc>
          <w:tcPr>
            <w:tcW w:w="897" w:type="dxa"/>
            <w:tcBorders>
              <w:top w:val="nil"/>
              <w:left w:val="nil"/>
              <w:bottom w:val="single" w:sz="4" w:space="0" w:color="auto"/>
              <w:right w:val="single" w:sz="4" w:space="0" w:color="auto"/>
            </w:tcBorders>
            <w:shd w:val="clear" w:color="auto" w:fill="auto"/>
            <w:noWrap/>
            <w:vAlign w:val="center"/>
            <w:hideMark/>
          </w:tcPr>
          <w:p w14:paraId="04B31BD2" w14:textId="77777777" w:rsidR="00137267" w:rsidRPr="00391BCD" w:rsidRDefault="00137267" w:rsidP="00137267">
            <w:pPr>
              <w:jc w:val="right"/>
              <w:rPr>
                <w:i/>
                <w:iCs/>
                <w:sz w:val="18"/>
                <w:szCs w:val="18"/>
              </w:rPr>
            </w:pPr>
            <w:r w:rsidRPr="00391BCD">
              <w:rPr>
                <w:i/>
                <w:iCs/>
                <w:sz w:val="18"/>
                <w:szCs w:val="18"/>
              </w:rPr>
              <w:t>126</w:t>
            </w:r>
          </w:p>
        </w:tc>
      </w:tr>
      <w:tr w:rsidR="00137267" w:rsidRPr="00391BCD" w14:paraId="691997C9"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7105AEF"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97D3519"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036AFBB8" w14:textId="77777777" w:rsidR="00137267" w:rsidRPr="00391BCD" w:rsidRDefault="00137267" w:rsidP="00137267">
            <w:pPr>
              <w:rPr>
                <w:i/>
                <w:iCs/>
                <w:sz w:val="18"/>
                <w:szCs w:val="18"/>
              </w:rPr>
            </w:pPr>
            <w:r w:rsidRPr="00391BCD">
              <w:rPr>
                <w:i/>
                <w:iCs/>
                <w:sz w:val="18"/>
                <w:szCs w:val="18"/>
              </w:rPr>
              <w:t>Laulasmaa lasteaed</w:t>
            </w:r>
          </w:p>
        </w:tc>
        <w:tc>
          <w:tcPr>
            <w:tcW w:w="960" w:type="dxa"/>
            <w:tcBorders>
              <w:top w:val="nil"/>
              <w:left w:val="nil"/>
              <w:bottom w:val="single" w:sz="4" w:space="0" w:color="auto"/>
              <w:right w:val="single" w:sz="4" w:space="0" w:color="auto"/>
            </w:tcBorders>
            <w:shd w:val="clear" w:color="auto" w:fill="auto"/>
            <w:noWrap/>
            <w:vAlign w:val="center"/>
            <w:hideMark/>
          </w:tcPr>
          <w:p w14:paraId="3A476A15" w14:textId="77777777" w:rsidR="00137267" w:rsidRPr="00391BCD" w:rsidRDefault="00137267" w:rsidP="00137267">
            <w:pPr>
              <w:jc w:val="right"/>
              <w:rPr>
                <w:i/>
                <w:iCs/>
                <w:sz w:val="18"/>
                <w:szCs w:val="18"/>
              </w:rPr>
            </w:pPr>
            <w:r w:rsidRPr="00391BCD">
              <w:rPr>
                <w:i/>
                <w:iCs/>
                <w:sz w:val="18"/>
                <w:szCs w:val="18"/>
              </w:rPr>
              <w:t>142</w:t>
            </w:r>
          </w:p>
        </w:tc>
        <w:tc>
          <w:tcPr>
            <w:tcW w:w="960" w:type="dxa"/>
            <w:tcBorders>
              <w:top w:val="nil"/>
              <w:left w:val="nil"/>
              <w:bottom w:val="single" w:sz="4" w:space="0" w:color="auto"/>
              <w:right w:val="single" w:sz="4" w:space="0" w:color="auto"/>
            </w:tcBorders>
            <w:shd w:val="clear" w:color="auto" w:fill="auto"/>
            <w:noWrap/>
            <w:vAlign w:val="center"/>
            <w:hideMark/>
          </w:tcPr>
          <w:p w14:paraId="60BD6FDC" w14:textId="77777777" w:rsidR="00137267" w:rsidRPr="00391BCD" w:rsidRDefault="00137267" w:rsidP="00137267">
            <w:pPr>
              <w:jc w:val="right"/>
              <w:rPr>
                <w:i/>
                <w:iCs/>
                <w:sz w:val="18"/>
                <w:szCs w:val="18"/>
              </w:rPr>
            </w:pPr>
            <w:r w:rsidRPr="00391BCD">
              <w:rPr>
                <w:i/>
                <w:iCs/>
                <w:sz w:val="18"/>
                <w:szCs w:val="18"/>
              </w:rPr>
              <w:t>142</w:t>
            </w:r>
          </w:p>
        </w:tc>
        <w:tc>
          <w:tcPr>
            <w:tcW w:w="897" w:type="dxa"/>
            <w:tcBorders>
              <w:top w:val="nil"/>
              <w:left w:val="nil"/>
              <w:bottom w:val="single" w:sz="4" w:space="0" w:color="auto"/>
              <w:right w:val="single" w:sz="4" w:space="0" w:color="auto"/>
            </w:tcBorders>
            <w:shd w:val="clear" w:color="auto" w:fill="auto"/>
            <w:noWrap/>
            <w:vAlign w:val="center"/>
            <w:hideMark/>
          </w:tcPr>
          <w:p w14:paraId="5E7928A8" w14:textId="77777777" w:rsidR="00137267" w:rsidRPr="00391BCD" w:rsidRDefault="00137267" w:rsidP="00137267">
            <w:pPr>
              <w:jc w:val="right"/>
              <w:rPr>
                <w:i/>
                <w:iCs/>
                <w:sz w:val="18"/>
                <w:szCs w:val="18"/>
              </w:rPr>
            </w:pPr>
            <w:r w:rsidRPr="00391BCD">
              <w:rPr>
                <w:i/>
                <w:iCs/>
                <w:sz w:val="18"/>
                <w:szCs w:val="18"/>
              </w:rPr>
              <w:t>84</w:t>
            </w:r>
          </w:p>
        </w:tc>
      </w:tr>
      <w:tr w:rsidR="00137267" w:rsidRPr="00391BCD" w14:paraId="6A3B287D"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5E0E34C"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F7C95F3"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19918616" w14:textId="77777777" w:rsidR="00137267" w:rsidRPr="00391BCD" w:rsidRDefault="00137267" w:rsidP="00137267">
            <w:pPr>
              <w:rPr>
                <w:i/>
                <w:iCs/>
                <w:sz w:val="18"/>
                <w:szCs w:val="18"/>
              </w:rPr>
            </w:pPr>
            <w:r w:rsidRPr="00391BCD">
              <w:rPr>
                <w:i/>
                <w:iCs/>
                <w:sz w:val="18"/>
                <w:szCs w:val="18"/>
              </w:rPr>
              <w:t>Lehola lasteaed</w:t>
            </w:r>
          </w:p>
        </w:tc>
        <w:tc>
          <w:tcPr>
            <w:tcW w:w="960" w:type="dxa"/>
            <w:tcBorders>
              <w:top w:val="nil"/>
              <w:left w:val="nil"/>
              <w:bottom w:val="single" w:sz="4" w:space="0" w:color="auto"/>
              <w:right w:val="single" w:sz="4" w:space="0" w:color="auto"/>
            </w:tcBorders>
            <w:shd w:val="clear" w:color="auto" w:fill="auto"/>
            <w:noWrap/>
            <w:vAlign w:val="center"/>
            <w:hideMark/>
          </w:tcPr>
          <w:p w14:paraId="7ED1C8BD" w14:textId="77777777" w:rsidR="00137267" w:rsidRPr="00391BCD" w:rsidRDefault="00137267" w:rsidP="00137267">
            <w:pPr>
              <w:jc w:val="right"/>
              <w:rPr>
                <w:i/>
                <w:iCs/>
                <w:sz w:val="18"/>
                <w:szCs w:val="18"/>
              </w:rPr>
            </w:pPr>
            <w:r w:rsidRPr="00391BCD">
              <w:rPr>
                <w:i/>
                <w:iCs/>
                <w:sz w:val="18"/>
                <w:szCs w:val="18"/>
              </w:rPr>
              <w:t>87</w:t>
            </w:r>
          </w:p>
        </w:tc>
        <w:tc>
          <w:tcPr>
            <w:tcW w:w="960" w:type="dxa"/>
            <w:tcBorders>
              <w:top w:val="nil"/>
              <w:left w:val="nil"/>
              <w:bottom w:val="single" w:sz="4" w:space="0" w:color="auto"/>
              <w:right w:val="single" w:sz="4" w:space="0" w:color="auto"/>
            </w:tcBorders>
            <w:shd w:val="clear" w:color="auto" w:fill="auto"/>
            <w:noWrap/>
            <w:vAlign w:val="center"/>
            <w:hideMark/>
          </w:tcPr>
          <w:p w14:paraId="510EF731" w14:textId="77777777" w:rsidR="00137267" w:rsidRPr="00391BCD" w:rsidRDefault="00137267" w:rsidP="00137267">
            <w:pPr>
              <w:jc w:val="right"/>
              <w:rPr>
                <w:i/>
                <w:iCs/>
                <w:sz w:val="18"/>
                <w:szCs w:val="18"/>
              </w:rPr>
            </w:pPr>
            <w:r w:rsidRPr="00391BCD">
              <w:rPr>
                <w:i/>
                <w:iCs/>
                <w:sz w:val="18"/>
                <w:szCs w:val="18"/>
              </w:rPr>
              <w:t>86</w:t>
            </w:r>
          </w:p>
        </w:tc>
        <w:tc>
          <w:tcPr>
            <w:tcW w:w="897" w:type="dxa"/>
            <w:tcBorders>
              <w:top w:val="nil"/>
              <w:left w:val="nil"/>
              <w:bottom w:val="single" w:sz="4" w:space="0" w:color="auto"/>
              <w:right w:val="single" w:sz="4" w:space="0" w:color="auto"/>
            </w:tcBorders>
            <w:shd w:val="clear" w:color="auto" w:fill="auto"/>
            <w:noWrap/>
            <w:vAlign w:val="center"/>
            <w:hideMark/>
          </w:tcPr>
          <w:p w14:paraId="462DE872" w14:textId="77777777" w:rsidR="00137267" w:rsidRPr="00391BCD" w:rsidRDefault="00137267" w:rsidP="00137267">
            <w:pPr>
              <w:jc w:val="right"/>
              <w:rPr>
                <w:i/>
                <w:iCs/>
                <w:sz w:val="18"/>
                <w:szCs w:val="18"/>
              </w:rPr>
            </w:pPr>
            <w:r w:rsidRPr="00391BCD">
              <w:rPr>
                <w:i/>
                <w:iCs/>
                <w:sz w:val="18"/>
                <w:szCs w:val="18"/>
              </w:rPr>
              <w:t>135</w:t>
            </w:r>
          </w:p>
        </w:tc>
      </w:tr>
      <w:tr w:rsidR="00137267" w:rsidRPr="00391BCD" w14:paraId="1D48B2E4"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A8D43C2"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186D6F73"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39595FED" w14:textId="77777777" w:rsidR="00137267" w:rsidRPr="00391BCD" w:rsidRDefault="00137267" w:rsidP="00137267">
            <w:pPr>
              <w:rPr>
                <w:i/>
                <w:iCs/>
                <w:sz w:val="18"/>
                <w:szCs w:val="18"/>
              </w:rPr>
            </w:pPr>
            <w:r w:rsidRPr="00391BCD">
              <w:rPr>
                <w:i/>
                <w:iCs/>
                <w:sz w:val="18"/>
                <w:szCs w:val="18"/>
              </w:rPr>
              <w:t>Padise lasteaed</w:t>
            </w:r>
          </w:p>
        </w:tc>
        <w:tc>
          <w:tcPr>
            <w:tcW w:w="960" w:type="dxa"/>
            <w:tcBorders>
              <w:top w:val="nil"/>
              <w:left w:val="nil"/>
              <w:bottom w:val="single" w:sz="4" w:space="0" w:color="auto"/>
              <w:right w:val="single" w:sz="4" w:space="0" w:color="auto"/>
            </w:tcBorders>
            <w:shd w:val="clear" w:color="auto" w:fill="auto"/>
            <w:noWrap/>
            <w:vAlign w:val="center"/>
            <w:hideMark/>
          </w:tcPr>
          <w:p w14:paraId="34C1D613" w14:textId="77777777" w:rsidR="00137267" w:rsidRPr="00391BCD" w:rsidRDefault="00137267" w:rsidP="00137267">
            <w:pPr>
              <w:jc w:val="right"/>
              <w:rPr>
                <w:i/>
                <w:iCs/>
                <w:sz w:val="18"/>
                <w:szCs w:val="18"/>
              </w:rPr>
            </w:pPr>
            <w:r w:rsidRPr="00391BCD">
              <w:rPr>
                <w:i/>
                <w:iCs/>
                <w:sz w:val="18"/>
                <w:szCs w:val="18"/>
              </w:rPr>
              <w:t>65</w:t>
            </w:r>
          </w:p>
        </w:tc>
        <w:tc>
          <w:tcPr>
            <w:tcW w:w="960" w:type="dxa"/>
            <w:tcBorders>
              <w:top w:val="nil"/>
              <w:left w:val="nil"/>
              <w:bottom w:val="single" w:sz="4" w:space="0" w:color="auto"/>
              <w:right w:val="single" w:sz="4" w:space="0" w:color="auto"/>
            </w:tcBorders>
            <w:shd w:val="clear" w:color="auto" w:fill="auto"/>
            <w:noWrap/>
            <w:vAlign w:val="center"/>
            <w:hideMark/>
          </w:tcPr>
          <w:p w14:paraId="0B3E5B9D" w14:textId="77777777" w:rsidR="00137267" w:rsidRPr="00391BCD" w:rsidRDefault="00137267" w:rsidP="00137267">
            <w:pPr>
              <w:jc w:val="right"/>
              <w:rPr>
                <w:i/>
                <w:iCs/>
                <w:sz w:val="18"/>
                <w:szCs w:val="18"/>
              </w:rPr>
            </w:pPr>
            <w:r w:rsidRPr="00391BCD">
              <w:rPr>
                <w:i/>
                <w:iCs/>
                <w:sz w:val="18"/>
                <w:szCs w:val="18"/>
              </w:rPr>
              <w:t>64</w:t>
            </w:r>
          </w:p>
        </w:tc>
        <w:tc>
          <w:tcPr>
            <w:tcW w:w="897" w:type="dxa"/>
            <w:tcBorders>
              <w:top w:val="nil"/>
              <w:left w:val="nil"/>
              <w:bottom w:val="single" w:sz="4" w:space="0" w:color="auto"/>
              <w:right w:val="single" w:sz="4" w:space="0" w:color="auto"/>
            </w:tcBorders>
            <w:shd w:val="clear" w:color="auto" w:fill="auto"/>
            <w:noWrap/>
            <w:vAlign w:val="center"/>
            <w:hideMark/>
          </w:tcPr>
          <w:p w14:paraId="724D5F2A" w14:textId="77777777" w:rsidR="00137267" w:rsidRPr="00391BCD" w:rsidRDefault="00137267" w:rsidP="00137267">
            <w:pPr>
              <w:jc w:val="right"/>
              <w:rPr>
                <w:i/>
                <w:iCs/>
                <w:sz w:val="18"/>
                <w:szCs w:val="18"/>
              </w:rPr>
            </w:pPr>
            <w:r w:rsidRPr="00391BCD">
              <w:rPr>
                <w:i/>
                <w:iCs/>
                <w:sz w:val="18"/>
                <w:szCs w:val="18"/>
              </w:rPr>
              <w:t>75</w:t>
            </w:r>
          </w:p>
        </w:tc>
      </w:tr>
      <w:tr w:rsidR="00137267" w:rsidRPr="00391BCD" w14:paraId="6E2BB389"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9038636"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7406DA0"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2DBA932E" w14:textId="77777777" w:rsidR="00137267" w:rsidRPr="00391BCD" w:rsidRDefault="00137267" w:rsidP="00137267">
            <w:pPr>
              <w:rPr>
                <w:i/>
                <w:iCs/>
                <w:sz w:val="18"/>
                <w:szCs w:val="18"/>
              </w:rPr>
            </w:pPr>
            <w:r w:rsidRPr="00391BCD">
              <w:rPr>
                <w:i/>
                <w:iCs/>
                <w:sz w:val="18"/>
                <w:szCs w:val="18"/>
              </w:rPr>
              <w:t>Risti lasteaed</w:t>
            </w:r>
          </w:p>
        </w:tc>
        <w:tc>
          <w:tcPr>
            <w:tcW w:w="960" w:type="dxa"/>
            <w:tcBorders>
              <w:top w:val="nil"/>
              <w:left w:val="nil"/>
              <w:bottom w:val="single" w:sz="4" w:space="0" w:color="auto"/>
              <w:right w:val="single" w:sz="4" w:space="0" w:color="auto"/>
            </w:tcBorders>
            <w:shd w:val="clear" w:color="auto" w:fill="auto"/>
            <w:noWrap/>
            <w:vAlign w:val="center"/>
            <w:hideMark/>
          </w:tcPr>
          <w:p w14:paraId="69AD0F72" w14:textId="77777777" w:rsidR="00137267" w:rsidRPr="00391BCD" w:rsidRDefault="00137267" w:rsidP="00137267">
            <w:pPr>
              <w:jc w:val="right"/>
              <w:rPr>
                <w:i/>
                <w:iCs/>
                <w:sz w:val="18"/>
                <w:szCs w:val="18"/>
              </w:rPr>
            </w:pPr>
            <w:r w:rsidRPr="00391BCD">
              <w:rPr>
                <w:i/>
                <w:iCs/>
                <w:sz w:val="18"/>
                <w:szCs w:val="18"/>
              </w:rPr>
              <w:t>128</w:t>
            </w:r>
          </w:p>
        </w:tc>
        <w:tc>
          <w:tcPr>
            <w:tcW w:w="960" w:type="dxa"/>
            <w:tcBorders>
              <w:top w:val="nil"/>
              <w:left w:val="nil"/>
              <w:bottom w:val="single" w:sz="4" w:space="0" w:color="auto"/>
              <w:right w:val="single" w:sz="4" w:space="0" w:color="auto"/>
            </w:tcBorders>
            <w:shd w:val="clear" w:color="auto" w:fill="auto"/>
            <w:noWrap/>
            <w:vAlign w:val="center"/>
            <w:hideMark/>
          </w:tcPr>
          <w:p w14:paraId="2F366A0C" w14:textId="77777777" w:rsidR="00137267" w:rsidRPr="00391BCD" w:rsidRDefault="00137267" w:rsidP="00137267">
            <w:pPr>
              <w:jc w:val="right"/>
              <w:rPr>
                <w:i/>
                <w:iCs/>
                <w:sz w:val="18"/>
                <w:szCs w:val="18"/>
              </w:rPr>
            </w:pPr>
            <w:r w:rsidRPr="00391BCD">
              <w:rPr>
                <w:i/>
                <w:iCs/>
                <w:sz w:val="18"/>
                <w:szCs w:val="18"/>
              </w:rPr>
              <w:t>141</w:t>
            </w:r>
          </w:p>
        </w:tc>
        <w:tc>
          <w:tcPr>
            <w:tcW w:w="897" w:type="dxa"/>
            <w:tcBorders>
              <w:top w:val="nil"/>
              <w:left w:val="nil"/>
              <w:bottom w:val="single" w:sz="4" w:space="0" w:color="auto"/>
              <w:right w:val="single" w:sz="4" w:space="0" w:color="auto"/>
            </w:tcBorders>
            <w:shd w:val="clear" w:color="auto" w:fill="auto"/>
            <w:noWrap/>
            <w:vAlign w:val="center"/>
            <w:hideMark/>
          </w:tcPr>
          <w:p w14:paraId="558F1BD6" w14:textId="77777777" w:rsidR="00137267" w:rsidRPr="00391BCD" w:rsidRDefault="00137267" w:rsidP="00137267">
            <w:pPr>
              <w:jc w:val="right"/>
              <w:rPr>
                <w:i/>
                <w:iCs/>
                <w:sz w:val="18"/>
                <w:szCs w:val="18"/>
              </w:rPr>
            </w:pPr>
            <w:r w:rsidRPr="00391BCD">
              <w:rPr>
                <w:i/>
                <w:iCs/>
                <w:sz w:val="18"/>
                <w:szCs w:val="18"/>
              </w:rPr>
              <w:t>110</w:t>
            </w:r>
          </w:p>
        </w:tc>
      </w:tr>
      <w:tr w:rsidR="00137267" w:rsidRPr="00391BCD" w14:paraId="79D8F7DB"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D9383F6"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F3A2B24"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3595D574" w14:textId="77777777" w:rsidR="00137267" w:rsidRPr="00391BCD" w:rsidRDefault="00137267" w:rsidP="00137267">
            <w:pPr>
              <w:rPr>
                <w:i/>
                <w:iCs/>
                <w:sz w:val="18"/>
                <w:szCs w:val="18"/>
              </w:rPr>
            </w:pPr>
            <w:r w:rsidRPr="00391BCD">
              <w:rPr>
                <w:i/>
                <w:iCs/>
                <w:sz w:val="18"/>
                <w:szCs w:val="18"/>
              </w:rPr>
              <w:t>Vasalemma lasteaed</w:t>
            </w:r>
          </w:p>
        </w:tc>
        <w:tc>
          <w:tcPr>
            <w:tcW w:w="960" w:type="dxa"/>
            <w:tcBorders>
              <w:top w:val="nil"/>
              <w:left w:val="nil"/>
              <w:bottom w:val="single" w:sz="4" w:space="0" w:color="auto"/>
              <w:right w:val="single" w:sz="4" w:space="0" w:color="auto"/>
            </w:tcBorders>
            <w:shd w:val="clear" w:color="auto" w:fill="auto"/>
            <w:noWrap/>
            <w:vAlign w:val="center"/>
            <w:hideMark/>
          </w:tcPr>
          <w:p w14:paraId="502A80A8" w14:textId="77777777" w:rsidR="00137267" w:rsidRPr="00391BCD" w:rsidRDefault="00137267" w:rsidP="00137267">
            <w:pPr>
              <w:jc w:val="right"/>
              <w:rPr>
                <w:i/>
                <w:iCs/>
                <w:sz w:val="18"/>
                <w:szCs w:val="18"/>
              </w:rPr>
            </w:pPr>
            <w:r w:rsidRPr="00391BCD">
              <w:rPr>
                <w:i/>
                <w:iCs/>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09968BBF" w14:textId="77777777" w:rsidR="00137267" w:rsidRPr="00391BCD" w:rsidRDefault="00137267" w:rsidP="00137267">
            <w:pPr>
              <w:jc w:val="right"/>
              <w:rPr>
                <w:i/>
                <w:iCs/>
                <w:sz w:val="18"/>
                <w:szCs w:val="18"/>
              </w:rPr>
            </w:pPr>
            <w:r w:rsidRPr="00391BCD">
              <w:rPr>
                <w:i/>
                <w:iCs/>
                <w:sz w:val="18"/>
                <w:szCs w:val="18"/>
              </w:rPr>
              <w:t>42</w:t>
            </w:r>
          </w:p>
        </w:tc>
        <w:tc>
          <w:tcPr>
            <w:tcW w:w="897" w:type="dxa"/>
            <w:tcBorders>
              <w:top w:val="nil"/>
              <w:left w:val="nil"/>
              <w:bottom w:val="single" w:sz="4" w:space="0" w:color="auto"/>
              <w:right w:val="single" w:sz="4" w:space="0" w:color="auto"/>
            </w:tcBorders>
            <w:shd w:val="clear" w:color="auto" w:fill="auto"/>
            <w:noWrap/>
            <w:vAlign w:val="center"/>
            <w:hideMark/>
          </w:tcPr>
          <w:p w14:paraId="6F7BC246" w14:textId="77777777" w:rsidR="00137267" w:rsidRPr="00391BCD" w:rsidRDefault="00137267" w:rsidP="00137267">
            <w:pPr>
              <w:jc w:val="right"/>
              <w:rPr>
                <w:i/>
                <w:iCs/>
                <w:sz w:val="18"/>
                <w:szCs w:val="18"/>
              </w:rPr>
            </w:pPr>
            <w:r w:rsidRPr="00391BCD">
              <w:rPr>
                <w:i/>
                <w:iCs/>
                <w:sz w:val="18"/>
                <w:szCs w:val="18"/>
              </w:rPr>
              <w:t>28</w:t>
            </w:r>
          </w:p>
        </w:tc>
      </w:tr>
      <w:tr w:rsidR="00137267" w:rsidRPr="00391BCD" w14:paraId="2FE645AE"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3A9734A"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6B8928E"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51DB4606" w14:textId="77777777" w:rsidR="00137267" w:rsidRPr="00391BCD" w:rsidRDefault="00137267" w:rsidP="00137267">
            <w:pPr>
              <w:rPr>
                <w:i/>
                <w:iCs/>
                <w:sz w:val="18"/>
                <w:szCs w:val="18"/>
              </w:rPr>
            </w:pPr>
            <w:r w:rsidRPr="00391BCD">
              <w:rPr>
                <w:i/>
                <w:iCs/>
                <w:sz w:val="18"/>
                <w:szCs w:val="18"/>
              </w:rPr>
              <w:t>Rummu lasteaed</w:t>
            </w:r>
          </w:p>
        </w:tc>
        <w:tc>
          <w:tcPr>
            <w:tcW w:w="960" w:type="dxa"/>
            <w:tcBorders>
              <w:top w:val="nil"/>
              <w:left w:val="nil"/>
              <w:bottom w:val="single" w:sz="4" w:space="0" w:color="auto"/>
              <w:right w:val="single" w:sz="4" w:space="0" w:color="auto"/>
            </w:tcBorders>
            <w:shd w:val="clear" w:color="auto" w:fill="auto"/>
            <w:noWrap/>
            <w:vAlign w:val="center"/>
            <w:hideMark/>
          </w:tcPr>
          <w:p w14:paraId="641A385B" w14:textId="77777777" w:rsidR="00137267" w:rsidRPr="00391BCD" w:rsidRDefault="00137267" w:rsidP="00137267">
            <w:pPr>
              <w:jc w:val="right"/>
              <w:rPr>
                <w:i/>
                <w:iCs/>
                <w:sz w:val="18"/>
                <w:szCs w:val="18"/>
              </w:rPr>
            </w:pPr>
            <w:r w:rsidRPr="00391BCD">
              <w:rPr>
                <w:i/>
                <w:iCs/>
                <w:sz w:val="18"/>
                <w:szCs w:val="18"/>
              </w:rPr>
              <w:t>75</w:t>
            </w:r>
          </w:p>
        </w:tc>
        <w:tc>
          <w:tcPr>
            <w:tcW w:w="960" w:type="dxa"/>
            <w:tcBorders>
              <w:top w:val="nil"/>
              <w:left w:val="nil"/>
              <w:bottom w:val="single" w:sz="4" w:space="0" w:color="auto"/>
              <w:right w:val="single" w:sz="4" w:space="0" w:color="auto"/>
            </w:tcBorders>
            <w:shd w:val="clear" w:color="auto" w:fill="auto"/>
            <w:noWrap/>
            <w:vAlign w:val="center"/>
            <w:hideMark/>
          </w:tcPr>
          <w:p w14:paraId="5CF0F5A4" w14:textId="77777777" w:rsidR="00137267" w:rsidRPr="00391BCD" w:rsidRDefault="00137267" w:rsidP="00137267">
            <w:pPr>
              <w:jc w:val="right"/>
              <w:rPr>
                <w:i/>
                <w:iCs/>
                <w:sz w:val="18"/>
                <w:szCs w:val="18"/>
              </w:rPr>
            </w:pPr>
            <w:r w:rsidRPr="00391BCD">
              <w:rPr>
                <w:i/>
                <w:iCs/>
                <w:sz w:val="18"/>
                <w:szCs w:val="18"/>
              </w:rPr>
              <w:t>78</w:t>
            </w:r>
          </w:p>
        </w:tc>
        <w:tc>
          <w:tcPr>
            <w:tcW w:w="897" w:type="dxa"/>
            <w:tcBorders>
              <w:top w:val="nil"/>
              <w:left w:val="nil"/>
              <w:bottom w:val="single" w:sz="4" w:space="0" w:color="auto"/>
              <w:right w:val="single" w:sz="4" w:space="0" w:color="auto"/>
            </w:tcBorders>
            <w:shd w:val="clear" w:color="auto" w:fill="auto"/>
            <w:noWrap/>
            <w:vAlign w:val="center"/>
            <w:hideMark/>
          </w:tcPr>
          <w:p w14:paraId="230C74B7" w14:textId="77777777" w:rsidR="00137267" w:rsidRPr="00391BCD" w:rsidRDefault="00137267" w:rsidP="00137267">
            <w:pPr>
              <w:jc w:val="right"/>
              <w:rPr>
                <w:i/>
                <w:iCs/>
                <w:sz w:val="18"/>
                <w:szCs w:val="18"/>
              </w:rPr>
            </w:pPr>
            <w:r w:rsidRPr="00391BCD">
              <w:rPr>
                <w:i/>
                <w:iCs/>
                <w:sz w:val="18"/>
                <w:szCs w:val="18"/>
              </w:rPr>
              <w:t>99</w:t>
            </w:r>
          </w:p>
        </w:tc>
      </w:tr>
      <w:tr w:rsidR="00137267" w:rsidRPr="00391BCD" w14:paraId="2941B885"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00BFCB4"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56EA4CB9"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758E2C0C" w14:textId="77777777" w:rsidR="00137267" w:rsidRPr="00391BCD" w:rsidRDefault="00137267" w:rsidP="00137267">
            <w:pPr>
              <w:rPr>
                <w:i/>
                <w:iCs/>
                <w:sz w:val="18"/>
                <w:szCs w:val="18"/>
              </w:rPr>
            </w:pPr>
            <w:r w:rsidRPr="00391BCD">
              <w:rPr>
                <w:i/>
                <w:iCs/>
                <w:sz w:val="18"/>
                <w:szCs w:val="18"/>
              </w:rPr>
              <w:t>Reserv (sh Keila-Joa planeeritav lasteaed)</w:t>
            </w:r>
          </w:p>
        </w:tc>
        <w:tc>
          <w:tcPr>
            <w:tcW w:w="960" w:type="dxa"/>
            <w:tcBorders>
              <w:top w:val="nil"/>
              <w:left w:val="nil"/>
              <w:bottom w:val="single" w:sz="4" w:space="0" w:color="auto"/>
              <w:right w:val="single" w:sz="4" w:space="0" w:color="auto"/>
            </w:tcBorders>
            <w:shd w:val="clear" w:color="auto" w:fill="auto"/>
            <w:noWrap/>
            <w:vAlign w:val="center"/>
            <w:hideMark/>
          </w:tcPr>
          <w:p w14:paraId="6A3CB634" w14:textId="77777777" w:rsidR="00137267" w:rsidRPr="00391BCD" w:rsidRDefault="00137267" w:rsidP="00137267">
            <w:pPr>
              <w:jc w:val="right"/>
              <w:rPr>
                <w:i/>
                <w:iCs/>
                <w:sz w:val="18"/>
                <w:szCs w:val="18"/>
              </w:rPr>
            </w:pPr>
            <w:r w:rsidRPr="00391BCD">
              <w:rPr>
                <w:i/>
                <w:iCs/>
                <w:sz w:val="18"/>
                <w:szCs w:val="18"/>
              </w:rPr>
              <w:t>135</w:t>
            </w:r>
          </w:p>
        </w:tc>
        <w:tc>
          <w:tcPr>
            <w:tcW w:w="960" w:type="dxa"/>
            <w:tcBorders>
              <w:top w:val="nil"/>
              <w:left w:val="nil"/>
              <w:bottom w:val="single" w:sz="4" w:space="0" w:color="auto"/>
              <w:right w:val="single" w:sz="4" w:space="0" w:color="auto"/>
            </w:tcBorders>
            <w:shd w:val="clear" w:color="auto" w:fill="auto"/>
            <w:noWrap/>
            <w:vAlign w:val="center"/>
            <w:hideMark/>
          </w:tcPr>
          <w:p w14:paraId="3626CDD2" w14:textId="401E039F" w:rsidR="00137267" w:rsidRPr="00391BCD" w:rsidRDefault="00137267" w:rsidP="00137267">
            <w:pPr>
              <w:jc w:val="right"/>
              <w:rPr>
                <w:i/>
                <w:iCs/>
                <w:sz w:val="18"/>
                <w:szCs w:val="18"/>
              </w:rPr>
            </w:pPr>
            <w:r>
              <w:rPr>
                <w:i/>
                <w:iCs/>
                <w:sz w:val="18"/>
                <w:szCs w:val="18"/>
              </w:rPr>
              <w:t>0</w:t>
            </w:r>
          </w:p>
        </w:tc>
        <w:tc>
          <w:tcPr>
            <w:tcW w:w="897" w:type="dxa"/>
            <w:tcBorders>
              <w:top w:val="nil"/>
              <w:left w:val="nil"/>
              <w:bottom w:val="single" w:sz="4" w:space="0" w:color="auto"/>
              <w:right w:val="single" w:sz="4" w:space="0" w:color="auto"/>
            </w:tcBorders>
            <w:shd w:val="clear" w:color="auto" w:fill="auto"/>
            <w:noWrap/>
            <w:vAlign w:val="center"/>
            <w:hideMark/>
          </w:tcPr>
          <w:p w14:paraId="09B2BE78" w14:textId="2778C7C6" w:rsidR="00137267" w:rsidRPr="00391BCD" w:rsidRDefault="00137267" w:rsidP="00137267">
            <w:pPr>
              <w:jc w:val="right"/>
              <w:rPr>
                <w:i/>
                <w:iCs/>
                <w:sz w:val="18"/>
                <w:szCs w:val="18"/>
              </w:rPr>
            </w:pPr>
            <w:r>
              <w:rPr>
                <w:i/>
                <w:iCs/>
                <w:sz w:val="18"/>
                <w:szCs w:val="18"/>
              </w:rPr>
              <w:t>0</w:t>
            </w:r>
          </w:p>
        </w:tc>
      </w:tr>
      <w:tr w:rsidR="00137267" w:rsidRPr="00391BCD" w14:paraId="1FD5136E"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9507F43"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02F08FB" w14:textId="77777777" w:rsidR="00137267" w:rsidRPr="00391BCD" w:rsidRDefault="00137267" w:rsidP="00137267">
            <w:pPr>
              <w:jc w:val="right"/>
              <w:rPr>
                <w:i/>
                <w:iCs/>
                <w:sz w:val="18"/>
                <w:szCs w:val="18"/>
              </w:rPr>
            </w:pPr>
            <w:r w:rsidRPr="00391BCD">
              <w:rPr>
                <w:i/>
                <w:iCs/>
                <w:sz w:val="18"/>
                <w:szCs w:val="18"/>
              </w:rPr>
              <w:t>09110</w:t>
            </w:r>
          </w:p>
        </w:tc>
        <w:tc>
          <w:tcPr>
            <w:tcW w:w="3983" w:type="dxa"/>
            <w:tcBorders>
              <w:top w:val="nil"/>
              <w:left w:val="nil"/>
              <w:bottom w:val="single" w:sz="4" w:space="0" w:color="auto"/>
              <w:right w:val="single" w:sz="4" w:space="0" w:color="auto"/>
            </w:tcBorders>
            <w:shd w:val="clear" w:color="auto" w:fill="auto"/>
            <w:vAlign w:val="center"/>
            <w:hideMark/>
          </w:tcPr>
          <w:p w14:paraId="27783E48" w14:textId="77777777" w:rsidR="00137267" w:rsidRPr="00391BCD" w:rsidRDefault="00137267" w:rsidP="00137267">
            <w:pPr>
              <w:rPr>
                <w:i/>
                <w:iCs/>
                <w:sz w:val="18"/>
                <w:szCs w:val="18"/>
              </w:rPr>
            </w:pPr>
            <w:r w:rsidRPr="00391BCD">
              <w:rPr>
                <w:i/>
                <w:iCs/>
                <w:sz w:val="18"/>
                <w:szCs w:val="18"/>
              </w:rPr>
              <w:t>teistele KOV--idele makstavad kohatasud</w:t>
            </w:r>
          </w:p>
        </w:tc>
        <w:tc>
          <w:tcPr>
            <w:tcW w:w="960" w:type="dxa"/>
            <w:tcBorders>
              <w:top w:val="nil"/>
              <w:left w:val="nil"/>
              <w:bottom w:val="single" w:sz="4" w:space="0" w:color="auto"/>
              <w:right w:val="single" w:sz="4" w:space="0" w:color="auto"/>
            </w:tcBorders>
            <w:shd w:val="clear" w:color="auto" w:fill="auto"/>
            <w:noWrap/>
            <w:vAlign w:val="center"/>
            <w:hideMark/>
          </w:tcPr>
          <w:p w14:paraId="4AFA135E" w14:textId="77777777" w:rsidR="00137267" w:rsidRPr="00391BCD" w:rsidRDefault="00137267" w:rsidP="00137267">
            <w:pPr>
              <w:jc w:val="right"/>
              <w:rPr>
                <w:i/>
                <w:iCs/>
                <w:sz w:val="18"/>
                <w:szCs w:val="18"/>
              </w:rPr>
            </w:pPr>
            <w:r w:rsidRPr="00391BCD">
              <w:rPr>
                <w:i/>
                <w:iCs/>
                <w:sz w:val="18"/>
                <w:szCs w:val="18"/>
              </w:rPr>
              <w:t>100</w:t>
            </w:r>
          </w:p>
        </w:tc>
        <w:tc>
          <w:tcPr>
            <w:tcW w:w="960" w:type="dxa"/>
            <w:tcBorders>
              <w:top w:val="nil"/>
              <w:left w:val="nil"/>
              <w:bottom w:val="single" w:sz="4" w:space="0" w:color="auto"/>
              <w:right w:val="single" w:sz="4" w:space="0" w:color="auto"/>
            </w:tcBorders>
            <w:shd w:val="clear" w:color="auto" w:fill="auto"/>
            <w:noWrap/>
            <w:vAlign w:val="center"/>
            <w:hideMark/>
          </w:tcPr>
          <w:p w14:paraId="76C5E2C0" w14:textId="77777777" w:rsidR="00137267" w:rsidRPr="00391BCD" w:rsidRDefault="00137267" w:rsidP="00137267">
            <w:pPr>
              <w:jc w:val="right"/>
              <w:rPr>
                <w:i/>
                <w:iCs/>
                <w:sz w:val="18"/>
                <w:szCs w:val="18"/>
              </w:rPr>
            </w:pPr>
            <w:r w:rsidRPr="00391BCD">
              <w:rPr>
                <w:i/>
                <w:iCs/>
                <w:sz w:val="18"/>
                <w:szCs w:val="18"/>
              </w:rPr>
              <w:t>165</w:t>
            </w:r>
          </w:p>
        </w:tc>
        <w:tc>
          <w:tcPr>
            <w:tcW w:w="897" w:type="dxa"/>
            <w:tcBorders>
              <w:top w:val="nil"/>
              <w:left w:val="nil"/>
              <w:bottom w:val="single" w:sz="4" w:space="0" w:color="auto"/>
              <w:right w:val="single" w:sz="4" w:space="0" w:color="auto"/>
            </w:tcBorders>
            <w:shd w:val="clear" w:color="auto" w:fill="auto"/>
            <w:noWrap/>
            <w:vAlign w:val="center"/>
            <w:hideMark/>
          </w:tcPr>
          <w:p w14:paraId="2098C548" w14:textId="77777777" w:rsidR="00137267" w:rsidRPr="00391BCD" w:rsidRDefault="00137267" w:rsidP="00137267">
            <w:pPr>
              <w:jc w:val="right"/>
              <w:rPr>
                <w:i/>
                <w:iCs/>
                <w:sz w:val="18"/>
                <w:szCs w:val="18"/>
              </w:rPr>
            </w:pPr>
            <w:r w:rsidRPr="00391BCD">
              <w:rPr>
                <w:i/>
                <w:iCs/>
                <w:sz w:val="18"/>
                <w:szCs w:val="18"/>
              </w:rPr>
              <w:t>175</w:t>
            </w:r>
          </w:p>
        </w:tc>
      </w:tr>
      <w:tr w:rsidR="00137267" w:rsidRPr="00391BCD" w14:paraId="3CD999D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C57263F"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46631D12" w14:textId="77777777" w:rsidR="00137267" w:rsidRPr="00391BCD" w:rsidRDefault="00137267" w:rsidP="00137267">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635F21BD" w14:textId="77777777" w:rsidR="00137267" w:rsidRPr="00391BCD" w:rsidRDefault="00137267" w:rsidP="00137267">
            <w:pPr>
              <w:rPr>
                <w:sz w:val="20"/>
                <w:szCs w:val="20"/>
              </w:rPr>
            </w:pPr>
            <w:r w:rsidRPr="00391BCD">
              <w:rPr>
                <w:sz w:val="20"/>
                <w:szCs w:val="20"/>
              </w:rPr>
              <w:t>Põhikoolid</w:t>
            </w:r>
          </w:p>
        </w:tc>
        <w:tc>
          <w:tcPr>
            <w:tcW w:w="960" w:type="dxa"/>
            <w:tcBorders>
              <w:top w:val="nil"/>
              <w:left w:val="nil"/>
              <w:bottom w:val="single" w:sz="4" w:space="0" w:color="auto"/>
              <w:right w:val="single" w:sz="4" w:space="0" w:color="auto"/>
            </w:tcBorders>
            <w:shd w:val="clear" w:color="auto" w:fill="auto"/>
            <w:noWrap/>
            <w:vAlign w:val="center"/>
            <w:hideMark/>
          </w:tcPr>
          <w:p w14:paraId="539E4692" w14:textId="77777777" w:rsidR="00137267" w:rsidRPr="00391BCD" w:rsidRDefault="00137267" w:rsidP="00137267">
            <w:pPr>
              <w:jc w:val="right"/>
              <w:rPr>
                <w:sz w:val="20"/>
                <w:szCs w:val="20"/>
              </w:rPr>
            </w:pPr>
            <w:r w:rsidRPr="00391BCD">
              <w:rPr>
                <w:sz w:val="20"/>
                <w:szCs w:val="20"/>
              </w:rPr>
              <w:t>1 632</w:t>
            </w:r>
          </w:p>
        </w:tc>
        <w:tc>
          <w:tcPr>
            <w:tcW w:w="960" w:type="dxa"/>
            <w:tcBorders>
              <w:top w:val="nil"/>
              <w:left w:val="nil"/>
              <w:bottom w:val="single" w:sz="4" w:space="0" w:color="auto"/>
              <w:right w:val="single" w:sz="4" w:space="0" w:color="auto"/>
            </w:tcBorders>
            <w:shd w:val="clear" w:color="auto" w:fill="auto"/>
            <w:noWrap/>
            <w:vAlign w:val="center"/>
            <w:hideMark/>
          </w:tcPr>
          <w:p w14:paraId="7A0632FD" w14:textId="77777777" w:rsidR="00137267" w:rsidRPr="00391BCD" w:rsidRDefault="00137267" w:rsidP="00137267">
            <w:pPr>
              <w:jc w:val="right"/>
              <w:rPr>
                <w:sz w:val="20"/>
                <w:szCs w:val="20"/>
              </w:rPr>
            </w:pPr>
            <w:r w:rsidRPr="00391BCD">
              <w:rPr>
                <w:sz w:val="20"/>
                <w:szCs w:val="20"/>
              </w:rPr>
              <w:t>1 679</w:t>
            </w:r>
          </w:p>
        </w:tc>
        <w:tc>
          <w:tcPr>
            <w:tcW w:w="897" w:type="dxa"/>
            <w:tcBorders>
              <w:top w:val="nil"/>
              <w:left w:val="nil"/>
              <w:bottom w:val="single" w:sz="4" w:space="0" w:color="auto"/>
              <w:right w:val="single" w:sz="4" w:space="0" w:color="auto"/>
            </w:tcBorders>
            <w:shd w:val="clear" w:color="auto" w:fill="auto"/>
            <w:noWrap/>
            <w:vAlign w:val="center"/>
            <w:hideMark/>
          </w:tcPr>
          <w:p w14:paraId="5ADF1FF3" w14:textId="77777777" w:rsidR="00137267" w:rsidRPr="00391BCD" w:rsidRDefault="00137267" w:rsidP="00137267">
            <w:pPr>
              <w:jc w:val="right"/>
              <w:rPr>
                <w:sz w:val="20"/>
                <w:szCs w:val="20"/>
              </w:rPr>
            </w:pPr>
            <w:r w:rsidRPr="00391BCD">
              <w:rPr>
                <w:sz w:val="20"/>
                <w:szCs w:val="20"/>
              </w:rPr>
              <w:t>1 546</w:t>
            </w:r>
          </w:p>
        </w:tc>
      </w:tr>
      <w:tr w:rsidR="00137267" w:rsidRPr="00391BCD" w14:paraId="174D91E5"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2EFFB3E"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4B863218"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763CA1E1" w14:textId="77777777" w:rsidR="00137267" w:rsidRPr="00391BCD" w:rsidRDefault="00137267" w:rsidP="00137267">
            <w:pPr>
              <w:rPr>
                <w:i/>
                <w:iCs/>
                <w:sz w:val="18"/>
                <w:szCs w:val="18"/>
              </w:rPr>
            </w:pPr>
            <w:r w:rsidRPr="00391BCD">
              <w:rPr>
                <w:i/>
                <w:iCs/>
                <w:sz w:val="18"/>
                <w:szCs w:val="18"/>
              </w:rPr>
              <w:t>Paldiski Põhikooli ja Paldiski Ühisgümnaasium</w:t>
            </w:r>
          </w:p>
        </w:tc>
        <w:tc>
          <w:tcPr>
            <w:tcW w:w="960" w:type="dxa"/>
            <w:tcBorders>
              <w:top w:val="nil"/>
              <w:left w:val="nil"/>
              <w:bottom w:val="single" w:sz="4" w:space="0" w:color="auto"/>
              <w:right w:val="single" w:sz="4" w:space="0" w:color="auto"/>
            </w:tcBorders>
            <w:shd w:val="clear" w:color="auto" w:fill="auto"/>
            <w:noWrap/>
            <w:vAlign w:val="center"/>
            <w:hideMark/>
          </w:tcPr>
          <w:p w14:paraId="0F1B1972" w14:textId="77777777" w:rsidR="00137267" w:rsidRPr="00391BCD" w:rsidRDefault="00137267" w:rsidP="00137267">
            <w:pPr>
              <w:jc w:val="right"/>
              <w:rPr>
                <w:i/>
                <w:iCs/>
                <w:sz w:val="18"/>
                <w:szCs w:val="18"/>
              </w:rPr>
            </w:pPr>
            <w:r w:rsidRPr="00391BCD">
              <w:rPr>
                <w:i/>
                <w:iCs/>
                <w:sz w:val="18"/>
                <w:szCs w:val="18"/>
              </w:rPr>
              <w:t>193</w:t>
            </w:r>
          </w:p>
        </w:tc>
        <w:tc>
          <w:tcPr>
            <w:tcW w:w="960" w:type="dxa"/>
            <w:tcBorders>
              <w:top w:val="nil"/>
              <w:left w:val="nil"/>
              <w:bottom w:val="single" w:sz="4" w:space="0" w:color="auto"/>
              <w:right w:val="single" w:sz="4" w:space="0" w:color="auto"/>
            </w:tcBorders>
            <w:shd w:val="clear" w:color="auto" w:fill="auto"/>
            <w:noWrap/>
            <w:vAlign w:val="center"/>
            <w:hideMark/>
          </w:tcPr>
          <w:p w14:paraId="1DABE2B0" w14:textId="77777777" w:rsidR="00137267" w:rsidRPr="00391BCD" w:rsidRDefault="00137267" w:rsidP="00137267">
            <w:pPr>
              <w:jc w:val="right"/>
              <w:rPr>
                <w:i/>
                <w:iCs/>
                <w:sz w:val="18"/>
                <w:szCs w:val="18"/>
              </w:rPr>
            </w:pPr>
            <w:r w:rsidRPr="00391BCD">
              <w:rPr>
                <w:i/>
                <w:iCs/>
                <w:sz w:val="18"/>
                <w:szCs w:val="18"/>
              </w:rPr>
              <w:t>220</w:t>
            </w:r>
          </w:p>
        </w:tc>
        <w:tc>
          <w:tcPr>
            <w:tcW w:w="897" w:type="dxa"/>
            <w:tcBorders>
              <w:top w:val="nil"/>
              <w:left w:val="nil"/>
              <w:bottom w:val="single" w:sz="4" w:space="0" w:color="auto"/>
              <w:right w:val="single" w:sz="4" w:space="0" w:color="auto"/>
            </w:tcBorders>
            <w:shd w:val="clear" w:color="auto" w:fill="auto"/>
            <w:noWrap/>
            <w:vAlign w:val="center"/>
            <w:hideMark/>
          </w:tcPr>
          <w:p w14:paraId="66243D39" w14:textId="77777777" w:rsidR="00137267" w:rsidRPr="00391BCD" w:rsidRDefault="00137267" w:rsidP="00137267">
            <w:pPr>
              <w:jc w:val="right"/>
              <w:rPr>
                <w:i/>
                <w:iCs/>
                <w:sz w:val="18"/>
                <w:szCs w:val="18"/>
              </w:rPr>
            </w:pPr>
            <w:r w:rsidRPr="00391BCD">
              <w:rPr>
                <w:i/>
                <w:iCs/>
                <w:sz w:val="18"/>
                <w:szCs w:val="18"/>
              </w:rPr>
              <w:t>190</w:t>
            </w:r>
          </w:p>
        </w:tc>
      </w:tr>
      <w:tr w:rsidR="00137267" w:rsidRPr="00391BCD" w14:paraId="65882B6E"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5E2BE09"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6A10974"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5AF48B18" w14:textId="77777777" w:rsidR="00137267" w:rsidRPr="00391BCD" w:rsidRDefault="00137267" w:rsidP="00137267">
            <w:pPr>
              <w:rPr>
                <w:i/>
                <w:iCs/>
                <w:sz w:val="18"/>
                <w:szCs w:val="18"/>
              </w:rPr>
            </w:pPr>
            <w:r w:rsidRPr="00391BCD">
              <w:rPr>
                <w:i/>
                <w:iCs/>
                <w:sz w:val="18"/>
                <w:szCs w:val="18"/>
              </w:rPr>
              <w:t>Paldiski Vene Põhikool</w:t>
            </w:r>
          </w:p>
        </w:tc>
        <w:tc>
          <w:tcPr>
            <w:tcW w:w="960" w:type="dxa"/>
            <w:tcBorders>
              <w:top w:val="nil"/>
              <w:left w:val="nil"/>
              <w:bottom w:val="single" w:sz="4" w:space="0" w:color="auto"/>
              <w:right w:val="single" w:sz="4" w:space="0" w:color="auto"/>
            </w:tcBorders>
            <w:shd w:val="clear" w:color="auto" w:fill="auto"/>
            <w:noWrap/>
            <w:vAlign w:val="center"/>
            <w:hideMark/>
          </w:tcPr>
          <w:p w14:paraId="7288FD65" w14:textId="77777777" w:rsidR="00137267" w:rsidRPr="00391BCD" w:rsidRDefault="00137267" w:rsidP="00137267">
            <w:pPr>
              <w:jc w:val="right"/>
              <w:rPr>
                <w:i/>
                <w:iCs/>
                <w:sz w:val="18"/>
                <w:szCs w:val="18"/>
              </w:rPr>
            </w:pPr>
            <w:r w:rsidRPr="00391BCD">
              <w:rPr>
                <w:i/>
                <w:iCs/>
                <w:sz w:val="18"/>
                <w:szCs w:val="18"/>
              </w:rPr>
              <w:t>221</w:t>
            </w:r>
          </w:p>
        </w:tc>
        <w:tc>
          <w:tcPr>
            <w:tcW w:w="960" w:type="dxa"/>
            <w:tcBorders>
              <w:top w:val="nil"/>
              <w:left w:val="nil"/>
              <w:bottom w:val="single" w:sz="4" w:space="0" w:color="auto"/>
              <w:right w:val="single" w:sz="4" w:space="0" w:color="auto"/>
            </w:tcBorders>
            <w:shd w:val="clear" w:color="auto" w:fill="auto"/>
            <w:noWrap/>
            <w:vAlign w:val="center"/>
            <w:hideMark/>
          </w:tcPr>
          <w:p w14:paraId="0C6DF831" w14:textId="77777777" w:rsidR="00137267" w:rsidRPr="00391BCD" w:rsidRDefault="00137267" w:rsidP="00137267">
            <w:pPr>
              <w:jc w:val="right"/>
              <w:rPr>
                <w:i/>
                <w:iCs/>
                <w:sz w:val="18"/>
                <w:szCs w:val="18"/>
              </w:rPr>
            </w:pPr>
            <w:r w:rsidRPr="00391BCD">
              <w:rPr>
                <w:i/>
                <w:iCs/>
                <w:sz w:val="18"/>
                <w:szCs w:val="18"/>
              </w:rPr>
              <w:t>199</w:t>
            </w:r>
          </w:p>
        </w:tc>
        <w:tc>
          <w:tcPr>
            <w:tcW w:w="897" w:type="dxa"/>
            <w:tcBorders>
              <w:top w:val="nil"/>
              <w:left w:val="nil"/>
              <w:bottom w:val="single" w:sz="4" w:space="0" w:color="auto"/>
              <w:right w:val="single" w:sz="4" w:space="0" w:color="auto"/>
            </w:tcBorders>
            <w:shd w:val="clear" w:color="auto" w:fill="auto"/>
            <w:noWrap/>
            <w:vAlign w:val="center"/>
            <w:hideMark/>
          </w:tcPr>
          <w:p w14:paraId="71D723E0" w14:textId="77777777" w:rsidR="00137267" w:rsidRPr="00391BCD" w:rsidRDefault="00137267" w:rsidP="00137267">
            <w:pPr>
              <w:jc w:val="right"/>
              <w:rPr>
                <w:i/>
                <w:iCs/>
                <w:sz w:val="18"/>
                <w:szCs w:val="18"/>
              </w:rPr>
            </w:pPr>
            <w:r w:rsidRPr="00391BCD">
              <w:rPr>
                <w:i/>
                <w:iCs/>
                <w:sz w:val="18"/>
                <w:szCs w:val="18"/>
              </w:rPr>
              <w:t>201</w:t>
            </w:r>
          </w:p>
        </w:tc>
      </w:tr>
      <w:tr w:rsidR="00137267" w:rsidRPr="00391BCD" w14:paraId="21DB8AC5"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3F6F9E5"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24DDA55A"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661D3B65" w14:textId="77777777" w:rsidR="00137267" w:rsidRPr="00391BCD" w:rsidRDefault="00137267" w:rsidP="00137267">
            <w:pPr>
              <w:rPr>
                <w:i/>
                <w:iCs/>
                <w:sz w:val="18"/>
                <w:szCs w:val="18"/>
              </w:rPr>
            </w:pPr>
            <w:r w:rsidRPr="00391BCD">
              <w:rPr>
                <w:i/>
                <w:iCs/>
                <w:sz w:val="18"/>
                <w:szCs w:val="18"/>
              </w:rPr>
              <w:t>Klooga kool</w:t>
            </w:r>
          </w:p>
        </w:tc>
        <w:tc>
          <w:tcPr>
            <w:tcW w:w="960" w:type="dxa"/>
            <w:tcBorders>
              <w:top w:val="nil"/>
              <w:left w:val="nil"/>
              <w:bottom w:val="single" w:sz="4" w:space="0" w:color="auto"/>
              <w:right w:val="single" w:sz="4" w:space="0" w:color="auto"/>
            </w:tcBorders>
            <w:shd w:val="clear" w:color="auto" w:fill="auto"/>
            <w:noWrap/>
            <w:vAlign w:val="center"/>
            <w:hideMark/>
          </w:tcPr>
          <w:p w14:paraId="0A7C7965" w14:textId="77777777" w:rsidR="00137267" w:rsidRPr="00391BCD" w:rsidRDefault="00137267" w:rsidP="00137267">
            <w:pPr>
              <w:jc w:val="right"/>
              <w:rPr>
                <w:i/>
                <w:iCs/>
                <w:sz w:val="18"/>
                <w:szCs w:val="18"/>
              </w:rPr>
            </w:pPr>
            <w:r w:rsidRPr="00391BCD">
              <w:rPr>
                <w:i/>
                <w:iCs/>
                <w:sz w:val="18"/>
                <w:szCs w:val="18"/>
              </w:rPr>
              <w:t>75</w:t>
            </w:r>
          </w:p>
        </w:tc>
        <w:tc>
          <w:tcPr>
            <w:tcW w:w="960" w:type="dxa"/>
            <w:tcBorders>
              <w:top w:val="nil"/>
              <w:left w:val="nil"/>
              <w:bottom w:val="single" w:sz="4" w:space="0" w:color="auto"/>
              <w:right w:val="single" w:sz="4" w:space="0" w:color="auto"/>
            </w:tcBorders>
            <w:shd w:val="clear" w:color="auto" w:fill="auto"/>
            <w:noWrap/>
            <w:vAlign w:val="center"/>
            <w:hideMark/>
          </w:tcPr>
          <w:p w14:paraId="6449DA27" w14:textId="77777777" w:rsidR="00137267" w:rsidRPr="00391BCD" w:rsidRDefault="00137267" w:rsidP="00137267">
            <w:pPr>
              <w:jc w:val="right"/>
              <w:rPr>
                <w:i/>
                <w:iCs/>
                <w:sz w:val="18"/>
                <w:szCs w:val="18"/>
              </w:rPr>
            </w:pPr>
            <w:r w:rsidRPr="00391BCD">
              <w:rPr>
                <w:i/>
                <w:iCs/>
                <w:sz w:val="18"/>
                <w:szCs w:val="18"/>
              </w:rPr>
              <w:t>76</w:t>
            </w:r>
          </w:p>
        </w:tc>
        <w:tc>
          <w:tcPr>
            <w:tcW w:w="897" w:type="dxa"/>
            <w:tcBorders>
              <w:top w:val="nil"/>
              <w:left w:val="nil"/>
              <w:bottom w:val="single" w:sz="4" w:space="0" w:color="auto"/>
              <w:right w:val="single" w:sz="4" w:space="0" w:color="auto"/>
            </w:tcBorders>
            <w:shd w:val="clear" w:color="auto" w:fill="auto"/>
            <w:noWrap/>
            <w:vAlign w:val="center"/>
            <w:hideMark/>
          </w:tcPr>
          <w:p w14:paraId="0042E86F" w14:textId="77777777" w:rsidR="00137267" w:rsidRPr="00391BCD" w:rsidRDefault="00137267" w:rsidP="00137267">
            <w:pPr>
              <w:jc w:val="right"/>
              <w:rPr>
                <w:i/>
                <w:iCs/>
                <w:sz w:val="18"/>
                <w:szCs w:val="18"/>
              </w:rPr>
            </w:pPr>
            <w:r w:rsidRPr="00391BCD">
              <w:rPr>
                <w:i/>
                <w:iCs/>
                <w:sz w:val="18"/>
                <w:szCs w:val="18"/>
              </w:rPr>
              <w:t>71</w:t>
            </w:r>
          </w:p>
        </w:tc>
      </w:tr>
      <w:tr w:rsidR="00137267" w:rsidRPr="00391BCD" w14:paraId="5878A8F1"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E6773FE"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1D9C9FD"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7B26CC58" w14:textId="77777777" w:rsidR="00137267" w:rsidRPr="00391BCD" w:rsidRDefault="00137267" w:rsidP="00137267">
            <w:pPr>
              <w:rPr>
                <w:i/>
                <w:iCs/>
                <w:sz w:val="18"/>
                <w:szCs w:val="18"/>
              </w:rPr>
            </w:pPr>
            <w:r w:rsidRPr="00391BCD">
              <w:rPr>
                <w:i/>
                <w:iCs/>
                <w:sz w:val="18"/>
                <w:szCs w:val="18"/>
              </w:rPr>
              <w:t>Laulasmaa kool</w:t>
            </w:r>
          </w:p>
        </w:tc>
        <w:tc>
          <w:tcPr>
            <w:tcW w:w="960" w:type="dxa"/>
            <w:tcBorders>
              <w:top w:val="nil"/>
              <w:left w:val="nil"/>
              <w:bottom w:val="single" w:sz="4" w:space="0" w:color="auto"/>
              <w:right w:val="single" w:sz="4" w:space="0" w:color="auto"/>
            </w:tcBorders>
            <w:shd w:val="clear" w:color="auto" w:fill="auto"/>
            <w:noWrap/>
            <w:vAlign w:val="center"/>
            <w:hideMark/>
          </w:tcPr>
          <w:p w14:paraId="1A7A3938" w14:textId="77777777" w:rsidR="00137267" w:rsidRPr="00391BCD" w:rsidRDefault="00137267" w:rsidP="00137267">
            <w:pPr>
              <w:jc w:val="right"/>
              <w:rPr>
                <w:i/>
                <w:iCs/>
                <w:sz w:val="18"/>
                <w:szCs w:val="18"/>
              </w:rPr>
            </w:pPr>
            <w:r w:rsidRPr="00391BCD">
              <w:rPr>
                <w:i/>
                <w:iCs/>
                <w:sz w:val="18"/>
                <w:szCs w:val="18"/>
              </w:rPr>
              <w:t>318</w:t>
            </w:r>
          </w:p>
        </w:tc>
        <w:tc>
          <w:tcPr>
            <w:tcW w:w="960" w:type="dxa"/>
            <w:tcBorders>
              <w:top w:val="nil"/>
              <w:left w:val="nil"/>
              <w:bottom w:val="single" w:sz="4" w:space="0" w:color="auto"/>
              <w:right w:val="single" w:sz="4" w:space="0" w:color="auto"/>
            </w:tcBorders>
            <w:shd w:val="clear" w:color="auto" w:fill="auto"/>
            <w:noWrap/>
            <w:vAlign w:val="center"/>
            <w:hideMark/>
          </w:tcPr>
          <w:p w14:paraId="5DF1C686" w14:textId="77777777" w:rsidR="00137267" w:rsidRPr="00391BCD" w:rsidRDefault="00137267" w:rsidP="00137267">
            <w:pPr>
              <w:jc w:val="right"/>
              <w:rPr>
                <w:i/>
                <w:iCs/>
                <w:sz w:val="18"/>
                <w:szCs w:val="18"/>
              </w:rPr>
            </w:pPr>
            <w:r w:rsidRPr="00391BCD">
              <w:rPr>
                <w:i/>
                <w:iCs/>
                <w:sz w:val="18"/>
                <w:szCs w:val="18"/>
              </w:rPr>
              <w:t>341</w:t>
            </w:r>
          </w:p>
        </w:tc>
        <w:tc>
          <w:tcPr>
            <w:tcW w:w="897" w:type="dxa"/>
            <w:tcBorders>
              <w:top w:val="nil"/>
              <w:left w:val="nil"/>
              <w:bottom w:val="single" w:sz="4" w:space="0" w:color="auto"/>
              <w:right w:val="single" w:sz="4" w:space="0" w:color="auto"/>
            </w:tcBorders>
            <w:shd w:val="clear" w:color="auto" w:fill="auto"/>
            <w:noWrap/>
            <w:vAlign w:val="center"/>
            <w:hideMark/>
          </w:tcPr>
          <w:p w14:paraId="1F59F0D4" w14:textId="77777777" w:rsidR="00137267" w:rsidRPr="00391BCD" w:rsidRDefault="00137267" w:rsidP="00137267">
            <w:pPr>
              <w:jc w:val="right"/>
              <w:rPr>
                <w:i/>
                <w:iCs/>
                <w:sz w:val="18"/>
                <w:szCs w:val="18"/>
              </w:rPr>
            </w:pPr>
            <w:r w:rsidRPr="00391BCD">
              <w:rPr>
                <w:i/>
                <w:iCs/>
                <w:sz w:val="18"/>
                <w:szCs w:val="18"/>
              </w:rPr>
              <w:t>349</w:t>
            </w:r>
          </w:p>
        </w:tc>
      </w:tr>
      <w:tr w:rsidR="00137267" w:rsidRPr="00391BCD" w14:paraId="0732EF49"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7F5FAAC"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229E5926"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2FCED747" w14:textId="77777777" w:rsidR="00137267" w:rsidRPr="00391BCD" w:rsidRDefault="00137267" w:rsidP="00137267">
            <w:pPr>
              <w:rPr>
                <w:i/>
                <w:iCs/>
                <w:sz w:val="18"/>
                <w:szCs w:val="18"/>
              </w:rPr>
            </w:pPr>
            <w:r w:rsidRPr="00391BCD">
              <w:rPr>
                <w:i/>
                <w:iCs/>
                <w:sz w:val="18"/>
                <w:szCs w:val="18"/>
              </w:rPr>
              <w:t>Lehola kool</w:t>
            </w:r>
          </w:p>
        </w:tc>
        <w:tc>
          <w:tcPr>
            <w:tcW w:w="960" w:type="dxa"/>
            <w:tcBorders>
              <w:top w:val="nil"/>
              <w:left w:val="nil"/>
              <w:bottom w:val="single" w:sz="4" w:space="0" w:color="auto"/>
              <w:right w:val="single" w:sz="4" w:space="0" w:color="auto"/>
            </w:tcBorders>
            <w:shd w:val="clear" w:color="auto" w:fill="auto"/>
            <w:noWrap/>
            <w:vAlign w:val="center"/>
            <w:hideMark/>
          </w:tcPr>
          <w:p w14:paraId="2D259BC8" w14:textId="77777777" w:rsidR="00137267" w:rsidRPr="00391BCD" w:rsidRDefault="00137267" w:rsidP="00137267">
            <w:pPr>
              <w:jc w:val="right"/>
              <w:rPr>
                <w:i/>
                <w:iCs/>
                <w:sz w:val="18"/>
                <w:szCs w:val="18"/>
              </w:rPr>
            </w:pPr>
            <w:r w:rsidRPr="00391BCD">
              <w:rPr>
                <w:i/>
                <w:iCs/>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16D60B18" w14:textId="77777777" w:rsidR="00137267" w:rsidRPr="00391BCD" w:rsidRDefault="00137267" w:rsidP="00137267">
            <w:pPr>
              <w:jc w:val="right"/>
              <w:rPr>
                <w:i/>
                <w:iCs/>
                <w:sz w:val="18"/>
                <w:szCs w:val="18"/>
              </w:rPr>
            </w:pPr>
            <w:r w:rsidRPr="00391BCD">
              <w:rPr>
                <w:i/>
                <w:iCs/>
                <w:sz w:val="18"/>
                <w:szCs w:val="18"/>
              </w:rPr>
              <w:t>35</w:t>
            </w:r>
          </w:p>
        </w:tc>
        <w:tc>
          <w:tcPr>
            <w:tcW w:w="897" w:type="dxa"/>
            <w:tcBorders>
              <w:top w:val="nil"/>
              <w:left w:val="nil"/>
              <w:bottom w:val="single" w:sz="4" w:space="0" w:color="auto"/>
              <w:right w:val="single" w:sz="4" w:space="0" w:color="auto"/>
            </w:tcBorders>
            <w:shd w:val="clear" w:color="auto" w:fill="auto"/>
            <w:noWrap/>
            <w:vAlign w:val="center"/>
            <w:hideMark/>
          </w:tcPr>
          <w:p w14:paraId="2C745D7A" w14:textId="77777777" w:rsidR="00137267" w:rsidRPr="00391BCD" w:rsidRDefault="00137267" w:rsidP="00137267">
            <w:pPr>
              <w:jc w:val="right"/>
              <w:rPr>
                <w:i/>
                <w:iCs/>
                <w:sz w:val="18"/>
                <w:szCs w:val="18"/>
              </w:rPr>
            </w:pPr>
            <w:r w:rsidRPr="00391BCD">
              <w:rPr>
                <w:i/>
                <w:iCs/>
                <w:sz w:val="18"/>
                <w:szCs w:val="18"/>
              </w:rPr>
              <w:t>17</w:t>
            </w:r>
          </w:p>
        </w:tc>
      </w:tr>
      <w:tr w:rsidR="00137267" w:rsidRPr="00391BCD" w14:paraId="6D8D458A"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8126E74"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0624350E"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3614168E" w14:textId="77777777" w:rsidR="00137267" w:rsidRPr="00391BCD" w:rsidRDefault="00137267" w:rsidP="00137267">
            <w:pPr>
              <w:rPr>
                <w:i/>
                <w:iCs/>
                <w:sz w:val="18"/>
                <w:szCs w:val="18"/>
              </w:rPr>
            </w:pPr>
            <w:r w:rsidRPr="00391BCD">
              <w:rPr>
                <w:i/>
                <w:iCs/>
                <w:sz w:val="18"/>
                <w:szCs w:val="18"/>
              </w:rPr>
              <w:t>Padise Põhikool</w:t>
            </w:r>
          </w:p>
        </w:tc>
        <w:tc>
          <w:tcPr>
            <w:tcW w:w="960" w:type="dxa"/>
            <w:tcBorders>
              <w:top w:val="nil"/>
              <w:left w:val="nil"/>
              <w:bottom w:val="single" w:sz="4" w:space="0" w:color="auto"/>
              <w:right w:val="single" w:sz="4" w:space="0" w:color="auto"/>
            </w:tcBorders>
            <w:shd w:val="clear" w:color="auto" w:fill="auto"/>
            <w:noWrap/>
            <w:vAlign w:val="center"/>
            <w:hideMark/>
          </w:tcPr>
          <w:p w14:paraId="3BB20F77" w14:textId="77777777" w:rsidR="00137267" w:rsidRPr="00391BCD" w:rsidRDefault="00137267" w:rsidP="00137267">
            <w:pPr>
              <w:jc w:val="right"/>
              <w:rPr>
                <w:i/>
                <w:iCs/>
                <w:sz w:val="18"/>
                <w:szCs w:val="18"/>
              </w:rPr>
            </w:pPr>
            <w:r w:rsidRPr="00391BCD">
              <w:rPr>
                <w:i/>
                <w:iCs/>
                <w:sz w:val="18"/>
                <w:szCs w:val="18"/>
              </w:rPr>
              <w:t>117</w:t>
            </w:r>
          </w:p>
        </w:tc>
        <w:tc>
          <w:tcPr>
            <w:tcW w:w="960" w:type="dxa"/>
            <w:tcBorders>
              <w:top w:val="nil"/>
              <w:left w:val="nil"/>
              <w:bottom w:val="single" w:sz="4" w:space="0" w:color="auto"/>
              <w:right w:val="single" w:sz="4" w:space="0" w:color="auto"/>
            </w:tcBorders>
            <w:shd w:val="clear" w:color="auto" w:fill="auto"/>
            <w:noWrap/>
            <w:vAlign w:val="center"/>
            <w:hideMark/>
          </w:tcPr>
          <w:p w14:paraId="390825D1" w14:textId="77777777" w:rsidR="00137267" w:rsidRPr="00391BCD" w:rsidRDefault="00137267" w:rsidP="00137267">
            <w:pPr>
              <w:jc w:val="right"/>
              <w:rPr>
                <w:i/>
                <w:iCs/>
                <w:sz w:val="18"/>
                <w:szCs w:val="18"/>
              </w:rPr>
            </w:pPr>
            <w:r w:rsidRPr="00391BCD">
              <w:rPr>
                <w:i/>
                <w:iCs/>
                <w:sz w:val="18"/>
                <w:szCs w:val="18"/>
              </w:rPr>
              <w:t>116</w:t>
            </w:r>
          </w:p>
        </w:tc>
        <w:tc>
          <w:tcPr>
            <w:tcW w:w="897" w:type="dxa"/>
            <w:tcBorders>
              <w:top w:val="nil"/>
              <w:left w:val="nil"/>
              <w:bottom w:val="single" w:sz="4" w:space="0" w:color="auto"/>
              <w:right w:val="single" w:sz="4" w:space="0" w:color="auto"/>
            </w:tcBorders>
            <w:shd w:val="clear" w:color="auto" w:fill="auto"/>
            <w:noWrap/>
            <w:vAlign w:val="center"/>
            <w:hideMark/>
          </w:tcPr>
          <w:p w14:paraId="089F97C0" w14:textId="77777777" w:rsidR="00137267" w:rsidRPr="00391BCD" w:rsidRDefault="00137267" w:rsidP="00137267">
            <w:pPr>
              <w:jc w:val="right"/>
              <w:rPr>
                <w:i/>
                <w:iCs/>
                <w:sz w:val="18"/>
                <w:szCs w:val="18"/>
              </w:rPr>
            </w:pPr>
            <w:r w:rsidRPr="00391BCD">
              <w:rPr>
                <w:i/>
                <w:iCs/>
                <w:sz w:val="18"/>
                <w:szCs w:val="18"/>
              </w:rPr>
              <w:t>82</w:t>
            </w:r>
          </w:p>
        </w:tc>
      </w:tr>
      <w:tr w:rsidR="00137267" w:rsidRPr="00391BCD" w14:paraId="7509E942"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FB1A017"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3C576DFE" w14:textId="77777777" w:rsidR="00137267" w:rsidRPr="00391BCD" w:rsidRDefault="00137267" w:rsidP="00137267">
            <w:pPr>
              <w:jc w:val="right"/>
              <w:rPr>
                <w:i/>
                <w:iCs/>
                <w:sz w:val="18"/>
                <w:szCs w:val="18"/>
              </w:rPr>
            </w:pPr>
            <w:r w:rsidRPr="00391BCD">
              <w:rPr>
                <w:i/>
                <w:iCs/>
                <w:sz w:val="18"/>
                <w:szCs w:val="18"/>
              </w:rPr>
              <w:t>08201</w:t>
            </w:r>
          </w:p>
        </w:tc>
        <w:tc>
          <w:tcPr>
            <w:tcW w:w="3983" w:type="dxa"/>
            <w:tcBorders>
              <w:top w:val="nil"/>
              <w:left w:val="nil"/>
              <w:bottom w:val="single" w:sz="4" w:space="0" w:color="auto"/>
              <w:right w:val="single" w:sz="4" w:space="0" w:color="auto"/>
            </w:tcBorders>
            <w:shd w:val="clear" w:color="auto" w:fill="auto"/>
            <w:vAlign w:val="center"/>
            <w:hideMark/>
          </w:tcPr>
          <w:p w14:paraId="012388BC" w14:textId="77777777" w:rsidR="00137267" w:rsidRPr="00391BCD" w:rsidRDefault="00137267" w:rsidP="00137267">
            <w:pPr>
              <w:rPr>
                <w:i/>
                <w:iCs/>
                <w:sz w:val="18"/>
                <w:szCs w:val="18"/>
              </w:rPr>
            </w:pPr>
            <w:r w:rsidRPr="00391BCD">
              <w:rPr>
                <w:i/>
                <w:iCs/>
                <w:sz w:val="18"/>
                <w:szCs w:val="18"/>
              </w:rPr>
              <w:t>Risti Põhikool</w:t>
            </w:r>
          </w:p>
        </w:tc>
        <w:tc>
          <w:tcPr>
            <w:tcW w:w="960" w:type="dxa"/>
            <w:tcBorders>
              <w:top w:val="nil"/>
              <w:left w:val="nil"/>
              <w:bottom w:val="single" w:sz="4" w:space="0" w:color="auto"/>
              <w:right w:val="single" w:sz="4" w:space="0" w:color="auto"/>
            </w:tcBorders>
            <w:shd w:val="clear" w:color="auto" w:fill="auto"/>
            <w:noWrap/>
            <w:vAlign w:val="center"/>
            <w:hideMark/>
          </w:tcPr>
          <w:p w14:paraId="4B415782" w14:textId="77777777" w:rsidR="00137267" w:rsidRPr="00391BCD" w:rsidRDefault="00137267" w:rsidP="00137267">
            <w:pPr>
              <w:jc w:val="right"/>
              <w:rPr>
                <w:i/>
                <w:iCs/>
                <w:sz w:val="18"/>
                <w:szCs w:val="18"/>
              </w:rPr>
            </w:pPr>
            <w:r w:rsidRPr="00391BCD">
              <w:rPr>
                <w:i/>
                <w:iCs/>
                <w:sz w:val="18"/>
                <w:szCs w:val="18"/>
              </w:rPr>
              <w:t>106</w:t>
            </w:r>
          </w:p>
        </w:tc>
        <w:tc>
          <w:tcPr>
            <w:tcW w:w="960" w:type="dxa"/>
            <w:tcBorders>
              <w:top w:val="nil"/>
              <w:left w:val="nil"/>
              <w:bottom w:val="single" w:sz="4" w:space="0" w:color="auto"/>
              <w:right w:val="single" w:sz="4" w:space="0" w:color="auto"/>
            </w:tcBorders>
            <w:shd w:val="clear" w:color="auto" w:fill="auto"/>
            <w:noWrap/>
            <w:vAlign w:val="center"/>
            <w:hideMark/>
          </w:tcPr>
          <w:p w14:paraId="24C6ED72" w14:textId="77777777" w:rsidR="00137267" w:rsidRPr="00391BCD" w:rsidRDefault="00137267" w:rsidP="00137267">
            <w:pPr>
              <w:jc w:val="right"/>
              <w:rPr>
                <w:i/>
                <w:iCs/>
                <w:sz w:val="18"/>
                <w:szCs w:val="18"/>
              </w:rPr>
            </w:pPr>
            <w:r w:rsidRPr="00391BCD">
              <w:rPr>
                <w:i/>
                <w:iCs/>
                <w:sz w:val="18"/>
                <w:szCs w:val="18"/>
              </w:rPr>
              <w:t>115</w:t>
            </w:r>
          </w:p>
        </w:tc>
        <w:tc>
          <w:tcPr>
            <w:tcW w:w="897" w:type="dxa"/>
            <w:tcBorders>
              <w:top w:val="nil"/>
              <w:left w:val="nil"/>
              <w:bottom w:val="single" w:sz="4" w:space="0" w:color="auto"/>
              <w:right w:val="single" w:sz="4" w:space="0" w:color="auto"/>
            </w:tcBorders>
            <w:shd w:val="clear" w:color="auto" w:fill="auto"/>
            <w:noWrap/>
            <w:vAlign w:val="center"/>
            <w:hideMark/>
          </w:tcPr>
          <w:p w14:paraId="7E8FFDD6" w14:textId="77777777" w:rsidR="00137267" w:rsidRPr="00391BCD" w:rsidRDefault="00137267" w:rsidP="00137267">
            <w:pPr>
              <w:jc w:val="right"/>
              <w:rPr>
                <w:i/>
                <w:iCs/>
                <w:sz w:val="18"/>
                <w:szCs w:val="18"/>
              </w:rPr>
            </w:pPr>
            <w:r w:rsidRPr="00391BCD">
              <w:rPr>
                <w:i/>
                <w:iCs/>
                <w:sz w:val="18"/>
                <w:szCs w:val="18"/>
              </w:rPr>
              <w:t>121</w:t>
            </w:r>
          </w:p>
        </w:tc>
      </w:tr>
      <w:tr w:rsidR="00137267" w:rsidRPr="00391BCD" w14:paraId="4280745B"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846862F"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49680A1"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7CD18C3B" w14:textId="77777777" w:rsidR="00137267" w:rsidRPr="00391BCD" w:rsidRDefault="00137267" w:rsidP="00137267">
            <w:pPr>
              <w:rPr>
                <w:i/>
                <w:iCs/>
                <w:sz w:val="18"/>
                <w:szCs w:val="18"/>
              </w:rPr>
            </w:pPr>
            <w:r w:rsidRPr="00391BCD">
              <w:rPr>
                <w:i/>
                <w:iCs/>
                <w:sz w:val="18"/>
                <w:szCs w:val="18"/>
              </w:rPr>
              <w:t>Vasalemma Põhikool</w:t>
            </w:r>
          </w:p>
        </w:tc>
        <w:tc>
          <w:tcPr>
            <w:tcW w:w="960" w:type="dxa"/>
            <w:tcBorders>
              <w:top w:val="nil"/>
              <w:left w:val="nil"/>
              <w:bottom w:val="single" w:sz="4" w:space="0" w:color="auto"/>
              <w:right w:val="single" w:sz="4" w:space="0" w:color="auto"/>
            </w:tcBorders>
            <w:shd w:val="clear" w:color="auto" w:fill="auto"/>
            <w:noWrap/>
            <w:vAlign w:val="center"/>
            <w:hideMark/>
          </w:tcPr>
          <w:p w14:paraId="0DFDBB48" w14:textId="77777777" w:rsidR="00137267" w:rsidRPr="00391BCD" w:rsidRDefault="00137267" w:rsidP="00137267">
            <w:pPr>
              <w:jc w:val="right"/>
              <w:rPr>
                <w:i/>
                <w:iCs/>
                <w:sz w:val="18"/>
                <w:szCs w:val="18"/>
              </w:rPr>
            </w:pPr>
            <w:r w:rsidRPr="00391BCD">
              <w:rPr>
                <w:i/>
                <w:iCs/>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A0678C5" w14:textId="77777777" w:rsidR="00137267" w:rsidRPr="00391BCD" w:rsidRDefault="00137267" w:rsidP="00137267">
            <w:pPr>
              <w:jc w:val="right"/>
              <w:rPr>
                <w:i/>
                <w:iCs/>
                <w:sz w:val="18"/>
                <w:szCs w:val="18"/>
              </w:rPr>
            </w:pPr>
            <w:r w:rsidRPr="00391BCD">
              <w:rPr>
                <w:i/>
                <w:iCs/>
                <w:sz w:val="18"/>
                <w:szCs w:val="18"/>
              </w:rPr>
              <w:t>132</w:t>
            </w:r>
          </w:p>
        </w:tc>
        <w:tc>
          <w:tcPr>
            <w:tcW w:w="897" w:type="dxa"/>
            <w:tcBorders>
              <w:top w:val="nil"/>
              <w:left w:val="nil"/>
              <w:bottom w:val="single" w:sz="4" w:space="0" w:color="auto"/>
              <w:right w:val="single" w:sz="4" w:space="0" w:color="auto"/>
            </w:tcBorders>
            <w:shd w:val="clear" w:color="auto" w:fill="auto"/>
            <w:noWrap/>
            <w:vAlign w:val="center"/>
            <w:hideMark/>
          </w:tcPr>
          <w:p w14:paraId="4553FF93" w14:textId="77777777" w:rsidR="00137267" w:rsidRPr="00391BCD" w:rsidRDefault="00137267" w:rsidP="00137267">
            <w:pPr>
              <w:jc w:val="right"/>
              <w:rPr>
                <w:i/>
                <w:iCs/>
                <w:sz w:val="18"/>
                <w:szCs w:val="18"/>
              </w:rPr>
            </w:pPr>
            <w:r w:rsidRPr="00391BCD">
              <w:rPr>
                <w:i/>
                <w:iCs/>
                <w:sz w:val="18"/>
                <w:szCs w:val="18"/>
              </w:rPr>
              <w:t>100</w:t>
            </w:r>
          </w:p>
        </w:tc>
      </w:tr>
      <w:tr w:rsidR="00137267" w:rsidRPr="00391BCD" w14:paraId="5B4EF4DE"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4FCAB9D" w14:textId="77777777" w:rsidR="00137267" w:rsidRPr="00391BCD" w:rsidRDefault="00137267" w:rsidP="00137267">
            <w:pPr>
              <w:rPr>
                <w:i/>
                <w:iCs/>
                <w:sz w:val="18"/>
                <w:szCs w:val="18"/>
              </w:rPr>
            </w:pPr>
            <w:r w:rsidRPr="00391BCD">
              <w:rPr>
                <w:i/>
                <w:iCs/>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7C5076BB" w14:textId="77777777" w:rsidR="00137267" w:rsidRPr="00391BCD" w:rsidRDefault="00137267" w:rsidP="00137267">
            <w:pPr>
              <w:jc w:val="right"/>
              <w:rPr>
                <w:i/>
                <w:iCs/>
                <w:sz w:val="18"/>
                <w:szCs w:val="18"/>
              </w:rPr>
            </w:pPr>
            <w:r w:rsidRPr="00391BCD">
              <w:rPr>
                <w:i/>
                <w:iCs/>
                <w:sz w:val="18"/>
                <w:szCs w:val="18"/>
              </w:rPr>
              <w:t>09212</w:t>
            </w:r>
          </w:p>
        </w:tc>
        <w:tc>
          <w:tcPr>
            <w:tcW w:w="3983" w:type="dxa"/>
            <w:tcBorders>
              <w:top w:val="nil"/>
              <w:left w:val="nil"/>
              <w:bottom w:val="single" w:sz="4" w:space="0" w:color="auto"/>
              <w:right w:val="single" w:sz="4" w:space="0" w:color="auto"/>
            </w:tcBorders>
            <w:shd w:val="clear" w:color="auto" w:fill="auto"/>
            <w:vAlign w:val="center"/>
            <w:hideMark/>
          </w:tcPr>
          <w:p w14:paraId="35E7D5D3" w14:textId="77777777" w:rsidR="00137267" w:rsidRPr="00391BCD" w:rsidRDefault="00137267" w:rsidP="00137267">
            <w:pPr>
              <w:rPr>
                <w:i/>
                <w:iCs/>
                <w:sz w:val="18"/>
                <w:szCs w:val="18"/>
              </w:rPr>
            </w:pPr>
            <w:r w:rsidRPr="00391BCD">
              <w:rPr>
                <w:i/>
                <w:iCs/>
                <w:sz w:val="18"/>
                <w:szCs w:val="18"/>
              </w:rPr>
              <w:t>teistele KOV--idele makstavad kohatasud</w:t>
            </w:r>
          </w:p>
        </w:tc>
        <w:tc>
          <w:tcPr>
            <w:tcW w:w="960" w:type="dxa"/>
            <w:tcBorders>
              <w:top w:val="nil"/>
              <w:left w:val="nil"/>
              <w:bottom w:val="single" w:sz="4" w:space="0" w:color="auto"/>
              <w:right w:val="single" w:sz="4" w:space="0" w:color="auto"/>
            </w:tcBorders>
            <w:shd w:val="clear" w:color="auto" w:fill="auto"/>
            <w:noWrap/>
            <w:vAlign w:val="center"/>
            <w:hideMark/>
          </w:tcPr>
          <w:p w14:paraId="1A02DD17" w14:textId="77777777" w:rsidR="00137267" w:rsidRPr="00391BCD" w:rsidRDefault="00137267" w:rsidP="00137267">
            <w:pPr>
              <w:jc w:val="right"/>
              <w:rPr>
                <w:i/>
                <w:iCs/>
                <w:sz w:val="18"/>
                <w:szCs w:val="18"/>
              </w:rPr>
            </w:pPr>
            <w:r w:rsidRPr="00391BCD">
              <w:rPr>
                <w:i/>
                <w:iCs/>
                <w:sz w:val="18"/>
                <w:szCs w:val="18"/>
              </w:rPr>
              <w:t>445</w:t>
            </w:r>
          </w:p>
        </w:tc>
        <w:tc>
          <w:tcPr>
            <w:tcW w:w="960" w:type="dxa"/>
            <w:tcBorders>
              <w:top w:val="nil"/>
              <w:left w:val="nil"/>
              <w:bottom w:val="single" w:sz="4" w:space="0" w:color="auto"/>
              <w:right w:val="single" w:sz="4" w:space="0" w:color="auto"/>
            </w:tcBorders>
            <w:shd w:val="clear" w:color="auto" w:fill="auto"/>
            <w:noWrap/>
            <w:vAlign w:val="center"/>
            <w:hideMark/>
          </w:tcPr>
          <w:p w14:paraId="7AE8823C" w14:textId="77777777" w:rsidR="00137267" w:rsidRPr="00391BCD" w:rsidRDefault="00137267" w:rsidP="00137267">
            <w:pPr>
              <w:jc w:val="right"/>
              <w:rPr>
                <w:i/>
                <w:iCs/>
                <w:sz w:val="18"/>
                <w:szCs w:val="18"/>
              </w:rPr>
            </w:pPr>
            <w:r w:rsidRPr="00391BCD">
              <w:rPr>
                <w:i/>
                <w:iCs/>
                <w:sz w:val="18"/>
                <w:szCs w:val="18"/>
              </w:rPr>
              <w:t>445</w:t>
            </w:r>
          </w:p>
        </w:tc>
        <w:tc>
          <w:tcPr>
            <w:tcW w:w="897" w:type="dxa"/>
            <w:tcBorders>
              <w:top w:val="nil"/>
              <w:left w:val="nil"/>
              <w:bottom w:val="single" w:sz="4" w:space="0" w:color="auto"/>
              <w:right w:val="single" w:sz="4" w:space="0" w:color="auto"/>
            </w:tcBorders>
            <w:shd w:val="clear" w:color="auto" w:fill="auto"/>
            <w:noWrap/>
            <w:vAlign w:val="center"/>
            <w:hideMark/>
          </w:tcPr>
          <w:p w14:paraId="44D9318E" w14:textId="77777777" w:rsidR="00137267" w:rsidRPr="00391BCD" w:rsidRDefault="00137267" w:rsidP="00137267">
            <w:pPr>
              <w:jc w:val="right"/>
              <w:rPr>
                <w:i/>
                <w:iCs/>
                <w:sz w:val="18"/>
                <w:szCs w:val="18"/>
              </w:rPr>
            </w:pPr>
            <w:r w:rsidRPr="00391BCD">
              <w:rPr>
                <w:i/>
                <w:iCs/>
                <w:sz w:val="18"/>
                <w:szCs w:val="18"/>
              </w:rPr>
              <w:t>416</w:t>
            </w:r>
          </w:p>
        </w:tc>
      </w:tr>
      <w:tr w:rsidR="00137267" w:rsidRPr="00391BCD" w14:paraId="1C624E1B"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F14D225"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CCECC0D" w14:textId="77777777" w:rsidR="00137267" w:rsidRPr="00391BCD" w:rsidRDefault="00137267" w:rsidP="00137267">
            <w:pPr>
              <w:rPr>
                <w:sz w:val="20"/>
                <w:szCs w:val="20"/>
              </w:rPr>
            </w:pPr>
            <w:r w:rsidRPr="00391BCD">
              <w:rPr>
                <w:sz w:val="20"/>
                <w:szCs w:val="20"/>
              </w:rPr>
              <w:t>09510</w:t>
            </w:r>
          </w:p>
        </w:tc>
        <w:tc>
          <w:tcPr>
            <w:tcW w:w="3983" w:type="dxa"/>
            <w:tcBorders>
              <w:top w:val="nil"/>
              <w:left w:val="nil"/>
              <w:bottom w:val="single" w:sz="4" w:space="0" w:color="auto"/>
              <w:right w:val="single" w:sz="4" w:space="0" w:color="auto"/>
            </w:tcBorders>
            <w:shd w:val="clear" w:color="auto" w:fill="auto"/>
            <w:vAlign w:val="center"/>
            <w:hideMark/>
          </w:tcPr>
          <w:p w14:paraId="0476FD3F" w14:textId="77777777" w:rsidR="00137267" w:rsidRPr="00391BCD" w:rsidRDefault="00137267" w:rsidP="00137267">
            <w:pPr>
              <w:rPr>
                <w:sz w:val="20"/>
                <w:szCs w:val="20"/>
              </w:rPr>
            </w:pPr>
            <w:r w:rsidRPr="00391BCD">
              <w:rPr>
                <w:sz w:val="20"/>
                <w:szCs w:val="20"/>
              </w:rPr>
              <w:t>Noorte huviharidus</w:t>
            </w:r>
          </w:p>
        </w:tc>
        <w:tc>
          <w:tcPr>
            <w:tcW w:w="960" w:type="dxa"/>
            <w:tcBorders>
              <w:top w:val="nil"/>
              <w:left w:val="nil"/>
              <w:bottom w:val="single" w:sz="4" w:space="0" w:color="auto"/>
              <w:right w:val="single" w:sz="4" w:space="0" w:color="auto"/>
            </w:tcBorders>
            <w:shd w:val="clear" w:color="auto" w:fill="auto"/>
            <w:noWrap/>
            <w:vAlign w:val="center"/>
            <w:hideMark/>
          </w:tcPr>
          <w:p w14:paraId="63DE0A4A" w14:textId="77777777" w:rsidR="00137267" w:rsidRPr="00391BCD" w:rsidRDefault="00137267" w:rsidP="00137267">
            <w:pPr>
              <w:jc w:val="right"/>
              <w:rPr>
                <w:sz w:val="20"/>
                <w:szCs w:val="20"/>
              </w:rPr>
            </w:pPr>
            <w:r w:rsidRPr="00391BCD">
              <w:rPr>
                <w:sz w:val="20"/>
                <w:szCs w:val="20"/>
              </w:rPr>
              <w:t>95</w:t>
            </w:r>
          </w:p>
        </w:tc>
        <w:tc>
          <w:tcPr>
            <w:tcW w:w="960" w:type="dxa"/>
            <w:tcBorders>
              <w:top w:val="nil"/>
              <w:left w:val="nil"/>
              <w:bottom w:val="single" w:sz="4" w:space="0" w:color="auto"/>
              <w:right w:val="single" w:sz="4" w:space="0" w:color="auto"/>
            </w:tcBorders>
            <w:shd w:val="clear" w:color="auto" w:fill="auto"/>
            <w:noWrap/>
            <w:vAlign w:val="center"/>
            <w:hideMark/>
          </w:tcPr>
          <w:p w14:paraId="583D9FC2" w14:textId="77777777" w:rsidR="00137267" w:rsidRPr="00391BCD" w:rsidRDefault="00137267" w:rsidP="00137267">
            <w:pPr>
              <w:jc w:val="right"/>
              <w:rPr>
                <w:sz w:val="20"/>
                <w:szCs w:val="20"/>
              </w:rPr>
            </w:pPr>
            <w:r w:rsidRPr="00391BCD">
              <w:rPr>
                <w:sz w:val="20"/>
                <w:szCs w:val="20"/>
              </w:rPr>
              <w:t>105</w:t>
            </w:r>
          </w:p>
        </w:tc>
        <w:tc>
          <w:tcPr>
            <w:tcW w:w="897" w:type="dxa"/>
            <w:tcBorders>
              <w:top w:val="nil"/>
              <w:left w:val="nil"/>
              <w:bottom w:val="single" w:sz="4" w:space="0" w:color="auto"/>
              <w:right w:val="single" w:sz="4" w:space="0" w:color="auto"/>
            </w:tcBorders>
            <w:shd w:val="clear" w:color="auto" w:fill="auto"/>
            <w:noWrap/>
            <w:vAlign w:val="center"/>
            <w:hideMark/>
          </w:tcPr>
          <w:p w14:paraId="4F26BE60" w14:textId="77777777" w:rsidR="00137267" w:rsidRPr="00391BCD" w:rsidRDefault="00137267" w:rsidP="00137267">
            <w:pPr>
              <w:jc w:val="right"/>
              <w:rPr>
                <w:sz w:val="20"/>
                <w:szCs w:val="20"/>
              </w:rPr>
            </w:pPr>
            <w:r w:rsidRPr="00391BCD">
              <w:rPr>
                <w:sz w:val="20"/>
                <w:szCs w:val="20"/>
              </w:rPr>
              <w:t>107</w:t>
            </w:r>
          </w:p>
        </w:tc>
      </w:tr>
      <w:tr w:rsidR="00137267" w:rsidRPr="00391BCD" w14:paraId="34354A2F"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25B2480"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7D93E8EF" w14:textId="77777777" w:rsidR="00137267" w:rsidRPr="00391BCD" w:rsidRDefault="00137267" w:rsidP="00137267">
            <w:pPr>
              <w:jc w:val="right"/>
              <w:rPr>
                <w:i/>
                <w:iCs/>
                <w:sz w:val="18"/>
                <w:szCs w:val="18"/>
              </w:rPr>
            </w:pPr>
            <w:r w:rsidRPr="00391BCD">
              <w:rPr>
                <w:i/>
                <w:iCs/>
                <w:sz w:val="18"/>
                <w:szCs w:val="18"/>
              </w:rPr>
              <w:t>09510</w:t>
            </w:r>
          </w:p>
        </w:tc>
        <w:tc>
          <w:tcPr>
            <w:tcW w:w="3983" w:type="dxa"/>
            <w:tcBorders>
              <w:top w:val="nil"/>
              <w:left w:val="nil"/>
              <w:bottom w:val="single" w:sz="4" w:space="0" w:color="auto"/>
              <w:right w:val="single" w:sz="4" w:space="0" w:color="auto"/>
            </w:tcBorders>
            <w:shd w:val="clear" w:color="auto" w:fill="auto"/>
            <w:vAlign w:val="center"/>
            <w:hideMark/>
          </w:tcPr>
          <w:p w14:paraId="2E5C2000" w14:textId="77777777" w:rsidR="00137267" w:rsidRPr="00391BCD" w:rsidRDefault="00137267" w:rsidP="00137267">
            <w:pPr>
              <w:rPr>
                <w:i/>
                <w:iCs/>
                <w:sz w:val="18"/>
                <w:szCs w:val="18"/>
              </w:rPr>
            </w:pPr>
            <w:r w:rsidRPr="00391BCD">
              <w:rPr>
                <w:i/>
                <w:iCs/>
                <w:sz w:val="18"/>
                <w:szCs w:val="18"/>
              </w:rPr>
              <w:t>Paldiski Muusikakool</w:t>
            </w:r>
          </w:p>
        </w:tc>
        <w:tc>
          <w:tcPr>
            <w:tcW w:w="960" w:type="dxa"/>
            <w:tcBorders>
              <w:top w:val="nil"/>
              <w:left w:val="nil"/>
              <w:bottom w:val="single" w:sz="4" w:space="0" w:color="auto"/>
              <w:right w:val="single" w:sz="4" w:space="0" w:color="auto"/>
            </w:tcBorders>
            <w:shd w:val="clear" w:color="auto" w:fill="auto"/>
            <w:noWrap/>
            <w:vAlign w:val="center"/>
            <w:hideMark/>
          </w:tcPr>
          <w:p w14:paraId="1F445E45" w14:textId="77777777" w:rsidR="00137267" w:rsidRPr="00391BCD" w:rsidRDefault="00137267" w:rsidP="00137267">
            <w:pPr>
              <w:jc w:val="right"/>
              <w:rPr>
                <w:i/>
                <w:iCs/>
                <w:sz w:val="18"/>
                <w:szCs w:val="18"/>
              </w:rPr>
            </w:pPr>
            <w:r w:rsidRPr="00391BCD">
              <w:rPr>
                <w:i/>
                <w:iCs/>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1CE12E5F" w14:textId="77777777" w:rsidR="00137267" w:rsidRPr="00391BCD" w:rsidRDefault="00137267" w:rsidP="00137267">
            <w:pPr>
              <w:jc w:val="right"/>
              <w:rPr>
                <w:i/>
                <w:iCs/>
                <w:sz w:val="18"/>
                <w:szCs w:val="18"/>
              </w:rPr>
            </w:pPr>
            <w:r w:rsidRPr="00391BCD">
              <w:rPr>
                <w:i/>
                <w:iCs/>
                <w:sz w:val="18"/>
                <w:szCs w:val="18"/>
              </w:rPr>
              <w:t>11</w:t>
            </w:r>
          </w:p>
        </w:tc>
        <w:tc>
          <w:tcPr>
            <w:tcW w:w="897" w:type="dxa"/>
            <w:tcBorders>
              <w:top w:val="nil"/>
              <w:left w:val="nil"/>
              <w:bottom w:val="single" w:sz="4" w:space="0" w:color="auto"/>
              <w:right w:val="single" w:sz="4" w:space="0" w:color="auto"/>
            </w:tcBorders>
            <w:shd w:val="clear" w:color="auto" w:fill="auto"/>
            <w:noWrap/>
            <w:vAlign w:val="center"/>
            <w:hideMark/>
          </w:tcPr>
          <w:p w14:paraId="05BCB9EC" w14:textId="77777777" w:rsidR="00137267" w:rsidRPr="00391BCD" w:rsidRDefault="00137267" w:rsidP="00137267">
            <w:pPr>
              <w:jc w:val="right"/>
              <w:rPr>
                <w:i/>
                <w:iCs/>
                <w:sz w:val="18"/>
                <w:szCs w:val="18"/>
              </w:rPr>
            </w:pPr>
            <w:r w:rsidRPr="00391BCD">
              <w:rPr>
                <w:i/>
                <w:iCs/>
                <w:sz w:val="18"/>
                <w:szCs w:val="18"/>
              </w:rPr>
              <w:t>12</w:t>
            </w:r>
          </w:p>
        </w:tc>
      </w:tr>
      <w:tr w:rsidR="00137267" w:rsidRPr="00391BCD" w14:paraId="6EC67411"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B6BB06E"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6D5C777A" w14:textId="77777777" w:rsidR="00137267" w:rsidRPr="00391BCD" w:rsidRDefault="00137267" w:rsidP="00137267">
            <w:pPr>
              <w:jc w:val="right"/>
              <w:rPr>
                <w:i/>
                <w:iCs/>
                <w:sz w:val="18"/>
                <w:szCs w:val="18"/>
              </w:rPr>
            </w:pPr>
            <w:r w:rsidRPr="00391BCD">
              <w:rPr>
                <w:i/>
                <w:iCs/>
                <w:sz w:val="18"/>
                <w:szCs w:val="18"/>
              </w:rPr>
              <w:t>09510</w:t>
            </w:r>
          </w:p>
        </w:tc>
        <w:tc>
          <w:tcPr>
            <w:tcW w:w="3983" w:type="dxa"/>
            <w:tcBorders>
              <w:top w:val="nil"/>
              <w:left w:val="nil"/>
              <w:bottom w:val="single" w:sz="4" w:space="0" w:color="auto"/>
              <w:right w:val="single" w:sz="4" w:space="0" w:color="auto"/>
            </w:tcBorders>
            <w:shd w:val="clear" w:color="auto" w:fill="auto"/>
            <w:vAlign w:val="center"/>
            <w:hideMark/>
          </w:tcPr>
          <w:p w14:paraId="0F60658E" w14:textId="77777777" w:rsidR="00137267" w:rsidRPr="00391BCD" w:rsidRDefault="00137267" w:rsidP="00137267">
            <w:pPr>
              <w:rPr>
                <w:i/>
                <w:iCs/>
                <w:sz w:val="18"/>
                <w:szCs w:val="18"/>
              </w:rPr>
            </w:pPr>
            <w:r w:rsidRPr="00391BCD">
              <w:rPr>
                <w:i/>
                <w:iCs/>
                <w:sz w:val="18"/>
                <w:szCs w:val="18"/>
              </w:rPr>
              <w:t>Vasalemma Kunstide Kool</w:t>
            </w:r>
          </w:p>
        </w:tc>
        <w:tc>
          <w:tcPr>
            <w:tcW w:w="960" w:type="dxa"/>
            <w:tcBorders>
              <w:top w:val="nil"/>
              <w:left w:val="nil"/>
              <w:bottom w:val="single" w:sz="4" w:space="0" w:color="auto"/>
              <w:right w:val="single" w:sz="4" w:space="0" w:color="auto"/>
            </w:tcBorders>
            <w:shd w:val="clear" w:color="auto" w:fill="auto"/>
            <w:noWrap/>
            <w:vAlign w:val="center"/>
            <w:hideMark/>
          </w:tcPr>
          <w:p w14:paraId="0024B129" w14:textId="77777777" w:rsidR="00137267" w:rsidRPr="00391BCD" w:rsidRDefault="00137267" w:rsidP="00137267">
            <w:pPr>
              <w:jc w:val="right"/>
              <w:rPr>
                <w:i/>
                <w:iCs/>
                <w:sz w:val="18"/>
                <w:szCs w:val="18"/>
              </w:rPr>
            </w:pPr>
            <w:r w:rsidRPr="00391BCD">
              <w:rPr>
                <w:i/>
                <w:iCs/>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1AAD2AB1" w14:textId="77777777" w:rsidR="00137267" w:rsidRPr="00391BCD" w:rsidRDefault="00137267" w:rsidP="00137267">
            <w:pPr>
              <w:jc w:val="right"/>
              <w:rPr>
                <w:i/>
                <w:iCs/>
                <w:sz w:val="18"/>
                <w:szCs w:val="18"/>
              </w:rPr>
            </w:pPr>
            <w:r w:rsidRPr="00391BCD">
              <w:rPr>
                <w:i/>
                <w:iCs/>
                <w:sz w:val="18"/>
                <w:szCs w:val="18"/>
              </w:rPr>
              <w:t>11</w:t>
            </w:r>
          </w:p>
        </w:tc>
        <w:tc>
          <w:tcPr>
            <w:tcW w:w="897" w:type="dxa"/>
            <w:tcBorders>
              <w:top w:val="nil"/>
              <w:left w:val="nil"/>
              <w:bottom w:val="single" w:sz="4" w:space="0" w:color="auto"/>
              <w:right w:val="single" w:sz="4" w:space="0" w:color="auto"/>
            </w:tcBorders>
            <w:shd w:val="clear" w:color="auto" w:fill="auto"/>
            <w:noWrap/>
            <w:vAlign w:val="center"/>
            <w:hideMark/>
          </w:tcPr>
          <w:p w14:paraId="004B9602" w14:textId="77777777" w:rsidR="00137267" w:rsidRPr="00391BCD" w:rsidRDefault="00137267" w:rsidP="00137267">
            <w:pPr>
              <w:jc w:val="right"/>
              <w:rPr>
                <w:i/>
                <w:iCs/>
                <w:sz w:val="18"/>
                <w:szCs w:val="18"/>
              </w:rPr>
            </w:pPr>
            <w:r w:rsidRPr="00391BCD">
              <w:rPr>
                <w:i/>
                <w:iCs/>
                <w:sz w:val="18"/>
                <w:szCs w:val="18"/>
              </w:rPr>
              <w:t>11</w:t>
            </w:r>
          </w:p>
        </w:tc>
      </w:tr>
      <w:tr w:rsidR="00137267" w:rsidRPr="00391BCD" w14:paraId="7E54797D" w14:textId="77777777" w:rsidTr="00395935">
        <w:trPr>
          <w:trHeight w:val="24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E5F9C0E" w14:textId="77777777" w:rsidR="00137267" w:rsidRPr="00391BCD" w:rsidRDefault="00137267" w:rsidP="00137267">
            <w:pPr>
              <w:rPr>
                <w:sz w:val="18"/>
                <w:szCs w:val="18"/>
              </w:rPr>
            </w:pPr>
            <w:r w:rsidRPr="00391BCD">
              <w:rPr>
                <w:sz w:val="18"/>
                <w:szCs w:val="18"/>
              </w:rPr>
              <w:t> </w:t>
            </w:r>
          </w:p>
        </w:tc>
        <w:tc>
          <w:tcPr>
            <w:tcW w:w="798" w:type="dxa"/>
            <w:tcBorders>
              <w:top w:val="nil"/>
              <w:left w:val="nil"/>
              <w:bottom w:val="single" w:sz="4" w:space="0" w:color="auto"/>
              <w:right w:val="single" w:sz="4" w:space="0" w:color="auto"/>
            </w:tcBorders>
            <w:shd w:val="clear" w:color="auto" w:fill="auto"/>
            <w:noWrap/>
            <w:vAlign w:val="center"/>
            <w:hideMark/>
          </w:tcPr>
          <w:p w14:paraId="44F2A478" w14:textId="77777777" w:rsidR="00137267" w:rsidRPr="00391BCD" w:rsidRDefault="00137267" w:rsidP="00137267">
            <w:pPr>
              <w:jc w:val="right"/>
              <w:rPr>
                <w:i/>
                <w:iCs/>
                <w:sz w:val="18"/>
                <w:szCs w:val="18"/>
              </w:rPr>
            </w:pPr>
            <w:r w:rsidRPr="00391BCD">
              <w:rPr>
                <w:i/>
                <w:iCs/>
                <w:sz w:val="18"/>
                <w:szCs w:val="18"/>
              </w:rPr>
              <w:t>09510</w:t>
            </w:r>
          </w:p>
        </w:tc>
        <w:tc>
          <w:tcPr>
            <w:tcW w:w="3983" w:type="dxa"/>
            <w:tcBorders>
              <w:top w:val="nil"/>
              <w:left w:val="nil"/>
              <w:bottom w:val="single" w:sz="4" w:space="0" w:color="auto"/>
              <w:right w:val="single" w:sz="4" w:space="0" w:color="auto"/>
            </w:tcBorders>
            <w:shd w:val="clear" w:color="auto" w:fill="auto"/>
            <w:vAlign w:val="center"/>
            <w:hideMark/>
          </w:tcPr>
          <w:p w14:paraId="2B9C7233" w14:textId="77777777" w:rsidR="00137267" w:rsidRPr="00391BCD" w:rsidRDefault="00137267" w:rsidP="00137267">
            <w:pPr>
              <w:rPr>
                <w:i/>
                <w:iCs/>
                <w:sz w:val="18"/>
                <w:szCs w:val="18"/>
              </w:rPr>
            </w:pPr>
            <w:r w:rsidRPr="00391BCD">
              <w:rPr>
                <w:i/>
                <w:iCs/>
                <w:sz w:val="18"/>
                <w:szCs w:val="18"/>
              </w:rPr>
              <w:t>teistele KOV--idele makstavad kohatasud</w:t>
            </w:r>
          </w:p>
        </w:tc>
        <w:tc>
          <w:tcPr>
            <w:tcW w:w="960" w:type="dxa"/>
            <w:tcBorders>
              <w:top w:val="nil"/>
              <w:left w:val="nil"/>
              <w:bottom w:val="single" w:sz="4" w:space="0" w:color="auto"/>
              <w:right w:val="single" w:sz="4" w:space="0" w:color="auto"/>
            </w:tcBorders>
            <w:shd w:val="clear" w:color="auto" w:fill="auto"/>
            <w:noWrap/>
            <w:vAlign w:val="center"/>
            <w:hideMark/>
          </w:tcPr>
          <w:p w14:paraId="2BD5E9DE" w14:textId="77777777" w:rsidR="00137267" w:rsidRPr="00391BCD" w:rsidRDefault="00137267" w:rsidP="00137267">
            <w:pPr>
              <w:jc w:val="right"/>
              <w:rPr>
                <w:i/>
                <w:iCs/>
                <w:sz w:val="18"/>
                <w:szCs w:val="18"/>
              </w:rPr>
            </w:pPr>
            <w:r w:rsidRPr="00391BCD">
              <w:rPr>
                <w:i/>
                <w:iCs/>
                <w:sz w:val="18"/>
                <w:szCs w:val="18"/>
              </w:rPr>
              <w:t>73</w:t>
            </w:r>
          </w:p>
        </w:tc>
        <w:tc>
          <w:tcPr>
            <w:tcW w:w="960" w:type="dxa"/>
            <w:tcBorders>
              <w:top w:val="nil"/>
              <w:left w:val="nil"/>
              <w:bottom w:val="single" w:sz="4" w:space="0" w:color="auto"/>
              <w:right w:val="single" w:sz="4" w:space="0" w:color="auto"/>
            </w:tcBorders>
            <w:shd w:val="clear" w:color="auto" w:fill="auto"/>
            <w:noWrap/>
            <w:vAlign w:val="center"/>
            <w:hideMark/>
          </w:tcPr>
          <w:p w14:paraId="4879AD3C" w14:textId="77777777" w:rsidR="00137267" w:rsidRPr="00391BCD" w:rsidRDefault="00137267" w:rsidP="00137267">
            <w:pPr>
              <w:jc w:val="right"/>
              <w:rPr>
                <w:i/>
                <w:iCs/>
                <w:sz w:val="18"/>
                <w:szCs w:val="18"/>
              </w:rPr>
            </w:pPr>
            <w:r w:rsidRPr="00391BCD">
              <w:rPr>
                <w:i/>
                <w:iCs/>
                <w:sz w:val="18"/>
                <w:szCs w:val="18"/>
              </w:rPr>
              <w:t>83</w:t>
            </w:r>
          </w:p>
        </w:tc>
        <w:tc>
          <w:tcPr>
            <w:tcW w:w="897" w:type="dxa"/>
            <w:tcBorders>
              <w:top w:val="nil"/>
              <w:left w:val="nil"/>
              <w:bottom w:val="single" w:sz="4" w:space="0" w:color="auto"/>
              <w:right w:val="single" w:sz="4" w:space="0" w:color="auto"/>
            </w:tcBorders>
            <w:shd w:val="clear" w:color="auto" w:fill="auto"/>
            <w:noWrap/>
            <w:vAlign w:val="center"/>
            <w:hideMark/>
          </w:tcPr>
          <w:p w14:paraId="7EF7AA7D" w14:textId="77777777" w:rsidR="00137267" w:rsidRPr="00391BCD" w:rsidRDefault="00137267" w:rsidP="00137267">
            <w:pPr>
              <w:jc w:val="right"/>
              <w:rPr>
                <w:i/>
                <w:iCs/>
                <w:sz w:val="18"/>
                <w:szCs w:val="18"/>
              </w:rPr>
            </w:pPr>
            <w:r w:rsidRPr="00391BCD">
              <w:rPr>
                <w:i/>
                <w:iCs/>
                <w:sz w:val="18"/>
                <w:szCs w:val="18"/>
              </w:rPr>
              <w:t>84</w:t>
            </w:r>
          </w:p>
        </w:tc>
      </w:tr>
      <w:tr w:rsidR="00137267" w:rsidRPr="00391BCD" w14:paraId="5A0BF496"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9C5A8D3"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EEA563A" w14:textId="77777777" w:rsidR="00137267" w:rsidRPr="00391BCD" w:rsidRDefault="00137267" w:rsidP="00137267">
            <w:pPr>
              <w:rPr>
                <w:sz w:val="20"/>
                <w:szCs w:val="20"/>
              </w:rPr>
            </w:pPr>
            <w:r w:rsidRPr="00391BCD">
              <w:rPr>
                <w:sz w:val="20"/>
                <w:szCs w:val="20"/>
              </w:rPr>
              <w:t>09600</w:t>
            </w:r>
          </w:p>
        </w:tc>
        <w:tc>
          <w:tcPr>
            <w:tcW w:w="3983" w:type="dxa"/>
            <w:tcBorders>
              <w:top w:val="nil"/>
              <w:left w:val="nil"/>
              <w:bottom w:val="single" w:sz="4" w:space="0" w:color="auto"/>
              <w:right w:val="single" w:sz="4" w:space="0" w:color="auto"/>
            </w:tcBorders>
            <w:shd w:val="clear" w:color="auto" w:fill="auto"/>
            <w:vAlign w:val="center"/>
            <w:hideMark/>
          </w:tcPr>
          <w:p w14:paraId="7EFAFC62" w14:textId="77777777" w:rsidR="00137267" w:rsidRPr="00391BCD" w:rsidRDefault="00137267" w:rsidP="00137267">
            <w:pPr>
              <w:rPr>
                <w:sz w:val="20"/>
                <w:szCs w:val="20"/>
              </w:rPr>
            </w:pPr>
            <w:r w:rsidRPr="00391BCD">
              <w:rPr>
                <w:sz w:val="20"/>
                <w:szCs w:val="20"/>
              </w:rPr>
              <w:t>Koolitransport</w:t>
            </w:r>
          </w:p>
        </w:tc>
        <w:tc>
          <w:tcPr>
            <w:tcW w:w="960" w:type="dxa"/>
            <w:tcBorders>
              <w:top w:val="nil"/>
              <w:left w:val="nil"/>
              <w:bottom w:val="single" w:sz="4" w:space="0" w:color="auto"/>
              <w:right w:val="single" w:sz="4" w:space="0" w:color="auto"/>
            </w:tcBorders>
            <w:shd w:val="clear" w:color="auto" w:fill="auto"/>
            <w:noWrap/>
            <w:vAlign w:val="center"/>
            <w:hideMark/>
          </w:tcPr>
          <w:p w14:paraId="7DB12B9E" w14:textId="37183C42" w:rsidR="00137267" w:rsidRPr="00391BCD" w:rsidRDefault="00137267" w:rsidP="00137267">
            <w:pPr>
              <w:jc w:val="right"/>
              <w:rPr>
                <w:sz w:val="20"/>
                <w:szCs w:val="20"/>
              </w:rPr>
            </w:pPr>
            <w:r w:rsidRPr="00391BCD">
              <w:rPr>
                <w:sz w:val="20"/>
                <w:szCs w:val="20"/>
              </w:rPr>
              <w:t> </w:t>
            </w: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0E33B85" w14:textId="77777777" w:rsidR="00137267" w:rsidRPr="00391BCD" w:rsidRDefault="00137267" w:rsidP="00137267">
            <w:pPr>
              <w:jc w:val="right"/>
              <w:rPr>
                <w:sz w:val="20"/>
                <w:szCs w:val="20"/>
              </w:rPr>
            </w:pPr>
            <w:r w:rsidRPr="00391BCD">
              <w:rPr>
                <w:sz w:val="20"/>
                <w:szCs w:val="20"/>
              </w:rPr>
              <w:t>11</w:t>
            </w:r>
          </w:p>
        </w:tc>
        <w:tc>
          <w:tcPr>
            <w:tcW w:w="897" w:type="dxa"/>
            <w:tcBorders>
              <w:top w:val="nil"/>
              <w:left w:val="nil"/>
              <w:bottom w:val="single" w:sz="4" w:space="0" w:color="auto"/>
              <w:right w:val="single" w:sz="4" w:space="0" w:color="auto"/>
            </w:tcBorders>
            <w:shd w:val="clear" w:color="auto" w:fill="auto"/>
            <w:noWrap/>
            <w:vAlign w:val="center"/>
            <w:hideMark/>
          </w:tcPr>
          <w:p w14:paraId="786F1F2D" w14:textId="77777777" w:rsidR="00137267" w:rsidRPr="00391BCD" w:rsidRDefault="00137267" w:rsidP="00137267">
            <w:pPr>
              <w:jc w:val="right"/>
              <w:rPr>
                <w:sz w:val="20"/>
                <w:szCs w:val="20"/>
              </w:rPr>
            </w:pPr>
            <w:r w:rsidRPr="00391BCD">
              <w:rPr>
                <w:sz w:val="20"/>
                <w:szCs w:val="20"/>
              </w:rPr>
              <w:t>26</w:t>
            </w:r>
          </w:p>
        </w:tc>
      </w:tr>
      <w:tr w:rsidR="00137267" w:rsidRPr="00391BCD" w14:paraId="0978759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7B3066C"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4A0A0E3D" w14:textId="77777777" w:rsidR="00137267" w:rsidRPr="00391BCD" w:rsidRDefault="00137267" w:rsidP="00137267">
            <w:pPr>
              <w:rPr>
                <w:sz w:val="20"/>
                <w:szCs w:val="20"/>
              </w:rPr>
            </w:pPr>
            <w:r w:rsidRPr="00391BCD">
              <w:rPr>
                <w:sz w:val="20"/>
                <w:szCs w:val="20"/>
              </w:rPr>
              <w:t>09601</w:t>
            </w:r>
          </w:p>
        </w:tc>
        <w:tc>
          <w:tcPr>
            <w:tcW w:w="3983" w:type="dxa"/>
            <w:tcBorders>
              <w:top w:val="nil"/>
              <w:left w:val="nil"/>
              <w:bottom w:val="single" w:sz="4" w:space="0" w:color="auto"/>
              <w:right w:val="single" w:sz="4" w:space="0" w:color="auto"/>
            </w:tcBorders>
            <w:shd w:val="clear" w:color="auto" w:fill="auto"/>
            <w:vAlign w:val="center"/>
            <w:hideMark/>
          </w:tcPr>
          <w:p w14:paraId="7ED10C0E" w14:textId="77777777" w:rsidR="00137267" w:rsidRPr="00391BCD" w:rsidRDefault="00137267" w:rsidP="00137267">
            <w:pPr>
              <w:rPr>
                <w:sz w:val="20"/>
                <w:szCs w:val="20"/>
              </w:rPr>
            </w:pPr>
            <w:r w:rsidRPr="00391BCD">
              <w:rPr>
                <w:sz w:val="20"/>
                <w:szCs w:val="20"/>
              </w:rPr>
              <w:t>Koolitoitlustus</w:t>
            </w:r>
          </w:p>
        </w:tc>
        <w:tc>
          <w:tcPr>
            <w:tcW w:w="960" w:type="dxa"/>
            <w:tcBorders>
              <w:top w:val="nil"/>
              <w:left w:val="nil"/>
              <w:bottom w:val="single" w:sz="4" w:space="0" w:color="auto"/>
              <w:right w:val="single" w:sz="4" w:space="0" w:color="auto"/>
            </w:tcBorders>
            <w:shd w:val="clear" w:color="auto" w:fill="auto"/>
            <w:noWrap/>
            <w:vAlign w:val="center"/>
            <w:hideMark/>
          </w:tcPr>
          <w:p w14:paraId="34C86362" w14:textId="77777777" w:rsidR="00137267" w:rsidRPr="00391BCD" w:rsidRDefault="00137267" w:rsidP="00137267">
            <w:pPr>
              <w:jc w:val="right"/>
              <w:rPr>
                <w:sz w:val="20"/>
                <w:szCs w:val="20"/>
              </w:rPr>
            </w:pPr>
            <w:r w:rsidRPr="00391BCD">
              <w:rPr>
                <w:sz w:val="20"/>
                <w:szCs w:val="20"/>
              </w:rPr>
              <w:t>334</w:t>
            </w:r>
          </w:p>
        </w:tc>
        <w:tc>
          <w:tcPr>
            <w:tcW w:w="960" w:type="dxa"/>
            <w:tcBorders>
              <w:top w:val="nil"/>
              <w:left w:val="nil"/>
              <w:bottom w:val="single" w:sz="4" w:space="0" w:color="auto"/>
              <w:right w:val="single" w:sz="4" w:space="0" w:color="auto"/>
            </w:tcBorders>
            <w:shd w:val="clear" w:color="auto" w:fill="auto"/>
            <w:noWrap/>
            <w:vAlign w:val="center"/>
            <w:hideMark/>
          </w:tcPr>
          <w:p w14:paraId="06996878" w14:textId="77777777" w:rsidR="00137267" w:rsidRPr="00391BCD" w:rsidRDefault="00137267" w:rsidP="00137267">
            <w:pPr>
              <w:jc w:val="right"/>
              <w:rPr>
                <w:sz w:val="20"/>
                <w:szCs w:val="20"/>
              </w:rPr>
            </w:pPr>
            <w:r w:rsidRPr="00391BCD">
              <w:rPr>
                <w:sz w:val="20"/>
                <w:szCs w:val="20"/>
              </w:rPr>
              <w:t>244</w:t>
            </w:r>
          </w:p>
        </w:tc>
        <w:tc>
          <w:tcPr>
            <w:tcW w:w="897" w:type="dxa"/>
            <w:tcBorders>
              <w:top w:val="nil"/>
              <w:left w:val="nil"/>
              <w:bottom w:val="single" w:sz="4" w:space="0" w:color="auto"/>
              <w:right w:val="single" w:sz="4" w:space="0" w:color="auto"/>
            </w:tcBorders>
            <w:shd w:val="clear" w:color="auto" w:fill="auto"/>
            <w:noWrap/>
            <w:vAlign w:val="center"/>
            <w:hideMark/>
          </w:tcPr>
          <w:p w14:paraId="46496A1B" w14:textId="77777777" w:rsidR="00137267" w:rsidRPr="00391BCD" w:rsidRDefault="00137267" w:rsidP="00137267">
            <w:pPr>
              <w:jc w:val="right"/>
              <w:rPr>
                <w:sz w:val="20"/>
                <w:szCs w:val="20"/>
              </w:rPr>
            </w:pPr>
            <w:r w:rsidRPr="00391BCD">
              <w:rPr>
                <w:sz w:val="20"/>
                <w:szCs w:val="20"/>
              </w:rPr>
              <w:t>262</w:t>
            </w:r>
          </w:p>
        </w:tc>
      </w:tr>
      <w:tr w:rsidR="00137267" w:rsidRPr="00391BCD" w14:paraId="41D442F6"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D43C4EB"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BE66BDF" w14:textId="77777777" w:rsidR="00137267" w:rsidRPr="00391BCD" w:rsidRDefault="00137267" w:rsidP="00137267">
            <w:pPr>
              <w:rPr>
                <w:sz w:val="20"/>
                <w:szCs w:val="20"/>
              </w:rPr>
            </w:pPr>
            <w:r w:rsidRPr="00391BCD">
              <w:rPr>
                <w:sz w:val="20"/>
                <w:szCs w:val="20"/>
              </w:rPr>
              <w:t>09609</w:t>
            </w:r>
          </w:p>
        </w:tc>
        <w:tc>
          <w:tcPr>
            <w:tcW w:w="3983" w:type="dxa"/>
            <w:tcBorders>
              <w:top w:val="nil"/>
              <w:left w:val="nil"/>
              <w:bottom w:val="single" w:sz="4" w:space="0" w:color="auto"/>
              <w:right w:val="single" w:sz="4" w:space="0" w:color="auto"/>
            </w:tcBorders>
            <w:shd w:val="clear" w:color="auto" w:fill="auto"/>
            <w:vAlign w:val="center"/>
            <w:hideMark/>
          </w:tcPr>
          <w:p w14:paraId="31C537A2" w14:textId="77777777" w:rsidR="00137267" w:rsidRPr="00391BCD" w:rsidRDefault="00137267" w:rsidP="00137267">
            <w:pPr>
              <w:rPr>
                <w:sz w:val="20"/>
                <w:szCs w:val="20"/>
              </w:rPr>
            </w:pPr>
            <w:r w:rsidRPr="00391BCD">
              <w:rPr>
                <w:sz w:val="20"/>
                <w:szCs w:val="20"/>
              </w:rPr>
              <w:t>Muud hariduse abiteenused</w:t>
            </w:r>
          </w:p>
        </w:tc>
        <w:tc>
          <w:tcPr>
            <w:tcW w:w="960" w:type="dxa"/>
            <w:tcBorders>
              <w:top w:val="nil"/>
              <w:left w:val="nil"/>
              <w:bottom w:val="single" w:sz="4" w:space="0" w:color="auto"/>
              <w:right w:val="single" w:sz="4" w:space="0" w:color="auto"/>
            </w:tcBorders>
            <w:shd w:val="clear" w:color="auto" w:fill="auto"/>
            <w:noWrap/>
            <w:vAlign w:val="center"/>
            <w:hideMark/>
          </w:tcPr>
          <w:p w14:paraId="75F411B9" w14:textId="77777777" w:rsidR="00137267" w:rsidRPr="00391BCD" w:rsidRDefault="00137267" w:rsidP="00137267">
            <w:pPr>
              <w:jc w:val="right"/>
              <w:rPr>
                <w:sz w:val="20"/>
                <w:szCs w:val="20"/>
              </w:rPr>
            </w:pPr>
            <w:r w:rsidRPr="00391BCD">
              <w:rPr>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2F58D82D" w14:textId="77777777" w:rsidR="00137267" w:rsidRPr="00391BCD" w:rsidRDefault="00137267" w:rsidP="00137267">
            <w:pPr>
              <w:jc w:val="right"/>
              <w:rPr>
                <w:sz w:val="20"/>
                <w:szCs w:val="20"/>
              </w:rPr>
            </w:pPr>
            <w:r w:rsidRPr="00391BCD">
              <w:rPr>
                <w:sz w:val="20"/>
                <w:szCs w:val="20"/>
              </w:rPr>
              <w:t>24</w:t>
            </w:r>
          </w:p>
        </w:tc>
        <w:tc>
          <w:tcPr>
            <w:tcW w:w="897" w:type="dxa"/>
            <w:tcBorders>
              <w:top w:val="nil"/>
              <w:left w:val="nil"/>
              <w:bottom w:val="single" w:sz="4" w:space="0" w:color="auto"/>
              <w:right w:val="single" w:sz="4" w:space="0" w:color="auto"/>
            </w:tcBorders>
            <w:shd w:val="clear" w:color="auto" w:fill="auto"/>
            <w:noWrap/>
            <w:vAlign w:val="center"/>
            <w:hideMark/>
          </w:tcPr>
          <w:p w14:paraId="7E69F476" w14:textId="77777777" w:rsidR="00137267" w:rsidRPr="00391BCD" w:rsidRDefault="00137267" w:rsidP="00137267">
            <w:pPr>
              <w:jc w:val="right"/>
              <w:rPr>
                <w:sz w:val="20"/>
                <w:szCs w:val="20"/>
              </w:rPr>
            </w:pPr>
            <w:r w:rsidRPr="00391BCD">
              <w:rPr>
                <w:sz w:val="20"/>
                <w:szCs w:val="20"/>
              </w:rPr>
              <w:t>28</w:t>
            </w:r>
          </w:p>
        </w:tc>
      </w:tr>
      <w:tr w:rsidR="00137267" w:rsidRPr="00391BCD" w14:paraId="2A1FA1B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719A705"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E292183" w14:textId="77777777" w:rsidR="00137267" w:rsidRPr="00391BCD" w:rsidRDefault="00137267" w:rsidP="00137267">
            <w:pPr>
              <w:rPr>
                <w:sz w:val="20"/>
                <w:szCs w:val="20"/>
              </w:rPr>
            </w:pPr>
            <w:r w:rsidRPr="00391BCD">
              <w:rPr>
                <w:sz w:val="20"/>
                <w:szCs w:val="20"/>
              </w:rPr>
              <w:t>09800</w:t>
            </w:r>
          </w:p>
        </w:tc>
        <w:tc>
          <w:tcPr>
            <w:tcW w:w="3983" w:type="dxa"/>
            <w:tcBorders>
              <w:top w:val="nil"/>
              <w:left w:val="nil"/>
              <w:bottom w:val="single" w:sz="4" w:space="0" w:color="auto"/>
              <w:right w:val="single" w:sz="4" w:space="0" w:color="auto"/>
            </w:tcBorders>
            <w:shd w:val="clear" w:color="auto" w:fill="auto"/>
            <w:vAlign w:val="center"/>
            <w:hideMark/>
          </w:tcPr>
          <w:p w14:paraId="0AF78F5C" w14:textId="77777777" w:rsidR="00137267" w:rsidRPr="00391BCD" w:rsidRDefault="00137267" w:rsidP="00137267">
            <w:pPr>
              <w:rPr>
                <w:sz w:val="20"/>
                <w:szCs w:val="20"/>
              </w:rPr>
            </w:pPr>
            <w:r w:rsidRPr="00391BCD">
              <w:rPr>
                <w:sz w:val="20"/>
                <w:szCs w:val="20"/>
              </w:rPr>
              <w:t>Muud haridusega seotud kulud, sh haldus</w:t>
            </w:r>
          </w:p>
        </w:tc>
        <w:tc>
          <w:tcPr>
            <w:tcW w:w="960" w:type="dxa"/>
            <w:tcBorders>
              <w:top w:val="nil"/>
              <w:left w:val="nil"/>
              <w:bottom w:val="single" w:sz="4" w:space="0" w:color="auto"/>
              <w:right w:val="single" w:sz="4" w:space="0" w:color="auto"/>
            </w:tcBorders>
            <w:shd w:val="clear" w:color="auto" w:fill="auto"/>
            <w:noWrap/>
            <w:vAlign w:val="center"/>
            <w:hideMark/>
          </w:tcPr>
          <w:p w14:paraId="56437E22" w14:textId="77777777" w:rsidR="00137267" w:rsidRPr="00391BCD" w:rsidRDefault="00137267" w:rsidP="00137267">
            <w:pPr>
              <w:jc w:val="right"/>
              <w:rPr>
                <w:sz w:val="20"/>
                <w:szCs w:val="20"/>
              </w:rPr>
            </w:pPr>
            <w:r w:rsidRPr="00391BCD">
              <w:rPr>
                <w:sz w:val="20"/>
                <w:szCs w:val="20"/>
              </w:rPr>
              <w:t>47</w:t>
            </w:r>
          </w:p>
        </w:tc>
        <w:tc>
          <w:tcPr>
            <w:tcW w:w="960" w:type="dxa"/>
            <w:tcBorders>
              <w:top w:val="nil"/>
              <w:left w:val="nil"/>
              <w:bottom w:val="single" w:sz="4" w:space="0" w:color="auto"/>
              <w:right w:val="single" w:sz="4" w:space="0" w:color="auto"/>
            </w:tcBorders>
            <w:shd w:val="clear" w:color="auto" w:fill="auto"/>
            <w:noWrap/>
            <w:vAlign w:val="center"/>
            <w:hideMark/>
          </w:tcPr>
          <w:p w14:paraId="764AC3A7" w14:textId="77777777" w:rsidR="00137267" w:rsidRPr="00391BCD" w:rsidRDefault="00137267" w:rsidP="00137267">
            <w:pPr>
              <w:jc w:val="right"/>
              <w:rPr>
                <w:sz w:val="20"/>
                <w:szCs w:val="20"/>
              </w:rPr>
            </w:pPr>
            <w:r w:rsidRPr="00391BCD">
              <w:rPr>
                <w:sz w:val="20"/>
                <w:szCs w:val="20"/>
              </w:rPr>
              <w:t>26</w:t>
            </w:r>
          </w:p>
        </w:tc>
        <w:tc>
          <w:tcPr>
            <w:tcW w:w="897" w:type="dxa"/>
            <w:tcBorders>
              <w:top w:val="nil"/>
              <w:left w:val="nil"/>
              <w:bottom w:val="single" w:sz="4" w:space="0" w:color="auto"/>
              <w:right w:val="single" w:sz="4" w:space="0" w:color="auto"/>
            </w:tcBorders>
            <w:shd w:val="clear" w:color="auto" w:fill="auto"/>
            <w:noWrap/>
            <w:vAlign w:val="center"/>
            <w:hideMark/>
          </w:tcPr>
          <w:p w14:paraId="2D40CDB0" w14:textId="77777777" w:rsidR="00137267" w:rsidRPr="00391BCD" w:rsidRDefault="00137267" w:rsidP="00137267">
            <w:pPr>
              <w:jc w:val="right"/>
              <w:rPr>
                <w:sz w:val="20"/>
                <w:szCs w:val="20"/>
              </w:rPr>
            </w:pPr>
            <w:r w:rsidRPr="00391BCD">
              <w:rPr>
                <w:sz w:val="20"/>
                <w:szCs w:val="20"/>
              </w:rPr>
              <w:t>25</w:t>
            </w:r>
          </w:p>
        </w:tc>
      </w:tr>
      <w:tr w:rsidR="00137267" w:rsidRPr="00391BCD" w14:paraId="7F3F3E4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A8AEB74"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E77870C" w14:textId="77777777" w:rsidR="00137267" w:rsidRPr="00391BCD" w:rsidRDefault="00137267" w:rsidP="00137267">
            <w:pPr>
              <w:rPr>
                <w:sz w:val="20"/>
                <w:szCs w:val="20"/>
              </w:rPr>
            </w:pPr>
            <w:r w:rsidRPr="00391BCD">
              <w:rPr>
                <w:sz w:val="20"/>
                <w:szCs w:val="20"/>
              </w:rPr>
              <w:t>10201</w:t>
            </w:r>
          </w:p>
        </w:tc>
        <w:tc>
          <w:tcPr>
            <w:tcW w:w="3983" w:type="dxa"/>
            <w:tcBorders>
              <w:top w:val="nil"/>
              <w:left w:val="nil"/>
              <w:bottom w:val="single" w:sz="4" w:space="0" w:color="auto"/>
              <w:right w:val="single" w:sz="4" w:space="0" w:color="auto"/>
            </w:tcBorders>
            <w:shd w:val="clear" w:color="auto" w:fill="auto"/>
            <w:vAlign w:val="center"/>
            <w:hideMark/>
          </w:tcPr>
          <w:p w14:paraId="2A84C342" w14:textId="77777777" w:rsidR="00137267" w:rsidRPr="00391BCD" w:rsidRDefault="00137267" w:rsidP="00137267">
            <w:pPr>
              <w:rPr>
                <w:sz w:val="20"/>
                <w:szCs w:val="20"/>
              </w:rPr>
            </w:pPr>
            <w:r w:rsidRPr="00391BCD">
              <w:rPr>
                <w:sz w:val="20"/>
                <w:szCs w:val="20"/>
              </w:rPr>
              <w:t>Hooldekodud</w:t>
            </w:r>
          </w:p>
        </w:tc>
        <w:tc>
          <w:tcPr>
            <w:tcW w:w="960" w:type="dxa"/>
            <w:tcBorders>
              <w:top w:val="nil"/>
              <w:left w:val="nil"/>
              <w:bottom w:val="single" w:sz="4" w:space="0" w:color="auto"/>
              <w:right w:val="single" w:sz="4" w:space="0" w:color="auto"/>
            </w:tcBorders>
            <w:shd w:val="clear" w:color="auto" w:fill="auto"/>
            <w:noWrap/>
            <w:vAlign w:val="center"/>
            <w:hideMark/>
          </w:tcPr>
          <w:p w14:paraId="42438408" w14:textId="77777777" w:rsidR="00137267" w:rsidRPr="00391BCD" w:rsidRDefault="00137267" w:rsidP="00137267">
            <w:pPr>
              <w:jc w:val="right"/>
              <w:rPr>
                <w:sz w:val="20"/>
                <w:szCs w:val="20"/>
              </w:rPr>
            </w:pPr>
            <w:r w:rsidRPr="00391BCD">
              <w:rPr>
                <w:sz w:val="20"/>
                <w:szCs w:val="20"/>
              </w:rPr>
              <w:t>291</w:t>
            </w:r>
          </w:p>
        </w:tc>
        <w:tc>
          <w:tcPr>
            <w:tcW w:w="960" w:type="dxa"/>
            <w:tcBorders>
              <w:top w:val="nil"/>
              <w:left w:val="nil"/>
              <w:bottom w:val="single" w:sz="4" w:space="0" w:color="auto"/>
              <w:right w:val="single" w:sz="4" w:space="0" w:color="auto"/>
            </w:tcBorders>
            <w:shd w:val="clear" w:color="auto" w:fill="auto"/>
            <w:noWrap/>
            <w:vAlign w:val="center"/>
            <w:hideMark/>
          </w:tcPr>
          <w:p w14:paraId="332D0491" w14:textId="77777777" w:rsidR="00137267" w:rsidRPr="00391BCD" w:rsidRDefault="00137267" w:rsidP="00137267">
            <w:pPr>
              <w:jc w:val="right"/>
              <w:rPr>
                <w:sz w:val="20"/>
                <w:szCs w:val="20"/>
              </w:rPr>
            </w:pPr>
            <w:r w:rsidRPr="00391BCD">
              <w:rPr>
                <w:sz w:val="20"/>
                <w:szCs w:val="20"/>
              </w:rPr>
              <w:t>301</w:t>
            </w:r>
          </w:p>
        </w:tc>
        <w:tc>
          <w:tcPr>
            <w:tcW w:w="897" w:type="dxa"/>
            <w:tcBorders>
              <w:top w:val="nil"/>
              <w:left w:val="nil"/>
              <w:bottom w:val="single" w:sz="4" w:space="0" w:color="auto"/>
              <w:right w:val="single" w:sz="4" w:space="0" w:color="auto"/>
            </w:tcBorders>
            <w:shd w:val="clear" w:color="auto" w:fill="auto"/>
            <w:noWrap/>
            <w:vAlign w:val="center"/>
            <w:hideMark/>
          </w:tcPr>
          <w:p w14:paraId="61150A76" w14:textId="77777777" w:rsidR="00137267" w:rsidRPr="00391BCD" w:rsidRDefault="00137267" w:rsidP="00137267">
            <w:pPr>
              <w:jc w:val="right"/>
              <w:rPr>
                <w:sz w:val="20"/>
                <w:szCs w:val="20"/>
              </w:rPr>
            </w:pPr>
            <w:r w:rsidRPr="00391BCD">
              <w:rPr>
                <w:sz w:val="20"/>
                <w:szCs w:val="20"/>
              </w:rPr>
              <w:t>296</w:t>
            </w:r>
          </w:p>
        </w:tc>
      </w:tr>
      <w:tr w:rsidR="00137267" w:rsidRPr="00391BCD" w14:paraId="6F2E1916"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84471AC"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34C9AB87" w14:textId="77777777" w:rsidR="00137267" w:rsidRPr="00391BCD" w:rsidRDefault="00137267" w:rsidP="00137267">
            <w:pPr>
              <w:rPr>
                <w:sz w:val="20"/>
                <w:szCs w:val="20"/>
              </w:rPr>
            </w:pPr>
            <w:r w:rsidRPr="00391BCD">
              <w:rPr>
                <w:sz w:val="20"/>
                <w:szCs w:val="20"/>
              </w:rPr>
              <w:t>10402</w:t>
            </w:r>
          </w:p>
        </w:tc>
        <w:tc>
          <w:tcPr>
            <w:tcW w:w="3983" w:type="dxa"/>
            <w:tcBorders>
              <w:top w:val="nil"/>
              <w:left w:val="nil"/>
              <w:bottom w:val="single" w:sz="4" w:space="0" w:color="auto"/>
              <w:right w:val="single" w:sz="4" w:space="0" w:color="auto"/>
            </w:tcBorders>
            <w:shd w:val="clear" w:color="auto" w:fill="auto"/>
            <w:vAlign w:val="center"/>
            <w:hideMark/>
          </w:tcPr>
          <w:p w14:paraId="37C61DEE" w14:textId="77777777" w:rsidR="00137267" w:rsidRPr="00391BCD" w:rsidRDefault="00137267" w:rsidP="00137267">
            <w:pPr>
              <w:rPr>
                <w:sz w:val="20"/>
                <w:szCs w:val="20"/>
              </w:rPr>
            </w:pPr>
            <w:r w:rsidRPr="00391BCD">
              <w:rPr>
                <w:sz w:val="20"/>
                <w:szCs w:val="20"/>
              </w:rPr>
              <w:t>Muud sotsiaalteenused</w:t>
            </w:r>
          </w:p>
        </w:tc>
        <w:tc>
          <w:tcPr>
            <w:tcW w:w="960" w:type="dxa"/>
            <w:tcBorders>
              <w:top w:val="nil"/>
              <w:left w:val="nil"/>
              <w:bottom w:val="single" w:sz="4" w:space="0" w:color="auto"/>
              <w:right w:val="single" w:sz="4" w:space="0" w:color="auto"/>
            </w:tcBorders>
            <w:shd w:val="clear" w:color="auto" w:fill="auto"/>
            <w:noWrap/>
            <w:vAlign w:val="center"/>
            <w:hideMark/>
          </w:tcPr>
          <w:p w14:paraId="4676FCAA" w14:textId="77777777" w:rsidR="00137267" w:rsidRPr="00391BCD" w:rsidRDefault="00137267" w:rsidP="00137267">
            <w:pPr>
              <w:jc w:val="right"/>
              <w:rPr>
                <w:sz w:val="20"/>
                <w:szCs w:val="20"/>
              </w:rPr>
            </w:pPr>
            <w:r w:rsidRPr="00391BCD">
              <w:rPr>
                <w:sz w:val="20"/>
                <w:szCs w:val="20"/>
              </w:rPr>
              <w:t>232</w:t>
            </w:r>
          </w:p>
        </w:tc>
        <w:tc>
          <w:tcPr>
            <w:tcW w:w="960" w:type="dxa"/>
            <w:tcBorders>
              <w:top w:val="nil"/>
              <w:left w:val="nil"/>
              <w:bottom w:val="single" w:sz="4" w:space="0" w:color="auto"/>
              <w:right w:val="single" w:sz="4" w:space="0" w:color="auto"/>
            </w:tcBorders>
            <w:shd w:val="clear" w:color="auto" w:fill="auto"/>
            <w:noWrap/>
            <w:vAlign w:val="center"/>
            <w:hideMark/>
          </w:tcPr>
          <w:p w14:paraId="5DC7F15A" w14:textId="77777777" w:rsidR="00137267" w:rsidRPr="00391BCD" w:rsidRDefault="00137267" w:rsidP="00137267">
            <w:pPr>
              <w:jc w:val="right"/>
              <w:rPr>
                <w:sz w:val="20"/>
                <w:szCs w:val="20"/>
              </w:rPr>
            </w:pPr>
            <w:r w:rsidRPr="00391BCD">
              <w:rPr>
                <w:sz w:val="20"/>
                <w:szCs w:val="20"/>
              </w:rPr>
              <w:t>407</w:t>
            </w:r>
          </w:p>
        </w:tc>
        <w:tc>
          <w:tcPr>
            <w:tcW w:w="897" w:type="dxa"/>
            <w:tcBorders>
              <w:top w:val="nil"/>
              <w:left w:val="nil"/>
              <w:bottom w:val="single" w:sz="4" w:space="0" w:color="auto"/>
              <w:right w:val="single" w:sz="4" w:space="0" w:color="auto"/>
            </w:tcBorders>
            <w:shd w:val="clear" w:color="auto" w:fill="auto"/>
            <w:noWrap/>
            <w:vAlign w:val="center"/>
            <w:hideMark/>
          </w:tcPr>
          <w:p w14:paraId="5A83039A" w14:textId="77777777" w:rsidR="00137267" w:rsidRPr="00391BCD" w:rsidRDefault="00137267" w:rsidP="00137267">
            <w:pPr>
              <w:jc w:val="right"/>
              <w:rPr>
                <w:sz w:val="20"/>
                <w:szCs w:val="20"/>
              </w:rPr>
            </w:pPr>
            <w:r w:rsidRPr="00391BCD">
              <w:rPr>
                <w:sz w:val="20"/>
                <w:szCs w:val="20"/>
              </w:rPr>
              <w:t>427</w:t>
            </w:r>
          </w:p>
        </w:tc>
      </w:tr>
      <w:tr w:rsidR="00137267" w:rsidRPr="00391BCD" w14:paraId="7FAEE9F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68561A5"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5FFCC22" w14:textId="77777777" w:rsidR="00137267" w:rsidRPr="00391BCD" w:rsidRDefault="00137267" w:rsidP="00137267">
            <w:pPr>
              <w:rPr>
                <w:sz w:val="20"/>
                <w:szCs w:val="20"/>
              </w:rPr>
            </w:pPr>
            <w:r w:rsidRPr="00391BCD">
              <w:rPr>
                <w:sz w:val="20"/>
                <w:szCs w:val="20"/>
              </w:rPr>
              <w:t>10700</w:t>
            </w:r>
          </w:p>
        </w:tc>
        <w:tc>
          <w:tcPr>
            <w:tcW w:w="3983" w:type="dxa"/>
            <w:tcBorders>
              <w:top w:val="nil"/>
              <w:left w:val="nil"/>
              <w:bottom w:val="single" w:sz="4" w:space="0" w:color="auto"/>
              <w:right w:val="single" w:sz="4" w:space="0" w:color="auto"/>
            </w:tcBorders>
            <w:shd w:val="clear" w:color="auto" w:fill="auto"/>
            <w:vAlign w:val="center"/>
            <w:hideMark/>
          </w:tcPr>
          <w:p w14:paraId="51472258" w14:textId="77777777" w:rsidR="00137267" w:rsidRPr="00391BCD" w:rsidRDefault="00137267" w:rsidP="00137267">
            <w:pPr>
              <w:rPr>
                <w:sz w:val="20"/>
                <w:szCs w:val="20"/>
              </w:rPr>
            </w:pPr>
            <w:r w:rsidRPr="00391BCD">
              <w:rPr>
                <w:sz w:val="20"/>
                <w:szCs w:val="20"/>
              </w:rPr>
              <w:t xml:space="preserve">Lääne-Harju Valla Tugikeskus </w:t>
            </w:r>
          </w:p>
        </w:tc>
        <w:tc>
          <w:tcPr>
            <w:tcW w:w="960" w:type="dxa"/>
            <w:tcBorders>
              <w:top w:val="nil"/>
              <w:left w:val="nil"/>
              <w:bottom w:val="single" w:sz="4" w:space="0" w:color="auto"/>
              <w:right w:val="single" w:sz="4" w:space="0" w:color="auto"/>
            </w:tcBorders>
            <w:shd w:val="clear" w:color="auto" w:fill="auto"/>
            <w:noWrap/>
            <w:vAlign w:val="center"/>
            <w:hideMark/>
          </w:tcPr>
          <w:p w14:paraId="30FD7CAF" w14:textId="77777777" w:rsidR="00137267" w:rsidRPr="00391BCD" w:rsidRDefault="00137267" w:rsidP="00137267">
            <w:pPr>
              <w:jc w:val="right"/>
              <w:rPr>
                <w:sz w:val="20"/>
                <w:szCs w:val="20"/>
              </w:rPr>
            </w:pPr>
            <w:r w:rsidRPr="00391BCD">
              <w:rPr>
                <w:sz w:val="20"/>
                <w:szCs w:val="20"/>
              </w:rPr>
              <w:t>70</w:t>
            </w:r>
          </w:p>
        </w:tc>
        <w:tc>
          <w:tcPr>
            <w:tcW w:w="960" w:type="dxa"/>
            <w:tcBorders>
              <w:top w:val="nil"/>
              <w:left w:val="nil"/>
              <w:bottom w:val="single" w:sz="4" w:space="0" w:color="auto"/>
              <w:right w:val="single" w:sz="4" w:space="0" w:color="auto"/>
            </w:tcBorders>
            <w:shd w:val="clear" w:color="auto" w:fill="auto"/>
            <w:noWrap/>
            <w:vAlign w:val="center"/>
            <w:hideMark/>
          </w:tcPr>
          <w:p w14:paraId="07A522F0" w14:textId="77777777" w:rsidR="00137267" w:rsidRPr="00391BCD" w:rsidRDefault="00137267" w:rsidP="00137267">
            <w:pPr>
              <w:jc w:val="right"/>
              <w:rPr>
                <w:sz w:val="20"/>
                <w:szCs w:val="20"/>
              </w:rPr>
            </w:pPr>
            <w:r w:rsidRPr="00391BCD">
              <w:rPr>
                <w:sz w:val="20"/>
                <w:szCs w:val="20"/>
              </w:rPr>
              <w:t>70</w:t>
            </w:r>
          </w:p>
        </w:tc>
        <w:tc>
          <w:tcPr>
            <w:tcW w:w="897" w:type="dxa"/>
            <w:tcBorders>
              <w:top w:val="nil"/>
              <w:left w:val="nil"/>
              <w:bottom w:val="single" w:sz="4" w:space="0" w:color="auto"/>
              <w:right w:val="single" w:sz="4" w:space="0" w:color="auto"/>
            </w:tcBorders>
            <w:shd w:val="clear" w:color="auto" w:fill="auto"/>
            <w:noWrap/>
            <w:vAlign w:val="center"/>
            <w:hideMark/>
          </w:tcPr>
          <w:p w14:paraId="653A1119" w14:textId="77777777" w:rsidR="00137267" w:rsidRPr="00391BCD" w:rsidRDefault="00137267" w:rsidP="00137267">
            <w:pPr>
              <w:jc w:val="right"/>
              <w:rPr>
                <w:sz w:val="20"/>
                <w:szCs w:val="20"/>
              </w:rPr>
            </w:pPr>
            <w:r w:rsidRPr="00391BCD">
              <w:rPr>
                <w:sz w:val="20"/>
                <w:szCs w:val="20"/>
              </w:rPr>
              <w:t>82</w:t>
            </w:r>
          </w:p>
        </w:tc>
      </w:tr>
      <w:tr w:rsidR="00137267" w:rsidRPr="00391BCD" w14:paraId="5BD5400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4526233"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178E24A8" w14:textId="77777777" w:rsidR="00137267" w:rsidRPr="00391BCD" w:rsidRDefault="00137267" w:rsidP="00137267">
            <w:pPr>
              <w:rPr>
                <w:sz w:val="20"/>
                <w:szCs w:val="20"/>
              </w:rPr>
            </w:pPr>
            <w:r w:rsidRPr="00391BCD">
              <w:rPr>
                <w:sz w:val="20"/>
                <w:szCs w:val="20"/>
              </w:rPr>
              <w:t>10900</w:t>
            </w:r>
          </w:p>
        </w:tc>
        <w:tc>
          <w:tcPr>
            <w:tcW w:w="3983" w:type="dxa"/>
            <w:tcBorders>
              <w:top w:val="nil"/>
              <w:left w:val="nil"/>
              <w:bottom w:val="single" w:sz="4" w:space="0" w:color="auto"/>
              <w:right w:val="single" w:sz="4" w:space="0" w:color="auto"/>
            </w:tcBorders>
            <w:shd w:val="clear" w:color="auto" w:fill="auto"/>
            <w:vAlign w:val="center"/>
            <w:hideMark/>
          </w:tcPr>
          <w:p w14:paraId="43210AB0" w14:textId="77777777" w:rsidR="00137267" w:rsidRPr="00391BCD" w:rsidRDefault="00137267" w:rsidP="00137267">
            <w:pPr>
              <w:rPr>
                <w:sz w:val="20"/>
                <w:szCs w:val="20"/>
              </w:rPr>
            </w:pPr>
            <w:r w:rsidRPr="00391BCD">
              <w:rPr>
                <w:sz w:val="20"/>
                <w:szCs w:val="20"/>
              </w:rPr>
              <w:t>Muu sotsiaalne kaitse</w:t>
            </w:r>
          </w:p>
        </w:tc>
        <w:tc>
          <w:tcPr>
            <w:tcW w:w="960" w:type="dxa"/>
            <w:tcBorders>
              <w:top w:val="nil"/>
              <w:left w:val="nil"/>
              <w:bottom w:val="single" w:sz="4" w:space="0" w:color="auto"/>
              <w:right w:val="single" w:sz="4" w:space="0" w:color="auto"/>
            </w:tcBorders>
            <w:shd w:val="clear" w:color="auto" w:fill="auto"/>
            <w:noWrap/>
            <w:vAlign w:val="center"/>
            <w:hideMark/>
          </w:tcPr>
          <w:p w14:paraId="65A3CA9E" w14:textId="77777777" w:rsidR="00137267" w:rsidRPr="00391BCD" w:rsidRDefault="00137267" w:rsidP="00137267">
            <w:pPr>
              <w:jc w:val="right"/>
              <w:rPr>
                <w:sz w:val="20"/>
                <w:szCs w:val="20"/>
              </w:rPr>
            </w:pPr>
            <w:r w:rsidRPr="00391BCD">
              <w:rPr>
                <w:sz w:val="20"/>
                <w:szCs w:val="20"/>
              </w:rPr>
              <w:t>30</w:t>
            </w:r>
          </w:p>
        </w:tc>
        <w:tc>
          <w:tcPr>
            <w:tcW w:w="960" w:type="dxa"/>
            <w:tcBorders>
              <w:top w:val="nil"/>
              <w:left w:val="nil"/>
              <w:bottom w:val="single" w:sz="4" w:space="0" w:color="auto"/>
              <w:right w:val="single" w:sz="4" w:space="0" w:color="auto"/>
            </w:tcBorders>
            <w:shd w:val="clear" w:color="auto" w:fill="auto"/>
            <w:noWrap/>
            <w:vAlign w:val="center"/>
            <w:hideMark/>
          </w:tcPr>
          <w:p w14:paraId="57A0F094" w14:textId="77777777" w:rsidR="00137267" w:rsidRPr="00391BCD" w:rsidRDefault="00137267" w:rsidP="00137267">
            <w:pPr>
              <w:jc w:val="right"/>
              <w:rPr>
                <w:sz w:val="20"/>
                <w:szCs w:val="20"/>
              </w:rPr>
            </w:pPr>
            <w:r w:rsidRPr="00391BCD">
              <w:rPr>
                <w:sz w:val="20"/>
                <w:szCs w:val="20"/>
              </w:rPr>
              <w:t>75</w:t>
            </w:r>
          </w:p>
        </w:tc>
        <w:tc>
          <w:tcPr>
            <w:tcW w:w="897" w:type="dxa"/>
            <w:tcBorders>
              <w:top w:val="nil"/>
              <w:left w:val="nil"/>
              <w:bottom w:val="single" w:sz="4" w:space="0" w:color="auto"/>
              <w:right w:val="single" w:sz="4" w:space="0" w:color="auto"/>
            </w:tcBorders>
            <w:shd w:val="clear" w:color="auto" w:fill="auto"/>
            <w:noWrap/>
            <w:vAlign w:val="center"/>
            <w:hideMark/>
          </w:tcPr>
          <w:p w14:paraId="543A4E28" w14:textId="77777777" w:rsidR="00137267" w:rsidRPr="00391BCD" w:rsidRDefault="00137267" w:rsidP="00137267">
            <w:pPr>
              <w:jc w:val="right"/>
              <w:rPr>
                <w:sz w:val="20"/>
                <w:szCs w:val="20"/>
              </w:rPr>
            </w:pPr>
            <w:r w:rsidRPr="00391BCD">
              <w:rPr>
                <w:sz w:val="20"/>
                <w:szCs w:val="20"/>
              </w:rPr>
              <w:t>74</w:t>
            </w:r>
          </w:p>
        </w:tc>
      </w:tr>
      <w:tr w:rsidR="00137267" w:rsidRPr="00391BCD" w14:paraId="44AFB60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F0725AA" w14:textId="77777777" w:rsidR="00137267" w:rsidRPr="00391BCD" w:rsidRDefault="00137267" w:rsidP="00137267">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03CB6A8" w14:textId="77777777" w:rsidR="00137267" w:rsidRPr="00391BCD" w:rsidRDefault="00137267" w:rsidP="00137267">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64384B4E"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EADEE56"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19D54E0"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1BCDE3FA" w14:textId="77777777" w:rsidR="00137267" w:rsidRPr="00391BCD" w:rsidRDefault="00137267" w:rsidP="00137267">
            <w:pPr>
              <w:rPr>
                <w:sz w:val="20"/>
                <w:szCs w:val="20"/>
              </w:rPr>
            </w:pPr>
            <w:r w:rsidRPr="00391BCD">
              <w:rPr>
                <w:sz w:val="20"/>
                <w:szCs w:val="20"/>
              </w:rPr>
              <w:t> </w:t>
            </w:r>
          </w:p>
        </w:tc>
      </w:tr>
      <w:tr w:rsidR="00137267" w:rsidRPr="00391BCD" w14:paraId="3917D836" w14:textId="77777777" w:rsidTr="00395935">
        <w:trPr>
          <w:trHeight w:val="300"/>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23E7EE76" w14:textId="77777777" w:rsidR="00137267" w:rsidRPr="00391BCD" w:rsidRDefault="00137267" w:rsidP="00137267">
            <w:pPr>
              <w:jc w:val="right"/>
              <w:rPr>
                <w:b/>
                <w:bCs/>
                <w:color w:val="000000"/>
                <w:sz w:val="22"/>
                <w:szCs w:val="22"/>
              </w:rPr>
            </w:pPr>
            <w:r w:rsidRPr="00391BCD">
              <w:rPr>
                <w:b/>
                <w:bCs/>
                <w:color w:val="000000"/>
                <w:sz w:val="22"/>
                <w:szCs w:val="22"/>
              </w:rPr>
              <w:t>6</w:t>
            </w:r>
          </w:p>
        </w:tc>
        <w:tc>
          <w:tcPr>
            <w:tcW w:w="798" w:type="dxa"/>
            <w:tcBorders>
              <w:top w:val="nil"/>
              <w:left w:val="nil"/>
              <w:bottom w:val="single" w:sz="4" w:space="0" w:color="auto"/>
              <w:right w:val="single" w:sz="4" w:space="0" w:color="auto"/>
            </w:tcBorders>
            <w:shd w:val="clear" w:color="000000" w:fill="CCFFFF"/>
            <w:noWrap/>
            <w:vAlign w:val="center"/>
            <w:hideMark/>
          </w:tcPr>
          <w:p w14:paraId="13B3E143" w14:textId="77777777" w:rsidR="00137267" w:rsidRPr="00391BCD" w:rsidRDefault="00137267" w:rsidP="00137267">
            <w:pPr>
              <w:rPr>
                <w:b/>
                <w:bCs/>
                <w:color w:val="000000"/>
                <w:sz w:val="22"/>
                <w:szCs w:val="22"/>
              </w:rPr>
            </w:pPr>
            <w:r w:rsidRPr="00391BCD">
              <w:rPr>
                <w:b/>
                <w:bCs/>
                <w:color w:val="000000"/>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76D58A3F" w14:textId="77777777" w:rsidR="00137267" w:rsidRPr="00391BCD" w:rsidRDefault="00137267" w:rsidP="00137267">
            <w:pPr>
              <w:rPr>
                <w:b/>
                <w:bCs/>
                <w:color w:val="000000"/>
                <w:sz w:val="22"/>
                <w:szCs w:val="22"/>
              </w:rPr>
            </w:pPr>
            <w:r w:rsidRPr="00391BCD">
              <w:rPr>
                <w:b/>
                <w:bCs/>
                <w:color w:val="000000"/>
                <w:sz w:val="22"/>
                <w:szCs w:val="22"/>
              </w:rPr>
              <w:t>Muud kulud</w:t>
            </w:r>
          </w:p>
        </w:tc>
        <w:tc>
          <w:tcPr>
            <w:tcW w:w="960" w:type="dxa"/>
            <w:tcBorders>
              <w:top w:val="nil"/>
              <w:left w:val="nil"/>
              <w:bottom w:val="single" w:sz="4" w:space="0" w:color="auto"/>
              <w:right w:val="single" w:sz="4" w:space="0" w:color="auto"/>
            </w:tcBorders>
            <w:shd w:val="clear" w:color="000000" w:fill="CCFFFF"/>
            <w:noWrap/>
            <w:vAlign w:val="center"/>
            <w:hideMark/>
          </w:tcPr>
          <w:p w14:paraId="79259AF4" w14:textId="77777777" w:rsidR="00137267" w:rsidRPr="00391BCD" w:rsidRDefault="00137267" w:rsidP="00137267">
            <w:pPr>
              <w:jc w:val="right"/>
              <w:rPr>
                <w:b/>
                <w:bCs/>
                <w:sz w:val="22"/>
                <w:szCs w:val="22"/>
              </w:rPr>
            </w:pPr>
            <w:r w:rsidRPr="00391BCD">
              <w:rPr>
                <w:b/>
                <w:bCs/>
                <w:sz w:val="22"/>
                <w:szCs w:val="22"/>
              </w:rPr>
              <w:t>110</w:t>
            </w:r>
          </w:p>
        </w:tc>
        <w:tc>
          <w:tcPr>
            <w:tcW w:w="960" w:type="dxa"/>
            <w:tcBorders>
              <w:top w:val="nil"/>
              <w:left w:val="nil"/>
              <w:bottom w:val="single" w:sz="4" w:space="0" w:color="auto"/>
              <w:right w:val="single" w:sz="4" w:space="0" w:color="auto"/>
            </w:tcBorders>
            <w:shd w:val="clear" w:color="000000" w:fill="CCFFFF"/>
            <w:noWrap/>
            <w:vAlign w:val="center"/>
            <w:hideMark/>
          </w:tcPr>
          <w:p w14:paraId="32B67D73" w14:textId="77777777" w:rsidR="00137267" w:rsidRPr="00391BCD" w:rsidRDefault="00137267" w:rsidP="00137267">
            <w:pPr>
              <w:jc w:val="right"/>
              <w:rPr>
                <w:b/>
                <w:bCs/>
                <w:sz w:val="22"/>
                <w:szCs w:val="22"/>
              </w:rPr>
            </w:pPr>
            <w:r w:rsidRPr="00391BCD">
              <w:rPr>
                <w:b/>
                <w:bCs/>
                <w:sz w:val="22"/>
                <w:szCs w:val="22"/>
              </w:rPr>
              <w:t>10</w:t>
            </w:r>
          </w:p>
        </w:tc>
        <w:tc>
          <w:tcPr>
            <w:tcW w:w="897" w:type="dxa"/>
            <w:tcBorders>
              <w:top w:val="nil"/>
              <w:left w:val="nil"/>
              <w:bottom w:val="single" w:sz="4" w:space="0" w:color="auto"/>
              <w:right w:val="single" w:sz="4" w:space="0" w:color="auto"/>
            </w:tcBorders>
            <w:shd w:val="clear" w:color="000000" w:fill="CCFFFF"/>
            <w:noWrap/>
            <w:vAlign w:val="center"/>
            <w:hideMark/>
          </w:tcPr>
          <w:p w14:paraId="1DF77388" w14:textId="77777777" w:rsidR="00137267" w:rsidRPr="00391BCD" w:rsidRDefault="00137267" w:rsidP="00137267">
            <w:pPr>
              <w:jc w:val="right"/>
              <w:rPr>
                <w:b/>
                <w:bCs/>
                <w:sz w:val="22"/>
                <w:szCs w:val="22"/>
              </w:rPr>
            </w:pPr>
            <w:r w:rsidRPr="00391BCD">
              <w:rPr>
                <w:b/>
                <w:bCs/>
                <w:sz w:val="22"/>
                <w:szCs w:val="22"/>
              </w:rPr>
              <w:t>42</w:t>
            </w:r>
          </w:p>
        </w:tc>
      </w:tr>
      <w:tr w:rsidR="00137267" w:rsidRPr="00391BCD" w14:paraId="2ABFDBB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2CE651C" w14:textId="77777777" w:rsidR="00137267" w:rsidRPr="00391BCD" w:rsidRDefault="00137267" w:rsidP="00137267">
            <w:pPr>
              <w:rPr>
                <w:b/>
                <w:bCs/>
                <w:color w:val="000000"/>
                <w:sz w:val="20"/>
                <w:szCs w:val="20"/>
              </w:rPr>
            </w:pPr>
            <w:r w:rsidRPr="00391BCD">
              <w:rPr>
                <w:b/>
                <w:bCs/>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309C6AE" w14:textId="77777777" w:rsidR="00137267" w:rsidRPr="00391BCD" w:rsidRDefault="00137267" w:rsidP="00137267">
            <w:pPr>
              <w:rPr>
                <w:b/>
                <w:bCs/>
                <w:color w:val="000000"/>
                <w:sz w:val="20"/>
                <w:szCs w:val="20"/>
              </w:rPr>
            </w:pPr>
            <w:r w:rsidRPr="00391BCD">
              <w:rPr>
                <w:b/>
                <w:bCs/>
                <w:color w:val="000000"/>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4917BD14" w14:textId="77777777" w:rsidR="00137267" w:rsidRPr="00391BCD" w:rsidRDefault="00137267" w:rsidP="00137267">
            <w:pPr>
              <w:rPr>
                <w:b/>
                <w:bCs/>
                <w:color w:val="000000"/>
                <w:sz w:val="20"/>
                <w:szCs w:val="20"/>
              </w:rPr>
            </w:pPr>
            <w:r w:rsidRPr="00391BCD">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EBD8720"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7F5AED1"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674059BF" w14:textId="77777777" w:rsidR="00137267" w:rsidRPr="00391BCD" w:rsidRDefault="00137267" w:rsidP="00137267">
            <w:pPr>
              <w:rPr>
                <w:sz w:val="20"/>
                <w:szCs w:val="20"/>
              </w:rPr>
            </w:pPr>
            <w:r w:rsidRPr="00391BCD">
              <w:rPr>
                <w:sz w:val="20"/>
                <w:szCs w:val="20"/>
              </w:rPr>
              <w:t> </w:t>
            </w:r>
          </w:p>
        </w:tc>
      </w:tr>
      <w:tr w:rsidR="00137267" w:rsidRPr="00391BCD" w14:paraId="3A55945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D5CC177" w14:textId="77777777" w:rsidR="00137267" w:rsidRPr="00391BCD" w:rsidRDefault="00137267" w:rsidP="00137267">
            <w:pPr>
              <w:jc w:val="right"/>
              <w:rPr>
                <w:color w:val="000000"/>
                <w:sz w:val="20"/>
                <w:szCs w:val="20"/>
              </w:rPr>
            </w:pPr>
            <w:r w:rsidRPr="00391BCD">
              <w:rPr>
                <w:color w:val="000000"/>
                <w:sz w:val="20"/>
                <w:szCs w:val="20"/>
              </w:rPr>
              <w:t>60</w:t>
            </w:r>
          </w:p>
        </w:tc>
        <w:tc>
          <w:tcPr>
            <w:tcW w:w="798" w:type="dxa"/>
            <w:tcBorders>
              <w:top w:val="nil"/>
              <w:left w:val="nil"/>
              <w:bottom w:val="single" w:sz="4" w:space="0" w:color="auto"/>
              <w:right w:val="single" w:sz="4" w:space="0" w:color="auto"/>
            </w:tcBorders>
            <w:shd w:val="clear" w:color="auto" w:fill="auto"/>
            <w:noWrap/>
            <w:vAlign w:val="center"/>
            <w:hideMark/>
          </w:tcPr>
          <w:p w14:paraId="0A76BEBC" w14:textId="77777777" w:rsidR="00137267" w:rsidRPr="00391BCD" w:rsidRDefault="00137267" w:rsidP="00137267">
            <w:pPr>
              <w:rPr>
                <w:color w:val="000000"/>
                <w:sz w:val="20"/>
                <w:szCs w:val="20"/>
              </w:rPr>
            </w:pPr>
            <w:r w:rsidRPr="00391BCD">
              <w:rPr>
                <w:color w:val="000000"/>
                <w:sz w:val="20"/>
                <w:szCs w:val="20"/>
              </w:rPr>
              <w:t>01700</w:t>
            </w:r>
          </w:p>
        </w:tc>
        <w:tc>
          <w:tcPr>
            <w:tcW w:w="3983" w:type="dxa"/>
            <w:tcBorders>
              <w:top w:val="nil"/>
              <w:left w:val="nil"/>
              <w:bottom w:val="single" w:sz="4" w:space="0" w:color="auto"/>
              <w:right w:val="single" w:sz="4" w:space="0" w:color="auto"/>
            </w:tcBorders>
            <w:shd w:val="clear" w:color="auto" w:fill="auto"/>
            <w:vAlign w:val="center"/>
            <w:hideMark/>
          </w:tcPr>
          <w:p w14:paraId="087FF73C" w14:textId="77777777" w:rsidR="00137267" w:rsidRPr="00391BCD" w:rsidRDefault="00137267" w:rsidP="00137267">
            <w:pPr>
              <w:rPr>
                <w:color w:val="000000"/>
                <w:sz w:val="20"/>
                <w:szCs w:val="20"/>
              </w:rPr>
            </w:pPr>
            <w:r w:rsidRPr="00391BCD">
              <w:rPr>
                <w:color w:val="000000"/>
                <w:sz w:val="20"/>
                <w:szCs w:val="20"/>
              </w:rPr>
              <w:t>Maksud, lõivud, trahvid</w:t>
            </w:r>
          </w:p>
        </w:tc>
        <w:tc>
          <w:tcPr>
            <w:tcW w:w="960" w:type="dxa"/>
            <w:tcBorders>
              <w:top w:val="nil"/>
              <w:left w:val="nil"/>
              <w:bottom w:val="single" w:sz="4" w:space="0" w:color="auto"/>
              <w:right w:val="single" w:sz="4" w:space="0" w:color="auto"/>
            </w:tcBorders>
            <w:shd w:val="clear" w:color="auto" w:fill="auto"/>
            <w:noWrap/>
            <w:vAlign w:val="center"/>
            <w:hideMark/>
          </w:tcPr>
          <w:p w14:paraId="303C7078" w14:textId="77777777" w:rsidR="00137267" w:rsidRPr="00391BCD" w:rsidRDefault="00137267" w:rsidP="00137267">
            <w:pPr>
              <w:jc w:val="right"/>
              <w:rPr>
                <w:sz w:val="20"/>
                <w:szCs w:val="20"/>
              </w:rPr>
            </w:pPr>
            <w:r w:rsidRPr="00391BCD">
              <w:rPr>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9B383DD" w14:textId="77777777" w:rsidR="00137267" w:rsidRPr="00391BCD" w:rsidRDefault="00137267" w:rsidP="00137267">
            <w:pPr>
              <w:jc w:val="right"/>
              <w:rPr>
                <w:sz w:val="20"/>
                <w:szCs w:val="20"/>
              </w:rPr>
            </w:pPr>
            <w:r w:rsidRPr="00391BCD">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16D667B7" w14:textId="77777777" w:rsidR="00137267" w:rsidRPr="00391BCD" w:rsidRDefault="00137267" w:rsidP="00137267">
            <w:pPr>
              <w:jc w:val="right"/>
              <w:rPr>
                <w:sz w:val="20"/>
                <w:szCs w:val="20"/>
              </w:rPr>
            </w:pPr>
            <w:r w:rsidRPr="00391BCD">
              <w:rPr>
                <w:sz w:val="20"/>
                <w:szCs w:val="20"/>
              </w:rPr>
              <w:t>36</w:t>
            </w:r>
          </w:p>
        </w:tc>
      </w:tr>
      <w:tr w:rsidR="00137267" w:rsidRPr="00391BCD" w14:paraId="493EB52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027FA84" w14:textId="77777777" w:rsidR="00137267" w:rsidRPr="00391BCD" w:rsidRDefault="00137267" w:rsidP="00137267">
            <w:pPr>
              <w:jc w:val="right"/>
              <w:rPr>
                <w:sz w:val="20"/>
                <w:szCs w:val="20"/>
              </w:rPr>
            </w:pPr>
            <w:r w:rsidRPr="00391BCD">
              <w:rPr>
                <w:sz w:val="20"/>
                <w:szCs w:val="20"/>
              </w:rPr>
              <w:t>60</w:t>
            </w:r>
          </w:p>
        </w:tc>
        <w:tc>
          <w:tcPr>
            <w:tcW w:w="798" w:type="dxa"/>
            <w:tcBorders>
              <w:top w:val="nil"/>
              <w:left w:val="nil"/>
              <w:bottom w:val="single" w:sz="4" w:space="0" w:color="auto"/>
              <w:right w:val="single" w:sz="4" w:space="0" w:color="auto"/>
            </w:tcBorders>
            <w:shd w:val="clear" w:color="auto" w:fill="auto"/>
            <w:noWrap/>
            <w:vAlign w:val="center"/>
            <w:hideMark/>
          </w:tcPr>
          <w:p w14:paraId="18C23C93" w14:textId="77777777" w:rsidR="00137267" w:rsidRPr="00391BCD" w:rsidRDefault="00137267" w:rsidP="00137267">
            <w:pPr>
              <w:rPr>
                <w:sz w:val="20"/>
                <w:szCs w:val="20"/>
              </w:rPr>
            </w:pPr>
            <w:r w:rsidRPr="00391BCD">
              <w:rPr>
                <w:sz w:val="20"/>
                <w:szCs w:val="20"/>
              </w:rPr>
              <w:t>01112</w:t>
            </w:r>
          </w:p>
        </w:tc>
        <w:tc>
          <w:tcPr>
            <w:tcW w:w="3983" w:type="dxa"/>
            <w:tcBorders>
              <w:top w:val="nil"/>
              <w:left w:val="nil"/>
              <w:bottom w:val="single" w:sz="4" w:space="0" w:color="auto"/>
              <w:right w:val="single" w:sz="4" w:space="0" w:color="auto"/>
            </w:tcBorders>
            <w:shd w:val="clear" w:color="auto" w:fill="auto"/>
            <w:vAlign w:val="center"/>
            <w:hideMark/>
          </w:tcPr>
          <w:p w14:paraId="6E9A83BB" w14:textId="77777777" w:rsidR="00137267" w:rsidRPr="00391BCD" w:rsidRDefault="00137267" w:rsidP="00137267">
            <w:pPr>
              <w:rPr>
                <w:sz w:val="20"/>
                <w:szCs w:val="20"/>
              </w:rPr>
            </w:pPr>
            <w:r w:rsidRPr="00391BCD">
              <w:rPr>
                <w:sz w:val="20"/>
                <w:szCs w:val="20"/>
              </w:rPr>
              <w:t>Reserv</w:t>
            </w:r>
          </w:p>
        </w:tc>
        <w:tc>
          <w:tcPr>
            <w:tcW w:w="960" w:type="dxa"/>
            <w:tcBorders>
              <w:top w:val="nil"/>
              <w:left w:val="nil"/>
              <w:bottom w:val="single" w:sz="4" w:space="0" w:color="auto"/>
              <w:right w:val="single" w:sz="4" w:space="0" w:color="auto"/>
            </w:tcBorders>
            <w:shd w:val="clear" w:color="auto" w:fill="auto"/>
            <w:noWrap/>
            <w:vAlign w:val="center"/>
            <w:hideMark/>
          </w:tcPr>
          <w:p w14:paraId="38BC8B36" w14:textId="77777777" w:rsidR="00137267" w:rsidRPr="00391BCD" w:rsidRDefault="00137267" w:rsidP="00137267">
            <w:pPr>
              <w:jc w:val="right"/>
              <w:rPr>
                <w:sz w:val="20"/>
                <w:szCs w:val="20"/>
              </w:rPr>
            </w:pPr>
            <w:r w:rsidRPr="00391BCD">
              <w:rPr>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435606C" w14:textId="41F820AA" w:rsidR="00137267" w:rsidRPr="00391BCD" w:rsidRDefault="00137267" w:rsidP="00137267">
            <w:pPr>
              <w:jc w:val="right"/>
              <w:rPr>
                <w:sz w:val="20"/>
                <w:szCs w:val="20"/>
              </w:rPr>
            </w:pPr>
            <w:r w:rsidRPr="00391BCD">
              <w:rPr>
                <w:sz w:val="20"/>
                <w:szCs w:val="20"/>
              </w:rPr>
              <w:t> </w:t>
            </w: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7EC0E5D9" w14:textId="03600B6E" w:rsidR="00137267" w:rsidRPr="00391BCD" w:rsidRDefault="00137267" w:rsidP="00137267">
            <w:pPr>
              <w:jc w:val="right"/>
              <w:rPr>
                <w:sz w:val="20"/>
                <w:szCs w:val="20"/>
              </w:rPr>
            </w:pPr>
            <w:r>
              <w:rPr>
                <w:sz w:val="20"/>
                <w:szCs w:val="20"/>
              </w:rPr>
              <w:t>0</w:t>
            </w:r>
          </w:p>
        </w:tc>
      </w:tr>
      <w:tr w:rsidR="00137267" w:rsidRPr="00391BCD" w14:paraId="13B0223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5B7CA92" w14:textId="77777777" w:rsidR="00137267" w:rsidRPr="00391BCD" w:rsidRDefault="00137267" w:rsidP="00137267">
            <w:pPr>
              <w:jc w:val="right"/>
              <w:rPr>
                <w:sz w:val="20"/>
                <w:szCs w:val="20"/>
              </w:rPr>
            </w:pPr>
            <w:r w:rsidRPr="00391BCD">
              <w:rPr>
                <w:sz w:val="20"/>
                <w:szCs w:val="20"/>
              </w:rPr>
              <w:t>60</w:t>
            </w:r>
          </w:p>
        </w:tc>
        <w:tc>
          <w:tcPr>
            <w:tcW w:w="798" w:type="dxa"/>
            <w:tcBorders>
              <w:top w:val="nil"/>
              <w:left w:val="nil"/>
              <w:bottom w:val="single" w:sz="4" w:space="0" w:color="auto"/>
              <w:right w:val="single" w:sz="4" w:space="0" w:color="auto"/>
            </w:tcBorders>
            <w:shd w:val="clear" w:color="auto" w:fill="auto"/>
            <w:noWrap/>
            <w:vAlign w:val="center"/>
            <w:hideMark/>
          </w:tcPr>
          <w:p w14:paraId="76E3081F"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7EBB793B" w14:textId="77777777" w:rsidR="00137267" w:rsidRPr="00391BCD" w:rsidRDefault="00137267" w:rsidP="00137267">
            <w:pPr>
              <w:rPr>
                <w:sz w:val="20"/>
                <w:szCs w:val="20"/>
              </w:rPr>
            </w:pPr>
            <w:r w:rsidRPr="00391BCD">
              <w:rPr>
                <w:sz w:val="20"/>
                <w:szCs w:val="20"/>
              </w:rPr>
              <w:t>Nõuete allahindlus</w:t>
            </w:r>
          </w:p>
        </w:tc>
        <w:tc>
          <w:tcPr>
            <w:tcW w:w="960" w:type="dxa"/>
            <w:tcBorders>
              <w:top w:val="nil"/>
              <w:left w:val="nil"/>
              <w:bottom w:val="single" w:sz="4" w:space="0" w:color="auto"/>
              <w:right w:val="single" w:sz="4" w:space="0" w:color="auto"/>
            </w:tcBorders>
            <w:shd w:val="clear" w:color="auto" w:fill="auto"/>
            <w:noWrap/>
            <w:vAlign w:val="center"/>
            <w:hideMark/>
          </w:tcPr>
          <w:p w14:paraId="7926C2E4" w14:textId="16A33961" w:rsidR="00137267" w:rsidRPr="00391BCD" w:rsidRDefault="00137267" w:rsidP="00137267">
            <w:pPr>
              <w:jc w:val="right"/>
              <w:rPr>
                <w:sz w:val="20"/>
                <w:szCs w:val="20"/>
              </w:rPr>
            </w:pPr>
            <w:r w:rsidRPr="00391BCD">
              <w:rPr>
                <w:sz w:val="20"/>
                <w:szCs w:val="20"/>
              </w:rPr>
              <w:t> </w:t>
            </w: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F0FABC6" w14:textId="4EF516D9"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773DAA03" w14:textId="77777777" w:rsidR="00137267" w:rsidRPr="00391BCD" w:rsidRDefault="00137267" w:rsidP="00137267">
            <w:pPr>
              <w:jc w:val="right"/>
              <w:rPr>
                <w:sz w:val="20"/>
                <w:szCs w:val="20"/>
              </w:rPr>
            </w:pPr>
            <w:r w:rsidRPr="00391BCD">
              <w:rPr>
                <w:sz w:val="20"/>
                <w:szCs w:val="20"/>
              </w:rPr>
              <w:t>5</w:t>
            </w:r>
          </w:p>
        </w:tc>
      </w:tr>
      <w:tr w:rsidR="00137267" w:rsidRPr="00391BCD" w14:paraId="3BB9722B" w14:textId="77777777" w:rsidTr="00395935">
        <w:trPr>
          <w:trHeight w:val="315"/>
        </w:trPr>
        <w:tc>
          <w:tcPr>
            <w:tcW w:w="946" w:type="dxa"/>
            <w:tcBorders>
              <w:top w:val="nil"/>
              <w:left w:val="nil"/>
              <w:bottom w:val="nil"/>
              <w:right w:val="nil"/>
            </w:tcBorders>
            <w:shd w:val="clear" w:color="auto" w:fill="auto"/>
            <w:noWrap/>
            <w:vAlign w:val="center"/>
            <w:hideMark/>
          </w:tcPr>
          <w:p w14:paraId="671C50E5" w14:textId="77777777" w:rsidR="00137267" w:rsidRPr="00391BCD" w:rsidRDefault="00137267" w:rsidP="00137267">
            <w:pPr>
              <w:jc w:val="right"/>
              <w:rPr>
                <w:sz w:val="20"/>
                <w:szCs w:val="20"/>
              </w:rPr>
            </w:pPr>
          </w:p>
        </w:tc>
        <w:tc>
          <w:tcPr>
            <w:tcW w:w="798" w:type="dxa"/>
            <w:tcBorders>
              <w:top w:val="nil"/>
              <w:left w:val="nil"/>
              <w:bottom w:val="nil"/>
              <w:right w:val="nil"/>
            </w:tcBorders>
            <w:shd w:val="clear" w:color="auto" w:fill="auto"/>
            <w:noWrap/>
            <w:vAlign w:val="center"/>
            <w:hideMark/>
          </w:tcPr>
          <w:p w14:paraId="445849A4" w14:textId="77777777" w:rsidR="00137267" w:rsidRPr="00391BCD" w:rsidRDefault="00137267" w:rsidP="00137267">
            <w:pPr>
              <w:rPr>
                <w:sz w:val="20"/>
                <w:szCs w:val="20"/>
              </w:rPr>
            </w:pPr>
          </w:p>
        </w:tc>
        <w:tc>
          <w:tcPr>
            <w:tcW w:w="3983" w:type="dxa"/>
            <w:tcBorders>
              <w:top w:val="nil"/>
              <w:left w:val="nil"/>
              <w:bottom w:val="single" w:sz="4" w:space="0" w:color="auto"/>
              <w:right w:val="nil"/>
            </w:tcBorders>
            <w:shd w:val="clear" w:color="auto" w:fill="auto"/>
            <w:vAlign w:val="center"/>
            <w:hideMark/>
          </w:tcPr>
          <w:p w14:paraId="0A0DFA5D"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nil"/>
              <w:right w:val="nil"/>
            </w:tcBorders>
            <w:shd w:val="clear" w:color="auto" w:fill="auto"/>
            <w:noWrap/>
            <w:vAlign w:val="center"/>
            <w:hideMark/>
          </w:tcPr>
          <w:p w14:paraId="554A76D5"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noWrap/>
            <w:vAlign w:val="center"/>
            <w:hideMark/>
          </w:tcPr>
          <w:p w14:paraId="24BDBA4C" w14:textId="77777777" w:rsidR="00137267" w:rsidRPr="00391BCD" w:rsidRDefault="00137267" w:rsidP="00137267">
            <w:pPr>
              <w:rPr>
                <w:sz w:val="20"/>
                <w:szCs w:val="20"/>
              </w:rPr>
            </w:pPr>
          </w:p>
        </w:tc>
        <w:tc>
          <w:tcPr>
            <w:tcW w:w="897" w:type="dxa"/>
            <w:tcBorders>
              <w:top w:val="nil"/>
              <w:left w:val="nil"/>
              <w:bottom w:val="nil"/>
              <w:right w:val="nil"/>
            </w:tcBorders>
            <w:shd w:val="clear" w:color="auto" w:fill="auto"/>
            <w:noWrap/>
            <w:vAlign w:val="center"/>
            <w:hideMark/>
          </w:tcPr>
          <w:p w14:paraId="1DA0C530" w14:textId="77777777" w:rsidR="00137267" w:rsidRPr="00391BCD" w:rsidRDefault="00137267" w:rsidP="00137267">
            <w:pPr>
              <w:rPr>
                <w:sz w:val="20"/>
                <w:szCs w:val="20"/>
              </w:rPr>
            </w:pPr>
          </w:p>
        </w:tc>
      </w:tr>
      <w:tr w:rsidR="00137267" w:rsidRPr="00391BCD" w14:paraId="417A4972" w14:textId="77777777" w:rsidTr="00395935">
        <w:trPr>
          <w:trHeight w:val="315"/>
        </w:trPr>
        <w:tc>
          <w:tcPr>
            <w:tcW w:w="946" w:type="dxa"/>
            <w:tcBorders>
              <w:top w:val="nil"/>
              <w:left w:val="nil"/>
              <w:bottom w:val="nil"/>
              <w:right w:val="nil"/>
            </w:tcBorders>
            <w:shd w:val="clear" w:color="auto" w:fill="auto"/>
            <w:noWrap/>
            <w:vAlign w:val="center"/>
            <w:hideMark/>
          </w:tcPr>
          <w:p w14:paraId="545DAA25" w14:textId="77777777" w:rsidR="00137267" w:rsidRPr="00391BCD" w:rsidRDefault="00137267" w:rsidP="00137267">
            <w:pPr>
              <w:rPr>
                <w:sz w:val="20"/>
                <w:szCs w:val="20"/>
              </w:rPr>
            </w:pPr>
          </w:p>
        </w:tc>
        <w:tc>
          <w:tcPr>
            <w:tcW w:w="798" w:type="dxa"/>
            <w:tcBorders>
              <w:top w:val="nil"/>
              <w:left w:val="nil"/>
              <w:bottom w:val="nil"/>
              <w:right w:val="nil"/>
            </w:tcBorders>
            <w:shd w:val="clear" w:color="auto" w:fill="auto"/>
            <w:noWrap/>
            <w:vAlign w:val="center"/>
            <w:hideMark/>
          </w:tcPr>
          <w:p w14:paraId="28553512" w14:textId="77777777" w:rsidR="00137267" w:rsidRPr="00391BCD" w:rsidRDefault="00137267" w:rsidP="00137267">
            <w:pPr>
              <w:rPr>
                <w:sz w:val="20"/>
                <w:szCs w:val="20"/>
              </w:rPr>
            </w:pPr>
          </w:p>
        </w:tc>
        <w:tc>
          <w:tcPr>
            <w:tcW w:w="3983" w:type="dxa"/>
            <w:tcBorders>
              <w:top w:val="nil"/>
              <w:left w:val="single" w:sz="4" w:space="0" w:color="auto"/>
              <w:bottom w:val="single" w:sz="4" w:space="0" w:color="auto"/>
              <w:right w:val="nil"/>
            </w:tcBorders>
            <w:shd w:val="clear" w:color="000000" w:fill="CCFFFF"/>
            <w:vAlign w:val="center"/>
            <w:hideMark/>
          </w:tcPr>
          <w:p w14:paraId="67E1AF08" w14:textId="77777777" w:rsidR="00137267" w:rsidRPr="00391BCD" w:rsidRDefault="00137267" w:rsidP="00137267">
            <w:pPr>
              <w:rPr>
                <w:b/>
                <w:bCs/>
              </w:rPr>
            </w:pPr>
            <w:r w:rsidRPr="00391BCD">
              <w:rPr>
                <w:b/>
                <w:bCs/>
              </w:rPr>
              <w:t>Põhitegevuse tulem</w:t>
            </w:r>
          </w:p>
        </w:tc>
        <w:tc>
          <w:tcPr>
            <w:tcW w:w="9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04A849" w14:textId="106D383E" w:rsidR="00137267" w:rsidRPr="00391BCD" w:rsidRDefault="004F657C" w:rsidP="00137267">
            <w:pPr>
              <w:jc w:val="right"/>
              <w:rPr>
                <w:b/>
                <w:bCs/>
              </w:rPr>
            </w:pPr>
            <w:r>
              <w:rPr>
                <w:b/>
                <w:bCs/>
              </w:rPr>
              <w:t>521</w:t>
            </w:r>
          </w:p>
        </w:tc>
        <w:tc>
          <w:tcPr>
            <w:tcW w:w="960" w:type="dxa"/>
            <w:tcBorders>
              <w:top w:val="single" w:sz="4" w:space="0" w:color="auto"/>
              <w:left w:val="nil"/>
              <w:bottom w:val="single" w:sz="4" w:space="0" w:color="auto"/>
              <w:right w:val="single" w:sz="4" w:space="0" w:color="auto"/>
            </w:tcBorders>
            <w:shd w:val="clear" w:color="000000" w:fill="CCFFFF"/>
            <w:noWrap/>
            <w:vAlign w:val="center"/>
            <w:hideMark/>
          </w:tcPr>
          <w:p w14:paraId="45B8E551" w14:textId="77777777" w:rsidR="00137267" w:rsidRPr="00391BCD" w:rsidRDefault="00137267" w:rsidP="00137267">
            <w:pPr>
              <w:jc w:val="right"/>
              <w:rPr>
                <w:b/>
                <w:bCs/>
              </w:rPr>
            </w:pPr>
            <w:r w:rsidRPr="00391BCD">
              <w:rPr>
                <w:b/>
                <w:bCs/>
              </w:rPr>
              <w:t>1 353</w:t>
            </w:r>
          </w:p>
        </w:tc>
        <w:tc>
          <w:tcPr>
            <w:tcW w:w="897" w:type="dxa"/>
            <w:tcBorders>
              <w:top w:val="single" w:sz="4" w:space="0" w:color="auto"/>
              <w:left w:val="nil"/>
              <w:bottom w:val="single" w:sz="4" w:space="0" w:color="auto"/>
              <w:right w:val="single" w:sz="4" w:space="0" w:color="auto"/>
            </w:tcBorders>
            <w:shd w:val="clear" w:color="000000" w:fill="CCFFFF"/>
            <w:noWrap/>
            <w:vAlign w:val="center"/>
            <w:hideMark/>
          </w:tcPr>
          <w:p w14:paraId="6142245F" w14:textId="77777777" w:rsidR="00137267" w:rsidRPr="00391BCD" w:rsidRDefault="00137267" w:rsidP="00137267">
            <w:pPr>
              <w:jc w:val="right"/>
              <w:rPr>
                <w:b/>
                <w:bCs/>
              </w:rPr>
            </w:pPr>
            <w:r w:rsidRPr="00391BCD">
              <w:rPr>
                <w:b/>
                <w:bCs/>
              </w:rPr>
              <w:t>1 200</w:t>
            </w:r>
          </w:p>
        </w:tc>
      </w:tr>
      <w:tr w:rsidR="00137267" w:rsidRPr="00391BCD" w14:paraId="3170BFE1" w14:textId="77777777" w:rsidTr="00395935">
        <w:trPr>
          <w:trHeight w:val="300"/>
        </w:trPr>
        <w:tc>
          <w:tcPr>
            <w:tcW w:w="946" w:type="dxa"/>
            <w:tcBorders>
              <w:top w:val="nil"/>
              <w:left w:val="nil"/>
              <w:bottom w:val="nil"/>
              <w:right w:val="nil"/>
            </w:tcBorders>
            <w:shd w:val="clear" w:color="auto" w:fill="auto"/>
            <w:noWrap/>
            <w:vAlign w:val="center"/>
            <w:hideMark/>
          </w:tcPr>
          <w:p w14:paraId="0B607AB3" w14:textId="77777777" w:rsidR="00137267" w:rsidRPr="00391BCD" w:rsidRDefault="00137267" w:rsidP="00137267">
            <w:pPr>
              <w:jc w:val="right"/>
              <w:rPr>
                <w:b/>
                <w:bCs/>
              </w:rPr>
            </w:pPr>
          </w:p>
        </w:tc>
        <w:tc>
          <w:tcPr>
            <w:tcW w:w="798" w:type="dxa"/>
            <w:tcBorders>
              <w:top w:val="nil"/>
              <w:left w:val="nil"/>
              <w:bottom w:val="nil"/>
              <w:right w:val="nil"/>
            </w:tcBorders>
            <w:shd w:val="clear" w:color="auto" w:fill="auto"/>
            <w:noWrap/>
            <w:vAlign w:val="center"/>
            <w:hideMark/>
          </w:tcPr>
          <w:p w14:paraId="0F4FE82B" w14:textId="77777777" w:rsidR="00137267" w:rsidRPr="00391BCD" w:rsidRDefault="00137267" w:rsidP="00137267">
            <w:pPr>
              <w:rPr>
                <w:sz w:val="20"/>
                <w:szCs w:val="20"/>
              </w:rPr>
            </w:pPr>
          </w:p>
        </w:tc>
        <w:tc>
          <w:tcPr>
            <w:tcW w:w="3983" w:type="dxa"/>
            <w:tcBorders>
              <w:top w:val="nil"/>
              <w:left w:val="nil"/>
              <w:bottom w:val="nil"/>
              <w:right w:val="nil"/>
            </w:tcBorders>
            <w:shd w:val="clear" w:color="auto" w:fill="auto"/>
            <w:vAlign w:val="center"/>
            <w:hideMark/>
          </w:tcPr>
          <w:p w14:paraId="078A6383"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noWrap/>
            <w:vAlign w:val="center"/>
            <w:hideMark/>
          </w:tcPr>
          <w:p w14:paraId="63183A4E"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vAlign w:val="center"/>
            <w:hideMark/>
          </w:tcPr>
          <w:p w14:paraId="3381B880" w14:textId="77777777" w:rsidR="00137267" w:rsidRPr="00391BCD" w:rsidRDefault="00137267" w:rsidP="00137267">
            <w:pPr>
              <w:rPr>
                <w:sz w:val="20"/>
                <w:szCs w:val="20"/>
              </w:rPr>
            </w:pPr>
          </w:p>
        </w:tc>
        <w:tc>
          <w:tcPr>
            <w:tcW w:w="897" w:type="dxa"/>
            <w:tcBorders>
              <w:top w:val="nil"/>
              <w:left w:val="nil"/>
              <w:bottom w:val="nil"/>
              <w:right w:val="nil"/>
            </w:tcBorders>
            <w:shd w:val="clear" w:color="auto" w:fill="auto"/>
            <w:vAlign w:val="center"/>
            <w:hideMark/>
          </w:tcPr>
          <w:p w14:paraId="128FCB23" w14:textId="77777777" w:rsidR="00137267" w:rsidRPr="00391BCD" w:rsidRDefault="00137267" w:rsidP="00137267">
            <w:pPr>
              <w:rPr>
                <w:sz w:val="20"/>
                <w:szCs w:val="20"/>
              </w:rPr>
            </w:pPr>
          </w:p>
        </w:tc>
      </w:tr>
      <w:tr w:rsidR="00137267" w:rsidRPr="00391BCD" w14:paraId="185D3A5B" w14:textId="77777777" w:rsidTr="00395935">
        <w:trPr>
          <w:trHeight w:val="300"/>
        </w:trPr>
        <w:tc>
          <w:tcPr>
            <w:tcW w:w="946" w:type="dxa"/>
            <w:tcBorders>
              <w:top w:val="nil"/>
              <w:left w:val="nil"/>
              <w:bottom w:val="nil"/>
              <w:right w:val="nil"/>
            </w:tcBorders>
            <w:shd w:val="clear" w:color="auto" w:fill="auto"/>
            <w:noWrap/>
            <w:vAlign w:val="center"/>
            <w:hideMark/>
          </w:tcPr>
          <w:p w14:paraId="4D7DDD20" w14:textId="77777777" w:rsidR="00137267" w:rsidRPr="00391BCD" w:rsidRDefault="00137267" w:rsidP="00137267">
            <w:pPr>
              <w:rPr>
                <w:sz w:val="20"/>
                <w:szCs w:val="20"/>
              </w:rPr>
            </w:pPr>
          </w:p>
        </w:tc>
        <w:tc>
          <w:tcPr>
            <w:tcW w:w="798" w:type="dxa"/>
            <w:tcBorders>
              <w:top w:val="nil"/>
              <w:left w:val="nil"/>
              <w:bottom w:val="nil"/>
              <w:right w:val="nil"/>
            </w:tcBorders>
            <w:shd w:val="clear" w:color="auto" w:fill="auto"/>
            <w:noWrap/>
            <w:vAlign w:val="center"/>
            <w:hideMark/>
          </w:tcPr>
          <w:p w14:paraId="7098EBEA" w14:textId="77777777" w:rsidR="00137267" w:rsidRPr="00391BCD" w:rsidRDefault="00137267" w:rsidP="00137267">
            <w:pPr>
              <w:rPr>
                <w:sz w:val="20"/>
                <w:szCs w:val="20"/>
              </w:rPr>
            </w:pPr>
          </w:p>
        </w:tc>
        <w:tc>
          <w:tcPr>
            <w:tcW w:w="3983" w:type="dxa"/>
            <w:tcBorders>
              <w:top w:val="nil"/>
              <w:left w:val="nil"/>
              <w:bottom w:val="nil"/>
              <w:right w:val="nil"/>
            </w:tcBorders>
            <w:shd w:val="clear" w:color="auto" w:fill="auto"/>
            <w:vAlign w:val="center"/>
            <w:hideMark/>
          </w:tcPr>
          <w:p w14:paraId="359F614D"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noWrap/>
            <w:vAlign w:val="center"/>
            <w:hideMark/>
          </w:tcPr>
          <w:p w14:paraId="3E649306"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vAlign w:val="center"/>
            <w:hideMark/>
          </w:tcPr>
          <w:p w14:paraId="33693508" w14:textId="77777777" w:rsidR="00137267" w:rsidRPr="00391BCD" w:rsidRDefault="00137267" w:rsidP="00137267">
            <w:pPr>
              <w:rPr>
                <w:sz w:val="20"/>
                <w:szCs w:val="20"/>
              </w:rPr>
            </w:pPr>
          </w:p>
        </w:tc>
        <w:tc>
          <w:tcPr>
            <w:tcW w:w="897" w:type="dxa"/>
            <w:tcBorders>
              <w:top w:val="nil"/>
              <w:left w:val="nil"/>
              <w:bottom w:val="nil"/>
              <w:right w:val="nil"/>
            </w:tcBorders>
            <w:shd w:val="clear" w:color="auto" w:fill="auto"/>
            <w:vAlign w:val="center"/>
            <w:hideMark/>
          </w:tcPr>
          <w:p w14:paraId="6624444D" w14:textId="77777777" w:rsidR="00137267" w:rsidRPr="00391BCD" w:rsidRDefault="00137267" w:rsidP="00137267">
            <w:pPr>
              <w:rPr>
                <w:sz w:val="20"/>
                <w:szCs w:val="20"/>
              </w:rPr>
            </w:pPr>
          </w:p>
        </w:tc>
      </w:tr>
      <w:tr w:rsidR="00137267" w:rsidRPr="00391BCD" w14:paraId="288E3C70" w14:textId="77777777" w:rsidTr="00395935">
        <w:trPr>
          <w:trHeight w:val="300"/>
        </w:trPr>
        <w:tc>
          <w:tcPr>
            <w:tcW w:w="5727" w:type="dxa"/>
            <w:gridSpan w:val="3"/>
            <w:tcBorders>
              <w:top w:val="nil"/>
              <w:left w:val="nil"/>
              <w:bottom w:val="nil"/>
              <w:right w:val="nil"/>
            </w:tcBorders>
            <w:shd w:val="clear" w:color="auto" w:fill="auto"/>
            <w:noWrap/>
            <w:vAlign w:val="center"/>
            <w:hideMark/>
          </w:tcPr>
          <w:p w14:paraId="4B947C9D" w14:textId="77777777" w:rsidR="00137267" w:rsidRPr="00391BCD" w:rsidRDefault="00137267" w:rsidP="00137267">
            <w:pPr>
              <w:rPr>
                <w:b/>
                <w:bCs/>
                <w:sz w:val="22"/>
                <w:szCs w:val="22"/>
              </w:rPr>
            </w:pPr>
            <w:r w:rsidRPr="00391BCD">
              <w:rPr>
                <w:b/>
                <w:bCs/>
                <w:sz w:val="22"/>
                <w:szCs w:val="22"/>
              </w:rPr>
              <w:t>3. Investeerimistegevus</w:t>
            </w:r>
          </w:p>
        </w:tc>
        <w:tc>
          <w:tcPr>
            <w:tcW w:w="960" w:type="dxa"/>
            <w:tcBorders>
              <w:top w:val="nil"/>
              <w:left w:val="nil"/>
              <w:bottom w:val="nil"/>
              <w:right w:val="nil"/>
            </w:tcBorders>
            <w:shd w:val="clear" w:color="auto" w:fill="auto"/>
            <w:noWrap/>
            <w:vAlign w:val="center"/>
            <w:hideMark/>
          </w:tcPr>
          <w:p w14:paraId="1A7D7EC9" w14:textId="77777777" w:rsidR="00137267" w:rsidRPr="00391BCD" w:rsidRDefault="00137267" w:rsidP="00137267">
            <w:pPr>
              <w:rPr>
                <w:b/>
                <w:bCs/>
                <w:sz w:val="22"/>
                <w:szCs w:val="22"/>
              </w:rPr>
            </w:pPr>
          </w:p>
        </w:tc>
        <w:tc>
          <w:tcPr>
            <w:tcW w:w="960" w:type="dxa"/>
            <w:tcBorders>
              <w:top w:val="nil"/>
              <w:left w:val="nil"/>
              <w:bottom w:val="nil"/>
              <w:right w:val="nil"/>
            </w:tcBorders>
            <w:shd w:val="clear" w:color="auto" w:fill="auto"/>
            <w:vAlign w:val="center"/>
            <w:hideMark/>
          </w:tcPr>
          <w:p w14:paraId="5B75A023" w14:textId="77777777" w:rsidR="00137267" w:rsidRPr="00391BCD" w:rsidRDefault="00137267" w:rsidP="00137267">
            <w:pPr>
              <w:rPr>
                <w:sz w:val="20"/>
                <w:szCs w:val="20"/>
              </w:rPr>
            </w:pPr>
          </w:p>
        </w:tc>
        <w:tc>
          <w:tcPr>
            <w:tcW w:w="897" w:type="dxa"/>
            <w:tcBorders>
              <w:top w:val="nil"/>
              <w:left w:val="nil"/>
              <w:bottom w:val="nil"/>
              <w:right w:val="nil"/>
            </w:tcBorders>
            <w:shd w:val="clear" w:color="auto" w:fill="auto"/>
            <w:vAlign w:val="center"/>
            <w:hideMark/>
          </w:tcPr>
          <w:p w14:paraId="4A8D449E" w14:textId="77777777" w:rsidR="00137267" w:rsidRPr="00391BCD" w:rsidRDefault="00137267" w:rsidP="00137267">
            <w:pPr>
              <w:rPr>
                <w:sz w:val="20"/>
                <w:szCs w:val="20"/>
              </w:rPr>
            </w:pPr>
          </w:p>
        </w:tc>
      </w:tr>
      <w:tr w:rsidR="00137267" w:rsidRPr="00391BCD" w14:paraId="304AD2C1" w14:textId="77777777" w:rsidTr="00395935">
        <w:trPr>
          <w:trHeight w:val="300"/>
        </w:trPr>
        <w:tc>
          <w:tcPr>
            <w:tcW w:w="946" w:type="dxa"/>
            <w:tcBorders>
              <w:top w:val="nil"/>
              <w:left w:val="nil"/>
              <w:bottom w:val="nil"/>
              <w:right w:val="nil"/>
            </w:tcBorders>
            <w:shd w:val="clear" w:color="auto" w:fill="auto"/>
            <w:noWrap/>
            <w:vAlign w:val="center"/>
            <w:hideMark/>
          </w:tcPr>
          <w:p w14:paraId="73B162C3" w14:textId="77777777" w:rsidR="00137267" w:rsidRPr="00391BCD" w:rsidRDefault="00137267" w:rsidP="00137267">
            <w:pPr>
              <w:rPr>
                <w:sz w:val="20"/>
                <w:szCs w:val="20"/>
              </w:rPr>
            </w:pPr>
          </w:p>
        </w:tc>
        <w:tc>
          <w:tcPr>
            <w:tcW w:w="798" w:type="dxa"/>
            <w:tcBorders>
              <w:top w:val="nil"/>
              <w:left w:val="nil"/>
              <w:bottom w:val="nil"/>
              <w:right w:val="nil"/>
            </w:tcBorders>
            <w:shd w:val="clear" w:color="auto" w:fill="auto"/>
            <w:noWrap/>
            <w:vAlign w:val="center"/>
            <w:hideMark/>
          </w:tcPr>
          <w:p w14:paraId="7726B704" w14:textId="77777777" w:rsidR="00137267" w:rsidRPr="00391BCD" w:rsidRDefault="00137267" w:rsidP="00137267">
            <w:pPr>
              <w:rPr>
                <w:sz w:val="20"/>
                <w:szCs w:val="20"/>
              </w:rPr>
            </w:pPr>
          </w:p>
        </w:tc>
        <w:tc>
          <w:tcPr>
            <w:tcW w:w="3983" w:type="dxa"/>
            <w:tcBorders>
              <w:top w:val="nil"/>
              <w:left w:val="nil"/>
              <w:bottom w:val="nil"/>
              <w:right w:val="nil"/>
            </w:tcBorders>
            <w:shd w:val="clear" w:color="auto" w:fill="auto"/>
            <w:vAlign w:val="center"/>
            <w:hideMark/>
          </w:tcPr>
          <w:p w14:paraId="23480F1D"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noWrap/>
            <w:vAlign w:val="center"/>
            <w:hideMark/>
          </w:tcPr>
          <w:p w14:paraId="1E788C5A" w14:textId="77777777" w:rsidR="00137267" w:rsidRPr="00391BCD" w:rsidRDefault="00137267" w:rsidP="00137267">
            <w:pPr>
              <w:rPr>
                <w:sz w:val="20"/>
                <w:szCs w:val="20"/>
              </w:rPr>
            </w:pPr>
          </w:p>
        </w:tc>
        <w:tc>
          <w:tcPr>
            <w:tcW w:w="960" w:type="dxa"/>
            <w:tcBorders>
              <w:top w:val="nil"/>
              <w:left w:val="nil"/>
              <w:bottom w:val="nil"/>
              <w:right w:val="nil"/>
            </w:tcBorders>
            <w:shd w:val="clear" w:color="auto" w:fill="auto"/>
            <w:vAlign w:val="center"/>
            <w:hideMark/>
          </w:tcPr>
          <w:p w14:paraId="11AD10BF" w14:textId="77777777" w:rsidR="00137267" w:rsidRPr="00391BCD" w:rsidRDefault="00137267" w:rsidP="00137267">
            <w:pPr>
              <w:rPr>
                <w:sz w:val="20"/>
                <w:szCs w:val="20"/>
              </w:rPr>
            </w:pPr>
          </w:p>
        </w:tc>
        <w:tc>
          <w:tcPr>
            <w:tcW w:w="897" w:type="dxa"/>
            <w:tcBorders>
              <w:top w:val="nil"/>
              <w:left w:val="nil"/>
              <w:bottom w:val="nil"/>
              <w:right w:val="nil"/>
            </w:tcBorders>
            <w:shd w:val="clear" w:color="auto" w:fill="auto"/>
            <w:vAlign w:val="center"/>
            <w:hideMark/>
          </w:tcPr>
          <w:p w14:paraId="37681DC5" w14:textId="77777777" w:rsidR="00137267" w:rsidRPr="00391BCD" w:rsidRDefault="00137267" w:rsidP="00137267">
            <w:pPr>
              <w:rPr>
                <w:sz w:val="20"/>
                <w:szCs w:val="20"/>
              </w:rPr>
            </w:pPr>
          </w:p>
        </w:tc>
      </w:tr>
      <w:tr w:rsidR="00137267" w:rsidRPr="00391BCD" w14:paraId="13D9E7AA" w14:textId="77777777" w:rsidTr="00395935">
        <w:trPr>
          <w:trHeight w:val="510"/>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3F4D4" w14:textId="77777777" w:rsidR="00137267" w:rsidRPr="00391BCD" w:rsidRDefault="00137267" w:rsidP="00137267">
            <w:pPr>
              <w:jc w:val="center"/>
              <w:rPr>
                <w:b/>
                <w:bCs/>
                <w:sz w:val="20"/>
                <w:szCs w:val="20"/>
              </w:rPr>
            </w:pPr>
            <w:r w:rsidRPr="00391BCD">
              <w:rPr>
                <w:b/>
                <w:bCs/>
                <w:sz w:val="20"/>
                <w:szCs w:val="20"/>
              </w:rPr>
              <w:t>Artikkel</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44420" w14:textId="77777777" w:rsidR="00137267" w:rsidRPr="00391BCD" w:rsidRDefault="00137267" w:rsidP="00137267">
            <w:pPr>
              <w:jc w:val="center"/>
              <w:rPr>
                <w:b/>
                <w:bCs/>
                <w:sz w:val="20"/>
                <w:szCs w:val="20"/>
              </w:rPr>
            </w:pPr>
            <w:r w:rsidRPr="00391BCD">
              <w:rPr>
                <w:b/>
                <w:bCs/>
                <w:sz w:val="20"/>
                <w:szCs w:val="20"/>
              </w:rPr>
              <w:t>TA</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67B09" w14:textId="77777777" w:rsidR="00137267" w:rsidRPr="00391BCD" w:rsidRDefault="00137267" w:rsidP="00137267">
            <w:pPr>
              <w:jc w:val="center"/>
              <w:rPr>
                <w:b/>
                <w:bCs/>
                <w:sz w:val="20"/>
                <w:szCs w:val="20"/>
              </w:rPr>
            </w:pPr>
            <w:r w:rsidRPr="00391BCD">
              <w:rPr>
                <w:b/>
                <w:bCs/>
                <w:sz w:val="20"/>
                <w:szCs w:val="20"/>
              </w:rPr>
              <w:t>Kirjeldus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C20A" w14:textId="77777777" w:rsidR="00137267" w:rsidRPr="00391BCD" w:rsidRDefault="00137267" w:rsidP="00137267">
            <w:pPr>
              <w:jc w:val="center"/>
              <w:rPr>
                <w:b/>
                <w:bCs/>
                <w:sz w:val="20"/>
                <w:szCs w:val="20"/>
              </w:rPr>
            </w:pPr>
            <w:r w:rsidRPr="00391BCD">
              <w:rPr>
                <w:b/>
                <w:bCs/>
                <w:sz w:val="20"/>
                <w:szCs w:val="20"/>
              </w:rPr>
              <w:t>esialgne eelarve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A2D533" w14:textId="77777777" w:rsidR="00137267" w:rsidRPr="00391BCD" w:rsidRDefault="00137267" w:rsidP="00137267">
            <w:pPr>
              <w:jc w:val="center"/>
              <w:rPr>
                <w:b/>
                <w:bCs/>
                <w:sz w:val="20"/>
                <w:szCs w:val="20"/>
              </w:rPr>
            </w:pPr>
            <w:r w:rsidRPr="00391BCD">
              <w:rPr>
                <w:b/>
                <w:bCs/>
                <w:sz w:val="20"/>
                <w:szCs w:val="20"/>
              </w:rPr>
              <w:t>lõplik eelarve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9D9CEA8" w14:textId="77777777" w:rsidR="00137267" w:rsidRPr="00391BCD" w:rsidRDefault="00137267" w:rsidP="00137267">
            <w:pPr>
              <w:jc w:val="center"/>
              <w:rPr>
                <w:b/>
                <w:bCs/>
                <w:sz w:val="20"/>
                <w:szCs w:val="20"/>
              </w:rPr>
            </w:pPr>
            <w:r w:rsidRPr="00391BCD">
              <w:rPr>
                <w:b/>
                <w:bCs/>
                <w:sz w:val="20"/>
                <w:szCs w:val="20"/>
              </w:rPr>
              <w:t>eelarve täitmine</w:t>
            </w:r>
          </w:p>
        </w:tc>
      </w:tr>
      <w:tr w:rsidR="00137267" w:rsidRPr="00391BCD" w14:paraId="154961A1" w14:textId="77777777" w:rsidTr="00395935">
        <w:trPr>
          <w:trHeight w:val="315"/>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29991610" w14:textId="77777777" w:rsidR="00137267" w:rsidRPr="00391BCD" w:rsidRDefault="00137267" w:rsidP="00137267">
            <w:pPr>
              <w:rPr>
                <w:b/>
                <w:bCs/>
                <w:color w:val="000000"/>
              </w:rPr>
            </w:pPr>
            <w:r w:rsidRPr="00391BCD">
              <w:rPr>
                <w:b/>
                <w:bCs/>
                <w:color w:val="000000"/>
              </w:rPr>
              <w:t> </w:t>
            </w:r>
          </w:p>
        </w:tc>
        <w:tc>
          <w:tcPr>
            <w:tcW w:w="798" w:type="dxa"/>
            <w:tcBorders>
              <w:top w:val="nil"/>
              <w:left w:val="nil"/>
              <w:bottom w:val="single" w:sz="4" w:space="0" w:color="auto"/>
              <w:right w:val="single" w:sz="4" w:space="0" w:color="auto"/>
            </w:tcBorders>
            <w:shd w:val="clear" w:color="000000" w:fill="CCFFFF"/>
            <w:noWrap/>
            <w:vAlign w:val="center"/>
            <w:hideMark/>
          </w:tcPr>
          <w:p w14:paraId="70F02B37" w14:textId="77777777" w:rsidR="00137267" w:rsidRPr="00391BCD" w:rsidRDefault="00137267" w:rsidP="00137267">
            <w:pPr>
              <w:rPr>
                <w:b/>
                <w:bCs/>
                <w:color w:val="000000"/>
              </w:rPr>
            </w:pPr>
            <w:r w:rsidRPr="00391BCD">
              <w:rPr>
                <w:b/>
                <w:bCs/>
                <w:color w:val="000000"/>
              </w:rPr>
              <w:t> </w:t>
            </w:r>
          </w:p>
        </w:tc>
        <w:tc>
          <w:tcPr>
            <w:tcW w:w="3983" w:type="dxa"/>
            <w:tcBorders>
              <w:top w:val="nil"/>
              <w:left w:val="nil"/>
              <w:bottom w:val="single" w:sz="4" w:space="0" w:color="auto"/>
              <w:right w:val="single" w:sz="4" w:space="0" w:color="auto"/>
            </w:tcBorders>
            <w:shd w:val="clear" w:color="000000" w:fill="CCFFFF"/>
            <w:vAlign w:val="center"/>
            <w:hideMark/>
          </w:tcPr>
          <w:p w14:paraId="48B6E127" w14:textId="77777777" w:rsidR="00137267" w:rsidRPr="00391BCD" w:rsidRDefault="00137267" w:rsidP="00137267">
            <w:pPr>
              <w:rPr>
                <w:b/>
                <w:bCs/>
                <w:color w:val="000000"/>
              </w:rPr>
            </w:pPr>
            <w:r w:rsidRPr="00391BCD">
              <w:rPr>
                <w:b/>
                <w:bCs/>
                <w:color w:val="000000"/>
              </w:rPr>
              <w:t>Investeerimistegevus kokku</w:t>
            </w:r>
          </w:p>
        </w:tc>
        <w:tc>
          <w:tcPr>
            <w:tcW w:w="960" w:type="dxa"/>
            <w:tcBorders>
              <w:top w:val="nil"/>
              <w:left w:val="nil"/>
              <w:bottom w:val="single" w:sz="4" w:space="0" w:color="auto"/>
              <w:right w:val="single" w:sz="4" w:space="0" w:color="auto"/>
            </w:tcBorders>
            <w:shd w:val="clear" w:color="000000" w:fill="CCFFFF"/>
            <w:noWrap/>
            <w:vAlign w:val="center"/>
            <w:hideMark/>
          </w:tcPr>
          <w:p w14:paraId="2AE87EE5" w14:textId="36A625F8" w:rsidR="00137267" w:rsidRPr="00391BCD" w:rsidRDefault="00137267" w:rsidP="00137267">
            <w:pPr>
              <w:jc w:val="right"/>
              <w:rPr>
                <w:b/>
                <w:bCs/>
                <w:color w:val="000000"/>
              </w:rPr>
            </w:pPr>
            <w:r>
              <w:rPr>
                <w:b/>
                <w:bCs/>
                <w:color w:val="000000"/>
              </w:rPr>
              <w:t>-7 175</w:t>
            </w:r>
          </w:p>
        </w:tc>
        <w:tc>
          <w:tcPr>
            <w:tcW w:w="960" w:type="dxa"/>
            <w:tcBorders>
              <w:top w:val="nil"/>
              <w:left w:val="nil"/>
              <w:bottom w:val="single" w:sz="4" w:space="0" w:color="auto"/>
              <w:right w:val="single" w:sz="4" w:space="0" w:color="auto"/>
            </w:tcBorders>
            <w:shd w:val="clear" w:color="000000" w:fill="CCFFFF"/>
            <w:noWrap/>
            <w:vAlign w:val="center"/>
            <w:hideMark/>
          </w:tcPr>
          <w:p w14:paraId="3458D5FB" w14:textId="77777777" w:rsidR="00137267" w:rsidRPr="00391BCD" w:rsidRDefault="00137267" w:rsidP="00137267">
            <w:pPr>
              <w:jc w:val="right"/>
              <w:rPr>
                <w:b/>
                <w:bCs/>
                <w:color w:val="000000"/>
              </w:rPr>
            </w:pPr>
            <w:r w:rsidRPr="00391BCD">
              <w:rPr>
                <w:b/>
                <w:bCs/>
                <w:color w:val="000000"/>
              </w:rPr>
              <w:t>-5 718</w:t>
            </w:r>
          </w:p>
        </w:tc>
        <w:tc>
          <w:tcPr>
            <w:tcW w:w="897" w:type="dxa"/>
            <w:tcBorders>
              <w:top w:val="nil"/>
              <w:left w:val="nil"/>
              <w:bottom w:val="single" w:sz="4" w:space="0" w:color="auto"/>
              <w:right w:val="single" w:sz="4" w:space="0" w:color="auto"/>
            </w:tcBorders>
            <w:shd w:val="clear" w:color="000000" w:fill="CCFFFF"/>
            <w:noWrap/>
            <w:vAlign w:val="center"/>
            <w:hideMark/>
          </w:tcPr>
          <w:p w14:paraId="4F15E044" w14:textId="77777777" w:rsidR="00137267" w:rsidRPr="00391BCD" w:rsidRDefault="00137267" w:rsidP="00137267">
            <w:pPr>
              <w:jc w:val="right"/>
              <w:rPr>
                <w:b/>
                <w:bCs/>
                <w:color w:val="000000"/>
              </w:rPr>
            </w:pPr>
            <w:r w:rsidRPr="00391BCD">
              <w:rPr>
                <w:b/>
                <w:bCs/>
                <w:color w:val="000000"/>
              </w:rPr>
              <w:t>-5 842</w:t>
            </w:r>
          </w:p>
        </w:tc>
      </w:tr>
      <w:tr w:rsidR="00137267" w:rsidRPr="00391BCD" w14:paraId="650D6DF5" w14:textId="77777777" w:rsidTr="00395935">
        <w:trPr>
          <w:trHeight w:val="570"/>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3B33178F" w14:textId="77777777" w:rsidR="00137267" w:rsidRPr="00391BCD" w:rsidRDefault="00137267" w:rsidP="00137267">
            <w:pPr>
              <w:jc w:val="right"/>
              <w:rPr>
                <w:b/>
                <w:bCs/>
                <w:color w:val="000000"/>
                <w:sz w:val="22"/>
                <w:szCs w:val="22"/>
              </w:rPr>
            </w:pPr>
            <w:r w:rsidRPr="00391BCD">
              <w:rPr>
                <w:b/>
                <w:bCs/>
                <w:color w:val="000000"/>
                <w:sz w:val="22"/>
                <w:szCs w:val="22"/>
              </w:rPr>
              <w:t>3</w:t>
            </w:r>
          </w:p>
        </w:tc>
        <w:tc>
          <w:tcPr>
            <w:tcW w:w="798" w:type="dxa"/>
            <w:tcBorders>
              <w:top w:val="nil"/>
              <w:left w:val="nil"/>
              <w:bottom w:val="single" w:sz="4" w:space="0" w:color="auto"/>
              <w:right w:val="single" w:sz="4" w:space="0" w:color="auto"/>
            </w:tcBorders>
            <w:shd w:val="clear" w:color="000000" w:fill="CCFFFF"/>
            <w:noWrap/>
            <w:vAlign w:val="center"/>
            <w:hideMark/>
          </w:tcPr>
          <w:p w14:paraId="321B9A06" w14:textId="77777777" w:rsidR="00137267" w:rsidRPr="00391BCD" w:rsidRDefault="00137267" w:rsidP="00137267">
            <w:pPr>
              <w:rPr>
                <w:b/>
                <w:bCs/>
                <w:color w:val="000000"/>
                <w:sz w:val="22"/>
                <w:szCs w:val="22"/>
              </w:rPr>
            </w:pPr>
            <w:r w:rsidRPr="00391BCD">
              <w:rPr>
                <w:b/>
                <w:bCs/>
                <w:color w:val="000000"/>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67F0A02F" w14:textId="77777777" w:rsidR="00137267" w:rsidRPr="00391BCD" w:rsidRDefault="00137267" w:rsidP="00137267">
            <w:pPr>
              <w:rPr>
                <w:b/>
                <w:bCs/>
                <w:color w:val="000000"/>
                <w:sz w:val="22"/>
                <w:szCs w:val="22"/>
              </w:rPr>
            </w:pPr>
            <w:r w:rsidRPr="00391BCD">
              <w:rPr>
                <w:b/>
                <w:bCs/>
                <w:color w:val="000000"/>
                <w:sz w:val="22"/>
                <w:szCs w:val="22"/>
              </w:rPr>
              <w:t>Investeerimistegevuse laekumised kokku</w:t>
            </w:r>
          </w:p>
        </w:tc>
        <w:tc>
          <w:tcPr>
            <w:tcW w:w="960" w:type="dxa"/>
            <w:tcBorders>
              <w:top w:val="nil"/>
              <w:left w:val="nil"/>
              <w:bottom w:val="single" w:sz="4" w:space="0" w:color="auto"/>
              <w:right w:val="single" w:sz="4" w:space="0" w:color="auto"/>
            </w:tcBorders>
            <w:shd w:val="clear" w:color="000000" w:fill="CCFFFF"/>
            <w:noWrap/>
            <w:vAlign w:val="center"/>
            <w:hideMark/>
          </w:tcPr>
          <w:p w14:paraId="153E1A45" w14:textId="77777777" w:rsidR="00137267" w:rsidRPr="00391BCD" w:rsidRDefault="00137267" w:rsidP="00137267">
            <w:pPr>
              <w:jc w:val="right"/>
              <w:rPr>
                <w:b/>
                <w:bCs/>
                <w:sz w:val="22"/>
                <w:szCs w:val="22"/>
              </w:rPr>
            </w:pPr>
            <w:r w:rsidRPr="00391BCD">
              <w:rPr>
                <w:b/>
                <w:bCs/>
                <w:sz w:val="22"/>
                <w:szCs w:val="22"/>
              </w:rPr>
              <w:t>10 487</w:t>
            </w:r>
          </w:p>
        </w:tc>
        <w:tc>
          <w:tcPr>
            <w:tcW w:w="960" w:type="dxa"/>
            <w:tcBorders>
              <w:top w:val="nil"/>
              <w:left w:val="nil"/>
              <w:bottom w:val="single" w:sz="4" w:space="0" w:color="auto"/>
              <w:right w:val="single" w:sz="4" w:space="0" w:color="auto"/>
            </w:tcBorders>
            <w:shd w:val="clear" w:color="000000" w:fill="CCFFFF"/>
            <w:noWrap/>
            <w:vAlign w:val="center"/>
            <w:hideMark/>
          </w:tcPr>
          <w:p w14:paraId="0A8291D3" w14:textId="77777777" w:rsidR="00137267" w:rsidRPr="00391BCD" w:rsidRDefault="00137267" w:rsidP="00137267">
            <w:pPr>
              <w:jc w:val="right"/>
              <w:rPr>
                <w:b/>
                <w:bCs/>
                <w:sz w:val="22"/>
                <w:szCs w:val="22"/>
              </w:rPr>
            </w:pPr>
            <w:r w:rsidRPr="00391BCD">
              <w:rPr>
                <w:b/>
                <w:bCs/>
                <w:sz w:val="22"/>
                <w:szCs w:val="22"/>
              </w:rPr>
              <w:t>1 639</w:t>
            </w:r>
          </w:p>
        </w:tc>
        <w:tc>
          <w:tcPr>
            <w:tcW w:w="897" w:type="dxa"/>
            <w:tcBorders>
              <w:top w:val="nil"/>
              <w:left w:val="nil"/>
              <w:bottom w:val="single" w:sz="4" w:space="0" w:color="auto"/>
              <w:right w:val="single" w:sz="4" w:space="0" w:color="auto"/>
            </w:tcBorders>
            <w:shd w:val="clear" w:color="000000" w:fill="CCFFFF"/>
            <w:noWrap/>
            <w:vAlign w:val="center"/>
            <w:hideMark/>
          </w:tcPr>
          <w:p w14:paraId="4E210D70" w14:textId="77777777" w:rsidR="00137267" w:rsidRPr="00391BCD" w:rsidRDefault="00137267" w:rsidP="00137267">
            <w:pPr>
              <w:jc w:val="right"/>
              <w:rPr>
                <w:b/>
                <w:bCs/>
                <w:sz w:val="22"/>
                <w:szCs w:val="22"/>
              </w:rPr>
            </w:pPr>
            <w:r w:rsidRPr="00391BCD">
              <w:rPr>
                <w:b/>
                <w:bCs/>
                <w:sz w:val="22"/>
                <w:szCs w:val="22"/>
              </w:rPr>
              <w:t>1 529</w:t>
            </w:r>
          </w:p>
        </w:tc>
      </w:tr>
      <w:tr w:rsidR="00137267" w:rsidRPr="00391BCD" w14:paraId="4D7023F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F403BE6" w14:textId="77777777" w:rsidR="00137267" w:rsidRPr="00391BCD" w:rsidRDefault="00137267" w:rsidP="00137267">
            <w:pPr>
              <w:jc w:val="center"/>
              <w:rPr>
                <w:b/>
                <w:bCs/>
                <w:sz w:val="20"/>
                <w:szCs w:val="20"/>
              </w:rPr>
            </w:pPr>
            <w:r w:rsidRPr="00391BCD">
              <w:rPr>
                <w:b/>
                <w:bCs/>
                <w:sz w:val="20"/>
                <w:szCs w:val="20"/>
              </w:rPr>
              <w:t> </w:t>
            </w:r>
          </w:p>
        </w:tc>
        <w:tc>
          <w:tcPr>
            <w:tcW w:w="798" w:type="dxa"/>
            <w:tcBorders>
              <w:top w:val="nil"/>
              <w:left w:val="nil"/>
              <w:bottom w:val="single" w:sz="4" w:space="0" w:color="auto"/>
              <w:right w:val="single" w:sz="4" w:space="0" w:color="auto"/>
            </w:tcBorders>
            <w:shd w:val="clear" w:color="auto" w:fill="auto"/>
            <w:vAlign w:val="center"/>
            <w:hideMark/>
          </w:tcPr>
          <w:p w14:paraId="6E46D5F8" w14:textId="77777777" w:rsidR="00137267" w:rsidRPr="00391BCD" w:rsidRDefault="00137267" w:rsidP="00137267">
            <w:pPr>
              <w:jc w:val="center"/>
              <w:rPr>
                <w:b/>
                <w:bCs/>
                <w:sz w:val="20"/>
                <w:szCs w:val="20"/>
              </w:rPr>
            </w:pPr>
            <w:r w:rsidRPr="00391BCD">
              <w:rPr>
                <w:b/>
                <w:bCs/>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2E8B8F1E" w14:textId="77777777" w:rsidR="00137267" w:rsidRPr="00391BCD" w:rsidRDefault="00137267" w:rsidP="00137267">
            <w:pPr>
              <w:jc w:val="center"/>
              <w:rPr>
                <w:b/>
                <w:bCs/>
                <w:sz w:val="20"/>
                <w:szCs w:val="20"/>
              </w:rPr>
            </w:pPr>
            <w:r w:rsidRPr="00391BCD">
              <w:rPr>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FE4DD6"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FCDFB6"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281F2235" w14:textId="77777777" w:rsidR="00137267" w:rsidRPr="00391BCD" w:rsidRDefault="00137267" w:rsidP="00137267">
            <w:pPr>
              <w:rPr>
                <w:sz w:val="20"/>
                <w:szCs w:val="20"/>
              </w:rPr>
            </w:pPr>
            <w:r w:rsidRPr="00391BCD">
              <w:rPr>
                <w:sz w:val="20"/>
                <w:szCs w:val="20"/>
              </w:rPr>
              <w:t> </w:t>
            </w:r>
          </w:p>
        </w:tc>
      </w:tr>
      <w:tr w:rsidR="00137267" w:rsidRPr="00391BCD" w14:paraId="4DAA7EAD" w14:textId="77777777" w:rsidTr="00395935">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220BD54" w14:textId="77777777" w:rsidR="00137267" w:rsidRPr="00391BCD" w:rsidRDefault="00137267" w:rsidP="00137267">
            <w:pPr>
              <w:jc w:val="right"/>
              <w:rPr>
                <w:b/>
                <w:bCs/>
                <w:sz w:val="22"/>
                <w:szCs w:val="22"/>
              </w:rPr>
            </w:pPr>
            <w:r w:rsidRPr="00391BCD">
              <w:rPr>
                <w:b/>
                <w:bCs/>
                <w:sz w:val="22"/>
                <w:szCs w:val="22"/>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1D0C305C" w14:textId="77777777" w:rsidR="00137267" w:rsidRPr="00391BCD" w:rsidRDefault="00137267" w:rsidP="00137267">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auto" w:fill="auto"/>
            <w:vAlign w:val="center"/>
            <w:hideMark/>
          </w:tcPr>
          <w:p w14:paraId="77A80206" w14:textId="77777777" w:rsidR="00137267" w:rsidRPr="00391BCD" w:rsidRDefault="00137267" w:rsidP="00137267">
            <w:pPr>
              <w:rPr>
                <w:b/>
                <w:bCs/>
                <w:sz w:val="22"/>
                <w:szCs w:val="22"/>
              </w:rPr>
            </w:pPr>
            <w:r w:rsidRPr="00391BCD">
              <w:rPr>
                <w:b/>
                <w:bCs/>
                <w:sz w:val="22"/>
                <w:szCs w:val="22"/>
              </w:rPr>
              <w:t>Põhivara soetuseks saadavad toetused</w:t>
            </w:r>
          </w:p>
        </w:tc>
        <w:tc>
          <w:tcPr>
            <w:tcW w:w="960" w:type="dxa"/>
            <w:tcBorders>
              <w:top w:val="nil"/>
              <w:left w:val="nil"/>
              <w:bottom w:val="single" w:sz="4" w:space="0" w:color="auto"/>
              <w:right w:val="single" w:sz="4" w:space="0" w:color="auto"/>
            </w:tcBorders>
            <w:shd w:val="clear" w:color="auto" w:fill="auto"/>
            <w:noWrap/>
            <w:vAlign w:val="center"/>
            <w:hideMark/>
          </w:tcPr>
          <w:p w14:paraId="0362A0C3" w14:textId="77777777" w:rsidR="00137267" w:rsidRPr="00391BCD" w:rsidRDefault="00137267" w:rsidP="00137267">
            <w:pPr>
              <w:jc w:val="right"/>
              <w:rPr>
                <w:b/>
                <w:bCs/>
                <w:sz w:val="22"/>
                <w:szCs w:val="22"/>
              </w:rPr>
            </w:pPr>
            <w:r w:rsidRPr="00391BCD">
              <w:rPr>
                <w:b/>
                <w:bCs/>
                <w:sz w:val="22"/>
                <w:szCs w:val="22"/>
              </w:rPr>
              <w:t>10 139</w:t>
            </w:r>
          </w:p>
        </w:tc>
        <w:tc>
          <w:tcPr>
            <w:tcW w:w="960" w:type="dxa"/>
            <w:tcBorders>
              <w:top w:val="nil"/>
              <w:left w:val="nil"/>
              <w:bottom w:val="single" w:sz="4" w:space="0" w:color="auto"/>
              <w:right w:val="single" w:sz="4" w:space="0" w:color="auto"/>
            </w:tcBorders>
            <w:shd w:val="clear" w:color="auto" w:fill="auto"/>
            <w:noWrap/>
            <w:vAlign w:val="center"/>
            <w:hideMark/>
          </w:tcPr>
          <w:p w14:paraId="79BE00A0" w14:textId="77777777" w:rsidR="00137267" w:rsidRPr="00391BCD" w:rsidRDefault="00137267" w:rsidP="00137267">
            <w:pPr>
              <w:jc w:val="right"/>
              <w:rPr>
                <w:b/>
                <w:bCs/>
                <w:sz w:val="22"/>
                <w:szCs w:val="22"/>
              </w:rPr>
            </w:pPr>
            <w:r w:rsidRPr="00391BCD">
              <w:rPr>
                <w:b/>
                <w:bCs/>
                <w:sz w:val="22"/>
                <w:szCs w:val="22"/>
              </w:rPr>
              <w:t>1 290</w:t>
            </w:r>
          </w:p>
        </w:tc>
        <w:tc>
          <w:tcPr>
            <w:tcW w:w="897" w:type="dxa"/>
            <w:tcBorders>
              <w:top w:val="nil"/>
              <w:left w:val="nil"/>
              <w:bottom w:val="single" w:sz="4" w:space="0" w:color="auto"/>
              <w:right w:val="single" w:sz="4" w:space="0" w:color="auto"/>
            </w:tcBorders>
            <w:shd w:val="clear" w:color="auto" w:fill="auto"/>
            <w:noWrap/>
            <w:vAlign w:val="center"/>
            <w:hideMark/>
          </w:tcPr>
          <w:p w14:paraId="092AE547" w14:textId="77777777" w:rsidR="00137267" w:rsidRPr="00391BCD" w:rsidRDefault="00137267" w:rsidP="00137267">
            <w:pPr>
              <w:jc w:val="right"/>
              <w:rPr>
                <w:b/>
                <w:bCs/>
                <w:sz w:val="22"/>
                <w:szCs w:val="22"/>
              </w:rPr>
            </w:pPr>
            <w:r w:rsidRPr="00391BCD">
              <w:rPr>
                <w:b/>
                <w:bCs/>
                <w:sz w:val="22"/>
                <w:szCs w:val="22"/>
              </w:rPr>
              <w:t>1 238</w:t>
            </w:r>
          </w:p>
        </w:tc>
      </w:tr>
      <w:tr w:rsidR="00137267" w:rsidRPr="00391BCD" w14:paraId="6EED79B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0CAA14B"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189A8A0C" w14:textId="77777777" w:rsidR="00137267" w:rsidRPr="00391BCD" w:rsidRDefault="00137267" w:rsidP="00137267">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7BAEB2FE" w14:textId="77777777" w:rsidR="00137267" w:rsidRPr="00391BCD" w:rsidRDefault="00137267" w:rsidP="00137267">
            <w:pPr>
              <w:rPr>
                <w:color w:val="000000"/>
                <w:sz w:val="20"/>
                <w:szCs w:val="20"/>
              </w:rPr>
            </w:pPr>
            <w:r w:rsidRPr="00391BCD">
              <w:rPr>
                <w:color w:val="000000"/>
                <w:sz w:val="20"/>
                <w:szCs w:val="20"/>
              </w:rPr>
              <w:t>Laulasmaa ÜVK</w:t>
            </w:r>
          </w:p>
        </w:tc>
        <w:tc>
          <w:tcPr>
            <w:tcW w:w="960" w:type="dxa"/>
            <w:tcBorders>
              <w:top w:val="nil"/>
              <w:left w:val="nil"/>
              <w:bottom w:val="single" w:sz="4" w:space="0" w:color="auto"/>
              <w:right w:val="single" w:sz="4" w:space="0" w:color="auto"/>
            </w:tcBorders>
            <w:shd w:val="clear" w:color="auto" w:fill="auto"/>
            <w:noWrap/>
            <w:vAlign w:val="center"/>
            <w:hideMark/>
          </w:tcPr>
          <w:p w14:paraId="7815A2CC" w14:textId="77777777" w:rsidR="00137267" w:rsidRPr="00391BCD" w:rsidRDefault="00137267" w:rsidP="00137267">
            <w:pPr>
              <w:jc w:val="right"/>
              <w:rPr>
                <w:sz w:val="20"/>
                <w:szCs w:val="20"/>
              </w:rPr>
            </w:pPr>
            <w:r w:rsidRPr="00391BCD">
              <w:rPr>
                <w:sz w:val="20"/>
                <w:szCs w:val="20"/>
              </w:rPr>
              <w:t>9 129</w:t>
            </w:r>
          </w:p>
        </w:tc>
        <w:tc>
          <w:tcPr>
            <w:tcW w:w="960" w:type="dxa"/>
            <w:tcBorders>
              <w:top w:val="nil"/>
              <w:left w:val="nil"/>
              <w:bottom w:val="single" w:sz="4" w:space="0" w:color="auto"/>
              <w:right w:val="single" w:sz="4" w:space="0" w:color="auto"/>
            </w:tcBorders>
            <w:shd w:val="clear" w:color="auto" w:fill="auto"/>
            <w:noWrap/>
            <w:vAlign w:val="center"/>
            <w:hideMark/>
          </w:tcPr>
          <w:p w14:paraId="711354EE" w14:textId="4816FEA3"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0DAE332A" w14:textId="185AA55E" w:rsidR="00137267" w:rsidRPr="00391BCD" w:rsidRDefault="00137267" w:rsidP="00137267">
            <w:pPr>
              <w:jc w:val="right"/>
              <w:rPr>
                <w:sz w:val="20"/>
                <w:szCs w:val="20"/>
              </w:rPr>
            </w:pPr>
            <w:r>
              <w:rPr>
                <w:sz w:val="20"/>
                <w:szCs w:val="20"/>
              </w:rPr>
              <w:t>0</w:t>
            </w:r>
          </w:p>
        </w:tc>
      </w:tr>
      <w:tr w:rsidR="00137267" w:rsidRPr="00391BCD" w14:paraId="60B19BF1"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76463AA"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51502B20" w14:textId="77777777" w:rsidR="00137267" w:rsidRPr="00CF0BBA" w:rsidRDefault="00137267" w:rsidP="00137267">
            <w:pPr>
              <w:rPr>
                <w:sz w:val="20"/>
                <w:szCs w:val="20"/>
              </w:rPr>
            </w:pPr>
            <w:r w:rsidRPr="00CF0BBA">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0B935793" w14:textId="77777777" w:rsidR="00137267" w:rsidRPr="00CF0BBA" w:rsidRDefault="00137267" w:rsidP="00137267">
            <w:pPr>
              <w:rPr>
                <w:color w:val="000000"/>
                <w:sz w:val="20"/>
                <w:szCs w:val="20"/>
              </w:rPr>
            </w:pPr>
            <w:r w:rsidRPr="00CF0BBA">
              <w:rPr>
                <w:color w:val="000000"/>
                <w:sz w:val="20"/>
                <w:szCs w:val="20"/>
              </w:rPr>
              <w:t>Laulasmaa kooli juurdeehitus, spordihoone</w:t>
            </w:r>
          </w:p>
        </w:tc>
        <w:tc>
          <w:tcPr>
            <w:tcW w:w="960" w:type="dxa"/>
            <w:tcBorders>
              <w:top w:val="nil"/>
              <w:left w:val="nil"/>
              <w:bottom w:val="single" w:sz="4" w:space="0" w:color="auto"/>
              <w:right w:val="single" w:sz="4" w:space="0" w:color="auto"/>
            </w:tcBorders>
            <w:shd w:val="clear" w:color="auto" w:fill="auto"/>
            <w:noWrap/>
            <w:vAlign w:val="center"/>
            <w:hideMark/>
          </w:tcPr>
          <w:p w14:paraId="2E9359ED" w14:textId="7D343DC7" w:rsidR="00137267" w:rsidRPr="00CF0BBA" w:rsidRDefault="00137267" w:rsidP="00137267">
            <w:pPr>
              <w:jc w:val="right"/>
              <w:rPr>
                <w:sz w:val="20"/>
                <w:szCs w:val="20"/>
              </w:rPr>
            </w:pPr>
            <w:r w:rsidRPr="00CF0BBA">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5EDA36D" w14:textId="5B0F837D" w:rsidR="00137267" w:rsidRPr="00CF0BBA" w:rsidRDefault="00137267" w:rsidP="00137267">
            <w:pPr>
              <w:jc w:val="right"/>
              <w:rPr>
                <w:sz w:val="20"/>
                <w:szCs w:val="20"/>
              </w:rPr>
            </w:pPr>
            <w:r w:rsidRPr="00CF0BBA">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68A36DA1" w14:textId="77777777" w:rsidR="00137267" w:rsidRPr="00D207BF" w:rsidRDefault="00137267" w:rsidP="00137267">
            <w:pPr>
              <w:jc w:val="right"/>
              <w:rPr>
                <w:sz w:val="20"/>
                <w:szCs w:val="20"/>
                <w:highlight w:val="yellow"/>
              </w:rPr>
            </w:pPr>
            <w:r w:rsidRPr="004F657C">
              <w:rPr>
                <w:sz w:val="20"/>
                <w:szCs w:val="20"/>
              </w:rPr>
              <w:t>840</w:t>
            </w:r>
          </w:p>
        </w:tc>
      </w:tr>
      <w:tr w:rsidR="00137267" w:rsidRPr="00391BCD" w14:paraId="6E54ED6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8B86051"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7453CF40"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4E42C38F" w14:textId="77777777" w:rsidR="00137267" w:rsidRPr="00391BCD" w:rsidRDefault="00137267" w:rsidP="00137267">
            <w:pPr>
              <w:rPr>
                <w:sz w:val="20"/>
                <w:szCs w:val="20"/>
              </w:rPr>
            </w:pPr>
            <w:r w:rsidRPr="00391BCD">
              <w:rPr>
                <w:sz w:val="20"/>
                <w:szCs w:val="20"/>
              </w:rPr>
              <w:t xml:space="preserve">Kloogaranna rannaala väljaarendamine </w:t>
            </w:r>
          </w:p>
        </w:tc>
        <w:tc>
          <w:tcPr>
            <w:tcW w:w="960" w:type="dxa"/>
            <w:tcBorders>
              <w:top w:val="nil"/>
              <w:left w:val="nil"/>
              <w:bottom w:val="single" w:sz="4" w:space="0" w:color="auto"/>
              <w:right w:val="single" w:sz="4" w:space="0" w:color="auto"/>
            </w:tcBorders>
            <w:shd w:val="clear" w:color="auto" w:fill="auto"/>
            <w:noWrap/>
            <w:vAlign w:val="center"/>
            <w:hideMark/>
          </w:tcPr>
          <w:p w14:paraId="725521C8" w14:textId="77777777" w:rsidR="00137267" w:rsidRPr="00391BCD" w:rsidRDefault="00137267" w:rsidP="00137267">
            <w:pPr>
              <w:jc w:val="right"/>
              <w:rPr>
                <w:sz w:val="20"/>
                <w:szCs w:val="20"/>
              </w:rPr>
            </w:pPr>
            <w:r w:rsidRPr="00391BCD">
              <w:rPr>
                <w:sz w:val="20"/>
                <w:szCs w:val="20"/>
              </w:rPr>
              <w:t>159</w:t>
            </w:r>
          </w:p>
        </w:tc>
        <w:tc>
          <w:tcPr>
            <w:tcW w:w="960" w:type="dxa"/>
            <w:tcBorders>
              <w:top w:val="nil"/>
              <w:left w:val="nil"/>
              <w:bottom w:val="single" w:sz="4" w:space="0" w:color="auto"/>
              <w:right w:val="single" w:sz="4" w:space="0" w:color="auto"/>
            </w:tcBorders>
            <w:shd w:val="clear" w:color="auto" w:fill="auto"/>
            <w:noWrap/>
            <w:vAlign w:val="center"/>
            <w:hideMark/>
          </w:tcPr>
          <w:p w14:paraId="46FDF7E2" w14:textId="5D0F3DFA"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181B6741" w14:textId="5B90CCD7" w:rsidR="00137267" w:rsidRPr="00391BCD" w:rsidRDefault="00137267" w:rsidP="00137267">
            <w:pPr>
              <w:jc w:val="right"/>
              <w:rPr>
                <w:sz w:val="20"/>
                <w:szCs w:val="20"/>
              </w:rPr>
            </w:pPr>
            <w:r>
              <w:rPr>
                <w:sz w:val="20"/>
                <w:szCs w:val="20"/>
              </w:rPr>
              <w:t>0</w:t>
            </w:r>
          </w:p>
        </w:tc>
      </w:tr>
      <w:tr w:rsidR="00137267" w:rsidRPr="00391BCD" w14:paraId="54E2602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B243227"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46A4E2C0" w14:textId="77777777" w:rsidR="00137267" w:rsidRPr="00391BCD" w:rsidRDefault="00137267" w:rsidP="00137267">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3E9BBEC2" w14:textId="77777777" w:rsidR="00137267" w:rsidRPr="00391BCD" w:rsidRDefault="00137267" w:rsidP="00137267">
            <w:pPr>
              <w:rPr>
                <w:sz w:val="20"/>
                <w:szCs w:val="20"/>
              </w:rPr>
            </w:pPr>
            <w:r w:rsidRPr="00391BCD">
              <w:rPr>
                <w:sz w:val="20"/>
                <w:szCs w:val="20"/>
              </w:rPr>
              <w:t xml:space="preserve">Harju-Risti ja Padise reoveepuhastite rek </w:t>
            </w:r>
          </w:p>
        </w:tc>
        <w:tc>
          <w:tcPr>
            <w:tcW w:w="960" w:type="dxa"/>
            <w:tcBorders>
              <w:top w:val="nil"/>
              <w:left w:val="nil"/>
              <w:bottom w:val="single" w:sz="4" w:space="0" w:color="auto"/>
              <w:right w:val="single" w:sz="4" w:space="0" w:color="auto"/>
            </w:tcBorders>
            <w:shd w:val="clear" w:color="auto" w:fill="auto"/>
            <w:noWrap/>
            <w:vAlign w:val="center"/>
            <w:hideMark/>
          </w:tcPr>
          <w:p w14:paraId="77F1FE9A" w14:textId="77777777" w:rsidR="00137267" w:rsidRPr="00391BCD" w:rsidRDefault="00137267" w:rsidP="00137267">
            <w:pPr>
              <w:jc w:val="right"/>
              <w:rPr>
                <w:sz w:val="20"/>
                <w:szCs w:val="20"/>
              </w:rPr>
            </w:pPr>
            <w:r w:rsidRPr="00391BCD">
              <w:rPr>
                <w:sz w:val="20"/>
                <w:szCs w:val="20"/>
              </w:rPr>
              <w:t>420</w:t>
            </w:r>
          </w:p>
        </w:tc>
        <w:tc>
          <w:tcPr>
            <w:tcW w:w="960" w:type="dxa"/>
            <w:tcBorders>
              <w:top w:val="nil"/>
              <w:left w:val="nil"/>
              <w:bottom w:val="single" w:sz="4" w:space="0" w:color="auto"/>
              <w:right w:val="single" w:sz="4" w:space="0" w:color="auto"/>
            </w:tcBorders>
            <w:shd w:val="clear" w:color="auto" w:fill="auto"/>
            <w:noWrap/>
            <w:vAlign w:val="center"/>
            <w:hideMark/>
          </w:tcPr>
          <w:p w14:paraId="19C149E4" w14:textId="1AC96753"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273C71B1" w14:textId="4434BF2A" w:rsidR="00137267" w:rsidRPr="00391BCD" w:rsidRDefault="00137267" w:rsidP="00137267">
            <w:pPr>
              <w:jc w:val="right"/>
              <w:rPr>
                <w:sz w:val="20"/>
                <w:szCs w:val="20"/>
              </w:rPr>
            </w:pPr>
            <w:r>
              <w:rPr>
                <w:sz w:val="20"/>
                <w:szCs w:val="20"/>
              </w:rPr>
              <w:t>0</w:t>
            </w:r>
          </w:p>
        </w:tc>
      </w:tr>
      <w:tr w:rsidR="00137267" w:rsidRPr="00391BCD" w14:paraId="4C9961A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B908620"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4276430E" w14:textId="77777777" w:rsidR="00137267" w:rsidRPr="00391BCD" w:rsidRDefault="00137267" w:rsidP="00137267">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4DF74A39" w14:textId="77777777" w:rsidR="00137267" w:rsidRPr="00391BCD" w:rsidRDefault="00137267" w:rsidP="00137267">
            <w:pPr>
              <w:rPr>
                <w:sz w:val="20"/>
                <w:szCs w:val="20"/>
              </w:rPr>
            </w:pPr>
            <w:r w:rsidRPr="00391BCD">
              <w:rPr>
                <w:sz w:val="20"/>
                <w:szCs w:val="20"/>
              </w:rPr>
              <w:t>Rummu vee- ja kanalisatsiooni trasside rek</w:t>
            </w:r>
          </w:p>
        </w:tc>
        <w:tc>
          <w:tcPr>
            <w:tcW w:w="960" w:type="dxa"/>
            <w:tcBorders>
              <w:top w:val="nil"/>
              <w:left w:val="nil"/>
              <w:bottom w:val="single" w:sz="4" w:space="0" w:color="auto"/>
              <w:right w:val="single" w:sz="4" w:space="0" w:color="auto"/>
            </w:tcBorders>
            <w:shd w:val="clear" w:color="auto" w:fill="auto"/>
            <w:noWrap/>
            <w:vAlign w:val="center"/>
            <w:hideMark/>
          </w:tcPr>
          <w:p w14:paraId="22E75A41" w14:textId="77777777" w:rsidR="00137267" w:rsidRPr="00391BCD" w:rsidRDefault="00137267" w:rsidP="00137267">
            <w:pPr>
              <w:jc w:val="right"/>
              <w:rPr>
                <w:sz w:val="20"/>
                <w:szCs w:val="20"/>
              </w:rPr>
            </w:pPr>
            <w:r w:rsidRPr="00391BCD">
              <w:rPr>
                <w:sz w:val="20"/>
                <w:szCs w:val="20"/>
              </w:rPr>
              <w:t>160</w:t>
            </w:r>
          </w:p>
        </w:tc>
        <w:tc>
          <w:tcPr>
            <w:tcW w:w="960" w:type="dxa"/>
            <w:tcBorders>
              <w:top w:val="nil"/>
              <w:left w:val="nil"/>
              <w:bottom w:val="single" w:sz="4" w:space="0" w:color="auto"/>
              <w:right w:val="single" w:sz="4" w:space="0" w:color="auto"/>
            </w:tcBorders>
            <w:shd w:val="clear" w:color="auto" w:fill="auto"/>
            <w:noWrap/>
            <w:vAlign w:val="center"/>
            <w:hideMark/>
          </w:tcPr>
          <w:p w14:paraId="207E3885" w14:textId="47911D06"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254B160B" w14:textId="6D361565" w:rsidR="00137267" w:rsidRPr="00391BCD" w:rsidRDefault="00137267" w:rsidP="00137267">
            <w:pPr>
              <w:jc w:val="right"/>
              <w:rPr>
                <w:sz w:val="20"/>
                <w:szCs w:val="20"/>
              </w:rPr>
            </w:pPr>
            <w:r>
              <w:rPr>
                <w:sz w:val="20"/>
                <w:szCs w:val="20"/>
              </w:rPr>
              <w:t>0</w:t>
            </w:r>
          </w:p>
        </w:tc>
      </w:tr>
      <w:tr w:rsidR="00137267" w:rsidRPr="00391BCD" w14:paraId="72568ED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3447D0B"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657DD102"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26C8148B" w14:textId="77777777" w:rsidR="00137267" w:rsidRPr="00391BCD" w:rsidRDefault="00137267" w:rsidP="00137267">
            <w:pPr>
              <w:rPr>
                <w:sz w:val="20"/>
                <w:szCs w:val="20"/>
              </w:rPr>
            </w:pPr>
            <w:r w:rsidRPr="00391BCD">
              <w:rPr>
                <w:sz w:val="20"/>
                <w:szCs w:val="20"/>
              </w:rPr>
              <w:t>Üleoja tee Kloogaranna küla</w:t>
            </w:r>
          </w:p>
        </w:tc>
        <w:tc>
          <w:tcPr>
            <w:tcW w:w="960" w:type="dxa"/>
            <w:tcBorders>
              <w:top w:val="nil"/>
              <w:left w:val="nil"/>
              <w:bottom w:val="single" w:sz="4" w:space="0" w:color="auto"/>
              <w:right w:val="single" w:sz="4" w:space="0" w:color="auto"/>
            </w:tcBorders>
            <w:shd w:val="clear" w:color="auto" w:fill="auto"/>
            <w:noWrap/>
            <w:vAlign w:val="center"/>
            <w:hideMark/>
          </w:tcPr>
          <w:p w14:paraId="64C8D1AA" w14:textId="77777777" w:rsidR="00137267" w:rsidRPr="00391BCD" w:rsidRDefault="00137267" w:rsidP="00137267">
            <w:pPr>
              <w:jc w:val="right"/>
              <w:rPr>
                <w:sz w:val="20"/>
                <w:szCs w:val="20"/>
              </w:rPr>
            </w:pPr>
            <w:r w:rsidRPr="00391BCD">
              <w:rPr>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14:paraId="0720574E" w14:textId="77777777" w:rsidR="00137267" w:rsidRPr="00391BCD" w:rsidRDefault="00137267" w:rsidP="00137267">
            <w:pPr>
              <w:jc w:val="right"/>
              <w:rPr>
                <w:sz w:val="20"/>
                <w:szCs w:val="20"/>
              </w:rPr>
            </w:pPr>
            <w:r w:rsidRPr="00391BCD">
              <w:rPr>
                <w:sz w:val="20"/>
                <w:szCs w:val="20"/>
              </w:rPr>
              <w:t>16</w:t>
            </w:r>
          </w:p>
        </w:tc>
        <w:tc>
          <w:tcPr>
            <w:tcW w:w="897" w:type="dxa"/>
            <w:tcBorders>
              <w:top w:val="nil"/>
              <w:left w:val="nil"/>
              <w:bottom w:val="single" w:sz="4" w:space="0" w:color="auto"/>
              <w:right w:val="single" w:sz="4" w:space="0" w:color="auto"/>
            </w:tcBorders>
            <w:shd w:val="clear" w:color="auto" w:fill="auto"/>
            <w:noWrap/>
            <w:vAlign w:val="center"/>
            <w:hideMark/>
          </w:tcPr>
          <w:p w14:paraId="7EC1F811" w14:textId="7779B062" w:rsidR="00137267" w:rsidRPr="00391BCD" w:rsidRDefault="00137267" w:rsidP="00137267">
            <w:pPr>
              <w:jc w:val="right"/>
              <w:rPr>
                <w:sz w:val="20"/>
                <w:szCs w:val="20"/>
              </w:rPr>
            </w:pPr>
            <w:r>
              <w:rPr>
                <w:sz w:val="20"/>
                <w:szCs w:val="20"/>
              </w:rPr>
              <w:t>0</w:t>
            </w:r>
          </w:p>
        </w:tc>
      </w:tr>
      <w:tr w:rsidR="00137267" w:rsidRPr="00391BCD" w14:paraId="5D0625F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DB3F406"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7BA5837C"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17B22F40" w14:textId="77777777" w:rsidR="00137267" w:rsidRPr="00391BCD" w:rsidRDefault="00137267" w:rsidP="00137267">
            <w:pPr>
              <w:rPr>
                <w:sz w:val="20"/>
                <w:szCs w:val="20"/>
              </w:rPr>
            </w:pPr>
            <w:r w:rsidRPr="00391BCD">
              <w:rPr>
                <w:sz w:val="20"/>
                <w:szCs w:val="20"/>
              </w:rPr>
              <w:t>Leetse tee pindamine</w:t>
            </w:r>
          </w:p>
        </w:tc>
        <w:tc>
          <w:tcPr>
            <w:tcW w:w="960" w:type="dxa"/>
            <w:tcBorders>
              <w:top w:val="nil"/>
              <w:left w:val="nil"/>
              <w:bottom w:val="single" w:sz="4" w:space="0" w:color="auto"/>
              <w:right w:val="single" w:sz="4" w:space="0" w:color="auto"/>
            </w:tcBorders>
            <w:shd w:val="clear" w:color="auto" w:fill="auto"/>
            <w:noWrap/>
            <w:vAlign w:val="center"/>
            <w:hideMark/>
          </w:tcPr>
          <w:p w14:paraId="29CB5FD3" w14:textId="7DB9C7B6"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A27F69E" w14:textId="77777777" w:rsidR="00137267" w:rsidRPr="00391BCD" w:rsidRDefault="00137267" w:rsidP="00137267">
            <w:pPr>
              <w:jc w:val="right"/>
              <w:rPr>
                <w:sz w:val="20"/>
                <w:szCs w:val="20"/>
              </w:rPr>
            </w:pPr>
            <w:r w:rsidRPr="00391BCD">
              <w:rPr>
                <w:sz w:val="20"/>
                <w:szCs w:val="20"/>
              </w:rPr>
              <w:t>60</w:t>
            </w:r>
          </w:p>
        </w:tc>
        <w:tc>
          <w:tcPr>
            <w:tcW w:w="897" w:type="dxa"/>
            <w:tcBorders>
              <w:top w:val="nil"/>
              <w:left w:val="nil"/>
              <w:bottom w:val="single" w:sz="4" w:space="0" w:color="auto"/>
              <w:right w:val="single" w:sz="4" w:space="0" w:color="auto"/>
            </w:tcBorders>
            <w:shd w:val="clear" w:color="auto" w:fill="auto"/>
            <w:noWrap/>
            <w:vAlign w:val="center"/>
            <w:hideMark/>
          </w:tcPr>
          <w:p w14:paraId="6A2D0AD9" w14:textId="055097EE" w:rsidR="00137267" w:rsidRPr="00391BCD" w:rsidRDefault="00137267" w:rsidP="00137267">
            <w:pPr>
              <w:jc w:val="right"/>
              <w:rPr>
                <w:sz w:val="20"/>
                <w:szCs w:val="20"/>
              </w:rPr>
            </w:pPr>
            <w:r>
              <w:rPr>
                <w:sz w:val="20"/>
                <w:szCs w:val="20"/>
              </w:rPr>
              <w:t>0</w:t>
            </w:r>
          </w:p>
        </w:tc>
      </w:tr>
      <w:tr w:rsidR="00137267" w:rsidRPr="00391BCD" w14:paraId="3C21B33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FEC17C0"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2F580D79"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6009A3F0" w14:textId="77777777" w:rsidR="00137267" w:rsidRPr="00391BCD" w:rsidRDefault="00137267" w:rsidP="00137267">
            <w:pPr>
              <w:rPr>
                <w:sz w:val="20"/>
                <w:szCs w:val="20"/>
              </w:rPr>
            </w:pPr>
            <w:r w:rsidRPr="00391BCD">
              <w:rPr>
                <w:sz w:val="20"/>
                <w:szCs w:val="20"/>
              </w:rPr>
              <w:t xml:space="preserve">Teehoiukava </w:t>
            </w:r>
          </w:p>
        </w:tc>
        <w:tc>
          <w:tcPr>
            <w:tcW w:w="960" w:type="dxa"/>
            <w:tcBorders>
              <w:top w:val="nil"/>
              <w:left w:val="nil"/>
              <w:bottom w:val="single" w:sz="4" w:space="0" w:color="auto"/>
              <w:right w:val="single" w:sz="4" w:space="0" w:color="auto"/>
            </w:tcBorders>
            <w:shd w:val="clear" w:color="auto" w:fill="auto"/>
            <w:noWrap/>
            <w:vAlign w:val="center"/>
            <w:hideMark/>
          </w:tcPr>
          <w:p w14:paraId="6CE304E1" w14:textId="49151D7D"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C3F0BA5" w14:textId="77777777" w:rsidR="00137267" w:rsidRPr="00391BCD" w:rsidRDefault="00137267" w:rsidP="00137267">
            <w:pPr>
              <w:jc w:val="right"/>
              <w:rPr>
                <w:sz w:val="20"/>
                <w:szCs w:val="20"/>
              </w:rPr>
            </w:pPr>
            <w:r w:rsidRPr="00391BCD">
              <w:rPr>
                <w:sz w:val="20"/>
                <w:szCs w:val="20"/>
              </w:rPr>
              <w:t>25</w:t>
            </w:r>
          </w:p>
        </w:tc>
        <w:tc>
          <w:tcPr>
            <w:tcW w:w="897" w:type="dxa"/>
            <w:tcBorders>
              <w:top w:val="nil"/>
              <w:left w:val="nil"/>
              <w:bottom w:val="single" w:sz="4" w:space="0" w:color="auto"/>
              <w:right w:val="single" w:sz="4" w:space="0" w:color="auto"/>
            </w:tcBorders>
            <w:shd w:val="clear" w:color="auto" w:fill="auto"/>
            <w:noWrap/>
            <w:vAlign w:val="center"/>
            <w:hideMark/>
          </w:tcPr>
          <w:p w14:paraId="79AEA5F5" w14:textId="77777777" w:rsidR="00137267" w:rsidRPr="00391BCD" w:rsidRDefault="00137267" w:rsidP="00137267">
            <w:pPr>
              <w:jc w:val="right"/>
              <w:rPr>
                <w:sz w:val="20"/>
                <w:szCs w:val="20"/>
              </w:rPr>
            </w:pPr>
            <w:r w:rsidRPr="00391BCD">
              <w:rPr>
                <w:sz w:val="20"/>
                <w:szCs w:val="20"/>
              </w:rPr>
              <w:t>44</w:t>
            </w:r>
          </w:p>
        </w:tc>
      </w:tr>
      <w:tr w:rsidR="00137267" w:rsidRPr="00391BCD" w14:paraId="6086CF7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3E55810"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40704D28"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2F4CCE60" w14:textId="77777777" w:rsidR="00137267" w:rsidRPr="00391BCD" w:rsidRDefault="00137267" w:rsidP="00137267">
            <w:pPr>
              <w:rPr>
                <w:sz w:val="20"/>
                <w:szCs w:val="20"/>
              </w:rPr>
            </w:pPr>
            <w:r w:rsidRPr="00391BCD">
              <w:rPr>
                <w:sz w:val="20"/>
                <w:szCs w:val="20"/>
              </w:rPr>
              <w:t>Vasalemma jalgpallistaadion</w:t>
            </w:r>
          </w:p>
        </w:tc>
        <w:tc>
          <w:tcPr>
            <w:tcW w:w="960" w:type="dxa"/>
            <w:tcBorders>
              <w:top w:val="nil"/>
              <w:left w:val="nil"/>
              <w:bottom w:val="single" w:sz="4" w:space="0" w:color="auto"/>
              <w:right w:val="single" w:sz="4" w:space="0" w:color="auto"/>
            </w:tcBorders>
            <w:shd w:val="clear" w:color="auto" w:fill="auto"/>
            <w:noWrap/>
            <w:vAlign w:val="center"/>
            <w:hideMark/>
          </w:tcPr>
          <w:p w14:paraId="3096005C" w14:textId="77777777" w:rsidR="00137267" w:rsidRPr="00391BCD" w:rsidRDefault="00137267" w:rsidP="00137267">
            <w:pPr>
              <w:jc w:val="right"/>
              <w:rPr>
                <w:sz w:val="20"/>
                <w:szCs w:val="20"/>
              </w:rPr>
            </w:pPr>
            <w:r w:rsidRPr="00391BCD">
              <w:rPr>
                <w:sz w:val="20"/>
                <w:szCs w:val="20"/>
              </w:rPr>
              <w:t>255</w:t>
            </w:r>
          </w:p>
        </w:tc>
        <w:tc>
          <w:tcPr>
            <w:tcW w:w="960" w:type="dxa"/>
            <w:tcBorders>
              <w:top w:val="nil"/>
              <w:left w:val="nil"/>
              <w:bottom w:val="single" w:sz="4" w:space="0" w:color="auto"/>
              <w:right w:val="single" w:sz="4" w:space="0" w:color="auto"/>
            </w:tcBorders>
            <w:shd w:val="clear" w:color="auto" w:fill="auto"/>
            <w:noWrap/>
            <w:vAlign w:val="center"/>
            <w:hideMark/>
          </w:tcPr>
          <w:p w14:paraId="059887D7" w14:textId="3E34CB3F"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47A00258" w14:textId="04C43673" w:rsidR="00137267" w:rsidRPr="00391BCD" w:rsidRDefault="00137267" w:rsidP="00137267">
            <w:pPr>
              <w:jc w:val="right"/>
              <w:rPr>
                <w:sz w:val="20"/>
                <w:szCs w:val="20"/>
              </w:rPr>
            </w:pPr>
            <w:r>
              <w:rPr>
                <w:sz w:val="20"/>
                <w:szCs w:val="20"/>
              </w:rPr>
              <w:t>0</w:t>
            </w:r>
          </w:p>
        </w:tc>
      </w:tr>
      <w:tr w:rsidR="00137267" w:rsidRPr="00391BCD" w14:paraId="277E3E3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ED319B3"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738DA458"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1BE6A647" w14:textId="77777777" w:rsidR="00137267" w:rsidRPr="00391BCD" w:rsidRDefault="00137267" w:rsidP="00137267">
            <w:pPr>
              <w:rPr>
                <w:sz w:val="20"/>
                <w:szCs w:val="20"/>
              </w:rPr>
            </w:pPr>
            <w:r w:rsidRPr="00391BCD">
              <w:rPr>
                <w:sz w:val="20"/>
                <w:szCs w:val="20"/>
              </w:rPr>
              <w:t>Paldiski skatepark</w:t>
            </w:r>
          </w:p>
        </w:tc>
        <w:tc>
          <w:tcPr>
            <w:tcW w:w="960" w:type="dxa"/>
            <w:tcBorders>
              <w:top w:val="nil"/>
              <w:left w:val="nil"/>
              <w:bottom w:val="single" w:sz="4" w:space="0" w:color="auto"/>
              <w:right w:val="single" w:sz="4" w:space="0" w:color="auto"/>
            </w:tcBorders>
            <w:shd w:val="clear" w:color="auto" w:fill="auto"/>
            <w:noWrap/>
            <w:vAlign w:val="center"/>
            <w:hideMark/>
          </w:tcPr>
          <w:p w14:paraId="7A85B141" w14:textId="48D8B9BE"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5EE050B" w14:textId="77777777" w:rsidR="00137267" w:rsidRPr="00391BCD" w:rsidRDefault="00137267" w:rsidP="00137267">
            <w:pPr>
              <w:jc w:val="right"/>
              <w:rPr>
                <w:sz w:val="20"/>
                <w:szCs w:val="20"/>
              </w:rPr>
            </w:pPr>
            <w:r w:rsidRPr="00391BCD">
              <w:rPr>
                <w:sz w:val="20"/>
                <w:szCs w:val="20"/>
              </w:rPr>
              <w:t>81</w:t>
            </w:r>
          </w:p>
        </w:tc>
        <w:tc>
          <w:tcPr>
            <w:tcW w:w="897" w:type="dxa"/>
            <w:tcBorders>
              <w:top w:val="nil"/>
              <w:left w:val="nil"/>
              <w:bottom w:val="single" w:sz="4" w:space="0" w:color="auto"/>
              <w:right w:val="single" w:sz="4" w:space="0" w:color="auto"/>
            </w:tcBorders>
            <w:shd w:val="clear" w:color="auto" w:fill="auto"/>
            <w:noWrap/>
            <w:vAlign w:val="center"/>
            <w:hideMark/>
          </w:tcPr>
          <w:p w14:paraId="47446FB5" w14:textId="77777777" w:rsidR="00137267" w:rsidRPr="00391BCD" w:rsidRDefault="00137267" w:rsidP="00137267">
            <w:pPr>
              <w:jc w:val="right"/>
              <w:rPr>
                <w:sz w:val="20"/>
                <w:szCs w:val="20"/>
              </w:rPr>
            </w:pPr>
            <w:r w:rsidRPr="00391BCD">
              <w:rPr>
                <w:sz w:val="20"/>
                <w:szCs w:val="20"/>
              </w:rPr>
              <w:t>20</w:t>
            </w:r>
          </w:p>
        </w:tc>
      </w:tr>
      <w:tr w:rsidR="00137267" w:rsidRPr="00391BCD" w14:paraId="692DACA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1254DB9"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7F237D35"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0F8753A4" w14:textId="77777777" w:rsidR="00137267" w:rsidRPr="00391BCD" w:rsidRDefault="00137267" w:rsidP="00137267">
            <w:pPr>
              <w:rPr>
                <w:sz w:val="20"/>
                <w:szCs w:val="20"/>
              </w:rPr>
            </w:pPr>
            <w:r w:rsidRPr="00391BCD">
              <w:rPr>
                <w:sz w:val="20"/>
                <w:szCs w:val="20"/>
              </w:rPr>
              <w:t>Turismiinfo kaardid Lääne-Harju ja Saue vallas</w:t>
            </w:r>
          </w:p>
        </w:tc>
        <w:tc>
          <w:tcPr>
            <w:tcW w:w="960" w:type="dxa"/>
            <w:tcBorders>
              <w:top w:val="nil"/>
              <w:left w:val="nil"/>
              <w:bottom w:val="single" w:sz="4" w:space="0" w:color="auto"/>
              <w:right w:val="single" w:sz="4" w:space="0" w:color="auto"/>
            </w:tcBorders>
            <w:shd w:val="clear" w:color="auto" w:fill="auto"/>
            <w:noWrap/>
            <w:vAlign w:val="center"/>
            <w:hideMark/>
          </w:tcPr>
          <w:p w14:paraId="55A077F2" w14:textId="57EF5A5E"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8264FB1" w14:textId="77777777" w:rsidR="00137267" w:rsidRPr="00391BCD" w:rsidRDefault="00137267" w:rsidP="00137267">
            <w:pPr>
              <w:jc w:val="right"/>
              <w:rPr>
                <w:sz w:val="20"/>
                <w:szCs w:val="20"/>
              </w:rPr>
            </w:pPr>
            <w:r w:rsidRPr="00391BCD">
              <w:rPr>
                <w:sz w:val="20"/>
                <w:szCs w:val="20"/>
              </w:rPr>
              <w:t>58</w:t>
            </w:r>
          </w:p>
        </w:tc>
        <w:tc>
          <w:tcPr>
            <w:tcW w:w="897" w:type="dxa"/>
            <w:tcBorders>
              <w:top w:val="nil"/>
              <w:left w:val="nil"/>
              <w:bottom w:val="single" w:sz="4" w:space="0" w:color="auto"/>
              <w:right w:val="single" w:sz="4" w:space="0" w:color="auto"/>
            </w:tcBorders>
            <w:shd w:val="clear" w:color="auto" w:fill="auto"/>
            <w:noWrap/>
            <w:vAlign w:val="center"/>
            <w:hideMark/>
          </w:tcPr>
          <w:p w14:paraId="40CBE56F" w14:textId="595C7E03" w:rsidR="00137267" w:rsidRPr="00391BCD" w:rsidRDefault="00137267" w:rsidP="00137267">
            <w:pPr>
              <w:jc w:val="right"/>
              <w:rPr>
                <w:sz w:val="20"/>
                <w:szCs w:val="20"/>
              </w:rPr>
            </w:pPr>
            <w:r>
              <w:rPr>
                <w:sz w:val="20"/>
                <w:szCs w:val="20"/>
              </w:rPr>
              <w:t>0</w:t>
            </w:r>
          </w:p>
        </w:tc>
      </w:tr>
      <w:tr w:rsidR="00137267" w:rsidRPr="00391BCD" w14:paraId="54B19D6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844D6D6" w14:textId="77777777" w:rsidR="00137267" w:rsidRPr="004F657C" w:rsidRDefault="00137267" w:rsidP="00137267">
            <w:pPr>
              <w:jc w:val="right"/>
              <w:rPr>
                <w:sz w:val="20"/>
                <w:szCs w:val="20"/>
              </w:rPr>
            </w:pPr>
            <w:r w:rsidRPr="004F657C">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23F29F9E" w14:textId="77777777" w:rsidR="00137267" w:rsidRPr="004F657C" w:rsidRDefault="00137267" w:rsidP="00137267">
            <w:pPr>
              <w:rPr>
                <w:sz w:val="20"/>
                <w:szCs w:val="20"/>
              </w:rPr>
            </w:pPr>
            <w:r w:rsidRPr="004F657C">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2DE23C01" w14:textId="77777777" w:rsidR="00137267" w:rsidRPr="004F657C" w:rsidRDefault="00137267" w:rsidP="00137267">
            <w:pPr>
              <w:rPr>
                <w:sz w:val="20"/>
                <w:szCs w:val="20"/>
              </w:rPr>
            </w:pPr>
            <w:r w:rsidRPr="004F657C">
              <w:rPr>
                <w:sz w:val="20"/>
                <w:szCs w:val="20"/>
              </w:rPr>
              <w:t>Riigi investeeringutoetus</w:t>
            </w:r>
          </w:p>
        </w:tc>
        <w:tc>
          <w:tcPr>
            <w:tcW w:w="960" w:type="dxa"/>
            <w:tcBorders>
              <w:top w:val="nil"/>
              <w:left w:val="nil"/>
              <w:bottom w:val="single" w:sz="4" w:space="0" w:color="auto"/>
              <w:right w:val="single" w:sz="4" w:space="0" w:color="auto"/>
            </w:tcBorders>
            <w:shd w:val="clear" w:color="auto" w:fill="auto"/>
            <w:noWrap/>
            <w:vAlign w:val="center"/>
            <w:hideMark/>
          </w:tcPr>
          <w:p w14:paraId="5B24B067" w14:textId="0938BE29" w:rsidR="00137267" w:rsidRPr="004F657C" w:rsidRDefault="00137267" w:rsidP="00137267">
            <w:pPr>
              <w:jc w:val="right"/>
              <w:rPr>
                <w:sz w:val="20"/>
                <w:szCs w:val="20"/>
              </w:rPr>
            </w:pPr>
            <w:r w:rsidRPr="004F657C">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990488B" w14:textId="77777777" w:rsidR="00137267" w:rsidRPr="004F657C" w:rsidRDefault="00137267" w:rsidP="00137267">
            <w:pPr>
              <w:jc w:val="right"/>
              <w:rPr>
                <w:sz w:val="20"/>
                <w:szCs w:val="20"/>
              </w:rPr>
            </w:pPr>
            <w:r w:rsidRPr="004F657C">
              <w:rPr>
                <w:sz w:val="20"/>
                <w:szCs w:val="20"/>
              </w:rPr>
              <w:t>690</w:t>
            </w:r>
          </w:p>
        </w:tc>
        <w:tc>
          <w:tcPr>
            <w:tcW w:w="897" w:type="dxa"/>
            <w:tcBorders>
              <w:top w:val="nil"/>
              <w:left w:val="nil"/>
              <w:bottom w:val="single" w:sz="4" w:space="0" w:color="auto"/>
              <w:right w:val="single" w:sz="4" w:space="0" w:color="auto"/>
            </w:tcBorders>
            <w:shd w:val="clear" w:color="auto" w:fill="auto"/>
            <w:noWrap/>
            <w:vAlign w:val="center"/>
            <w:hideMark/>
          </w:tcPr>
          <w:p w14:paraId="1F3BD045" w14:textId="5FD1E506" w:rsidR="00137267" w:rsidRPr="004F657C" w:rsidRDefault="00137267" w:rsidP="00137267">
            <w:pPr>
              <w:jc w:val="right"/>
              <w:rPr>
                <w:sz w:val="20"/>
                <w:szCs w:val="20"/>
              </w:rPr>
            </w:pPr>
            <w:r w:rsidRPr="004F657C">
              <w:rPr>
                <w:sz w:val="20"/>
                <w:szCs w:val="20"/>
              </w:rPr>
              <w:t>0</w:t>
            </w:r>
          </w:p>
        </w:tc>
      </w:tr>
      <w:tr w:rsidR="00137267" w:rsidRPr="00391BCD" w14:paraId="48066AE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CEFD341"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57883ADB"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2046C006" w14:textId="77777777" w:rsidR="00137267" w:rsidRPr="00391BCD" w:rsidRDefault="00137267" w:rsidP="00137267">
            <w:pPr>
              <w:rPr>
                <w:sz w:val="20"/>
                <w:szCs w:val="20"/>
              </w:rPr>
            </w:pPr>
            <w:r w:rsidRPr="00391BCD">
              <w:rPr>
                <w:sz w:val="20"/>
                <w:szCs w:val="20"/>
              </w:rPr>
              <w:t>Kergliiklustee Karjaküla</w:t>
            </w:r>
          </w:p>
        </w:tc>
        <w:tc>
          <w:tcPr>
            <w:tcW w:w="960" w:type="dxa"/>
            <w:tcBorders>
              <w:top w:val="nil"/>
              <w:left w:val="nil"/>
              <w:bottom w:val="single" w:sz="4" w:space="0" w:color="auto"/>
              <w:right w:val="single" w:sz="4" w:space="0" w:color="auto"/>
            </w:tcBorders>
            <w:shd w:val="clear" w:color="auto" w:fill="auto"/>
            <w:noWrap/>
            <w:vAlign w:val="center"/>
            <w:hideMark/>
          </w:tcPr>
          <w:p w14:paraId="55415F33" w14:textId="219A2B64"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7EE0A22" w14:textId="77777777" w:rsidR="00137267" w:rsidRPr="00391BCD" w:rsidRDefault="00137267" w:rsidP="00137267">
            <w:pPr>
              <w:jc w:val="right"/>
              <w:rPr>
                <w:sz w:val="20"/>
                <w:szCs w:val="20"/>
              </w:rPr>
            </w:pPr>
            <w:r w:rsidRPr="00391BCD">
              <w:rPr>
                <w:sz w:val="20"/>
                <w:szCs w:val="20"/>
              </w:rPr>
              <w:t>39</w:t>
            </w:r>
          </w:p>
        </w:tc>
        <w:tc>
          <w:tcPr>
            <w:tcW w:w="897" w:type="dxa"/>
            <w:tcBorders>
              <w:top w:val="nil"/>
              <w:left w:val="nil"/>
              <w:bottom w:val="single" w:sz="4" w:space="0" w:color="auto"/>
              <w:right w:val="single" w:sz="4" w:space="0" w:color="auto"/>
            </w:tcBorders>
            <w:shd w:val="clear" w:color="auto" w:fill="auto"/>
            <w:noWrap/>
            <w:vAlign w:val="center"/>
            <w:hideMark/>
          </w:tcPr>
          <w:p w14:paraId="120795B1" w14:textId="77777777" w:rsidR="00137267" w:rsidRPr="00391BCD" w:rsidRDefault="00137267" w:rsidP="00137267">
            <w:pPr>
              <w:jc w:val="right"/>
              <w:rPr>
                <w:sz w:val="20"/>
                <w:szCs w:val="20"/>
              </w:rPr>
            </w:pPr>
            <w:r w:rsidRPr="00391BCD">
              <w:rPr>
                <w:sz w:val="20"/>
                <w:szCs w:val="20"/>
              </w:rPr>
              <w:t>39</w:t>
            </w:r>
          </w:p>
        </w:tc>
      </w:tr>
      <w:tr w:rsidR="00137267" w:rsidRPr="00391BCD" w14:paraId="0526231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93F5A29"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4E72AC9D"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2054D515" w14:textId="77777777" w:rsidR="00137267" w:rsidRPr="00391BCD" w:rsidRDefault="00137267" w:rsidP="00137267">
            <w:pPr>
              <w:rPr>
                <w:sz w:val="20"/>
                <w:szCs w:val="20"/>
              </w:rPr>
            </w:pPr>
            <w:r w:rsidRPr="00391BCD">
              <w:rPr>
                <w:sz w:val="20"/>
                <w:szCs w:val="20"/>
              </w:rPr>
              <w:t>Teehoiukava (Kibru tee omaosalus)</w:t>
            </w:r>
          </w:p>
        </w:tc>
        <w:tc>
          <w:tcPr>
            <w:tcW w:w="960" w:type="dxa"/>
            <w:tcBorders>
              <w:top w:val="nil"/>
              <w:left w:val="nil"/>
              <w:bottom w:val="single" w:sz="4" w:space="0" w:color="auto"/>
              <w:right w:val="single" w:sz="4" w:space="0" w:color="auto"/>
            </w:tcBorders>
            <w:shd w:val="clear" w:color="auto" w:fill="auto"/>
            <w:noWrap/>
            <w:vAlign w:val="center"/>
            <w:hideMark/>
          </w:tcPr>
          <w:p w14:paraId="717F5C7E" w14:textId="5CED193E"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E0C541F" w14:textId="77777777" w:rsidR="00137267" w:rsidRPr="00391BCD" w:rsidRDefault="00137267" w:rsidP="00137267">
            <w:pPr>
              <w:jc w:val="right"/>
              <w:rPr>
                <w:sz w:val="20"/>
                <w:szCs w:val="20"/>
              </w:rPr>
            </w:pPr>
            <w:r w:rsidRPr="00391BCD">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7A03F6F6" w14:textId="77777777" w:rsidR="00137267" w:rsidRPr="00391BCD" w:rsidRDefault="00137267" w:rsidP="00137267">
            <w:pPr>
              <w:jc w:val="right"/>
              <w:rPr>
                <w:sz w:val="20"/>
                <w:szCs w:val="20"/>
              </w:rPr>
            </w:pPr>
            <w:r w:rsidRPr="00391BCD">
              <w:rPr>
                <w:sz w:val="20"/>
                <w:szCs w:val="20"/>
              </w:rPr>
              <w:t>10</w:t>
            </w:r>
          </w:p>
        </w:tc>
      </w:tr>
      <w:tr w:rsidR="00137267" w:rsidRPr="00391BCD" w14:paraId="5C6F3C8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31C2C01"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0AD0DA43"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09520327" w14:textId="77777777" w:rsidR="00137267" w:rsidRPr="00391BCD" w:rsidRDefault="00137267" w:rsidP="00137267">
            <w:pPr>
              <w:rPr>
                <w:sz w:val="20"/>
                <w:szCs w:val="20"/>
              </w:rPr>
            </w:pPr>
            <w:r w:rsidRPr="00391BCD">
              <w:rPr>
                <w:sz w:val="20"/>
                <w:szCs w:val="20"/>
              </w:rPr>
              <w:t>Mänguväljakute toetused</w:t>
            </w:r>
          </w:p>
        </w:tc>
        <w:tc>
          <w:tcPr>
            <w:tcW w:w="960" w:type="dxa"/>
            <w:tcBorders>
              <w:top w:val="nil"/>
              <w:left w:val="nil"/>
              <w:bottom w:val="single" w:sz="4" w:space="0" w:color="auto"/>
              <w:right w:val="single" w:sz="4" w:space="0" w:color="auto"/>
            </w:tcBorders>
            <w:shd w:val="clear" w:color="auto" w:fill="auto"/>
            <w:noWrap/>
            <w:vAlign w:val="center"/>
            <w:hideMark/>
          </w:tcPr>
          <w:p w14:paraId="2A4F953C" w14:textId="665A5C97"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A1CDCC3" w14:textId="77777777" w:rsidR="00137267" w:rsidRPr="00391BCD" w:rsidRDefault="00137267" w:rsidP="00137267">
            <w:pPr>
              <w:jc w:val="right"/>
              <w:rPr>
                <w:sz w:val="20"/>
                <w:szCs w:val="20"/>
              </w:rPr>
            </w:pPr>
            <w:r w:rsidRPr="00391BCD">
              <w:rPr>
                <w:sz w:val="20"/>
                <w:szCs w:val="20"/>
              </w:rPr>
              <w:t>41</w:t>
            </w:r>
          </w:p>
        </w:tc>
        <w:tc>
          <w:tcPr>
            <w:tcW w:w="897" w:type="dxa"/>
            <w:tcBorders>
              <w:top w:val="nil"/>
              <w:left w:val="nil"/>
              <w:bottom w:val="single" w:sz="4" w:space="0" w:color="auto"/>
              <w:right w:val="single" w:sz="4" w:space="0" w:color="auto"/>
            </w:tcBorders>
            <w:shd w:val="clear" w:color="auto" w:fill="auto"/>
            <w:noWrap/>
            <w:vAlign w:val="center"/>
            <w:hideMark/>
          </w:tcPr>
          <w:p w14:paraId="504E06FF" w14:textId="77777777" w:rsidR="00137267" w:rsidRPr="00391BCD" w:rsidRDefault="00137267" w:rsidP="00137267">
            <w:pPr>
              <w:jc w:val="right"/>
              <w:rPr>
                <w:sz w:val="20"/>
                <w:szCs w:val="20"/>
              </w:rPr>
            </w:pPr>
            <w:r w:rsidRPr="00391BCD">
              <w:rPr>
                <w:sz w:val="20"/>
                <w:szCs w:val="20"/>
              </w:rPr>
              <w:t>41</w:t>
            </w:r>
          </w:p>
        </w:tc>
      </w:tr>
      <w:tr w:rsidR="00137267" w:rsidRPr="00391BCD" w14:paraId="5906CD4D"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271E35B"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562BEB81" w14:textId="77777777" w:rsidR="00137267" w:rsidRPr="00391BCD" w:rsidRDefault="00137267" w:rsidP="00137267">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6DF69EB5" w14:textId="77777777" w:rsidR="00137267" w:rsidRPr="00391BCD" w:rsidRDefault="00137267" w:rsidP="00137267">
            <w:pPr>
              <w:rPr>
                <w:sz w:val="20"/>
                <w:szCs w:val="20"/>
              </w:rPr>
            </w:pPr>
            <w:r w:rsidRPr="00391BCD">
              <w:rPr>
                <w:sz w:val="20"/>
                <w:szCs w:val="20"/>
              </w:rPr>
              <w:t>Koolide mobiilne multimeediaklassi toetus (2019)</w:t>
            </w:r>
          </w:p>
        </w:tc>
        <w:tc>
          <w:tcPr>
            <w:tcW w:w="960" w:type="dxa"/>
            <w:tcBorders>
              <w:top w:val="nil"/>
              <w:left w:val="nil"/>
              <w:bottom w:val="single" w:sz="4" w:space="0" w:color="auto"/>
              <w:right w:val="single" w:sz="4" w:space="0" w:color="auto"/>
            </w:tcBorders>
            <w:shd w:val="clear" w:color="auto" w:fill="auto"/>
            <w:noWrap/>
            <w:vAlign w:val="center"/>
            <w:hideMark/>
          </w:tcPr>
          <w:p w14:paraId="293386B5" w14:textId="74EAAAF8"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8C39875" w14:textId="77777777" w:rsidR="00137267" w:rsidRPr="00391BCD" w:rsidRDefault="00137267" w:rsidP="00137267">
            <w:pPr>
              <w:jc w:val="right"/>
              <w:rPr>
                <w:sz w:val="20"/>
                <w:szCs w:val="20"/>
              </w:rPr>
            </w:pPr>
            <w:r w:rsidRPr="00391BCD">
              <w:rPr>
                <w:sz w:val="20"/>
                <w:szCs w:val="20"/>
              </w:rPr>
              <w:t>156</w:t>
            </w:r>
          </w:p>
        </w:tc>
        <w:tc>
          <w:tcPr>
            <w:tcW w:w="897" w:type="dxa"/>
            <w:tcBorders>
              <w:top w:val="nil"/>
              <w:left w:val="nil"/>
              <w:bottom w:val="single" w:sz="4" w:space="0" w:color="auto"/>
              <w:right w:val="single" w:sz="4" w:space="0" w:color="auto"/>
            </w:tcBorders>
            <w:shd w:val="clear" w:color="auto" w:fill="auto"/>
            <w:noWrap/>
            <w:vAlign w:val="center"/>
            <w:hideMark/>
          </w:tcPr>
          <w:p w14:paraId="42BC9E04" w14:textId="77777777" w:rsidR="00137267" w:rsidRPr="00391BCD" w:rsidRDefault="00137267" w:rsidP="00137267">
            <w:pPr>
              <w:jc w:val="right"/>
              <w:rPr>
                <w:sz w:val="20"/>
                <w:szCs w:val="20"/>
              </w:rPr>
            </w:pPr>
            <w:r w:rsidRPr="00391BCD">
              <w:rPr>
                <w:sz w:val="20"/>
                <w:szCs w:val="20"/>
              </w:rPr>
              <w:t>162</w:t>
            </w:r>
          </w:p>
        </w:tc>
      </w:tr>
      <w:tr w:rsidR="00137267" w:rsidRPr="00391BCD" w14:paraId="7B75A35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4FEF89B"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74945940" w14:textId="77777777" w:rsidR="00137267" w:rsidRPr="00391BCD" w:rsidRDefault="00137267" w:rsidP="00137267">
            <w:pPr>
              <w:rPr>
                <w:sz w:val="20"/>
                <w:szCs w:val="20"/>
              </w:rPr>
            </w:pPr>
            <w:r w:rsidRPr="00391BCD">
              <w:rPr>
                <w:sz w:val="20"/>
                <w:szCs w:val="20"/>
              </w:rPr>
              <w:t>08207</w:t>
            </w:r>
          </w:p>
        </w:tc>
        <w:tc>
          <w:tcPr>
            <w:tcW w:w="3983" w:type="dxa"/>
            <w:tcBorders>
              <w:top w:val="nil"/>
              <w:left w:val="nil"/>
              <w:bottom w:val="single" w:sz="4" w:space="0" w:color="auto"/>
              <w:right w:val="single" w:sz="4" w:space="0" w:color="auto"/>
            </w:tcBorders>
            <w:shd w:val="clear" w:color="auto" w:fill="auto"/>
            <w:vAlign w:val="center"/>
            <w:hideMark/>
          </w:tcPr>
          <w:p w14:paraId="7A30F1B2" w14:textId="77777777" w:rsidR="00137267" w:rsidRPr="00391BCD" w:rsidRDefault="00137267" w:rsidP="00137267">
            <w:pPr>
              <w:rPr>
                <w:sz w:val="20"/>
                <w:szCs w:val="20"/>
              </w:rPr>
            </w:pPr>
            <w:r w:rsidRPr="00391BCD">
              <w:rPr>
                <w:sz w:val="20"/>
                <w:szCs w:val="20"/>
              </w:rPr>
              <w:t>Padise kloostri toetus</w:t>
            </w:r>
          </w:p>
        </w:tc>
        <w:tc>
          <w:tcPr>
            <w:tcW w:w="960" w:type="dxa"/>
            <w:tcBorders>
              <w:top w:val="nil"/>
              <w:left w:val="nil"/>
              <w:bottom w:val="single" w:sz="4" w:space="0" w:color="auto"/>
              <w:right w:val="single" w:sz="4" w:space="0" w:color="auto"/>
            </w:tcBorders>
            <w:shd w:val="clear" w:color="auto" w:fill="auto"/>
            <w:noWrap/>
            <w:vAlign w:val="center"/>
            <w:hideMark/>
          </w:tcPr>
          <w:p w14:paraId="42B526D6" w14:textId="4C21A177"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A9FAC3F" w14:textId="77777777" w:rsidR="00137267" w:rsidRPr="00391BCD" w:rsidRDefault="00137267" w:rsidP="00137267">
            <w:pPr>
              <w:jc w:val="right"/>
              <w:rPr>
                <w:sz w:val="20"/>
                <w:szCs w:val="20"/>
              </w:rPr>
            </w:pPr>
            <w:r w:rsidRPr="00391BCD">
              <w:rPr>
                <w:sz w:val="20"/>
                <w:szCs w:val="20"/>
              </w:rPr>
              <w:t>75</w:t>
            </w:r>
          </w:p>
        </w:tc>
        <w:tc>
          <w:tcPr>
            <w:tcW w:w="897" w:type="dxa"/>
            <w:tcBorders>
              <w:top w:val="nil"/>
              <w:left w:val="nil"/>
              <w:bottom w:val="single" w:sz="4" w:space="0" w:color="auto"/>
              <w:right w:val="single" w:sz="4" w:space="0" w:color="auto"/>
            </w:tcBorders>
            <w:shd w:val="clear" w:color="auto" w:fill="auto"/>
            <w:noWrap/>
            <w:vAlign w:val="center"/>
            <w:hideMark/>
          </w:tcPr>
          <w:p w14:paraId="1A9FB1D3" w14:textId="77777777" w:rsidR="00137267" w:rsidRPr="00391BCD" w:rsidRDefault="00137267" w:rsidP="00137267">
            <w:pPr>
              <w:jc w:val="right"/>
              <w:rPr>
                <w:sz w:val="20"/>
                <w:szCs w:val="20"/>
              </w:rPr>
            </w:pPr>
            <w:r w:rsidRPr="00391BCD">
              <w:rPr>
                <w:sz w:val="20"/>
                <w:szCs w:val="20"/>
              </w:rPr>
              <w:t>75</w:t>
            </w:r>
          </w:p>
        </w:tc>
      </w:tr>
      <w:tr w:rsidR="00137267" w:rsidRPr="00391BCD" w14:paraId="230C9AF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B077F6A"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19B004D0" w14:textId="77777777" w:rsidR="00137267" w:rsidRPr="00391BCD" w:rsidRDefault="00137267" w:rsidP="00137267">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10B56A6B" w14:textId="77777777" w:rsidR="00137267" w:rsidRPr="00391BCD" w:rsidRDefault="00137267" w:rsidP="00137267">
            <w:pPr>
              <w:rPr>
                <w:sz w:val="20"/>
                <w:szCs w:val="20"/>
              </w:rPr>
            </w:pPr>
            <w:r w:rsidRPr="00391BCD">
              <w:rPr>
                <w:sz w:val="20"/>
                <w:szCs w:val="20"/>
              </w:rPr>
              <w:t>Laulasmaa kooli madalseiklusrada</w:t>
            </w:r>
          </w:p>
        </w:tc>
        <w:tc>
          <w:tcPr>
            <w:tcW w:w="960" w:type="dxa"/>
            <w:tcBorders>
              <w:top w:val="nil"/>
              <w:left w:val="nil"/>
              <w:bottom w:val="single" w:sz="4" w:space="0" w:color="auto"/>
              <w:right w:val="single" w:sz="4" w:space="0" w:color="auto"/>
            </w:tcBorders>
            <w:shd w:val="clear" w:color="auto" w:fill="auto"/>
            <w:noWrap/>
            <w:vAlign w:val="center"/>
            <w:hideMark/>
          </w:tcPr>
          <w:p w14:paraId="1AC04FF5" w14:textId="3D34178C"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EC82F9C" w14:textId="77777777" w:rsidR="00137267" w:rsidRPr="00391BCD" w:rsidRDefault="00137267" w:rsidP="00137267">
            <w:pPr>
              <w:jc w:val="right"/>
              <w:rPr>
                <w:sz w:val="20"/>
                <w:szCs w:val="20"/>
              </w:rPr>
            </w:pPr>
            <w:r w:rsidRPr="00391BCD">
              <w:rPr>
                <w:sz w:val="20"/>
                <w:szCs w:val="20"/>
              </w:rPr>
              <w:t>7</w:t>
            </w:r>
          </w:p>
        </w:tc>
        <w:tc>
          <w:tcPr>
            <w:tcW w:w="897" w:type="dxa"/>
            <w:tcBorders>
              <w:top w:val="nil"/>
              <w:left w:val="nil"/>
              <w:bottom w:val="single" w:sz="4" w:space="0" w:color="auto"/>
              <w:right w:val="single" w:sz="4" w:space="0" w:color="auto"/>
            </w:tcBorders>
            <w:shd w:val="clear" w:color="auto" w:fill="auto"/>
            <w:noWrap/>
            <w:vAlign w:val="center"/>
            <w:hideMark/>
          </w:tcPr>
          <w:p w14:paraId="40D76A0F" w14:textId="77777777" w:rsidR="00137267" w:rsidRPr="00391BCD" w:rsidRDefault="00137267" w:rsidP="00137267">
            <w:pPr>
              <w:jc w:val="right"/>
              <w:rPr>
                <w:sz w:val="20"/>
                <w:szCs w:val="20"/>
              </w:rPr>
            </w:pPr>
            <w:r w:rsidRPr="00391BCD">
              <w:rPr>
                <w:sz w:val="20"/>
                <w:szCs w:val="20"/>
              </w:rPr>
              <w:t>7</w:t>
            </w:r>
          </w:p>
        </w:tc>
      </w:tr>
      <w:tr w:rsidR="00137267" w:rsidRPr="00391BCD" w14:paraId="70A60CC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5A2B813" w14:textId="77777777" w:rsidR="00137267" w:rsidRPr="00391BCD" w:rsidRDefault="00137267" w:rsidP="00137267">
            <w:pPr>
              <w:jc w:val="right"/>
              <w:rPr>
                <w:sz w:val="20"/>
                <w:szCs w:val="20"/>
              </w:rPr>
            </w:pPr>
            <w:r w:rsidRPr="00391BCD">
              <w:rPr>
                <w:sz w:val="20"/>
                <w:szCs w:val="20"/>
              </w:rPr>
              <w:t>3502</w:t>
            </w:r>
          </w:p>
        </w:tc>
        <w:tc>
          <w:tcPr>
            <w:tcW w:w="798" w:type="dxa"/>
            <w:tcBorders>
              <w:top w:val="nil"/>
              <w:left w:val="nil"/>
              <w:bottom w:val="single" w:sz="4" w:space="0" w:color="auto"/>
              <w:right w:val="single" w:sz="4" w:space="0" w:color="auto"/>
            </w:tcBorders>
            <w:shd w:val="clear" w:color="auto" w:fill="auto"/>
            <w:noWrap/>
            <w:vAlign w:val="center"/>
            <w:hideMark/>
          </w:tcPr>
          <w:p w14:paraId="3E7C746A"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478AD33C" w14:textId="77777777" w:rsidR="00137267" w:rsidRPr="00391BCD" w:rsidRDefault="00137267" w:rsidP="00137267">
            <w:pPr>
              <w:rPr>
                <w:sz w:val="20"/>
                <w:szCs w:val="20"/>
              </w:rPr>
            </w:pPr>
            <w:r w:rsidRPr="00391BCD">
              <w:rPr>
                <w:sz w:val="20"/>
                <w:szCs w:val="20"/>
              </w:rPr>
              <w:t>Lammutamine</w:t>
            </w:r>
          </w:p>
        </w:tc>
        <w:tc>
          <w:tcPr>
            <w:tcW w:w="960" w:type="dxa"/>
            <w:tcBorders>
              <w:top w:val="nil"/>
              <w:left w:val="nil"/>
              <w:bottom w:val="single" w:sz="4" w:space="0" w:color="auto"/>
              <w:right w:val="single" w:sz="4" w:space="0" w:color="auto"/>
            </w:tcBorders>
            <w:shd w:val="clear" w:color="auto" w:fill="auto"/>
            <w:noWrap/>
            <w:vAlign w:val="center"/>
            <w:hideMark/>
          </w:tcPr>
          <w:p w14:paraId="33D67EA3" w14:textId="2697258A"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6C504E3" w14:textId="77777777" w:rsidR="00137267" w:rsidRPr="00391BCD" w:rsidRDefault="00137267" w:rsidP="00137267">
            <w:pPr>
              <w:jc w:val="right"/>
              <w:rPr>
                <w:sz w:val="20"/>
                <w:szCs w:val="20"/>
              </w:rPr>
            </w:pPr>
            <w:r w:rsidRPr="00391BCD">
              <w:rPr>
                <w:sz w:val="20"/>
                <w:szCs w:val="20"/>
              </w:rPr>
              <w:t>32</w:t>
            </w:r>
          </w:p>
        </w:tc>
        <w:tc>
          <w:tcPr>
            <w:tcW w:w="897" w:type="dxa"/>
            <w:tcBorders>
              <w:top w:val="nil"/>
              <w:left w:val="nil"/>
              <w:bottom w:val="single" w:sz="4" w:space="0" w:color="auto"/>
              <w:right w:val="single" w:sz="4" w:space="0" w:color="auto"/>
            </w:tcBorders>
            <w:shd w:val="clear" w:color="auto" w:fill="auto"/>
            <w:noWrap/>
            <w:vAlign w:val="center"/>
            <w:hideMark/>
          </w:tcPr>
          <w:p w14:paraId="0F5951DC" w14:textId="6B6D7C66" w:rsidR="00137267" w:rsidRPr="00391BCD" w:rsidRDefault="00137267" w:rsidP="00137267">
            <w:pPr>
              <w:jc w:val="right"/>
              <w:rPr>
                <w:sz w:val="20"/>
                <w:szCs w:val="20"/>
              </w:rPr>
            </w:pPr>
            <w:r>
              <w:rPr>
                <w:sz w:val="20"/>
                <w:szCs w:val="20"/>
              </w:rPr>
              <w:t>0</w:t>
            </w:r>
          </w:p>
        </w:tc>
      </w:tr>
      <w:tr w:rsidR="00137267" w:rsidRPr="00391BCD" w14:paraId="38003799" w14:textId="77777777" w:rsidTr="00395935">
        <w:trPr>
          <w:trHeight w:val="57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D4546C6" w14:textId="77777777" w:rsidR="00137267" w:rsidRPr="00391BCD" w:rsidRDefault="00137267" w:rsidP="00137267">
            <w:pPr>
              <w:jc w:val="right"/>
              <w:rPr>
                <w:b/>
                <w:bCs/>
                <w:sz w:val="22"/>
                <w:szCs w:val="22"/>
              </w:rPr>
            </w:pPr>
            <w:r w:rsidRPr="00391BCD">
              <w:rPr>
                <w:b/>
                <w:bCs/>
                <w:sz w:val="22"/>
                <w:szCs w:val="22"/>
              </w:rPr>
              <w:t>381</w:t>
            </w:r>
          </w:p>
        </w:tc>
        <w:tc>
          <w:tcPr>
            <w:tcW w:w="798" w:type="dxa"/>
            <w:tcBorders>
              <w:top w:val="nil"/>
              <w:left w:val="nil"/>
              <w:bottom w:val="single" w:sz="4" w:space="0" w:color="auto"/>
              <w:right w:val="single" w:sz="4" w:space="0" w:color="auto"/>
            </w:tcBorders>
            <w:shd w:val="clear" w:color="auto" w:fill="auto"/>
            <w:noWrap/>
            <w:vAlign w:val="center"/>
            <w:hideMark/>
          </w:tcPr>
          <w:p w14:paraId="55B8E5FB" w14:textId="77777777" w:rsidR="00137267" w:rsidRPr="00391BCD" w:rsidRDefault="00137267" w:rsidP="00137267">
            <w:pPr>
              <w:rPr>
                <w:b/>
                <w:bCs/>
                <w:sz w:val="22"/>
                <w:szCs w:val="22"/>
              </w:rPr>
            </w:pPr>
            <w:r w:rsidRPr="00391BCD">
              <w:rPr>
                <w:b/>
                <w:bCs/>
                <w:sz w:val="22"/>
                <w:szCs w:val="22"/>
              </w:rPr>
              <w:t> </w:t>
            </w:r>
          </w:p>
        </w:tc>
        <w:tc>
          <w:tcPr>
            <w:tcW w:w="3983" w:type="dxa"/>
            <w:tcBorders>
              <w:top w:val="nil"/>
              <w:left w:val="nil"/>
              <w:bottom w:val="single" w:sz="4" w:space="0" w:color="auto"/>
              <w:right w:val="single" w:sz="4" w:space="0" w:color="auto"/>
            </w:tcBorders>
            <w:shd w:val="clear" w:color="auto" w:fill="auto"/>
            <w:vAlign w:val="center"/>
            <w:hideMark/>
          </w:tcPr>
          <w:p w14:paraId="315BB609" w14:textId="77777777" w:rsidR="00137267" w:rsidRPr="00391BCD" w:rsidRDefault="00137267" w:rsidP="00137267">
            <w:pPr>
              <w:rPr>
                <w:b/>
                <w:bCs/>
                <w:sz w:val="22"/>
                <w:szCs w:val="22"/>
              </w:rPr>
            </w:pPr>
            <w:r w:rsidRPr="00391BCD">
              <w:rPr>
                <w:b/>
                <w:bCs/>
                <w:sz w:val="22"/>
                <w:szCs w:val="22"/>
              </w:rPr>
              <w:t>Materiaalsete ja immateriaalsete varade müük</w:t>
            </w:r>
          </w:p>
        </w:tc>
        <w:tc>
          <w:tcPr>
            <w:tcW w:w="960" w:type="dxa"/>
            <w:tcBorders>
              <w:top w:val="nil"/>
              <w:left w:val="nil"/>
              <w:bottom w:val="single" w:sz="4" w:space="0" w:color="auto"/>
              <w:right w:val="single" w:sz="4" w:space="0" w:color="auto"/>
            </w:tcBorders>
            <w:shd w:val="clear" w:color="auto" w:fill="auto"/>
            <w:noWrap/>
            <w:vAlign w:val="center"/>
            <w:hideMark/>
          </w:tcPr>
          <w:p w14:paraId="266347AB" w14:textId="77777777" w:rsidR="00137267" w:rsidRPr="00391BCD" w:rsidRDefault="00137267" w:rsidP="00137267">
            <w:pPr>
              <w:jc w:val="right"/>
              <w:rPr>
                <w:b/>
                <w:bCs/>
                <w:sz w:val="22"/>
                <w:szCs w:val="22"/>
              </w:rPr>
            </w:pPr>
            <w:r w:rsidRPr="00391BCD">
              <w:rPr>
                <w:b/>
                <w:bCs/>
                <w:sz w:val="22"/>
                <w:szCs w:val="22"/>
              </w:rPr>
              <w:t>348</w:t>
            </w:r>
          </w:p>
        </w:tc>
        <w:tc>
          <w:tcPr>
            <w:tcW w:w="960" w:type="dxa"/>
            <w:tcBorders>
              <w:top w:val="nil"/>
              <w:left w:val="nil"/>
              <w:bottom w:val="single" w:sz="4" w:space="0" w:color="auto"/>
              <w:right w:val="single" w:sz="4" w:space="0" w:color="auto"/>
            </w:tcBorders>
            <w:shd w:val="clear" w:color="auto" w:fill="auto"/>
            <w:noWrap/>
            <w:vAlign w:val="center"/>
            <w:hideMark/>
          </w:tcPr>
          <w:p w14:paraId="49C14123" w14:textId="77777777" w:rsidR="00137267" w:rsidRPr="00391BCD" w:rsidRDefault="00137267" w:rsidP="00137267">
            <w:pPr>
              <w:jc w:val="right"/>
              <w:rPr>
                <w:b/>
                <w:bCs/>
                <w:sz w:val="22"/>
                <w:szCs w:val="22"/>
              </w:rPr>
            </w:pPr>
            <w:r w:rsidRPr="00391BCD">
              <w:rPr>
                <w:b/>
                <w:bCs/>
                <w:sz w:val="22"/>
                <w:szCs w:val="22"/>
              </w:rPr>
              <w:t>348</w:t>
            </w:r>
          </w:p>
        </w:tc>
        <w:tc>
          <w:tcPr>
            <w:tcW w:w="897" w:type="dxa"/>
            <w:tcBorders>
              <w:top w:val="nil"/>
              <w:left w:val="nil"/>
              <w:bottom w:val="single" w:sz="4" w:space="0" w:color="auto"/>
              <w:right w:val="single" w:sz="4" w:space="0" w:color="auto"/>
            </w:tcBorders>
            <w:shd w:val="clear" w:color="auto" w:fill="auto"/>
            <w:noWrap/>
            <w:vAlign w:val="center"/>
            <w:hideMark/>
          </w:tcPr>
          <w:p w14:paraId="15ECC9A3" w14:textId="77777777" w:rsidR="00137267" w:rsidRPr="00391BCD" w:rsidRDefault="00137267" w:rsidP="00137267">
            <w:pPr>
              <w:jc w:val="right"/>
              <w:rPr>
                <w:b/>
                <w:bCs/>
                <w:sz w:val="22"/>
                <w:szCs w:val="22"/>
              </w:rPr>
            </w:pPr>
            <w:r w:rsidRPr="00391BCD">
              <w:rPr>
                <w:b/>
                <w:bCs/>
                <w:sz w:val="22"/>
                <w:szCs w:val="22"/>
              </w:rPr>
              <w:t>291</w:t>
            </w:r>
          </w:p>
        </w:tc>
      </w:tr>
      <w:tr w:rsidR="00137267" w:rsidRPr="00391BCD" w14:paraId="344A0ECB"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B61CA0F" w14:textId="77777777" w:rsidR="00137267" w:rsidRPr="00391BCD" w:rsidRDefault="00137267" w:rsidP="00137267">
            <w:pPr>
              <w:rPr>
                <w:b/>
                <w:bCs/>
                <w:sz w:val="20"/>
                <w:szCs w:val="20"/>
              </w:rPr>
            </w:pPr>
            <w:r w:rsidRPr="00391BCD">
              <w:rPr>
                <w:b/>
                <w:bCs/>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191ADB6" w14:textId="77777777" w:rsidR="00137267" w:rsidRPr="00391BCD" w:rsidRDefault="00137267" w:rsidP="00137267">
            <w:pPr>
              <w:rPr>
                <w:b/>
                <w:bCs/>
                <w:sz w:val="20"/>
                <w:szCs w:val="20"/>
              </w:rPr>
            </w:pPr>
            <w:r w:rsidRPr="00391BCD">
              <w:rPr>
                <w:b/>
                <w:bCs/>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CC22084"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E665C78"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7F62C73"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3A143535" w14:textId="77777777" w:rsidR="00137267" w:rsidRPr="00391BCD" w:rsidRDefault="00137267" w:rsidP="00137267">
            <w:pPr>
              <w:rPr>
                <w:sz w:val="20"/>
                <w:szCs w:val="20"/>
              </w:rPr>
            </w:pPr>
            <w:r w:rsidRPr="00391BCD">
              <w:rPr>
                <w:sz w:val="20"/>
                <w:szCs w:val="20"/>
              </w:rPr>
              <w:t> </w:t>
            </w:r>
          </w:p>
        </w:tc>
      </w:tr>
      <w:tr w:rsidR="00137267" w:rsidRPr="00391BCD" w14:paraId="6FF2E49B" w14:textId="77777777" w:rsidTr="00395935">
        <w:trPr>
          <w:trHeight w:val="300"/>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182641BD" w14:textId="77777777" w:rsidR="00137267" w:rsidRPr="00391BCD" w:rsidRDefault="00137267" w:rsidP="00137267">
            <w:pPr>
              <w:jc w:val="right"/>
              <w:rPr>
                <w:b/>
                <w:bCs/>
                <w:color w:val="000000"/>
                <w:sz w:val="22"/>
                <w:szCs w:val="22"/>
              </w:rPr>
            </w:pPr>
            <w:r w:rsidRPr="00391BCD">
              <w:rPr>
                <w:b/>
                <w:bCs/>
                <w:color w:val="000000"/>
                <w:sz w:val="22"/>
                <w:szCs w:val="22"/>
              </w:rPr>
              <w:t>15</w:t>
            </w:r>
          </w:p>
        </w:tc>
        <w:tc>
          <w:tcPr>
            <w:tcW w:w="798" w:type="dxa"/>
            <w:tcBorders>
              <w:top w:val="nil"/>
              <w:left w:val="nil"/>
              <w:bottom w:val="single" w:sz="4" w:space="0" w:color="auto"/>
              <w:right w:val="single" w:sz="4" w:space="0" w:color="auto"/>
            </w:tcBorders>
            <w:shd w:val="clear" w:color="000000" w:fill="CCFFFF"/>
            <w:noWrap/>
            <w:vAlign w:val="center"/>
            <w:hideMark/>
          </w:tcPr>
          <w:p w14:paraId="0EB4A7C9" w14:textId="77777777" w:rsidR="00137267" w:rsidRPr="00391BCD" w:rsidRDefault="00137267" w:rsidP="00137267">
            <w:pPr>
              <w:rPr>
                <w:b/>
                <w:bCs/>
                <w:color w:val="000000"/>
                <w:sz w:val="22"/>
                <w:szCs w:val="22"/>
              </w:rPr>
            </w:pPr>
            <w:r w:rsidRPr="00391BCD">
              <w:rPr>
                <w:b/>
                <w:bCs/>
                <w:color w:val="000000"/>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43957F5E" w14:textId="77777777" w:rsidR="00137267" w:rsidRPr="00391BCD" w:rsidRDefault="00137267" w:rsidP="00137267">
            <w:pPr>
              <w:rPr>
                <w:b/>
                <w:bCs/>
                <w:color w:val="000000"/>
                <w:sz w:val="22"/>
                <w:szCs w:val="22"/>
              </w:rPr>
            </w:pPr>
            <w:r w:rsidRPr="00391BCD">
              <w:rPr>
                <w:b/>
                <w:bCs/>
                <w:color w:val="000000"/>
                <w:sz w:val="22"/>
                <w:szCs w:val="22"/>
              </w:rPr>
              <w:t>Investeeringud</w:t>
            </w:r>
          </w:p>
        </w:tc>
        <w:tc>
          <w:tcPr>
            <w:tcW w:w="960" w:type="dxa"/>
            <w:tcBorders>
              <w:top w:val="nil"/>
              <w:left w:val="nil"/>
              <w:bottom w:val="single" w:sz="4" w:space="0" w:color="auto"/>
              <w:right w:val="single" w:sz="4" w:space="0" w:color="auto"/>
            </w:tcBorders>
            <w:shd w:val="clear" w:color="000000" w:fill="CCFFFF"/>
            <w:noWrap/>
            <w:vAlign w:val="center"/>
            <w:hideMark/>
          </w:tcPr>
          <w:p w14:paraId="59441F93" w14:textId="7C97E558" w:rsidR="00137267" w:rsidRPr="00391BCD" w:rsidRDefault="00137267" w:rsidP="00137267">
            <w:pPr>
              <w:jc w:val="right"/>
              <w:rPr>
                <w:b/>
                <w:bCs/>
                <w:sz w:val="22"/>
                <w:szCs w:val="22"/>
              </w:rPr>
            </w:pPr>
            <w:r w:rsidRPr="00391BCD">
              <w:rPr>
                <w:b/>
                <w:bCs/>
                <w:sz w:val="22"/>
                <w:szCs w:val="22"/>
              </w:rPr>
              <w:t xml:space="preserve">17 </w:t>
            </w:r>
            <w:r>
              <w:rPr>
                <w:b/>
                <w:bCs/>
                <w:sz w:val="22"/>
                <w:szCs w:val="22"/>
              </w:rPr>
              <w:t>529</w:t>
            </w:r>
          </w:p>
        </w:tc>
        <w:tc>
          <w:tcPr>
            <w:tcW w:w="960" w:type="dxa"/>
            <w:tcBorders>
              <w:top w:val="nil"/>
              <w:left w:val="nil"/>
              <w:bottom w:val="single" w:sz="4" w:space="0" w:color="auto"/>
              <w:right w:val="single" w:sz="4" w:space="0" w:color="auto"/>
            </w:tcBorders>
            <w:shd w:val="clear" w:color="000000" w:fill="CCFFFF"/>
            <w:noWrap/>
            <w:vAlign w:val="center"/>
            <w:hideMark/>
          </w:tcPr>
          <w:p w14:paraId="257C2FDB" w14:textId="77777777" w:rsidR="00137267" w:rsidRPr="00391BCD" w:rsidRDefault="00137267" w:rsidP="00137267">
            <w:pPr>
              <w:jc w:val="right"/>
              <w:rPr>
                <w:b/>
                <w:bCs/>
                <w:sz w:val="22"/>
                <w:szCs w:val="22"/>
              </w:rPr>
            </w:pPr>
            <w:r w:rsidRPr="00391BCD">
              <w:rPr>
                <w:b/>
                <w:bCs/>
                <w:sz w:val="22"/>
                <w:szCs w:val="22"/>
              </w:rPr>
              <w:t>7 302</w:t>
            </w:r>
          </w:p>
        </w:tc>
        <w:tc>
          <w:tcPr>
            <w:tcW w:w="897" w:type="dxa"/>
            <w:tcBorders>
              <w:top w:val="nil"/>
              <w:left w:val="nil"/>
              <w:bottom w:val="single" w:sz="4" w:space="0" w:color="auto"/>
              <w:right w:val="single" w:sz="4" w:space="0" w:color="auto"/>
            </w:tcBorders>
            <w:shd w:val="clear" w:color="000000" w:fill="CCFFFF"/>
            <w:noWrap/>
            <w:vAlign w:val="center"/>
            <w:hideMark/>
          </w:tcPr>
          <w:p w14:paraId="2844BC27" w14:textId="77777777" w:rsidR="00137267" w:rsidRPr="00391BCD" w:rsidRDefault="00137267" w:rsidP="00137267">
            <w:pPr>
              <w:jc w:val="right"/>
              <w:rPr>
                <w:b/>
                <w:bCs/>
                <w:sz w:val="22"/>
                <w:szCs w:val="22"/>
              </w:rPr>
            </w:pPr>
            <w:r w:rsidRPr="00391BCD">
              <w:rPr>
                <w:b/>
                <w:bCs/>
                <w:sz w:val="22"/>
                <w:szCs w:val="22"/>
              </w:rPr>
              <w:t>7 314</w:t>
            </w:r>
          </w:p>
        </w:tc>
      </w:tr>
      <w:tr w:rsidR="00137267" w:rsidRPr="00391BCD" w14:paraId="292C517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438F03D" w14:textId="77777777" w:rsidR="00137267" w:rsidRPr="00391BCD" w:rsidRDefault="00137267" w:rsidP="00137267">
            <w:pPr>
              <w:rPr>
                <w:b/>
                <w:bCs/>
                <w:color w:val="000000"/>
                <w:sz w:val="20"/>
                <w:szCs w:val="20"/>
              </w:rPr>
            </w:pPr>
            <w:r w:rsidRPr="00391BCD">
              <w:rPr>
                <w:b/>
                <w:bCs/>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7653D96" w14:textId="77777777" w:rsidR="00137267" w:rsidRPr="00391BCD" w:rsidRDefault="00137267" w:rsidP="00137267">
            <w:pPr>
              <w:rPr>
                <w:b/>
                <w:bCs/>
                <w:color w:val="000000"/>
                <w:sz w:val="20"/>
                <w:szCs w:val="20"/>
              </w:rPr>
            </w:pPr>
            <w:r w:rsidRPr="00391BCD">
              <w:rPr>
                <w:b/>
                <w:bCs/>
                <w:color w:val="000000"/>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1F86CC5" w14:textId="77777777" w:rsidR="00137267" w:rsidRPr="00391BCD" w:rsidRDefault="00137267" w:rsidP="00137267">
            <w:pPr>
              <w:rPr>
                <w:b/>
                <w:bCs/>
                <w:color w:val="000000"/>
                <w:sz w:val="20"/>
                <w:szCs w:val="20"/>
              </w:rPr>
            </w:pPr>
            <w:r w:rsidRPr="00391BCD">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271B421" w14:textId="77777777" w:rsidR="00137267" w:rsidRPr="00391BCD" w:rsidRDefault="00137267" w:rsidP="00137267">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184BDA" w14:textId="77777777" w:rsidR="00137267" w:rsidRPr="00391BCD" w:rsidRDefault="00137267" w:rsidP="00137267">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2222B952" w14:textId="77777777" w:rsidR="00137267" w:rsidRPr="00391BCD" w:rsidRDefault="00137267" w:rsidP="00137267">
            <w:pPr>
              <w:rPr>
                <w:sz w:val="20"/>
                <w:szCs w:val="20"/>
              </w:rPr>
            </w:pPr>
            <w:r w:rsidRPr="00391BCD">
              <w:rPr>
                <w:sz w:val="20"/>
                <w:szCs w:val="20"/>
              </w:rPr>
              <w:t> </w:t>
            </w:r>
          </w:p>
        </w:tc>
      </w:tr>
      <w:tr w:rsidR="00137267" w:rsidRPr="00391BCD" w14:paraId="5D8C48F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43CF694"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1CC4AC8"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255DAB48" w14:textId="77777777" w:rsidR="00137267" w:rsidRPr="00391BCD" w:rsidRDefault="00137267" w:rsidP="00137267">
            <w:pPr>
              <w:rPr>
                <w:sz w:val="20"/>
                <w:szCs w:val="20"/>
              </w:rPr>
            </w:pPr>
            <w:r w:rsidRPr="00391BCD">
              <w:rPr>
                <w:sz w:val="20"/>
                <w:szCs w:val="20"/>
              </w:rPr>
              <w:t>Teehoiukava</w:t>
            </w:r>
          </w:p>
        </w:tc>
        <w:tc>
          <w:tcPr>
            <w:tcW w:w="960" w:type="dxa"/>
            <w:tcBorders>
              <w:top w:val="nil"/>
              <w:left w:val="nil"/>
              <w:bottom w:val="single" w:sz="4" w:space="0" w:color="auto"/>
              <w:right w:val="single" w:sz="4" w:space="0" w:color="auto"/>
            </w:tcBorders>
            <w:shd w:val="clear" w:color="auto" w:fill="auto"/>
            <w:noWrap/>
            <w:vAlign w:val="center"/>
            <w:hideMark/>
          </w:tcPr>
          <w:p w14:paraId="1580ADB8" w14:textId="77777777" w:rsidR="00137267" w:rsidRPr="00391BCD" w:rsidRDefault="00137267" w:rsidP="00137267">
            <w:pPr>
              <w:jc w:val="right"/>
              <w:rPr>
                <w:sz w:val="20"/>
                <w:szCs w:val="20"/>
              </w:rPr>
            </w:pPr>
            <w:r w:rsidRPr="00391BCD">
              <w:rPr>
                <w:sz w:val="20"/>
                <w:szCs w:val="20"/>
              </w:rPr>
              <w:t>200</w:t>
            </w:r>
          </w:p>
        </w:tc>
        <w:tc>
          <w:tcPr>
            <w:tcW w:w="960" w:type="dxa"/>
            <w:tcBorders>
              <w:top w:val="nil"/>
              <w:left w:val="nil"/>
              <w:bottom w:val="single" w:sz="4" w:space="0" w:color="auto"/>
              <w:right w:val="single" w:sz="4" w:space="0" w:color="auto"/>
            </w:tcBorders>
            <w:shd w:val="clear" w:color="auto" w:fill="auto"/>
            <w:noWrap/>
            <w:vAlign w:val="center"/>
            <w:hideMark/>
          </w:tcPr>
          <w:p w14:paraId="0495270B" w14:textId="77777777" w:rsidR="00137267" w:rsidRPr="00391BCD" w:rsidRDefault="00137267" w:rsidP="00137267">
            <w:pPr>
              <w:jc w:val="right"/>
              <w:rPr>
                <w:sz w:val="20"/>
                <w:szCs w:val="20"/>
              </w:rPr>
            </w:pPr>
            <w:r w:rsidRPr="00391BCD">
              <w:rPr>
                <w:sz w:val="20"/>
                <w:szCs w:val="20"/>
              </w:rPr>
              <w:t>627</w:t>
            </w:r>
          </w:p>
        </w:tc>
        <w:tc>
          <w:tcPr>
            <w:tcW w:w="897" w:type="dxa"/>
            <w:tcBorders>
              <w:top w:val="nil"/>
              <w:left w:val="nil"/>
              <w:bottom w:val="single" w:sz="4" w:space="0" w:color="auto"/>
              <w:right w:val="single" w:sz="4" w:space="0" w:color="auto"/>
            </w:tcBorders>
            <w:shd w:val="clear" w:color="auto" w:fill="auto"/>
            <w:noWrap/>
            <w:vAlign w:val="center"/>
            <w:hideMark/>
          </w:tcPr>
          <w:p w14:paraId="69077123" w14:textId="77777777" w:rsidR="00137267" w:rsidRPr="00391BCD" w:rsidRDefault="00137267" w:rsidP="00137267">
            <w:pPr>
              <w:jc w:val="right"/>
              <w:rPr>
                <w:sz w:val="20"/>
                <w:szCs w:val="20"/>
              </w:rPr>
            </w:pPr>
            <w:r w:rsidRPr="00391BCD">
              <w:rPr>
                <w:sz w:val="20"/>
                <w:szCs w:val="20"/>
              </w:rPr>
              <w:t>629</w:t>
            </w:r>
          </w:p>
        </w:tc>
      </w:tr>
      <w:tr w:rsidR="00137267" w:rsidRPr="00391BCD" w14:paraId="7AFF748D"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9D92D16"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4BA385A6"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5B4B1748" w14:textId="005DD646" w:rsidR="00137267" w:rsidRPr="00391BCD" w:rsidRDefault="00137267" w:rsidP="00137267">
            <w:pPr>
              <w:rPr>
                <w:color w:val="000000"/>
                <w:sz w:val="20"/>
                <w:szCs w:val="20"/>
              </w:rPr>
            </w:pPr>
            <w:r w:rsidRPr="00391BCD">
              <w:rPr>
                <w:color w:val="000000"/>
                <w:sz w:val="20"/>
                <w:szCs w:val="20"/>
              </w:rPr>
              <w:t>Kloogaranna küla Üleoja tee teekoridor+kruusast teealu</w:t>
            </w:r>
            <w:r>
              <w:rPr>
                <w:color w:val="000000"/>
                <w:sz w:val="20"/>
                <w:szCs w:val="20"/>
              </w:rPr>
              <w:t>s</w:t>
            </w:r>
            <w:r w:rsidRPr="00391BCD">
              <w:rPr>
                <w:color w:val="000000"/>
                <w:sz w:val="20"/>
                <w:szCs w:val="20"/>
              </w:rPr>
              <w:t>e ehitus</w:t>
            </w:r>
          </w:p>
        </w:tc>
        <w:tc>
          <w:tcPr>
            <w:tcW w:w="960" w:type="dxa"/>
            <w:tcBorders>
              <w:top w:val="nil"/>
              <w:left w:val="nil"/>
              <w:bottom w:val="single" w:sz="4" w:space="0" w:color="auto"/>
              <w:right w:val="single" w:sz="4" w:space="0" w:color="auto"/>
            </w:tcBorders>
            <w:shd w:val="clear" w:color="auto" w:fill="auto"/>
            <w:noWrap/>
            <w:vAlign w:val="center"/>
            <w:hideMark/>
          </w:tcPr>
          <w:p w14:paraId="6AC90729" w14:textId="77777777" w:rsidR="00137267" w:rsidRPr="00391BCD" w:rsidRDefault="00137267" w:rsidP="00137267">
            <w:pPr>
              <w:jc w:val="right"/>
              <w:rPr>
                <w:sz w:val="20"/>
                <w:szCs w:val="20"/>
              </w:rPr>
            </w:pPr>
            <w:r w:rsidRPr="00391BCD">
              <w:rPr>
                <w:sz w:val="20"/>
                <w:szCs w:val="20"/>
              </w:rPr>
              <w:t>43</w:t>
            </w:r>
          </w:p>
        </w:tc>
        <w:tc>
          <w:tcPr>
            <w:tcW w:w="960" w:type="dxa"/>
            <w:tcBorders>
              <w:top w:val="nil"/>
              <w:left w:val="nil"/>
              <w:bottom w:val="single" w:sz="4" w:space="0" w:color="auto"/>
              <w:right w:val="single" w:sz="4" w:space="0" w:color="auto"/>
            </w:tcBorders>
            <w:shd w:val="clear" w:color="auto" w:fill="auto"/>
            <w:noWrap/>
            <w:vAlign w:val="center"/>
            <w:hideMark/>
          </w:tcPr>
          <w:p w14:paraId="3D24A036" w14:textId="2D876B5C"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41231C3F" w14:textId="67D2AF2A" w:rsidR="00137267" w:rsidRPr="00391BCD" w:rsidRDefault="00137267" w:rsidP="00137267">
            <w:pPr>
              <w:jc w:val="right"/>
              <w:rPr>
                <w:sz w:val="20"/>
                <w:szCs w:val="20"/>
              </w:rPr>
            </w:pPr>
            <w:r>
              <w:rPr>
                <w:sz w:val="20"/>
                <w:szCs w:val="20"/>
              </w:rPr>
              <w:t>0</w:t>
            </w:r>
          </w:p>
        </w:tc>
      </w:tr>
      <w:tr w:rsidR="00137267" w:rsidRPr="00391BCD" w14:paraId="3527FCCD"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52732FE"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BDC1829"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0597A73A" w14:textId="77777777" w:rsidR="00137267" w:rsidRPr="00391BCD" w:rsidRDefault="00137267" w:rsidP="00137267">
            <w:pPr>
              <w:rPr>
                <w:sz w:val="20"/>
                <w:szCs w:val="20"/>
              </w:rPr>
            </w:pPr>
            <w:r w:rsidRPr="00391BCD">
              <w:rPr>
                <w:sz w:val="20"/>
                <w:szCs w:val="20"/>
              </w:rPr>
              <w:t>Rummu-Padise kergliiklustee</w:t>
            </w:r>
          </w:p>
        </w:tc>
        <w:tc>
          <w:tcPr>
            <w:tcW w:w="960" w:type="dxa"/>
            <w:tcBorders>
              <w:top w:val="nil"/>
              <w:left w:val="nil"/>
              <w:bottom w:val="single" w:sz="4" w:space="0" w:color="auto"/>
              <w:right w:val="single" w:sz="4" w:space="0" w:color="auto"/>
            </w:tcBorders>
            <w:shd w:val="clear" w:color="auto" w:fill="auto"/>
            <w:noWrap/>
            <w:vAlign w:val="center"/>
            <w:hideMark/>
          </w:tcPr>
          <w:p w14:paraId="25F716BE" w14:textId="0375BCE0" w:rsidR="00137267" w:rsidRPr="00391BCD" w:rsidRDefault="00137267" w:rsidP="00137267">
            <w:pPr>
              <w:jc w:val="right"/>
              <w:rPr>
                <w:sz w:val="20"/>
                <w:szCs w:val="20"/>
              </w:rPr>
            </w:pPr>
            <w:r>
              <w:rPr>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1330331E" w14:textId="7567E019"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3B25D34D" w14:textId="77777777" w:rsidR="00137267" w:rsidRPr="00391BCD" w:rsidRDefault="00137267" w:rsidP="00137267">
            <w:pPr>
              <w:jc w:val="right"/>
              <w:rPr>
                <w:sz w:val="20"/>
                <w:szCs w:val="20"/>
              </w:rPr>
            </w:pPr>
            <w:r w:rsidRPr="00391BCD">
              <w:rPr>
                <w:sz w:val="20"/>
                <w:szCs w:val="20"/>
              </w:rPr>
              <w:t>15</w:t>
            </w:r>
          </w:p>
        </w:tc>
      </w:tr>
      <w:tr w:rsidR="00137267" w:rsidRPr="00391BCD" w14:paraId="751BEFD8"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A1A176B"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60140A2"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69195BBE" w14:textId="77777777" w:rsidR="00137267" w:rsidRPr="00391BCD" w:rsidRDefault="00137267" w:rsidP="00137267">
            <w:pPr>
              <w:rPr>
                <w:sz w:val="20"/>
                <w:szCs w:val="20"/>
              </w:rPr>
            </w:pPr>
            <w:r w:rsidRPr="00391BCD">
              <w:rPr>
                <w:sz w:val="20"/>
                <w:szCs w:val="20"/>
              </w:rPr>
              <w:t xml:space="preserve">Pakri kergliiklustee </w:t>
            </w:r>
          </w:p>
        </w:tc>
        <w:tc>
          <w:tcPr>
            <w:tcW w:w="960" w:type="dxa"/>
            <w:tcBorders>
              <w:top w:val="nil"/>
              <w:left w:val="nil"/>
              <w:bottom w:val="single" w:sz="4" w:space="0" w:color="auto"/>
              <w:right w:val="single" w:sz="4" w:space="0" w:color="auto"/>
            </w:tcBorders>
            <w:shd w:val="clear" w:color="auto" w:fill="auto"/>
            <w:noWrap/>
            <w:vAlign w:val="center"/>
            <w:hideMark/>
          </w:tcPr>
          <w:p w14:paraId="0CE18083" w14:textId="19770D52"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20BD810" w14:textId="77777777" w:rsidR="00137267" w:rsidRPr="00391BCD" w:rsidRDefault="00137267" w:rsidP="00137267">
            <w:pPr>
              <w:jc w:val="right"/>
              <w:rPr>
                <w:sz w:val="20"/>
                <w:szCs w:val="20"/>
              </w:rPr>
            </w:pPr>
            <w:r w:rsidRPr="00391BCD">
              <w:rPr>
                <w:sz w:val="20"/>
                <w:szCs w:val="20"/>
              </w:rPr>
              <w:t>50</w:t>
            </w:r>
          </w:p>
        </w:tc>
        <w:tc>
          <w:tcPr>
            <w:tcW w:w="897" w:type="dxa"/>
            <w:tcBorders>
              <w:top w:val="nil"/>
              <w:left w:val="nil"/>
              <w:bottom w:val="single" w:sz="4" w:space="0" w:color="auto"/>
              <w:right w:val="single" w:sz="4" w:space="0" w:color="auto"/>
            </w:tcBorders>
            <w:shd w:val="clear" w:color="auto" w:fill="auto"/>
            <w:noWrap/>
            <w:vAlign w:val="center"/>
            <w:hideMark/>
          </w:tcPr>
          <w:p w14:paraId="5B6CB9AC" w14:textId="77777777" w:rsidR="00137267" w:rsidRPr="00391BCD" w:rsidRDefault="00137267" w:rsidP="00137267">
            <w:pPr>
              <w:jc w:val="right"/>
              <w:rPr>
                <w:sz w:val="20"/>
                <w:szCs w:val="20"/>
              </w:rPr>
            </w:pPr>
            <w:r w:rsidRPr="00391BCD">
              <w:rPr>
                <w:sz w:val="20"/>
                <w:szCs w:val="20"/>
              </w:rPr>
              <w:t>91</w:t>
            </w:r>
          </w:p>
        </w:tc>
      </w:tr>
      <w:tr w:rsidR="00137267" w:rsidRPr="00391BCD" w14:paraId="4C3A68F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BCD350B"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1A78BF57"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25512601" w14:textId="77777777" w:rsidR="00137267" w:rsidRPr="00391BCD" w:rsidRDefault="00137267" w:rsidP="00137267">
            <w:pPr>
              <w:rPr>
                <w:sz w:val="20"/>
                <w:szCs w:val="20"/>
              </w:rPr>
            </w:pPr>
            <w:r w:rsidRPr="00391BCD">
              <w:rPr>
                <w:sz w:val="20"/>
                <w:szCs w:val="20"/>
              </w:rPr>
              <w:t>Kergliiklustee Karjaküla</w:t>
            </w:r>
          </w:p>
        </w:tc>
        <w:tc>
          <w:tcPr>
            <w:tcW w:w="960" w:type="dxa"/>
            <w:tcBorders>
              <w:top w:val="nil"/>
              <w:left w:val="nil"/>
              <w:bottom w:val="single" w:sz="4" w:space="0" w:color="auto"/>
              <w:right w:val="single" w:sz="4" w:space="0" w:color="auto"/>
            </w:tcBorders>
            <w:shd w:val="clear" w:color="auto" w:fill="auto"/>
            <w:noWrap/>
            <w:vAlign w:val="center"/>
            <w:hideMark/>
          </w:tcPr>
          <w:p w14:paraId="352BAD16" w14:textId="40327036"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79BEBB9" w14:textId="77777777" w:rsidR="00137267" w:rsidRPr="00391BCD" w:rsidRDefault="00137267" w:rsidP="00137267">
            <w:pPr>
              <w:jc w:val="right"/>
              <w:rPr>
                <w:sz w:val="20"/>
                <w:szCs w:val="20"/>
              </w:rPr>
            </w:pPr>
            <w:r w:rsidRPr="00391BCD">
              <w:rPr>
                <w:sz w:val="20"/>
                <w:szCs w:val="20"/>
              </w:rPr>
              <w:t>5</w:t>
            </w:r>
          </w:p>
        </w:tc>
        <w:tc>
          <w:tcPr>
            <w:tcW w:w="897" w:type="dxa"/>
            <w:tcBorders>
              <w:top w:val="nil"/>
              <w:left w:val="nil"/>
              <w:bottom w:val="single" w:sz="4" w:space="0" w:color="auto"/>
              <w:right w:val="single" w:sz="4" w:space="0" w:color="auto"/>
            </w:tcBorders>
            <w:shd w:val="clear" w:color="auto" w:fill="auto"/>
            <w:noWrap/>
            <w:vAlign w:val="center"/>
            <w:hideMark/>
          </w:tcPr>
          <w:p w14:paraId="63AF0407" w14:textId="77777777" w:rsidR="00137267" w:rsidRPr="00391BCD" w:rsidRDefault="00137267" w:rsidP="00137267">
            <w:pPr>
              <w:jc w:val="right"/>
              <w:rPr>
                <w:sz w:val="20"/>
                <w:szCs w:val="20"/>
              </w:rPr>
            </w:pPr>
            <w:r w:rsidRPr="00391BCD">
              <w:rPr>
                <w:sz w:val="20"/>
                <w:szCs w:val="20"/>
              </w:rPr>
              <w:t>5</w:t>
            </w:r>
          </w:p>
        </w:tc>
      </w:tr>
      <w:tr w:rsidR="00137267" w:rsidRPr="00391BCD" w14:paraId="2C8E8D7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7DABA0D"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1D208680"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03D4A70F" w14:textId="77777777" w:rsidR="00137267" w:rsidRPr="00391BCD" w:rsidRDefault="00137267" w:rsidP="00137267">
            <w:pPr>
              <w:rPr>
                <w:sz w:val="20"/>
                <w:szCs w:val="20"/>
              </w:rPr>
            </w:pPr>
            <w:r w:rsidRPr="00391BCD">
              <w:rPr>
                <w:sz w:val="20"/>
                <w:szCs w:val="20"/>
              </w:rPr>
              <w:t>Klooga raudteejaama parkla</w:t>
            </w:r>
          </w:p>
        </w:tc>
        <w:tc>
          <w:tcPr>
            <w:tcW w:w="960" w:type="dxa"/>
            <w:tcBorders>
              <w:top w:val="nil"/>
              <w:left w:val="nil"/>
              <w:bottom w:val="single" w:sz="4" w:space="0" w:color="auto"/>
              <w:right w:val="single" w:sz="4" w:space="0" w:color="auto"/>
            </w:tcBorders>
            <w:shd w:val="clear" w:color="auto" w:fill="auto"/>
            <w:noWrap/>
            <w:vAlign w:val="center"/>
            <w:hideMark/>
          </w:tcPr>
          <w:p w14:paraId="101993AA" w14:textId="3F431446"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042907D" w14:textId="77777777" w:rsidR="00137267" w:rsidRPr="00391BCD" w:rsidRDefault="00137267" w:rsidP="00137267">
            <w:pPr>
              <w:jc w:val="right"/>
              <w:rPr>
                <w:sz w:val="20"/>
                <w:szCs w:val="20"/>
              </w:rPr>
            </w:pPr>
            <w:r w:rsidRPr="00391BCD">
              <w:rPr>
                <w:sz w:val="20"/>
                <w:szCs w:val="20"/>
              </w:rPr>
              <w:t>4</w:t>
            </w:r>
          </w:p>
        </w:tc>
        <w:tc>
          <w:tcPr>
            <w:tcW w:w="897" w:type="dxa"/>
            <w:tcBorders>
              <w:top w:val="nil"/>
              <w:left w:val="nil"/>
              <w:bottom w:val="single" w:sz="4" w:space="0" w:color="auto"/>
              <w:right w:val="single" w:sz="4" w:space="0" w:color="auto"/>
            </w:tcBorders>
            <w:shd w:val="clear" w:color="auto" w:fill="auto"/>
            <w:noWrap/>
            <w:vAlign w:val="center"/>
            <w:hideMark/>
          </w:tcPr>
          <w:p w14:paraId="54ADD9EF" w14:textId="77777777" w:rsidR="00137267" w:rsidRPr="00391BCD" w:rsidRDefault="00137267" w:rsidP="00137267">
            <w:pPr>
              <w:jc w:val="right"/>
              <w:rPr>
                <w:sz w:val="20"/>
                <w:szCs w:val="20"/>
              </w:rPr>
            </w:pPr>
            <w:r w:rsidRPr="00391BCD">
              <w:rPr>
                <w:sz w:val="20"/>
                <w:szCs w:val="20"/>
              </w:rPr>
              <w:t>4</w:t>
            </w:r>
          </w:p>
        </w:tc>
      </w:tr>
      <w:tr w:rsidR="00137267" w:rsidRPr="00391BCD" w14:paraId="03EB3D93"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3D556A1"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A69673B"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18AA2F4F" w14:textId="77777777" w:rsidR="00137267" w:rsidRPr="00391BCD" w:rsidRDefault="00137267" w:rsidP="00137267">
            <w:pPr>
              <w:rPr>
                <w:sz w:val="20"/>
                <w:szCs w:val="20"/>
              </w:rPr>
            </w:pPr>
            <w:r w:rsidRPr="00391BCD">
              <w:rPr>
                <w:sz w:val="20"/>
                <w:szCs w:val="20"/>
              </w:rPr>
              <w:t>Ämari kergliiklustee (teelauste kinnistute ostmine)</w:t>
            </w:r>
          </w:p>
        </w:tc>
        <w:tc>
          <w:tcPr>
            <w:tcW w:w="960" w:type="dxa"/>
            <w:tcBorders>
              <w:top w:val="nil"/>
              <w:left w:val="nil"/>
              <w:bottom w:val="single" w:sz="4" w:space="0" w:color="auto"/>
              <w:right w:val="single" w:sz="4" w:space="0" w:color="auto"/>
            </w:tcBorders>
            <w:shd w:val="clear" w:color="auto" w:fill="auto"/>
            <w:noWrap/>
            <w:vAlign w:val="center"/>
            <w:hideMark/>
          </w:tcPr>
          <w:p w14:paraId="53E59A40" w14:textId="07D34D44"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A5B7E11" w14:textId="77777777" w:rsidR="00137267" w:rsidRPr="00391BCD" w:rsidRDefault="00137267" w:rsidP="00137267">
            <w:pPr>
              <w:jc w:val="right"/>
              <w:rPr>
                <w:sz w:val="20"/>
                <w:szCs w:val="20"/>
              </w:rPr>
            </w:pPr>
            <w:r w:rsidRPr="00391BCD">
              <w:rPr>
                <w:sz w:val="20"/>
                <w:szCs w:val="20"/>
              </w:rPr>
              <w:t>4</w:t>
            </w:r>
          </w:p>
        </w:tc>
        <w:tc>
          <w:tcPr>
            <w:tcW w:w="897" w:type="dxa"/>
            <w:tcBorders>
              <w:top w:val="nil"/>
              <w:left w:val="nil"/>
              <w:bottom w:val="single" w:sz="4" w:space="0" w:color="auto"/>
              <w:right w:val="single" w:sz="4" w:space="0" w:color="auto"/>
            </w:tcBorders>
            <w:shd w:val="clear" w:color="auto" w:fill="auto"/>
            <w:noWrap/>
            <w:vAlign w:val="center"/>
            <w:hideMark/>
          </w:tcPr>
          <w:p w14:paraId="13000C79" w14:textId="77777777" w:rsidR="00137267" w:rsidRPr="00391BCD" w:rsidRDefault="00137267" w:rsidP="00137267">
            <w:pPr>
              <w:jc w:val="right"/>
              <w:rPr>
                <w:sz w:val="20"/>
                <w:szCs w:val="20"/>
              </w:rPr>
            </w:pPr>
            <w:r w:rsidRPr="00391BCD">
              <w:rPr>
                <w:sz w:val="20"/>
                <w:szCs w:val="20"/>
              </w:rPr>
              <w:t>4</w:t>
            </w:r>
          </w:p>
        </w:tc>
      </w:tr>
      <w:tr w:rsidR="00137267" w:rsidRPr="00391BCD" w14:paraId="458BA14B"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2A5EC0B"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625D5250"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312BABB1" w14:textId="77777777" w:rsidR="00137267" w:rsidRPr="00391BCD" w:rsidRDefault="00137267" w:rsidP="00137267">
            <w:pPr>
              <w:rPr>
                <w:sz w:val="20"/>
                <w:szCs w:val="20"/>
              </w:rPr>
            </w:pPr>
            <w:r w:rsidRPr="00391BCD">
              <w:rPr>
                <w:sz w:val="20"/>
                <w:szCs w:val="20"/>
              </w:rPr>
              <w:t>Leetse tee pindamine</w:t>
            </w:r>
          </w:p>
        </w:tc>
        <w:tc>
          <w:tcPr>
            <w:tcW w:w="960" w:type="dxa"/>
            <w:tcBorders>
              <w:top w:val="nil"/>
              <w:left w:val="nil"/>
              <w:bottom w:val="single" w:sz="4" w:space="0" w:color="auto"/>
              <w:right w:val="single" w:sz="4" w:space="0" w:color="auto"/>
            </w:tcBorders>
            <w:shd w:val="clear" w:color="auto" w:fill="auto"/>
            <w:noWrap/>
            <w:vAlign w:val="center"/>
            <w:hideMark/>
          </w:tcPr>
          <w:p w14:paraId="73667CF7" w14:textId="71A38C5F"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DD4FD80" w14:textId="77777777" w:rsidR="00137267" w:rsidRPr="00391BCD" w:rsidRDefault="00137267" w:rsidP="00137267">
            <w:pPr>
              <w:jc w:val="right"/>
              <w:rPr>
                <w:sz w:val="20"/>
                <w:szCs w:val="20"/>
              </w:rPr>
            </w:pPr>
            <w:r w:rsidRPr="00391BCD">
              <w:rPr>
                <w:sz w:val="20"/>
                <w:szCs w:val="20"/>
              </w:rPr>
              <w:t>86</w:t>
            </w:r>
          </w:p>
        </w:tc>
        <w:tc>
          <w:tcPr>
            <w:tcW w:w="897" w:type="dxa"/>
            <w:tcBorders>
              <w:top w:val="nil"/>
              <w:left w:val="nil"/>
              <w:bottom w:val="single" w:sz="4" w:space="0" w:color="auto"/>
              <w:right w:val="single" w:sz="4" w:space="0" w:color="auto"/>
            </w:tcBorders>
            <w:shd w:val="clear" w:color="auto" w:fill="auto"/>
            <w:noWrap/>
            <w:vAlign w:val="center"/>
            <w:hideMark/>
          </w:tcPr>
          <w:p w14:paraId="2F0DF563" w14:textId="77777777" w:rsidR="00137267" w:rsidRPr="00391BCD" w:rsidRDefault="00137267" w:rsidP="00137267">
            <w:pPr>
              <w:jc w:val="right"/>
              <w:rPr>
                <w:sz w:val="20"/>
                <w:szCs w:val="20"/>
              </w:rPr>
            </w:pPr>
            <w:r w:rsidRPr="00391BCD">
              <w:rPr>
                <w:sz w:val="20"/>
                <w:szCs w:val="20"/>
              </w:rPr>
              <w:t>31</w:t>
            </w:r>
          </w:p>
        </w:tc>
      </w:tr>
      <w:tr w:rsidR="00137267" w:rsidRPr="00391BCD" w14:paraId="5D486D38"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8B79B48"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6CCD53F" w14:textId="77777777" w:rsidR="00137267" w:rsidRPr="00391BCD" w:rsidRDefault="00137267" w:rsidP="00137267">
            <w:pPr>
              <w:rPr>
                <w:sz w:val="20"/>
                <w:szCs w:val="20"/>
              </w:rPr>
            </w:pPr>
            <w:r w:rsidRPr="00391BCD">
              <w:rPr>
                <w:sz w:val="20"/>
                <w:szCs w:val="20"/>
              </w:rPr>
              <w:t>04510</w:t>
            </w:r>
          </w:p>
        </w:tc>
        <w:tc>
          <w:tcPr>
            <w:tcW w:w="3983" w:type="dxa"/>
            <w:tcBorders>
              <w:top w:val="nil"/>
              <w:left w:val="nil"/>
              <w:bottom w:val="single" w:sz="4" w:space="0" w:color="auto"/>
              <w:right w:val="single" w:sz="4" w:space="0" w:color="auto"/>
            </w:tcBorders>
            <w:shd w:val="clear" w:color="auto" w:fill="auto"/>
            <w:vAlign w:val="center"/>
            <w:hideMark/>
          </w:tcPr>
          <w:p w14:paraId="0B1DC5A8" w14:textId="77777777" w:rsidR="00137267" w:rsidRPr="00391BCD" w:rsidRDefault="00137267" w:rsidP="00137267">
            <w:pPr>
              <w:rPr>
                <w:sz w:val="20"/>
                <w:szCs w:val="20"/>
              </w:rPr>
            </w:pPr>
            <w:r w:rsidRPr="00391BCD">
              <w:rPr>
                <w:sz w:val="20"/>
                <w:szCs w:val="20"/>
              </w:rPr>
              <w:t>Kopli-Madise ja Kõrglepa kinnistute ühise mahasõidu ehitus</w:t>
            </w:r>
          </w:p>
        </w:tc>
        <w:tc>
          <w:tcPr>
            <w:tcW w:w="960" w:type="dxa"/>
            <w:tcBorders>
              <w:top w:val="nil"/>
              <w:left w:val="nil"/>
              <w:bottom w:val="single" w:sz="4" w:space="0" w:color="auto"/>
              <w:right w:val="single" w:sz="4" w:space="0" w:color="auto"/>
            </w:tcBorders>
            <w:shd w:val="clear" w:color="auto" w:fill="auto"/>
            <w:noWrap/>
            <w:vAlign w:val="center"/>
            <w:hideMark/>
          </w:tcPr>
          <w:p w14:paraId="10346380" w14:textId="661C8B4E"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D9D215" w14:textId="77777777" w:rsidR="00137267" w:rsidRPr="00391BCD" w:rsidRDefault="00137267" w:rsidP="00137267">
            <w:pPr>
              <w:jc w:val="right"/>
              <w:rPr>
                <w:sz w:val="20"/>
                <w:szCs w:val="20"/>
              </w:rPr>
            </w:pPr>
            <w:r w:rsidRPr="00391BCD">
              <w:rPr>
                <w:sz w:val="20"/>
                <w:szCs w:val="20"/>
              </w:rPr>
              <w:t>49</w:t>
            </w:r>
          </w:p>
        </w:tc>
        <w:tc>
          <w:tcPr>
            <w:tcW w:w="897" w:type="dxa"/>
            <w:tcBorders>
              <w:top w:val="nil"/>
              <w:left w:val="nil"/>
              <w:bottom w:val="single" w:sz="4" w:space="0" w:color="auto"/>
              <w:right w:val="single" w:sz="4" w:space="0" w:color="auto"/>
            </w:tcBorders>
            <w:shd w:val="clear" w:color="auto" w:fill="auto"/>
            <w:noWrap/>
            <w:vAlign w:val="center"/>
            <w:hideMark/>
          </w:tcPr>
          <w:p w14:paraId="735D4C63" w14:textId="77777777" w:rsidR="00137267" w:rsidRPr="00391BCD" w:rsidRDefault="00137267" w:rsidP="00137267">
            <w:pPr>
              <w:jc w:val="right"/>
              <w:rPr>
                <w:sz w:val="20"/>
                <w:szCs w:val="20"/>
              </w:rPr>
            </w:pPr>
            <w:r w:rsidRPr="00391BCD">
              <w:rPr>
                <w:sz w:val="20"/>
                <w:szCs w:val="20"/>
              </w:rPr>
              <w:t>22</w:t>
            </w:r>
          </w:p>
        </w:tc>
      </w:tr>
      <w:tr w:rsidR="00137267" w:rsidRPr="00391BCD" w14:paraId="5233CEF1"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E92F5E7" w14:textId="77777777" w:rsidR="00137267" w:rsidRPr="00391BCD" w:rsidRDefault="00137267" w:rsidP="00137267">
            <w:pPr>
              <w:jc w:val="right"/>
              <w:rPr>
                <w:sz w:val="20"/>
                <w:szCs w:val="20"/>
              </w:rPr>
            </w:pPr>
            <w:r w:rsidRPr="00391BCD">
              <w:rPr>
                <w:sz w:val="20"/>
                <w:szCs w:val="20"/>
              </w:rPr>
              <w:t>1502</w:t>
            </w:r>
          </w:p>
        </w:tc>
        <w:tc>
          <w:tcPr>
            <w:tcW w:w="798" w:type="dxa"/>
            <w:tcBorders>
              <w:top w:val="nil"/>
              <w:left w:val="nil"/>
              <w:bottom w:val="single" w:sz="4" w:space="0" w:color="auto"/>
              <w:right w:val="single" w:sz="4" w:space="0" w:color="auto"/>
            </w:tcBorders>
            <w:shd w:val="clear" w:color="auto" w:fill="auto"/>
            <w:noWrap/>
            <w:vAlign w:val="center"/>
            <w:hideMark/>
          </w:tcPr>
          <w:p w14:paraId="26F082B9" w14:textId="77777777" w:rsidR="00137267" w:rsidRPr="00391BCD" w:rsidRDefault="00137267" w:rsidP="00137267">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73D3CAF2" w14:textId="77777777" w:rsidR="00137267" w:rsidRPr="00391BCD" w:rsidRDefault="00137267" w:rsidP="00137267">
            <w:pPr>
              <w:rPr>
                <w:sz w:val="20"/>
                <w:szCs w:val="20"/>
              </w:rPr>
            </w:pPr>
            <w:r w:rsidRPr="00391BCD">
              <w:rPr>
                <w:sz w:val="20"/>
                <w:szCs w:val="20"/>
              </w:rPr>
              <w:t>Laulasmaa ÜVK, AS Lahevesi aktsiakapitali suurendamine</w:t>
            </w:r>
          </w:p>
        </w:tc>
        <w:tc>
          <w:tcPr>
            <w:tcW w:w="960" w:type="dxa"/>
            <w:tcBorders>
              <w:top w:val="nil"/>
              <w:left w:val="nil"/>
              <w:bottom w:val="single" w:sz="4" w:space="0" w:color="auto"/>
              <w:right w:val="single" w:sz="4" w:space="0" w:color="auto"/>
            </w:tcBorders>
            <w:shd w:val="clear" w:color="auto" w:fill="auto"/>
            <w:noWrap/>
            <w:vAlign w:val="center"/>
            <w:hideMark/>
          </w:tcPr>
          <w:p w14:paraId="1F1D9AA8" w14:textId="77777777" w:rsidR="00137267" w:rsidRPr="00391BCD" w:rsidRDefault="00137267" w:rsidP="00137267">
            <w:pPr>
              <w:jc w:val="right"/>
              <w:rPr>
                <w:sz w:val="20"/>
                <w:szCs w:val="20"/>
              </w:rPr>
            </w:pPr>
            <w:r w:rsidRPr="00391BCD">
              <w:rPr>
                <w:sz w:val="20"/>
                <w:szCs w:val="20"/>
              </w:rPr>
              <w:t>10 757</w:t>
            </w:r>
          </w:p>
        </w:tc>
        <w:tc>
          <w:tcPr>
            <w:tcW w:w="960" w:type="dxa"/>
            <w:tcBorders>
              <w:top w:val="nil"/>
              <w:left w:val="nil"/>
              <w:bottom w:val="single" w:sz="4" w:space="0" w:color="auto"/>
              <w:right w:val="single" w:sz="4" w:space="0" w:color="auto"/>
            </w:tcBorders>
            <w:shd w:val="clear" w:color="auto" w:fill="auto"/>
            <w:noWrap/>
            <w:vAlign w:val="center"/>
            <w:hideMark/>
          </w:tcPr>
          <w:p w14:paraId="4DC2D282" w14:textId="77777777" w:rsidR="00137267" w:rsidRPr="00391BCD" w:rsidRDefault="00137267" w:rsidP="00137267">
            <w:pPr>
              <w:jc w:val="right"/>
              <w:rPr>
                <w:sz w:val="20"/>
                <w:szCs w:val="20"/>
              </w:rPr>
            </w:pPr>
            <w:r w:rsidRPr="00391BCD">
              <w:rPr>
                <w:sz w:val="20"/>
                <w:szCs w:val="20"/>
              </w:rPr>
              <w:t>1 627</w:t>
            </w:r>
          </w:p>
        </w:tc>
        <w:tc>
          <w:tcPr>
            <w:tcW w:w="897" w:type="dxa"/>
            <w:tcBorders>
              <w:top w:val="nil"/>
              <w:left w:val="nil"/>
              <w:bottom w:val="single" w:sz="4" w:space="0" w:color="auto"/>
              <w:right w:val="single" w:sz="4" w:space="0" w:color="auto"/>
            </w:tcBorders>
            <w:shd w:val="clear" w:color="auto" w:fill="auto"/>
            <w:noWrap/>
            <w:vAlign w:val="center"/>
            <w:hideMark/>
          </w:tcPr>
          <w:p w14:paraId="461296E6" w14:textId="77777777" w:rsidR="00137267" w:rsidRPr="00391BCD" w:rsidRDefault="00137267" w:rsidP="00137267">
            <w:pPr>
              <w:jc w:val="right"/>
              <w:rPr>
                <w:sz w:val="20"/>
                <w:szCs w:val="20"/>
              </w:rPr>
            </w:pPr>
            <w:r w:rsidRPr="00391BCD">
              <w:rPr>
                <w:sz w:val="20"/>
                <w:szCs w:val="20"/>
              </w:rPr>
              <w:t>2 443</w:t>
            </w:r>
          </w:p>
        </w:tc>
      </w:tr>
      <w:tr w:rsidR="00137267" w:rsidRPr="00391BCD" w14:paraId="32524E3A"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896E824"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405478D5" w14:textId="77777777" w:rsidR="00137267" w:rsidRPr="00391BCD" w:rsidRDefault="00137267" w:rsidP="00137267">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03AC4F5C" w14:textId="77777777" w:rsidR="00137267" w:rsidRPr="00391BCD" w:rsidRDefault="00137267" w:rsidP="00137267">
            <w:pPr>
              <w:rPr>
                <w:sz w:val="20"/>
                <w:szCs w:val="20"/>
              </w:rPr>
            </w:pPr>
            <w:r w:rsidRPr="00391BCD">
              <w:rPr>
                <w:sz w:val="20"/>
                <w:szCs w:val="20"/>
              </w:rPr>
              <w:t xml:space="preserve">Harju-Risti ja Padise reoveepuhastite rekonstrueerimine </w:t>
            </w:r>
          </w:p>
        </w:tc>
        <w:tc>
          <w:tcPr>
            <w:tcW w:w="960" w:type="dxa"/>
            <w:tcBorders>
              <w:top w:val="nil"/>
              <w:left w:val="nil"/>
              <w:bottom w:val="single" w:sz="4" w:space="0" w:color="auto"/>
              <w:right w:val="single" w:sz="4" w:space="0" w:color="auto"/>
            </w:tcBorders>
            <w:shd w:val="clear" w:color="auto" w:fill="auto"/>
            <w:noWrap/>
            <w:vAlign w:val="center"/>
            <w:hideMark/>
          </w:tcPr>
          <w:p w14:paraId="046D36F2" w14:textId="77777777" w:rsidR="00137267" w:rsidRPr="00391BCD" w:rsidRDefault="00137267" w:rsidP="00137267">
            <w:pPr>
              <w:jc w:val="right"/>
              <w:rPr>
                <w:sz w:val="20"/>
                <w:szCs w:val="20"/>
              </w:rPr>
            </w:pPr>
            <w:r w:rsidRPr="00391BCD">
              <w:rPr>
                <w:sz w:val="20"/>
                <w:szCs w:val="20"/>
              </w:rPr>
              <w:t>600</w:t>
            </w:r>
          </w:p>
        </w:tc>
        <w:tc>
          <w:tcPr>
            <w:tcW w:w="960" w:type="dxa"/>
            <w:tcBorders>
              <w:top w:val="nil"/>
              <w:left w:val="nil"/>
              <w:bottom w:val="single" w:sz="4" w:space="0" w:color="auto"/>
              <w:right w:val="single" w:sz="4" w:space="0" w:color="auto"/>
            </w:tcBorders>
            <w:shd w:val="clear" w:color="auto" w:fill="auto"/>
            <w:noWrap/>
            <w:vAlign w:val="center"/>
            <w:hideMark/>
          </w:tcPr>
          <w:p w14:paraId="6CE19011" w14:textId="24695EB5"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2460D82F" w14:textId="6EBBC838" w:rsidR="00137267" w:rsidRPr="00391BCD" w:rsidRDefault="00137267" w:rsidP="00137267">
            <w:pPr>
              <w:jc w:val="right"/>
              <w:rPr>
                <w:sz w:val="20"/>
                <w:szCs w:val="20"/>
              </w:rPr>
            </w:pPr>
            <w:r>
              <w:rPr>
                <w:sz w:val="20"/>
                <w:szCs w:val="20"/>
              </w:rPr>
              <w:t>0</w:t>
            </w:r>
          </w:p>
        </w:tc>
      </w:tr>
      <w:tr w:rsidR="00137267" w:rsidRPr="00391BCD" w14:paraId="5C5D9DAC"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A8FE808"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1DC53008" w14:textId="77777777" w:rsidR="00137267" w:rsidRPr="00391BCD" w:rsidRDefault="00137267" w:rsidP="00137267">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30D0746E" w14:textId="77777777" w:rsidR="00137267" w:rsidRPr="00391BCD" w:rsidRDefault="00137267" w:rsidP="00137267">
            <w:pPr>
              <w:rPr>
                <w:sz w:val="20"/>
                <w:szCs w:val="20"/>
              </w:rPr>
            </w:pPr>
            <w:r w:rsidRPr="00391BCD">
              <w:rPr>
                <w:sz w:val="20"/>
                <w:szCs w:val="20"/>
              </w:rPr>
              <w:t>Rummu vee- ja kanalisatsiooni trasside rekonstrueerimine</w:t>
            </w:r>
          </w:p>
        </w:tc>
        <w:tc>
          <w:tcPr>
            <w:tcW w:w="960" w:type="dxa"/>
            <w:tcBorders>
              <w:top w:val="nil"/>
              <w:left w:val="nil"/>
              <w:bottom w:val="single" w:sz="4" w:space="0" w:color="auto"/>
              <w:right w:val="single" w:sz="4" w:space="0" w:color="auto"/>
            </w:tcBorders>
            <w:shd w:val="clear" w:color="auto" w:fill="auto"/>
            <w:noWrap/>
            <w:vAlign w:val="center"/>
            <w:hideMark/>
          </w:tcPr>
          <w:p w14:paraId="480F6B6A" w14:textId="77777777" w:rsidR="00137267" w:rsidRPr="00391BCD" w:rsidRDefault="00137267" w:rsidP="00137267">
            <w:pPr>
              <w:jc w:val="right"/>
              <w:rPr>
                <w:sz w:val="20"/>
                <w:szCs w:val="20"/>
              </w:rPr>
            </w:pPr>
            <w:r w:rsidRPr="00391BCD">
              <w:rPr>
                <w:sz w:val="20"/>
                <w:szCs w:val="20"/>
              </w:rPr>
              <w:t>200</w:t>
            </w:r>
          </w:p>
        </w:tc>
        <w:tc>
          <w:tcPr>
            <w:tcW w:w="960" w:type="dxa"/>
            <w:tcBorders>
              <w:top w:val="nil"/>
              <w:left w:val="nil"/>
              <w:bottom w:val="single" w:sz="4" w:space="0" w:color="auto"/>
              <w:right w:val="single" w:sz="4" w:space="0" w:color="auto"/>
            </w:tcBorders>
            <w:shd w:val="clear" w:color="auto" w:fill="auto"/>
            <w:noWrap/>
            <w:vAlign w:val="center"/>
            <w:hideMark/>
          </w:tcPr>
          <w:p w14:paraId="129897FA" w14:textId="68E5913A"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030B1CD4" w14:textId="674DB144" w:rsidR="00137267" w:rsidRPr="00391BCD" w:rsidRDefault="00137267" w:rsidP="00137267">
            <w:pPr>
              <w:jc w:val="right"/>
              <w:rPr>
                <w:sz w:val="20"/>
                <w:szCs w:val="20"/>
              </w:rPr>
            </w:pPr>
            <w:r>
              <w:rPr>
                <w:sz w:val="20"/>
                <w:szCs w:val="20"/>
              </w:rPr>
              <w:t>0</w:t>
            </w:r>
          </w:p>
        </w:tc>
      </w:tr>
      <w:tr w:rsidR="00137267" w:rsidRPr="00391BCD" w14:paraId="6471520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E76B338"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7AC62CC1" w14:textId="77777777" w:rsidR="00137267" w:rsidRPr="00391BCD" w:rsidRDefault="00137267" w:rsidP="00137267">
            <w:pPr>
              <w:rPr>
                <w:sz w:val="20"/>
                <w:szCs w:val="20"/>
              </w:rPr>
            </w:pPr>
            <w:r w:rsidRPr="00391BCD">
              <w:rPr>
                <w:sz w:val="20"/>
                <w:szCs w:val="20"/>
              </w:rPr>
              <w:t>06400</w:t>
            </w:r>
          </w:p>
        </w:tc>
        <w:tc>
          <w:tcPr>
            <w:tcW w:w="3983" w:type="dxa"/>
            <w:tcBorders>
              <w:top w:val="nil"/>
              <w:left w:val="nil"/>
              <w:bottom w:val="single" w:sz="4" w:space="0" w:color="auto"/>
              <w:right w:val="single" w:sz="4" w:space="0" w:color="auto"/>
            </w:tcBorders>
            <w:shd w:val="clear" w:color="auto" w:fill="auto"/>
            <w:vAlign w:val="center"/>
            <w:hideMark/>
          </w:tcPr>
          <w:p w14:paraId="1FAFD7E9" w14:textId="77777777" w:rsidR="00137267" w:rsidRPr="00391BCD" w:rsidRDefault="00137267" w:rsidP="00137267">
            <w:pPr>
              <w:rPr>
                <w:sz w:val="20"/>
                <w:szCs w:val="20"/>
              </w:rPr>
            </w:pPr>
            <w:r w:rsidRPr="00391BCD">
              <w:rPr>
                <w:sz w:val="20"/>
                <w:szCs w:val="20"/>
              </w:rPr>
              <w:t>Tänavavalgustus</w:t>
            </w:r>
          </w:p>
        </w:tc>
        <w:tc>
          <w:tcPr>
            <w:tcW w:w="960" w:type="dxa"/>
            <w:tcBorders>
              <w:top w:val="nil"/>
              <w:left w:val="nil"/>
              <w:bottom w:val="single" w:sz="4" w:space="0" w:color="auto"/>
              <w:right w:val="single" w:sz="4" w:space="0" w:color="auto"/>
            </w:tcBorders>
            <w:shd w:val="clear" w:color="auto" w:fill="auto"/>
            <w:noWrap/>
            <w:vAlign w:val="center"/>
            <w:hideMark/>
          </w:tcPr>
          <w:p w14:paraId="37FAB96C" w14:textId="0C4DEBD7"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8A82B6B" w14:textId="77777777" w:rsidR="00137267" w:rsidRPr="00391BCD" w:rsidRDefault="00137267" w:rsidP="00137267">
            <w:pPr>
              <w:jc w:val="right"/>
              <w:rPr>
                <w:sz w:val="20"/>
                <w:szCs w:val="20"/>
              </w:rPr>
            </w:pPr>
            <w:r w:rsidRPr="00391BCD">
              <w:rPr>
                <w:sz w:val="20"/>
                <w:szCs w:val="20"/>
              </w:rPr>
              <w:t>60</w:t>
            </w:r>
          </w:p>
        </w:tc>
        <w:tc>
          <w:tcPr>
            <w:tcW w:w="897" w:type="dxa"/>
            <w:tcBorders>
              <w:top w:val="nil"/>
              <w:left w:val="nil"/>
              <w:bottom w:val="single" w:sz="4" w:space="0" w:color="auto"/>
              <w:right w:val="single" w:sz="4" w:space="0" w:color="auto"/>
            </w:tcBorders>
            <w:shd w:val="clear" w:color="auto" w:fill="auto"/>
            <w:noWrap/>
            <w:vAlign w:val="center"/>
            <w:hideMark/>
          </w:tcPr>
          <w:p w14:paraId="569670C6" w14:textId="77777777" w:rsidR="00137267" w:rsidRPr="00391BCD" w:rsidRDefault="00137267" w:rsidP="00137267">
            <w:pPr>
              <w:jc w:val="right"/>
              <w:rPr>
                <w:sz w:val="20"/>
                <w:szCs w:val="20"/>
              </w:rPr>
            </w:pPr>
            <w:r w:rsidRPr="00391BCD">
              <w:rPr>
                <w:sz w:val="20"/>
                <w:szCs w:val="20"/>
              </w:rPr>
              <w:t>44</w:t>
            </w:r>
          </w:p>
        </w:tc>
      </w:tr>
      <w:tr w:rsidR="00137267" w:rsidRPr="00391BCD" w14:paraId="00670995"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A64477B"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24172655"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27264CE4" w14:textId="77777777" w:rsidR="00137267" w:rsidRPr="00391BCD" w:rsidRDefault="00137267" w:rsidP="00137267">
            <w:pPr>
              <w:rPr>
                <w:sz w:val="20"/>
                <w:szCs w:val="20"/>
              </w:rPr>
            </w:pPr>
            <w:r w:rsidRPr="00391BCD">
              <w:rPr>
                <w:sz w:val="20"/>
                <w:szCs w:val="20"/>
              </w:rPr>
              <w:t>Korterite avariiremont</w:t>
            </w:r>
          </w:p>
        </w:tc>
        <w:tc>
          <w:tcPr>
            <w:tcW w:w="960" w:type="dxa"/>
            <w:tcBorders>
              <w:top w:val="nil"/>
              <w:left w:val="nil"/>
              <w:bottom w:val="single" w:sz="4" w:space="0" w:color="auto"/>
              <w:right w:val="single" w:sz="4" w:space="0" w:color="auto"/>
            </w:tcBorders>
            <w:shd w:val="clear" w:color="auto" w:fill="auto"/>
            <w:noWrap/>
            <w:vAlign w:val="center"/>
            <w:hideMark/>
          </w:tcPr>
          <w:p w14:paraId="0360A1A5" w14:textId="77777777" w:rsidR="00137267" w:rsidRPr="00391BCD" w:rsidRDefault="00137267" w:rsidP="00137267">
            <w:pPr>
              <w:jc w:val="right"/>
              <w:rPr>
                <w:sz w:val="20"/>
                <w:szCs w:val="20"/>
              </w:rPr>
            </w:pPr>
            <w:r w:rsidRPr="00391BCD">
              <w:rPr>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2D25F01D" w14:textId="2FE6C7FC"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237952B7" w14:textId="69692A76" w:rsidR="00137267" w:rsidRPr="00391BCD" w:rsidRDefault="00137267" w:rsidP="00137267">
            <w:pPr>
              <w:jc w:val="right"/>
              <w:rPr>
                <w:sz w:val="20"/>
                <w:szCs w:val="20"/>
              </w:rPr>
            </w:pPr>
            <w:r>
              <w:rPr>
                <w:sz w:val="20"/>
                <w:szCs w:val="20"/>
              </w:rPr>
              <w:t>0</w:t>
            </w:r>
          </w:p>
        </w:tc>
      </w:tr>
      <w:tr w:rsidR="00137267" w:rsidRPr="00391BCD" w14:paraId="2CC51EAA"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BE7371B" w14:textId="77777777" w:rsidR="00137267" w:rsidRPr="00391BCD" w:rsidRDefault="00137267" w:rsidP="00137267">
            <w:pPr>
              <w:jc w:val="right"/>
              <w:rPr>
                <w:sz w:val="20"/>
                <w:szCs w:val="20"/>
              </w:rPr>
            </w:pPr>
            <w:r w:rsidRPr="00391BCD">
              <w:rPr>
                <w:sz w:val="20"/>
                <w:szCs w:val="20"/>
              </w:rPr>
              <w:t>4502</w:t>
            </w:r>
          </w:p>
        </w:tc>
        <w:tc>
          <w:tcPr>
            <w:tcW w:w="798" w:type="dxa"/>
            <w:tcBorders>
              <w:top w:val="nil"/>
              <w:left w:val="nil"/>
              <w:bottom w:val="single" w:sz="4" w:space="0" w:color="auto"/>
              <w:right w:val="single" w:sz="4" w:space="0" w:color="auto"/>
            </w:tcBorders>
            <w:shd w:val="clear" w:color="auto" w:fill="auto"/>
            <w:noWrap/>
            <w:vAlign w:val="center"/>
            <w:hideMark/>
          </w:tcPr>
          <w:p w14:paraId="4039AD19"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7FB27953" w14:textId="77777777" w:rsidR="00137267" w:rsidRPr="00391BCD" w:rsidRDefault="00137267" w:rsidP="00137267">
            <w:pPr>
              <w:rPr>
                <w:sz w:val="20"/>
                <w:szCs w:val="20"/>
              </w:rPr>
            </w:pPr>
            <w:r w:rsidRPr="00391BCD">
              <w:rPr>
                <w:sz w:val="20"/>
                <w:szCs w:val="20"/>
              </w:rPr>
              <w:t>Karjaküla sotsiaalkeskuse renoveerimise omaosalus</w:t>
            </w:r>
          </w:p>
        </w:tc>
        <w:tc>
          <w:tcPr>
            <w:tcW w:w="960" w:type="dxa"/>
            <w:tcBorders>
              <w:top w:val="nil"/>
              <w:left w:val="nil"/>
              <w:bottom w:val="single" w:sz="4" w:space="0" w:color="auto"/>
              <w:right w:val="single" w:sz="4" w:space="0" w:color="auto"/>
            </w:tcBorders>
            <w:shd w:val="clear" w:color="auto" w:fill="auto"/>
            <w:noWrap/>
            <w:vAlign w:val="center"/>
            <w:hideMark/>
          </w:tcPr>
          <w:p w14:paraId="7CE57396" w14:textId="77777777" w:rsidR="00137267" w:rsidRPr="00391BCD" w:rsidRDefault="00137267" w:rsidP="00137267">
            <w:pPr>
              <w:jc w:val="right"/>
              <w:rPr>
                <w:sz w:val="20"/>
                <w:szCs w:val="20"/>
              </w:rPr>
            </w:pPr>
            <w:r w:rsidRPr="00391BCD">
              <w:rPr>
                <w:sz w:val="20"/>
                <w:szCs w:val="20"/>
              </w:rPr>
              <w:t>130</w:t>
            </w:r>
          </w:p>
        </w:tc>
        <w:tc>
          <w:tcPr>
            <w:tcW w:w="960" w:type="dxa"/>
            <w:tcBorders>
              <w:top w:val="nil"/>
              <w:left w:val="nil"/>
              <w:bottom w:val="single" w:sz="4" w:space="0" w:color="auto"/>
              <w:right w:val="single" w:sz="4" w:space="0" w:color="auto"/>
            </w:tcBorders>
            <w:shd w:val="clear" w:color="auto" w:fill="auto"/>
            <w:noWrap/>
            <w:vAlign w:val="center"/>
            <w:hideMark/>
          </w:tcPr>
          <w:p w14:paraId="09904D3D" w14:textId="77777777" w:rsidR="00137267" w:rsidRPr="00391BCD" w:rsidRDefault="00137267" w:rsidP="00137267">
            <w:pPr>
              <w:jc w:val="right"/>
              <w:rPr>
                <w:sz w:val="20"/>
                <w:szCs w:val="20"/>
              </w:rPr>
            </w:pPr>
            <w:r w:rsidRPr="00391BCD">
              <w:rPr>
                <w:sz w:val="20"/>
                <w:szCs w:val="20"/>
              </w:rPr>
              <w:t>120</w:t>
            </w:r>
          </w:p>
        </w:tc>
        <w:tc>
          <w:tcPr>
            <w:tcW w:w="897" w:type="dxa"/>
            <w:tcBorders>
              <w:top w:val="nil"/>
              <w:left w:val="nil"/>
              <w:bottom w:val="single" w:sz="4" w:space="0" w:color="auto"/>
              <w:right w:val="single" w:sz="4" w:space="0" w:color="auto"/>
            </w:tcBorders>
            <w:shd w:val="clear" w:color="auto" w:fill="auto"/>
            <w:noWrap/>
            <w:vAlign w:val="center"/>
            <w:hideMark/>
          </w:tcPr>
          <w:p w14:paraId="7FEFC77E" w14:textId="77777777" w:rsidR="00137267" w:rsidRPr="00391BCD" w:rsidRDefault="00137267" w:rsidP="00137267">
            <w:pPr>
              <w:jc w:val="right"/>
              <w:rPr>
                <w:sz w:val="20"/>
                <w:szCs w:val="20"/>
              </w:rPr>
            </w:pPr>
            <w:r w:rsidRPr="00391BCD">
              <w:rPr>
                <w:sz w:val="20"/>
                <w:szCs w:val="20"/>
              </w:rPr>
              <w:t>120</w:t>
            </w:r>
          </w:p>
        </w:tc>
      </w:tr>
      <w:tr w:rsidR="00137267" w:rsidRPr="00391BCD" w14:paraId="654BFF9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1363D32"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8D66E0C"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154895C2" w14:textId="77777777" w:rsidR="00137267" w:rsidRPr="00391BCD" w:rsidRDefault="00137267" w:rsidP="00137267">
            <w:pPr>
              <w:rPr>
                <w:sz w:val="20"/>
                <w:szCs w:val="20"/>
              </w:rPr>
            </w:pPr>
            <w:r w:rsidRPr="00391BCD">
              <w:rPr>
                <w:sz w:val="20"/>
                <w:szCs w:val="20"/>
              </w:rPr>
              <w:t>Rummu elukeskkond</w:t>
            </w:r>
          </w:p>
        </w:tc>
        <w:tc>
          <w:tcPr>
            <w:tcW w:w="960" w:type="dxa"/>
            <w:tcBorders>
              <w:top w:val="nil"/>
              <w:left w:val="nil"/>
              <w:bottom w:val="single" w:sz="4" w:space="0" w:color="auto"/>
              <w:right w:val="single" w:sz="4" w:space="0" w:color="auto"/>
            </w:tcBorders>
            <w:shd w:val="clear" w:color="auto" w:fill="auto"/>
            <w:noWrap/>
            <w:vAlign w:val="center"/>
            <w:hideMark/>
          </w:tcPr>
          <w:p w14:paraId="1CA5ED53" w14:textId="77777777" w:rsidR="00137267" w:rsidRPr="00391BCD" w:rsidRDefault="00137267" w:rsidP="00137267">
            <w:pPr>
              <w:jc w:val="right"/>
              <w:rPr>
                <w:sz w:val="20"/>
                <w:szCs w:val="20"/>
              </w:rPr>
            </w:pPr>
            <w:r w:rsidRPr="00391BCD">
              <w:rPr>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248E4552" w14:textId="77777777" w:rsidR="00137267" w:rsidRPr="00391BCD" w:rsidRDefault="00137267" w:rsidP="00137267">
            <w:pPr>
              <w:jc w:val="right"/>
              <w:rPr>
                <w:sz w:val="20"/>
                <w:szCs w:val="20"/>
              </w:rPr>
            </w:pPr>
            <w:r w:rsidRPr="00391BCD">
              <w:rPr>
                <w:sz w:val="20"/>
                <w:szCs w:val="20"/>
              </w:rPr>
              <w:t>25</w:t>
            </w:r>
          </w:p>
        </w:tc>
        <w:tc>
          <w:tcPr>
            <w:tcW w:w="897" w:type="dxa"/>
            <w:tcBorders>
              <w:top w:val="nil"/>
              <w:left w:val="nil"/>
              <w:bottom w:val="single" w:sz="4" w:space="0" w:color="auto"/>
              <w:right w:val="single" w:sz="4" w:space="0" w:color="auto"/>
            </w:tcBorders>
            <w:shd w:val="clear" w:color="auto" w:fill="auto"/>
            <w:noWrap/>
            <w:vAlign w:val="center"/>
            <w:hideMark/>
          </w:tcPr>
          <w:p w14:paraId="01062F2A" w14:textId="77777777" w:rsidR="00137267" w:rsidRPr="00391BCD" w:rsidRDefault="00137267" w:rsidP="00137267">
            <w:pPr>
              <w:jc w:val="right"/>
              <w:rPr>
                <w:sz w:val="20"/>
                <w:szCs w:val="20"/>
              </w:rPr>
            </w:pPr>
            <w:r w:rsidRPr="00391BCD">
              <w:rPr>
                <w:sz w:val="20"/>
                <w:szCs w:val="20"/>
              </w:rPr>
              <w:t>18</w:t>
            </w:r>
          </w:p>
        </w:tc>
      </w:tr>
      <w:tr w:rsidR="00137267" w:rsidRPr="00391BCD" w14:paraId="6CF32B1F"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F998A45"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05A3768"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100C6F6B" w14:textId="77777777" w:rsidR="00137267" w:rsidRPr="00391BCD" w:rsidRDefault="00137267" w:rsidP="00137267">
            <w:pPr>
              <w:rPr>
                <w:sz w:val="20"/>
                <w:szCs w:val="20"/>
              </w:rPr>
            </w:pPr>
            <w:r w:rsidRPr="00391BCD">
              <w:rPr>
                <w:sz w:val="20"/>
                <w:szCs w:val="20"/>
              </w:rPr>
              <w:t>Klooga elukeskkond (Kaitseinvesteeringute Keskuse 2 a toetus)</w:t>
            </w:r>
          </w:p>
        </w:tc>
        <w:tc>
          <w:tcPr>
            <w:tcW w:w="960" w:type="dxa"/>
            <w:tcBorders>
              <w:top w:val="nil"/>
              <w:left w:val="nil"/>
              <w:bottom w:val="single" w:sz="4" w:space="0" w:color="auto"/>
              <w:right w:val="single" w:sz="4" w:space="0" w:color="auto"/>
            </w:tcBorders>
            <w:shd w:val="clear" w:color="auto" w:fill="auto"/>
            <w:noWrap/>
            <w:vAlign w:val="center"/>
            <w:hideMark/>
          </w:tcPr>
          <w:p w14:paraId="481B1F28" w14:textId="2C19AFBF"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3871FB7" w14:textId="77777777" w:rsidR="00137267" w:rsidRPr="00391BCD" w:rsidRDefault="00137267" w:rsidP="00137267">
            <w:pPr>
              <w:jc w:val="right"/>
              <w:rPr>
                <w:sz w:val="20"/>
                <w:szCs w:val="20"/>
              </w:rPr>
            </w:pPr>
            <w:r w:rsidRPr="00391BCD">
              <w:rPr>
                <w:sz w:val="20"/>
                <w:szCs w:val="20"/>
              </w:rPr>
              <w:t>20</w:t>
            </w:r>
          </w:p>
        </w:tc>
        <w:tc>
          <w:tcPr>
            <w:tcW w:w="897" w:type="dxa"/>
            <w:tcBorders>
              <w:top w:val="nil"/>
              <w:left w:val="nil"/>
              <w:bottom w:val="single" w:sz="4" w:space="0" w:color="auto"/>
              <w:right w:val="single" w:sz="4" w:space="0" w:color="auto"/>
            </w:tcBorders>
            <w:shd w:val="clear" w:color="auto" w:fill="auto"/>
            <w:noWrap/>
            <w:vAlign w:val="center"/>
            <w:hideMark/>
          </w:tcPr>
          <w:p w14:paraId="01D895B0" w14:textId="77777777" w:rsidR="00137267" w:rsidRPr="00391BCD" w:rsidRDefault="00137267" w:rsidP="00137267">
            <w:pPr>
              <w:jc w:val="right"/>
              <w:rPr>
                <w:sz w:val="20"/>
                <w:szCs w:val="20"/>
              </w:rPr>
            </w:pPr>
            <w:r w:rsidRPr="00391BCD">
              <w:rPr>
                <w:sz w:val="20"/>
                <w:szCs w:val="20"/>
              </w:rPr>
              <w:t>24</w:t>
            </w:r>
          </w:p>
        </w:tc>
      </w:tr>
      <w:tr w:rsidR="00137267" w:rsidRPr="00391BCD" w14:paraId="4580ECD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7CA2838"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175C2BD"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0DBC90B3" w14:textId="77777777" w:rsidR="00137267" w:rsidRPr="00391BCD" w:rsidRDefault="00137267" w:rsidP="00137267">
            <w:pPr>
              <w:rPr>
                <w:sz w:val="20"/>
                <w:szCs w:val="20"/>
              </w:rPr>
            </w:pPr>
            <w:r w:rsidRPr="00391BCD">
              <w:rPr>
                <w:sz w:val="20"/>
                <w:szCs w:val="20"/>
              </w:rPr>
              <w:t>Lammutamine</w:t>
            </w:r>
          </w:p>
        </w:tc>
        <w:tc>
          <w:tcPr>
            <w:tcW w:w="960" w:type="dxa"/>
            <w:tcBorders>
              <w:top w:val="nil"/>
              <w:left w:val="nil"/>
              <w:bottom w:val="single" w:sz="4" w:space="0" w:color="auto"/>
              <w:right w:val="single" w:sz="4" w:space="0" w:color="auto"/>
            </w:tcBorders>
            <w:shd w:val="clear" w:color="auto" w:fill="auto"/>
            <w:noWrap/>
            <w:vAlign w:val="center"/>
            <w:hideMark/>
          </w:tcPr>
          <w:p w14:paraId="1607D3CF" w14:textId="48855E3A"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5556931" w14:textId="77777777" w:rsidR="00137267" w:rsidRPr="00391BCD" w:rsidRDefault="00137267" w:rsidP="00137267">
            <w:pPr>
              <w:jc w:val="right"/>
              <w:rPr>
                <w:sz w:val="20"/>
                <w:szCs w:val="20"/>
              </w:rPr>
            </w:pPr>
            <w:r w:rsidRPr="00391BCD">
              <w:rPr>
                <w:sz w:val="20"/>
                <w:szCs w:val="20"/>
              </w:rPr>
              <w:t>38</w:t>
            </w:r>
          </w:p>
        </w:tc>
        <w:tc>
          <w:tcPr>
            <w:tcW w:w="897" w:type="dxa"/>
            <w:tcBorders>
              <w:top w:val="nil"/>
              <w:left w:val="nil"/>
              <w:bottom w:val="single" w:sz="4" w:space="0" w:color="auto"/>
              <w:right w:val="single" w:sz="4" w:space="0" w:color="auto"/>
            </w:tcBorders>
            <w:shd w:val="clear" w:color="auto" w:fill="auto"/>
            <w:noWrap/>
            <w:vAlign w:val="center"/>
            <w:hideMark/>
          </w:tcPr>
          <w:p w14:paraId="78B15118" w14:textId="77777777" w:rsidR="00137267" w:rsidRPr="00391BCD" w:rsidRDefault="00137267" w:rsidP="00137267">
            <w:pPr>
              <w:jc w:val="right"/>
              <w:rPr>
                <w:sz w:val="20"/>
                <w:szCs w:val="20"/>
              </w:rPr>
            </w:pPr>
            <w:r w:rsidRPr="00391BCD">
              <w:rPr>
                <w:sz w:val="20"/>
                <w:szCs w:val="20"/>
              </w:rPr>
              <w:t>5</w:t>
            </w:r>
          </w:p>
        </w:tc>
      </w:tr>
      <w:tr w:rsidR="00137267" w:rsidRPr="00391BCD" w14:paraId="741AC32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E0A0BBA"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6270DDCC" w14:textId="77777777" w:rsidR="00137267" w:rsidRPr="00391BCD" w:rsidRDefault="00137267" w:rsidP="00137267">
            <w:pPr>
              <w:rPr>
                <w:sz w:val="20"/>
                <w:szCs w:val="20"/>
              </w:rPr>
            </w:pPr>
            <w:r w:rsidRPr="00391BCD">
              <w:rPr>
                <w:sz w:val="20"/>
                <w:szCs w:val="20"/>
              </w:rPr>
              <w:t>06605</w:t>
            </w:r>
          </w:p>
        </w:tc>
        <w:tc>
          <w:tcPr>
            <w:tcW w:w="3983" w:type="dxa"/>
            <w:tcBorders>
              <w:top w:val="nil"/>
              <w:left w:val="nil"/>
              <w:bottom w:val="single" w:sz="4" w:space="0" w:color="auto"/>
              <w:right w:val="single" w:sz="4" w:space="0" w:color="auto"/>
            </w:tcBorders>
            <w:shd w:val="clear" w:color="auto" w:fill="auto"/>
            <w:vAlign w:val="center"/>
            <w:hideMark/>
          </w:tcPr>
          <w:p w14:paraId="1EF9C56F" w14:textId="77777777" w:rsidR="00137267" w:rsidRPr="00391BCD" w:rsidRDefault="00137267" w:rsidP="00137267">
            <w:pPr>
              <w:rPr>
                <w:sz w:val="20"/>
                <w:szCs w:val="20"/>
              </w:rPr>
            </w:pPr>
            <w:r w:rsidRPr="00391BCD">
              <w:rPr>
                <w:sz w:val="20"/>
                <w:szCs w:val="20"/>
              </w:rPr>
              <w:t>Ämari päikeseelektrijaam</w:t>
            </w:r>
          </w:p>
        </w:tc>
        <w:tc>
          <w:tcPr>
            <w:tcW w:w="960" w:type="dxa"/>
            <w:tcBorders>
              <w:top w:val="nil"/>
              <w:left w:val="nil"/>
              <w:bottom w:val="single" w:sz="4" w:space="0" w:color="auto"/>
              <w:right w:val="single" w:sz="4" w:space="0" w:color="auto"/>
            </w:tcBorders>
            <w:shd w:val="clear" w:color="auto" w:fill="auto"/>
            <w:noWrap/>
            <w:vAlign w:val="center"/>
            <w:hideMark/>
          </w:tcPr>
          <w:p w14:paraId="6F18037F" w14:textId="2B17C949"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74B069E" w14:textId="7407055C"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64498907" w14:textId="77777777" w:rsidR="00137267" w:rsidRPr="00391BCD" w:rsidRDefault="00137267" w:rsidP="00137267">
            <w:pPr>
              <w:jc w:val="right"/>
              <w:rPr>
                <w:sz w:val="20"/>
                <w:szCs w:val="20"/>
              </w:rPr>
            </w:pPr>
            <w:r w:rsidRPr="00391BCD">
              <w:rPr>
                <w:sz w:val="20"/>
                <w:szCs w:val="20"/>
              </w:rPr>
              <w:t>6</w:t>
            </w:r>
          </w:p>
        </w:tc>
      </w:tr>
      <w:tr w:rsidR="00137267" w:rsidRPr="00391BCD" w14:paraId="38D2DE0D"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1BCD747"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049B963D" w14:textId="77777777" w:rsidR="00137267" w:rsidRPr="00391BCD" w:rsidRDefault="00137267" w:rsidP="00137267">
            <w:pPr>
              <w:rPr>
                <w:sz w:val="20"/>
                <w:szCs w:val="20"/>
              </w:rPr>
            </w:pPr>
            <w:r w:rsidRPr="00391BCD">
              <w:rPr>
                <w:sz w:val="20"/>
                <w:szCs w:val="20"/>
              </w:rPr>
              <w:t>07600</w:t>
            </w:r>
          </w:p>
        </w:tc>
        <w:tc>
          <w:tcPr>
            <w:tcW w:w="3983" w:type="dxa"/>
            <w:tcBorders>
              <w:top w:val="nil"/>
              <w:left w:val="nil"/>
              <w:bottom w:val="single" w:sz="4" w:space="0" w:color="auto"/>
              <w:right w:val="single" w:sz="4" w:space="0" w:color="auto"/>
            </w:tcBorders>
            <w:shd w:val="clear" w:color="auto" w:fill="auto"/>
            <w:vAlign w:val="center"/>
            <w:hideMark/>
          </w:tcPr>
          <w:p w14:paraId="5FDF54A9" w14:textId="77777777" w:rsidR="00137267" w:rsidRPr="00391BCD" w:rsidRDefault="00137267" w:rsidP="00137267">
            <w:pPr>
              <w:rPr>
                <w:sz w:val="20"/>
                <w:szCs w:val="20"/>
              </w:rPr>
            </w:pPr>
            <w:r w:rsidRPr="00391BCD">
              <w:rPr>
                <w:sz w:val="20"/>
                <w:szCs w:val="20"/>
              </w:rPr>
              <w:t>Perearsti ruumide väljaehitamine Padise rahvamajas</w:t>
            </w:r>
          </w:p>
        </w:tc>
        <w:tc>
          <w:tcPr>
            <w:tcW w:w="960" w:type="dxa"/>
            <w:tcBorders>
              <w:top w:val="nil"/>
              <w:left w:val="nil"/>
              <w:bottom w:val="single" w:sz="4" w:space="0" w:color="auto"/>
              <w:right w:val="single" w:sz="4" w:space="0" w:color="auto"/>
            </w:tcBorders>
            <w:shd w:val="clear" w:color="auto" w:fill="auto"/>
            <w:noWrap/>
            <w:vAlign w:val="center"/>
            <w:hideMark/>
          </w:tcPr>
          <w:p w14:paraId="15BFC192" w14:textId="77777777" w:rsidR="00137267" w:rsidRPr="00391BCD" w:rsidRDefault="00137267" w:rsidP="00137267">
            <w:pPr>
              <w:jc w:val="right"/>
              <w:rPr>
                <w:sz w:val="20"/>
                <w:szCs w:val="20"/>
              </w:rPr>
            </w:pPr>
            <w:r w:rsidRPr="00391BCD">
              <w:rPr>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7871C046" w14:textId="77777777" w:rsidR="00137267" w:rsidRPr="00391BCD" w:rsidRDefault="00137267" w:rsidP="00137267">
            <w:pPr>
              <w:jc w:val="right"/>
              <w:rPr>
                <w:sz w:val="20"/>
                <w:szCs w:val="20"/>
              </w:rPr>
            </w:pPr>
            <w:r w:rsidRPr="00391BCD">
              <w:rPr>
                <w:sz w:val="20"/>
                <w:szCs w:val="20"/>
              </w:rPr>
              <w:t>36</w:t>
            </w:r>
          </w:p>
        </w:tc>
        <w:tc>
          <w:tcPr>
            <w:tcW w:w="897" w:type="dxa"/>
            <w:tcBorders>
              <w:top w:val="nil"/>
              <w:left w:val="nil"/>
              <w:bottom w:val="single" w:sz="4" w:space="0" w:color="auto"/>
              <w:right w:val="single" w:sz="4" w:space="0" w:color="auto"/>
            </w:tcBorders>
            <w:shd w:val="clear" w:color="auto" w:fill="auto"/>
            <w:noWrap/>
            <w:vAlign w:val="center"/>
            <w:hideMark/>
          </w:tcPr>
          <w:p w14:paraId="3EEA2D26" w14:textId="77777777" w:rsidR="00137267" w:rsidRPr="00391BCD" w:rsidRDefault="00137267" w:rsidP="00137267">
            <w:pPr>
              <w:jc w:val="right"/>
              <w:rPr>
                <w:sz w:val="20"/>
                <w:szCs w:val="20"/>
              </w:rPr>
            </w:pPr>
            <w:r w:rsidRPr="00391BCD">
              <w:rPr>
                <w:sz w:val="20"/>
                <w:szCs w:val="20"/>
              </w:rPr>
              <w:t>31</w:t>
            </w:r>
          </w:p>
        </w:tc>
      </w:tr>
      <w:tr w:rsidR="00137267" w:rsidRPr="00391BCD" w14:paraId="09EE287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C9D6AFF"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0E1E7D0D"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42B008FB" w14:textId="77777777" w:rsidR="00137267" w:rsidRPr="00391BCD" w:rsidRDefault="00137267" w:rsidP="00137267">
            <w:pPr>
              <w:rPr>
                <w:sz w:val="20"/>
                <w:szCs w:val="20"/>
              </w:rPr>
            </w:pPr>
            <w:r w:rsidRPr="00391BCD">
              <w:rPr>
                <w:sz w:val="20"/>
                <w:szCs w:val="20"/>
              </w:rPr>
              <w:t>Paldiski keskväljak</w:t>
            </w:r>
          </w:p>
        </w:tc>
        <w:tc>
          <w:tcPr>
            <w:tcW w:w="960" w:type="dxa"/>
            <w:tcBorders>
              <w:top w:val="nil"/>
              <w:left w:val="nil"/>
              <w:bottom w:val="single" w:sz="4" w:space="0" w:color="auto"/>
              <w:right w:val="single" w:sz="4" w:space="0" w:color="auto"/>
            </w:tcBorders>
            <w:shd w:val="clear" w:color="auto" w:fill="auto"/>
            <w:noWrap/>
            <w:vAlign w:val="center"/>
            <w:hideMark/>
          </w:tcPr>
          <w:p w14:paraId="765553EE" w14:textId="77777777" w:rsidR="00137267" w:rsidRPr="00391BCD" w:rsidRDefault="00137267" w:rsidP="00137267">
            <w:pPr>
              <w:jc w:val="right"/>
              <w:rPr>
                <w:sz w:val="20"/>
                <w:szCs w:val="20"/>
              </w:rPr>
            </w:pPr>
            <w:r w:rsidRPr="00391BCD">
              <w:rPr>
                <w:sz w:val="20"/>
                <w:szCs w:val="20"/>
              </w:rPr>
              <w:t>287</w:t>
            </w:r>
          </w:p>
        </w:tc>
        <w:tc>
          <w:tcPr>
            <w:tcW w:w="960" w:type="dxa"/>
            <w:tcBorders>
              <w:top w:val="nil"/>
              <w:left w:val="nil"/>
              <w:bottom w:val="single" w:sz="4" w:space="0" w:color="auto"/>
              <w:right w:val="single" w:sz="4" w:space="0" w:color="auto"/>
            </w:tcBorders>
            <w:shd w:val="clear" w:color="auto" w:fill="auto"/>
            <w:noWrap/>
            <w:vAlign w:val="center"/>
            <w:hideMark/>
          </w:tcPr>
          <w:p w14:paraId="4281CDFE" w14:textId="77777777" w:rsidR="00137267" w:rsidRPr="00391BCD" w:rsidRDefault="00137267" w:rsidP="00137267">
            <w:pPr>
              <w:jc w:val="right"/>
              <w:rPr>
                <w:sz w:val="20"/>
                <w:szCs w:val="20"/>
              </w:rPr>
            </w:pPr>
            <w:r w:rsidRPr="00391BCD">
              <w:rPr>
                <w:sz w:val="20"/>
                <w:szCs w:val="20"/>
              </w:rPr>
              <w:t>302</w:t>
            </w:r>
          </w:p>
        </w:tc>
        <w:tc>
          <w:tcPr>
            <w:tcW w:w="897" w:type="dxa"/>
            <w:tcBorders>
              <w:top w:val="nil"/>
              <w:left w:val="nil"/>
              <w:bottom w:val="single" w:sz="4" w:space="0" w:color="auto"/>
              <w:right w:val="single" w:sz="4" w:space="0" w:color="auto"/>
            </w:tcBorders>
            <w:shd w:val="clear" w:color="auto" w:fill="auto"/>
            <w:noWrap/>
            <w:vAlign w:val="center"/>
            <w:hideMark/>
          </w:tcPr>
          <w:p w14:paraId="08C85EEC" w14:textId="77777777" w:rsidR="00137267" w:rsidRPr="00391BCD" w:rsidRDefault="00137267" w:rsidP="00137267">
            <w:pPr>
              <w:jc w:val="right"/>
              <w:rPr>
                <w:sz w:val="20"/>
                <w:szCs w:val="20"/>
              </w:rPr>
            </w:pPr>
            <w:r w:rsidRPr="00391BCD">
              <w:rPr>
                <w:sz w:val="20"/>
                <w:szCs w:val="20"/>
              </w:rPr>
              <w:t>315</w:t>
            </w:r>
          </w:p>
        </w:tc>
      </w:tr>
      <w:tr w:rsidR="00137267" w:rsidRPr="00391BCD" w14:paraId="2B744CF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0929DC5"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63BB47CF"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22BEC7B6" w14:textId="77777777" w:rsidR="00137267" w:rsidRPr="00391BCD" w:rsidRDefault="00137267" w:rsidP="00137267">
            <w:pPr>
              <w:rPr>
                <w:sz w:val="20"/>
                <w:szCs w:val="20"/>
              </w:rPr>
            </w:pPr>
            <w:r w:rsidRPr="00391BCD">
              <w:rPr>
                <w:sz w:val="20"/>
                <w:szCs w:val="20"/>
              </w:rPr>
              <w:t>Mänguväljakud (omafinantseering Karjaküla jt)</w:t>
            </w:r>
          </w:p>
        </w:tc>
        <w:tc>
          <w:tcPr>
            <w:tcW w:w="960" w:type="dxa"/>
            <w:tcBorders>
              <w:top w:val="nil"/>
              <w:left w:val="nil"/>
              <w:bottom w:val="single" w:sz="4" w:space="0" w:color="auto"/>
              <w:right w:val="single" w:sz="4" w:space="0" w:color="auto"/>
            </w:tcBorders>
            <w:shd w:val="clear" w:color="auto" w:fill="auto"/>
            <w:noWrap/>
            <w:vAlign w:val="center"/>
            <w:hideMark/>
          </w:tcPr>
          <w:p w14:paraId="0C006018" w14:textId="77777777" w:rsidR="00137267" w:rsidRPr="00391BCD" w:rsidRDefault="00137267" w:rsidP="00137267">
            <w:pPr>
              <w:jc w:val="right"/>
              <w:rPr>
                <w:sz w:val="20"/>
                <w:szCs w:val="20"/>
              </w:rPr>
            </w:pPr>
            <w:r w:rsidRPr="00391BCD">
              <w:rPr>
                <w:sz w:val="20"/>
                <w:szCs w:val="20"/>
              </w:rPr>
              <w:t>45</w:t>
            </w:r>
          </w:p>
        </w:tc>
        <w:tc>
          <w:tcPr>
            <w:tcW w:w="960" w:type="dxa"/>
            <w:tcBorders>
              <w:top w:val="nil"/>
              <w:left w:val="nil"/>
              <w:bottom w:val="single" w:sz="4" w:space="0" w:color="auto"/>
              <w:right w:val="single" w:sz="4" w:space="0" w:color="auto"/>
            </w:tcBorders>
            <w:shd w:val="clear" w:color="auto" w:fill="auto"/>
            <w:noWrap/>
            <w:vAlign w:val="center"/>
            <w:hideMark/>
          </w:tcPr>
          <w:p w14:paraId="05733D6F" w14:textId="77777777" w:rsidR="00137267" w:rsidRPr="00391BCD" w:rsidRDefault="00137267" w:rsidP="00137267">
            <w:pPr>
              <w:jc w:val="right"/>
              <w:rPr>
                <w:sz w:val="20"/>
                <w:szCs w:val="20"/>
              </w:rPr>
            </w:pPr>
            <w:r w:rsidRPr="00391BCD">
              <w:rPr>
                <w:sz w:val="20"/>
                <w:szCs w:val="20"/>
              </w:rPr>
              <w:t>111</w:t>
            </w:r>
          </w:p>
        </w:tc>
        <w:tc>
          <w:tcPr>
            <w:tcW w:w="897" w:type="dxa"/>
            <w:tcBorders>
              <w:top w:val="nil"/>
              <w:left w:val="nil"/>
              <w:bottom w:val="single" w:sz="4" w:space="0" w:color="auto"/>
              <w:right w:val="single" w:sz="4" w:space="0" w:color="auto"/>
            </w:tcBorders>
            <w:shd w:val="clear" w:color="auto" w:fill="auto"/>
            <w:noWrap/>
            <w:vAlign w:val="center"/>
            <w:hideMark/>
          </w:tcPr>
          <w:p w14:paraId="31086E18" w14:textId="77777777" w:rsidR="00137267" w:rsidRPr="00391BCD" w:rsidRDefault="00137267" w:rsidP="00137267">
            <w:pPr>
              <w:jc w:val="right"/>
              <w:rPr>
                <w:sz w:val="20"/>
                <w:szCs w:val="20"/>
              </w:rPr>
            </w:pPr>
            <w:r w:rsidRPr="00391BCD">
              <w:rPr>
                <w:sz w:val="20"/>
                <w:szCs w:val="20"/>
              </w:rPr>
              <w:t>109</w:t>
            </w:r>
          </w:p>
        </w:tc>
      </w:tr>
      <w:tr w:rsidR="00137267" w:rsidRPr="00391BCD" w14:paraId="1EB84E7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7BA3737"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2DE50063"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454CB3C6" w14:textId="77777777" w:rsidR="00137267" w:rsidRPr="00391BCD" w:rsidRDefault="00137267" w:rsidP="00137267">
            <w:pPr>
              <w:rPr>
                <w:sz w:val="20"/>
                <w:szCs w:val="20"/>
              </w:rPr>
            </w:pPr>
            <w:r w:rsidRPr="00391BCD">
              <w:rPr>
                <w:sz w:val="20"/>
                <w:szCs w:val="20"/>
              </w:rPr>
              <w:t>Lehola spordiväljak</w:t>
            </w:r>
          </w:p>
        </w:tc>
        <w:tc>
          <w:tcPr>
            <w:tcW w:w="960" w:type="dxa"/>
            <w:tcBorders>
              <w:top w:val="nil"/>
              <w:left w:val="nil"/>
              <w:bottom w:val="single" w:sz="4" w:space="0" w:color="auto"/>
              <w:right w:val="single" w:sz="4" w:space="0" w:color="auto"/>
            </w:tcBorders>
            <w:shd w:val="clear" w:color="auto" w:fill="auto"/>
            <w:noWrap/>
            <w:vAlign w:val="center"/>
            <w:hideMark/>
          </w:tcPr>
          <w:p w14:paraId="2A999CA8" w14:textId="77777777" w:rsidR="00137267" w:rsidRPr="00391BCD" w:rsidRDefault="00137267" w:rsidP="00137267">
            <w:pPr>
              <w:jc w:val="right"/>
              <w:rPr>
                <w:sz w:val="20"/>
                <w:szCs w:val="20"/>
              </w:rPr>
            </w:pPr>
            <w:r w:rsidRPr="00391BCD">
              <w:rPr>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621B97D2" w14:textId="77777777" w:rsidR="00137267" w:rsidRPr="00391BCD" w:rsidRDefault="00137267" w:rsidP="00137267">
            <w:pPr>
              <w:jc w:val="right"/>
              <w:rPr>
                <w:sz w:val="20"/>
                <w:szCs w:val="20"/>
              </w:rPr>
            </w:pPr>
            <w:r w:rsidRPr="00391BCD">
              <w:rPr>
                <w:sz w:val="20"/>
                <w:szCs w:val="20"/>
              </w:rPr>
              <w:t>1</w:t>
            </w:r>
          </w:p>
        </w:tc>
        <w:tc>
          <w:tcPr>
            <w:tcW w:w="897" w:type="dxa"/>
            <w:tcBorders>
              <w:top w:val="nil"/>
              <w:left w:val="nil"/>
              <w:bottom w:val="single" w:sz="4" w:space="0" w:color="auto"/>
              <w:right w:val="single" w:sz="4" w:space="0" w:color="auto"/>
            </w:tcBorders>
            <w:shd w:val="clear" w:color="auto" w:fill="auto"/>
            <w:noWrap/>
            <w:vAlign w:val="center"/>
            <w:hideMark/>
          </w:tcPr>
          <w:p w14:paraId="579C355E" w14:textId="3E2B0F16" w:rsidR="00137267" w:rsidRPr="00391BCD" w:rsidRDefault="00137267" w:rsidP="00137267">
            <w:pPr>
              <w:jc w:val="right"/>
              <w:rPr>
                <w:sz w:val="20"/>
                <w:szCs w:val="20"/>
              </w:rPr>
            </w:pPr>
            <w:r>
              <w:rPr>
                <w:sz w:val="20"/>
                <w:szCs w:val="20"/>
              </w:rPr>
              <w:t>0</w:t>
            </w:r>
          </w:p>
        </w:tc>
      </w:tr>
      <w:tr w:rsidR="00137267" w:rsidRPr="00391BCD" w14:paraId="74BABBF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FA5D8C2"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8795B8D"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22B9F83B" w14:textId="77777777" w:rsidR="00137267" w:rsidRPr="00391BCD" w:rsidRDefault="00137267" w:rsidP="00137267">
            <w:pPr>
              <w:rPr>
                <w:sz w:val="20"/>
                <w:szCs w:val="20"/>
              </w:rPr>
            </w:pPr>
            <w:r w:rsidRPr="00391BCD">
              <w:rPr>
                <w:sz w:val="20"/>
                <w:szCs w:val="20"/>
              </w:rPr>
              <w:t xml:space="preserve">Kloogaranna rannaala väljaarendamine </w:t>
            </w:r>
          </w:p>
        </w:tc>
        <w:tc>
          <w:tcPr>
            <w:tcW w:w="960" w:type="dxa"/>
            <w:tcBorders>
              <w:top w:val="nil"/>
              <w:left w:val="nil"/>
              <w:bottom w:val="single" w:sz="4" w:space="0" w:color="auto"/>
              <w:right w:val="single" w:sz="4" w:space="0" w:color="auto"/>
            </w:tcBorders>
            <w:shd w:val="clear" w:color="auto" w:fill="auto"/>
            <w:noWrap/>
            <w:vAlign w:val="center"/>
            <w:hideMark/>
          </w:tcPr>
          <w:p w14:paraId="5374B843" w14:textId="77777777" w:rsidR="00137267" w:rsidRPr="00391BCD" w:rsidRDefault="00137267" w:rsidP="00137267">
            <w:pPr>
              <w:jc w:val="right"/>
              <w:rPr>
                <w:sz w:val="20"/>
                <w:szCs w:val="20"/>
              </w:rPr>
            </w:pPr>
            <w:r w:rsidRPr="00391BCD">
              <w:rPr>
                <w:sz w:val="20"/>
                <w:szCs w:val="20"/>
              </w:rPr>
              <w:t>212</w:t>
            </w:r>
          </w:p>
        </w:tc>
        <w:tc>
          <w:tcPr>
            <w:tcW w:w="960" w:type="dxa"/>
            <w:tcBorders>
              <w:top w:val="nil"/>
              <w:left w:val="nil"/>
              <w:bottom w:val="single" w:sz="4" w:space="0" w:color="auto"/>
              <w:right w:val="single" w:sz="4" w:space="0" w:color="auto"/>
            </w:tcBorders>
            <w:shd w:val="clear" w:color="auto" w:fill="auto"/>
            <w:noWrap/>
            <w:vAlign w:val="center"/>
            <w:hideMark/>
          </w:tcPr>
          <w:p w14:paraId="3FCDD175" w14:textId="77777777" w:rsidR="00137267" w:rsidRPr="00391BCD" w:rsidRDefault="00137267" w:rsidP="00137267">
            <w:pPr>
              <w:jc w:val="right"/>
              <w:rPr>
                <w:sz w:val="20"/>
                <w:szCs w:val="20"/>
              </w:rPr>
            </w:pPr>
            <w:r w:rsidRPr="00391BCD">
              <w:rPr>
                <w:sz w:val="20"/>
                <w:szCs w:val="20"/>
              </w:rPr>
              <w:t>24</w:t>
            </w:r>
          </w:p>
        </w:tc>
        <w:tc>
          <w:tcPr>
            <w:tcW w:w="897" w:type="dxa"/>
            <w:tcBorders>
              <w:top w:val="nil"/>
              <w:left w:val="nil"/>
              <w:bottom w:val="single" w:sz="4" w:space="0" w:color="auto"/>
              <w:right w:val="single" w:sz="4" w:space="0" w:color="auto"/>
            </w:tcBorders>
            <w:shd w:val="clear" w:color="auto" w:fill="auto"/>
            <w:noWrap/>
            <w:vAlign w:val="center"/>
            <w:hideMark/>
          </w:tcPr>
          <w:p w14:paraId="55E95DA7" w14:textId="77777777" w:rsidR="00137267" w:rsidRPr="00391BCD" w:rsidRDefault="00137267" w:rsidP="00137267">
            <w:pPr>
              <w:jc w:val="right"/>
              <w:rPr>
                <w:sz w:val="20"/>
                <w:szCs w:val="20"/>
              </w:rPr>
            </w:pPr>
            <w:r w:rsidRPr="00391BCD">
              <w:rPr>
                <w:sz w:val="20"/>
                <w:szCs w:val="20"/>
              </w:rPr>
              <w:t>24</w:t>
            </w:r>
          </w:p>
        </w:tc>
      </w:tr>
      <w:tr w:rsidR="00137267" w:rsidRPr="00391BCD" w14:paraId="29E5C80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AC8D216"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45305F0C"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6BBB2D04" w14:textId="77777777" w:rsidR="00137267" w:rsidRPr="00391BCD" w:rsidRDefault="00137267" w:rsidP="00137267">
            <w:pPr>
              <w:rPr>
                <w:sz w:val="20"/>
                <w:szCs w:val="20"/>
              </w:rPr>
            </w:pPr>
            <w:r w:rsidRPr="00391BCD">
              <w:rPr>
                <w:sz w:val="20"/>
                <w:szCs w:val="20"/>
              </w:rPr>
              <w:t>Vasalemma mõisapargi rekonstrueerimine</w:t>
            </w:r>
          </w:p>
        </w:tc>
        <w:tc>
          <w:tcPr>
            <w:tcW w:w="960" w:type="dxa"/>
            <w:tcBorders>
              <w:top w:val="nil"/>
              <w:left w:val="nil"/>
              <w:bottom w:val="single" w:sz="4" w:space="0" w:color="auto"/>
              <w:right w:val="single" w:sz="4" w:space="0" w:color="auto"/>
            </w:tcBorders>
            <w:shd w:val="clear" w:color="auto" w:fill="auto"/>
            <w:noWrap/>
            <w:vAlign w:val="center"/>
            <w:hideMark/>
          </w:tcPr>
          <w:p w14:paraId="06BAF49B" w14:textId="77777777" w:rsidR="00137267" w:rsidRPr="00391BCD" w:rsidRDefault="00137267" w:rsidP="00137267">
            <w:pPr>
              <w:jc w:val="right"/>
              <w:rPr>
                <w:sz w:val="20"/>
                <w:szCs w:val="20"/>
              </w:rPr>
            </w:pPr>
            <w:r w:rsidRPr="00391BCD">
              <w:rPr>
                <w:sz w:val="20"/>
                <w:szCs w:val="2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D46A56A" w14:textId="711D7B8B"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2A44BBCF" w14:textId="1F47B91E" w:rsidR="00137267" w:rsidRPr="00391BCD" w:rsidRDefault="00137267" w:rsidP="00137267">
            <w:pPr>
              <w:jc w:val="right"/>
              <w:rPr>
                <w:sz w:val="20"/>
                <w:szCs w:val="20"/>
              </w:rPr>
            </w:pPr>
            <w:r>
              <w:rPr>
                <w:sz w:val="20"/>
                <w:szCs w:val="20"/>
              </w:rPr>
              <w:t>0</w:t>
            </w:r>
          </w:p>
        </w:tc>
      </w:tr>
      <w:tr w:rsidR="00137267" w:rsidRPr="00391BCD" w14:paraId="651CD79E"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F3831A6"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9D59D79"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730701A5" w14:textId="77777777" w:rsidR="00137267" w:rsidRPr="00391BCD" w:rsidRDefault="00137267" w:rsidP="00137267">
            <w:pPr>
              <w:rPr>
                <w:sz w:val="20"/>
                <w:szCs w:val="20"/>
              </w:rPr>
            </w:pPr>
            <w:r w:rsidRPr="00391BCD">
              <w:rPr>
                <w:sz w:val="20"/>
                <w:szCs w:val="20"/>
              </w:rPr>
              <w:t>Vasalemma jalgpallistaadion</w:t>
            </w:r>
          </w:p>
        </w:tc>
        <w:tc>
          <w:tcPr>
            <w:tcW w:w="960" w:type="dxa"/>
            <w:tcBorders>
              <w:top w:val="nil"/>
              <w:left w:val="nil"/>
              <w:bottom w:val="single" w:sz="4" w:space="0" w:color="auto"/>
              <w:right w:val="single" w:sz="4" w:space="0" w:color="auto"/>
            </w:tcBorders>
            <w:shd w:val="clear" w:color="auto" w:fill="auto"/>
            <w:noWrap/>
            <w:vAlign w:val="center"/>
            <w:hideMark/>
          </w:tcPr>
          <w:p w14:paraId="6ED71D36" w14:textId="77777777" w:rsidR="00137267" w:rsidRPr="00391BCD" w:rsidRDefault="00137267" w:rsidP="00137267">
            <w:pPr>
              <w:jc w:val="right"/>
              <w:rPr>
                <w:sz w:val="20"/>
                <w:szCs w:val="20"/>
              </w:rPr>
            </w:pPr>
            <w:r w:rsidRPr="00391BCD">
              <w:rPr>
                <w:sz w:val="20"/>
                <w:szCs w:val="20"/>
              </w:rPr>
              <w:t>300</w:t>
            </w:r>
          </w:p>
        </w:tc>
        <w:tc>
          <w:tcPr>
            <w:tcW w:w="960" w:type="dxa"/>
            <w:tcBorders>
              <w:top w:val="nil"/>
              <w:left w:val="nil"/>
              <w:bottom w:val="single" w:sz="4" w:space="0" w:color="auto"/>
              <w:right w:val="single" w:sz="4" w:space="0" w:color="auto"/>
            </w:tcBorders>
            <w:shd w:val="clear" w:color="auto" w:fill="auto"/>
            <w:noWrap/>
            <w:vAlign w:val="center"/>
            <w:hideMark/>
          </w:tcPr>
          <w:p w14:paraId="4D888DA3" w14:textId="507A4E44"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0AAE8B26" w14:textId="0B20F7B8" w:rsidR="00137267" w:rsidRPr="00391BCD" w:rsidRDefault="00137267" w:rsidP="00137267">
            <w:pPr>
              <w:jc w:val="right"/>
              <w:rPr>
                <w:sz w:val="20"/>
                <w:szCs w:val="20"/>
              </w:rPr>
            </w:pPr>
            <w:r>
              <w:rPr>
                <w:sz w:val="20"/>
                <w:szCs w:val="20"/>
              </w:rPr>
              <w:t>0</w:t>
            </w:r>
          </w:p>
        </w:tc>
      </w:tr>
      <w:tr w:rsidR="00137267" w:rsidRPr="00391BCD" w14:paraId="31B4478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E88A5B0"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7B4909E1"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3C0CFEBD" w14:textId="77777777" w:rsidR="00137267" w:rsidRPr="00391BCD" w:rsidRDefault="00137267" w:rsidP="00137267">
            <w:pPr>
              <w:rPr>
                <w:sz w:val="20"/>
                <w:szCs w:val="20"/>
              </w:rPr>
            </w:pPr>
            <w:r w:rsidRPr="00391BCD">
              <w:rPr>
                <w:sz w:val="20"/>
                <w:szCs w:val="20"/>
              </w:rPr>
              <w:t>Jõulinnak (Rummu)</w:t>
            </w:r>
          </w:p>
        </w:tc>
        <w:tc>
          <w:tcPr>
            <w:tcW w:w="960" w:type="dxa"/>
            <w:tcBorders>
              <w:top w:val="nil"/>
              <w:left w:val="nil"/>
              <w:bottom w:val="single" w:sz="4" w:space="0" w:color="auto"/>
              <w:right w:val="single" w:sz="4" w:space="0" w:color="auto"/>
            </w:tcBorders>
            <w:shd w:val="clear" w:color="auto" w:fill="auto"/>
            <w:noWrap/>
            <w:vAlign w:val="center"/>
            <w:hideMark/>
          </w:tcPr>
          <w:p w14:paraId="59957831" w14:textId="77777777" w:rsidR="00137267" w:rsidRPr="00391BCD" w:rsidRDefault="00137267" w:rsidP="00137267">
            <w:pPr>
              <w:jc w:val="right"/>
              <w:rPr>
                <w:sz w:val="20"/>
                <w:szCs w:val="20"/>
              </w:rPr>
            </w:pPr>
            <w:r w:rsidRPr="00391BCD">
              <w:rPr>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5630E058" w14:textId="77777777" w:rsidR="00137267" w:rsidRPr="00391BCD" w:rsidRDefault="00137267" w:rsidP="00137267">
            <w:pPr>
              <w:jc w:val="right"/>
              <w:rPr>
                <w:sz w:val="20"/>
                <w:szCs w:val="20"/>
              </w:rPr>
            </w:pPr>
            <w:r w:rsidRPr="00391BCD">
              <w:rPr>
                <w:sz w:val="20"/>
                <w:szCs w:val="20"/>
              </w:rPr>
              <w:t>96</w:t>
            </w:r>
          </w:p>
        </w:tc>
        <w:tc>
          <w:tcPr>
            <w:tcW w:w="897" w:type="dxa"/>
            <w:tcBorders>
              <w:top w:val="nil"/>
              <w:left w:val="nil"/>
              <w:bottom w:val="single" w:sz="4" w:space="0" w:color="auto"/>
              <w:right w:val="single" w:sz="4" w:space="0" w:color="auto"/>
            </w:tcBorders>
            <w:shd w:val="clear" w:color="auto" w:fill="auto"/>
            <w:noWrap/>
            <w:vAlign w:val="center"/>
            <w:hideMark/>
          </w:tcPr>
          <w:p w14:paraId="2C1B6311" w14:textId="77777777" w:rsidR="00137267" w:rsidRPr="00391BCD" w:rsidRDefault="00137267" w:rsidP="00137267">
            <w:pPr>
              <w:jc w:val="right"/>
              <w:rPr>
                <w:sz w:val="20"/>
                <w:szCs w:val="20"/>
              </w:rPr>
            </w:pPr>
            <w:r w:rsidRPr="00391BCD">
              <w:rPr>
                <w:sz w:val="20"/>
                <w:szCs w:val="20"/>
              </w:rPr>
              <w:t>29</w:t>
            </w:r>
          </w:p>
        </w:tc>
      </w:tr>
      <w:tr w:rsidR="00137267" w:rsidRPr="00391BCD" w14:paraId="231EDC8B"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C28393D"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E28D265"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5F1C42A2" w14:textId="77777777" w:rsidR="00137267" w:rsidRPr="00391BCD" w:rsidRDefault="00137267" w:rsidP="00137267">
            <w:pPr>
              <w:rPr>
                <w:sz w:val="20"/>
                <w:szCs w:val="20"/>
              </w:rPr>
            </w:pPr>
            <w:r w:rsidRPr="00391BCD">
              <w:rPr>
                <w:sz w:val="20"/>
                <w:szCs w:val="20"/>
              </w:rPr>
              <w:t>Paldiski skatepark</w:t>
            </w:r>
          </w:p>
        </w:tc>
        <w:tc>
          <w:tcPr>
            <w:tcW w:w="960" w:type="dxa"/>
            <w:tcBorders>
              <w:top w:val="nil"/>
              <w:left w:val="nil"/>
              <w:bottom w:val="single" w:sz="4" w:space="0" w:color="auto"/>
              <w:right w:val="single" w:sz="4" w:space="0" w:color="auto"/>
            </w:tcBorders>
            <w:shd w:val="clear" w:color="auto" w:fill="auto"/>
            <w:noWrap/>
            <w:vAlign w:val="center"/>
            <w:hideMark/>
          </w:tcPr>
          <w:p w14:paraId="5A3527CD" w14:textId="57178ABB"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44D357" w14:textId="77777777" w:rsidR="00137267" w:rsidRPr="00391BCD" w:rsidRDefault="00137267" w:rsidP="00137267">
            <w:pPr>
              <w:jc w:val="right"/>
              <w:rPr>
                <w:sz w:val="20"/>
                <w:szCs w:val="20"/>
              </w:rPr>
            </w:pPr>
            <w:r w:rsidRPr="00391BCD">
              <w:rPr>
                <w:sz w:val="20"/>
                <w:szCs w:val="20"/>
              </w:rPr>
              <w:t>102</w:t>
            </w:r>
          </w:p>
        </w:tc>
        <w:tc>
          <w:tcPr>
            <w:tcW w:w="897" w:type="dxa"/>
            <w:tcBorders>
              <w:top w:val="nil"/>
              <w:left w:val="nil"/>
              <w:bottom w:val="single" w:sz="4" w:space="0" w:color="auto"/>
              <w:right w:val="single" w:sz="4" w:space="0" w:color="auto"/>
            </w:tcBorders>
            <w:shd w:val="clear" w:color="auto" w:fill="auto"/>
            <w:noWrap/>
            <w:vAlign w:val="center"/>
            <w:hideMark/>
          </w:tcPr>
          <w:p w14:paraId="1F6C91B7" w14:textId="77777777" w:rsidR="00137267" w:rsidRPr="00391BCD" w:rsidRDefault="00137267" w:rsidP="00137267">
            <w:pPr>
              <w:jc w:val="right"/>
              <w:rPr>
                <w:sz w:val="20"/>
                <w:szCs w:val="20"/>
              </w:rPr>
            </w:pPr>
            <w:r w:rsidRPr="00391BCD">
              <w:rPr>
                <w:sz w:val="20"/>
                <w:szCs w:val="20"/>
              </w:rPr>
              <w:t>49</w:t>
            </w:r>
          </w:p>
        </w:tc>
      </w:tr>
      <w:tr w:rsidR="00137267" w:rsidRPr="00391BCD" w14:paraId="7AE0401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1FF89C6"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7355637E"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2DD6CEA3" w14:textId="77777777" w:rsidR="00137267" w:rsidRPr="00391BCD" w:rsidRDefault="00137267" w:rsidP="00137267">
            <w:pPr>
              <w:rPr>
                <w:sz w:val="20"/>
                <w:szCs w:val="20"/>
              </w:rPr>
            </w:pPr>
            <w:r w:rsidRPr="00391BCD">
              <w:rPr>
                <w:sz w:val="20"/>
                <w:szCs w:val="20"/>
              </w:rPr>
              <w:t>Klooga skatepark</w:t>
            </w:r>
          </w:p>
        </w:tc>
        <w:tc>
          <w:tcPr>
            <w:tcW w:w="960" w:type="dxa"/>
            <w:tcBorders>
              <w:top w:val="nil"/>
              <w:left w:val="nil"/>
              <w:bottom w:val="single" w:sz="4" w:space="0" w:color="auto"/>
              <w:right w:val="single" w:sz="4" w:space="0" w:color="auto"/>
            </w:tcBorders>
            <w:shd w:val="clear" w:color="auto" w:fill="auto"/>
            <w:noWrap/>
            <w:vAlign w:val="center"/>
            <w:hideMark/>
          </w:tcPr>
          <w:p w14:paraId="24C2126B" w14:textId="439A4DAB"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49461F" w14:textId="77777777" w:rsidR="00137267" w:rsidRPr="00391BCD" w:rsidRDefault="00137267" w:rsidP="00137267">
            <w:pPr>
              <w:jc w:val="right"/>
              <w:rPr>
                <w:sz w:val="20"/>
                <w:szCs w:val="20"/>
              </w:rPr>
            </w:pPr>
            <w:r w:rsidRPr="00391BCD">
              <w:rPr>
                <w:sz w:val="20"/>
                <w:szCs w:val="20"/>
              </w:rPr>
              <w:t>28</w:t>
            </w:r>
          </w:p>
        </w:tc>
        <w:tc>
          <w:tcPr>
            <w:tcW w:w="897" w:type="dxa"/>
            <w:tcBorders>
              <w:top w:val="nil"/>
              <w:left w:val="nil"/>
              <w:bottom w:val="single" w:sz="4" w:space="0" w:color="auto"/>
              <w:right w:val="single" w:sz="4" w:space="0" w:color="auto"/>
            </w:tcBorders>
            <w:shd w:val="clear" w:color="auto" w:fill="auto"/>
            <w:noWrap/>
            <w:vAlign w:val="center"/>
            <w:hideMark/>
          </w:tcPr>
          <w:p w14:paraId="4A13F664" w14:textId="77777777" w:rsidR="00137267" w:rsidRPr="00391BCD" w:rsidRDefault="00137267" w:rsidP="00137267">
            <w:pPr>
              <w:jc w:val="right"/>
              <w:rPr>
                <w:sz w:val="20"/>
                <w:szCs w:val="20"/>
              </w:rPr>
            </w:pPr>
            <w:r w:rsidRPr="00391BCD">
              <w:rPr>
                <w:sz w:val="20"/>
                <w:szCs w:val="20"/>
              </w:rPr>
              <w:t>29</w:t>
            </w:r>
          </w:p>
        </w:tc>
      </w:tr>
      <w:tr w:rsidR="00137267" w:rsidRPr="00391BCD" w14:paraId="6C56CD80"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80732BC"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17320654" w14:textId="77777777"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hideMark/>
          </w:tcPr>
          <w:p w14:paraId="7529888C" w14:textId="77777777" w:rsidR="00137267" w:rsidRPr="00391BCD" w:rsidRDefault="00137267" w:rsidP="00137267">
            <w:pPr>
              <w:rPr>
                <w:sz w:val="20"/>
                <w:szCs w:val="20"/>
              </w:rPr>
            </w:pPr>
            <w:r w:rsidRPr="00391BCD">
              <w:rPr>
                <w:sz w:val="20"/>
                <w:szCs w:val="20"/>
              </w:rPr>
              <w:t>Turismiinfo kaardid Lääne-Harju ja Saue vallas</w:t>
            </w:r>
          </w:p>
        </w:tc>
        <w:tc>
          <w:tcPr>
            <w:tcW w:w="960" w:type="dxa"/>
            <w:tcBorders>
              <w:top w:val="nil"/>
              <w:left w:val="nil"/>
              <w:bottom w:val="single" w:sz="4" w:space="0" w:color="auto"/>
              <w:right w:val="single" w:sz="4" w:space="0" w:color="auto"/>
            </w:tcBorders>
            <w:shd w:val="clear" w:color="auto" w:fill="auto"/>
            <w:noWrap/>
            <w:vAlign w:val="center"/>
            <w:hideMark/>
          </w:tcPr>
          <w:p w14:paraId="5568605D" w14:textId="218B48BF"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045B338" w14:textId="77777777" w:rsidR="00137267" w:rsidRPr="00391BCD" w:rsidRDefault="00137267" w:rsidP="00137267">
            <w:pPr>
              <w:jc w:val="right"/>
              <w:rPr>
                <w:sz w:val="20"/>
                <w:szCs w:val="20"/>
              </w:rPr>
            </w:pPr>
            <w:r w:rsidRPr="00391BCD">
              <w:rPr>
                <w:sz w:val="20"/>
                <w:szCs w:val="20"/>
              </w:rPr>
              <w:t>65</w:t>
            </w:r>
          </w:p>
        </w:tc>
        <w:tc>
          <w:tcPr>
            <w:tcW w:w="897" w:type="dxa"/>
            <w:tcBorders>
              <w:top w:val="nil"/>
              <w:left w:val="nil"/>
              <w:bottom w:val="single" w:sz="4" w:space="0" w:color="auto"/>
              <w:right w:val="single" w:sz="4" w:space="0" w:color="auto"/>
            </w:tcBorders>
            <w:shd w:val="clear" w:color="auto" w:fill="auto"/>
            <w:noWrap/>
            <w:vAlign w:val="center"/>
            <w:hideMark/>
          </w:tcPr>
          <w:p w14:paraId="2CF9203F" w14:textId="77777777" w:rsidR="00137267" w:rsidRPr="00391BCD" w:rsidRDefault="00137267" w:rsidP="00137267">
            <w:pPr>
              <w:jc w:val="right"/>
              <w:rPr>
                <w:sz w:val="20"/>
                <w:szCs w:val="20"/>
              </w:rPr>
            </w:pPr>
            <w:r w:rsidRPr="00391BCD">
              <w:rPr>
                <w:sz w:val="20"/>
                <w:szCs w:val="20"/>
              </w:rPr>
              <w:t>55</w:t>
            </w:r>
          </w:p>
        </w:tc>
      </w:tr>
      <w:tr w:rsidR="00137267" w:rsidRPr="00391BCD" w14:paraId="2C8D4D2A"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7153FF1" w14:textId="74D44188"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tcPr>
          <w:p w14:paraId="4542E421" w14:textId="0DE2F4F2" w:rsidR="00137267" w:rsidRPr="00391BCD" w:rsidRDefault="00137267" w:rsidP="00137267">
            <w:pPr>
              <w:rPr>
                <w:sz w:val="20"/>
                <w:szCs w:val="20"/>
              </w:rPr>
            </w:pPr>
            <w:r w:rsidRPr="00391BCD">
              <w:rPr>
                <w:sz w:val="20"/>
                <w:szCs w:val="20"/>
              </w:rPr>
              <w:t>08103</w:t>
            </w:r>
          </w:p>
        </w:tc>
        <w:tc>
          <w:tcPr>
            <w:tcW w:w="3983" w:type="dxa"/>
            <w:tcBorders>
              <w:top w:val="nil"/>
              <w:left w:val="nil"/>
              <w:bottom w:val="single" w:sz="4" w:space="0" w:color="auto"/>
              <w:right w:val="single" w:sz="4" w:space="0" w:color="auto"/>
            </w:tcBorders>
            <w:shd w:val="clear" w:color="auto" w:fill="auto"/>
            <w:vAlign w:val="center"/>
          </w:tcPr>
          <w:p w14:paraId="3236AF30" w14:textId="5E37BED4" w:rsidR="00137267" w:rsidRPr="00391BCD" w:rsidRDefault="00137267" w:rsidP="00137267">
            <w:pPr>
              <w:rPr>
                <w:sz w:val="20"/>
                <w:szCs w:val="20"/>
              </w:rPr>
            </w:pPr>
            <w:r>
              <w:rPr>
                <w:sz w:val="20"/>
                <w:szCs w:val="20"/>
              </w:rPr>
              <w:t>Leetse rand</w:t>
            </w:r>
          </w:p>
        </w:tc>
        <w:tc>
          <w:tcPr>
            <w:tcW w:w="960" w:type="dxa"/>
            <w:tcBorders>
              <w:top w:val="nil"/>
              <w:left w:val="nil"/>
              <w:bottom w:val="single" w:sz="4" w:space="0" w:color="auto"/>
              <w:right w:val="single" w:sz="4" w:space="0" w:color="auto"/>
            </w:tcBorders>
            <w:shd w:val="clear" w:color="auto" w:fill="auto"/>
            <w:noWrap/>
            <w:vAlign w:val="center"/>
          </w:tcPr>
          <w:p w14:paraId="76EB9F2C" w14:textId="7E2196CD" w:rsidR="00137267" w:rsidRDefault="00137267" w:rsidP="00137267">
            <w:pPr>
              <w:jc w:val="right"/>
              <w:rPr>
                <w:sz w:val="20"/>
                <w:szCs w:val="20"/>
              </w:rPr>
            </w:pPr>
            <w:r>
              <w:rPr>
                <w:sz w:val="20"/>
                <w:szCs w:val="20"/>
              </w:rPr>
              <w:t>25</w:t>
            </w:r>
          </w:p>
        </w:tc>
        <w:tc>
          <w:tcPr>
            <w:tcW w:w="960" w:type="dxa"/>
            <w:tcBorders>
              <w:top w:val="nil"/>
              <w:left w:val="nil"/>
              <w:bottom w:val="single" w:sz="4" w:space="0" w:color="auto"/>
              <w:right w:val="single" w:sz="4" w:space="0" w:color="auto"/>
            </w:tcBorders>
            <w:shd w:val="clear" w:color="auto" w:fill="auto"/>
            <w:noWrap/>
            <w:vAlign w:val="center"/>
          </w:tcPr>
          <w:p w14:paraId="484659EA" w14:textId="336D2251" w:rsidR="00137267" w:rsidRPr="00391BCD" w:rsidRDefault="00137267" w:rsidP="00137267">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tcPr>
          <w:p w14:paraId="4DF43475" w14:textId="75862B48" w:rsidR="00137267" w:rsidRPr="00391BCD" w:rsidRDefault="00137267" w:rsidP="00137267">
            <w:pPr>
              <w:jc w:val="right"/>
              <w:rPr>
                <w:sz w:val="20"/>
                <w:szCs w:val="20"/>
              </w:rPr>
            </w:pPr>
            <w:r>
              <w:rPr>
                <w:sz w:val="20"/>
                <w:szCs w:val="20"/>
              </w:rPr>
              <w:t>0</w:t>
            </w:r>
          </w:p>
        </w:tc>
      </w:tr>
      <w:tr w:rsidR="00137267" w:rsidRPr="00391BCD" w14:paraId="5C9F64BA"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916A5AE" w14:textId="77777777" w:rsidR="00137267" w:rsidRPr="00391BCD" w:rsidRDefault="00137267" w:rsidP="00137267">
            <w:pPr>
              <w:jc w:val="right"/>
              <w:rPr>
                <w:sz w:val="20"/>
                <w:szCs w:val="20"/>
              </w:rPr>
            </w:pPr>
            <w:r w:rsidRPr="00391BCD">
              <w:rPr>
                <w:sz w:val="20"/>
                <w:szCs w:val="20"/>
              </w:rPr>
              <w:t>1502</w:t>
            </w:r>
          </w:p>
        </w:tc>
        <w:tc>
          <w:tcPr>
            <w:tcW w:w="798" w:type="dxa"/>
            <w:tcBorders>
              <w:top w:val="nil"/>
              <w:left w:val="nil"/>
              <w:bottom w:val="single" w:sz="4" w:space="0" w:color="auto"/>
              <w:right w:val="single" w:sz="4" w:space="0" w:color="auto"/>
            </w:tcBorders>
            <w:shd w:val="clear" w:color="auto" w:fill="auto"/>
            <w:noWrap/>
            <w:vAlign w:val="center"/>
            <w:hideMark/>
          </w:tcPr>
          <w:p w14:paraId="54DED98E" w14:textId="77777777" w:rsidR="00137267" w:rsidRPr="00391BCD" w:rsidRDefault="00137267" w:rsidP="00137267">
            <w:pPr>
              <w:rPr>
                <w:sz w:val="20"/>
                <w:szCs w:val="20"/>
              </w:rPr>
            </w:pPr>
            <w:r w:rsidRPr="00391BCD">
              <w:rPr>
                <w:sz w:val="20"/>
                <w:szCs w:val="20"/>
              </w:rPr>
              <w:t>08207</w:t>
            </w:r>
          </w:p>
        </w:tc>
        <w:tc>
          <w:tcPr>
            <w:tcW w:w="3983" w:type="dxa"/>
            <w:tcBorders>
              <w:top w:val="nil"/>
              <w:left w:val="nil"/>
              <w:bottom w:val="single" w:sz="4" w:space="0" w:color="auto"/>
              <w:right w:val="single" w:sz="4" w:space="0" w:color="auto"/>
            </w:tcBorders>
            <w:shd w:val="clear" w:color="auto" w:fill="auto"/>
            <w:vAlign w:val="center"/>
            <w:hideMark/>
          </w:tcPr>
          <w:p w14:paraId="044CF228" w14:textId="77777777" w:rsidR="00137267" w:rsidRPr="00391BCD" w:rsidRDefault="00137267" w:rsidP="00137267">
            <w:pPr>
              <w:rPr>
                <w:sz w:val="20"/>
                <w:szCs w:val="20"/>
              </w:rPr>
            </w:pPr>
            <w:r w:rsidRPr="00391BCD">
              <w:rPr>
                <w:sz w:val="20"/>
                <w:szCs w:val="20"/>
              </w:rPr>
              <w:t>Sihtasutuse Padise Klooster sihtkapitali sissemaks</w:t>
            </w:r>
          </w:p>
        </w:tc>
        <w:tc>
          <w:tcPr>
            <w:tcW w:w="960" w:type="dxa"/>
            <w:tcBorders>
              <w:top w:val="nil"/>
              <w:left w:val="nil"/>
              <w:bottom w:val="single" w:sz="4" w:space="0" w:color="auto"/>
              <w:right w:val="single" w:sz="4" w:space="0" w:color="auto"/>
            </w:tcBorders>
            <w:shd w:val="clear" w:color="auto" w:fill="auto"/>
            <w:noWrap/>
            <w:vAlign w:val="center"/>
            <w:hideMark/>
          </w:tcPr>
          <w:p w14:paraId="16F2ACA5" w14:textId="007B23F5"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6D5EDAF" w14:textId="77777777" w:rsidR="00137267" w:rsidRPr="00391BCD" w:rsidRDefault="00137267" w:rsidP="00137267">
            <w:pPr>
              <w:jc w:val="right"/>
              <w:rPr>
                <w:sz w:val="20"/>
                <w:szCs w:val="20"/>
              </w:rPr>
            </w:pPr>
            <w:r w:rsidRPr="00391BCD">
              <w:rPr>
                <w:sz w:val="20"/>
                <w:szCs w:val="20"/>
              </w:rPr>
              <w:t>105</w:t>
            </w:r>
          </w:p>
        </w:tc>
        <w:tc>
          <w:tcPr>
            <w:tcW w:w="897" w:type="dxa"/>
            <w:tcBorders>
              <w:top w:val="nil"/>
              <w:left w:val="nil"/>
              <w:bottom w:val="single" w:sz="4" w:space="0" w:color="auto"/>
              <w:right w:val="single" w:sz="4" w:space="0" w:color="auto"/>
            </w:tcBorders>
            <w:shd w:val="clear" w:color="auto" w:fill="auto"/>
            <w:noWrap/>
            <w:vAlign w:val="center"/>
            <w:hideMark/>
          </w:tcPr>
          <w:p w14:paraId="080C582D" w14:textId="77777777" w:rsidR="00137267" w:rsidRPr="00391BCD" w:rsidRDefault="00137267" w:rsidP="00137267">
            <w:pPr>
              <w:jc w:val="right"/>
              <w:rPr>
                <w:sz w:val="20"/>
                <w:szCs w:val="20"/>
              </w:rPr>
            </w:pPr>
            <w:r w:rsidRPr="00391BCD">
              <w:rPr>
                <w:sz w:val="20"/>
                <w:szCs w:val="20"/>
              </w:rPr>
              <w:t>105</w:t>
            </w:r>
          </w:p>
        </w:tc>
      </w:tr>
      <w:tr w:rsidR="00137267" w:rsidRPr="00391BCD" w14:paraId="574873F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9E81E1E"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08D849FB" w14:textId="77777777" w:rsidR="00137267" w:rsidRPr="00391BCD" w:rsidRDefault="00137267" w:rsidP="00137267">
            <w:pPr>
              <w:rPr>
                <w:sz w:val="20"/>
                <w:szCs w:val="20"/>
              </w:rPr>
            </w:pPr>
            <w:r w:rsidRPr="00391BCD">
              <w:rPr>
                <w:sz w:val="20"/>
                <w:szCs w:val="20"/>
              </w:rPr>
              <w:t>08207</w:t>
            </w:r>
          </w:p>
        </w:tc>
        <w:tc>
          <w:tcPr>
            <w:tcW w:w="3983" w:type="dxa"/>
            <w:tcBorders>
              <w:top w:val="nil"/>
              <w:left w:val="nil"/>
              <w:bottom w:val="single" w:sz="4" w:space="0" w:color="auto"/>
              <w:right w:val="single" w:sz="4" w:space="0" w:color="auto"/>
            </w:tcBorders>
            <w:shd w:val="clear" w:color="auto" w:fill="auto"/>
            <w:vAlign w:val="center"/>
            <w:hideMark/>
          </w:tcPr>
          <w:p w14:paraId="6C9AD6EE" w14:textId="77777777" w:rsidR="00137267" w:rsidRPr="00391BCD" w:rsidRDefault="00137267" w:rsidP="00137267">
            <w:pPr>
              <w:rPr>
                <w:sz w:val="20"/>
                <w:szCs w:val="20"/>
              </w:rPr>
            </w:pPr>
            <w:r w:rsidRPr="00391BCD">
              <w:rPr>
                <w:sz w:val="20"/>
                <w:szCs w:val="20"/>
              </w:rPr>
              <w:t>SA Padise Klooster investeeringu lõpetamine</w:t>
            </w:r>
          </w:p>
        </w:tc>
        <w:tc>
          <w:tcPr>
            <w:tcW w:w="960" w:type="dxa"/>
            <w:tcBorders>
              <w:top w:val="nil"/>
              <w:left w:val="nil"/>
              <w:bottom w:val="single" w:sz="4" w:space="0" w:color="auto"/>
              <w:right w:val="single" w:sz="4" w:space="0" w:color="auto"/>
            </w:tcBorders>
            <w:shd w:val="clear" w:color="auto" w:fill="auto"/>
            <w:noWrap/>
            <w:vAlign w:val="center"/>
            <w:hideMark/>
          </w:tcPr>
          <w:p w14:paraId="0B3463DF" w14:textId="38BBB8B4" w:rsidR="00137267" w:rsidRPr="00391BCD" w:rsidRDefault="00137267" w:rsidP="00137267">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3E81BC7" w14:textId="77777777" w:rsidR="00137267" w:rsidRPr="00391BCD" w:rsidRDefault="00137267" w:rsidP="00137267">
            <w:pPr>
              <w:jc w:val="right"/>
              <w:rPr>
                <w:sz w:val="20"/>
                <w:szCs w:val="20"/>
              </w:rPr>
            </w:pPr>
            <w:r w:rsidRPr="00391BCD">
              <w:rPr>
                <w:sz w:val="20"/>
                <w:szCs w:val="20"/>
              </w:rPr>
              <w:t>15</w:t>
            </w:r>
          </w:p>
        </w:tc>
        <w:tc>
          <w:tcPr>
            <w:tcW w:w="897" w:type="dxa"/>
            <w:tcBorders>
              <w:top w:val="nil"/>
              <w:left w:val="nil"/>
              <w:bottom w:val="single" w:sz="4" w:space="0" w:color="auto"/>
              <w:right w:val="single" w:sz="4" w:space="0" w:color="auto"/>
            </w:tcBorders>
            <w:shd w:val="clear" w:color="auto" w:fill="auto"/>
            <w:noWrap/>
            <w:vAlign w:val="center"/>
            <w:hideMark/>
          </w:tcPr>
          <w:p w14:paraId="2A7EA338" w14:textId="77777777" w:rsidR="00137267" w:rsidRPr="00391BCD" w:rsidRDefault="00137267" w:rsidP="00137267">
            <w:pPr>
              <w:jc w:val="right"/>
              <w:rPr>
                <w:sz w:val="20"/>
                <w:szCs w:val="20"/>
              </w:rPr>
            </w:pPr>
            <w:r w:rsidRPr="00391BCD">
              <w:rPr>
                <w:sz w:val="20"/>
                <w:szCs w:val="20"/>
              </w:rPr>
              <w:t>15</w:t>
            </w:r>
          </w:p>
        </w:tc>
      </w:tr>
      <w:tr w:rsidR="00137267" w:rsidRPr="00391BCD" w14:paraId="4C907C9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1965FD2"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0E6A386" w14:textId="77777777" w:rsidR="00137267" w:rsidRPr="00391BCD" w:rsidRDefault="00137267" w:rsidP="00137267">
            <w:pPr>
              <w:rPr>
                <w:sz w:val="20"/>
                <w:szCs w:val="20"/>
              </w:rPr>
            </w:pPr>
            <w:r w:rsidRPr="00391BCD">
              <w:rPr>
                <w:sz w:val="20"/>
                <w:szCs w:val="20"/>
              </w:rPr>
              <w:t>09110</w:t>
            </w:r>
          </w:p>
        </w:tc>
        <w:tc>
          <w:tcPr>
            <w:tcW w:w="3983" w:type="dxa"/>
            <w:tcBorders>
              <w:top w:val="nil"/>
              <w:left w:val="nil"/>
              <w:bottom w:val="single" w:sz="4" w:space="0" w:color="auto"/>
              <w:right w:val="single" w:sz="4" w:space="0" w:color="auto"/>
            </w:tcBorders>
            <w:shd w:val="clear" w:color="auto" w:fill="auto"/>
            <w:vAlign w:val="center"/>
            <w:hideMark/>
          </w:tcPr>
          <w:p w14:paraId="3B1C3A46" w14:textId="77777777" w:rsidR="00137267" w:rsidRPr="00391BCD" w:rsidRDefault="00137267" w:rsidP="00137267">
            <w:pPr>
              <w:rPr>
                <w:sz w:val="20"/>
                <w:szCs w:val="20"/>
              </w:rPr>
            </w:pPr>
            <w:r w:rsidRPr="00391BCD">
              <w:rPr>
                <w:sz w:val="20"/>
                <w:szCs w:val="20"/>
              </w:rPr>
              <w:t>Uute rühmaruumide remont (Padise lasteaed)</w:t>
            </w:r>
          </w:p>
        </w:tc>
        <w:tc>
          <w:tcPr>
            <w:tcW w:w="960" w:type="dxa"/>
            <w:tcBorders>
              <w:top w:val="nil"/>
              <w:left w:val="nil"/>
              <w:bottom w:val="single" w:sz="4" w:space="0" w:color="auto"/>
              <w:right w:val="single" w:sz="4" w:space="0" w:color="auto"/>
            </w:tcBorders>
            <w:shd w:val="clear" w:color="auto" w:fill="auto"/>
            <w:noWrap/>
            <w:vAlign w:val="center"/>
            <w:hideMark/>
          </w:tcPr>
          <w:p w14:paraId="44F46D2A" w14:textId="77777777" w:rsidR="00137267" w:rsidRPr="00391BCD" w:rsidRDefault="00137267" w:rsidP="00137267">
            <w:pPr>
              <w:jc w:val="right"/>
              <w:rPr>
                <w:sz w:val="20"/>
                <w:szCs w:val="20"/>
              </w:rPr>
            </w:pPr>
            <w:r w:rsidRPr="00391BCD">
              <w:rPr>
                <w:sz w:val="20"/>
                <w:szCs w:val="20"/>
              </w:rPr>
              <w:t>44</w:t>
            </w:r>
          </w:p>
        </w:tc>
        <w:tc>
          <w:tcPr>
            <w:tcW w:w="960" w:type="dxa"/>
            <w:tcBorders>
              <w:top w:val="nil"/>
              <w:left w:val="nil"/>
              <w:bottom w:val="single" w:sz="4" w:space="0" w:color="auto"/>
              <w:right w:val="single" w:sz="4" w:space="0" w:color="auto"/>
            </w:tcBorders>
            <w:shd w:val="clear" w:color="auto" w:fill="auto"/>
            <w:noWrap/>
            <w:vAlign w:val="center"/>
            <w:hideMark/>
          </w:tcPr>
          <w:p w14:paraId="700CC703" w14:textId="77777777" w:rsidR="00137267" w:rsidRPr="00391BCD" w:rsidRDefault="00137267" w:rsidP="00137267">
            <w:pPr>
              <w:jc w:val="right"/>
              <w:rPr>
                <w:sz w:val="20"/>
                <w:szCs w:val="20"/>
              </w:rPr>
            </w:pPr>
            <w:r w:rsidRPr="00391BCD">
              <w:rPr>
                <w:sz w:val="20"/>
                <w:szCs w:val="20"/>
              </w:rPr>
              <w:t>44</w:t>
            </w:r>
          </w:p>
        </w:tc>
        <w:tc>
          <w:tcPr>
            <w:tcW w:w="897" w:type="dxa"/>
            <w:tcBorders>
              <w:top w:val="nil"/>
              <w:left w:val="nil"/>
              <w:bottom w:val="single" w:sz="4" w:space="0" w:color="auto"/>
              <w:right w:val="single" w:sz="4" w:space="0" w:color="auto"/>
            </w:tcBorders>
            <w:shd w:val="clear" w:color="auto" w:fill="auto"/>
            <w:noWrap/>
            <w:vAlign w:val="center"/>
            <w:hideMark/>
          </w:tcPr>
          <w:p w14:paraId="353BA75D" w14:textId="77777777" w:rsidR="00137267" w:rsidRPr="00391BCD" w:rsidRDefault="00137267" w:rsidP="00137267">
            <w:pPr>
              <w:jc w:val="right"/>
              <w:rPr>
                <w:sz w:val="20"/>
                <w:szCs w:val="20"/>
              </w:rPr>
            </w:pPr>
            <w:r w:rsidRPr="00391BCD">
              <w:rPr>
                <w:sz w:val="20"/>
                <w:szCs w:val="20"/>
              </w:rPr>
              <w:t>68</w:t>
            </w:r>
          </w:p>
        </w:tc>
      </w:tr>
      <w:tr w:rsidR="00137267" w:rsidRPr="00391BCD" w14:paraId="3A44B861"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E07A216" w14:textId="77777777" w:rsidR="00137267" w:rsidRPr="00391BCD" w:rsidRDefault="00137267" w:rsidP="00137267">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65E216E8" w14:textId="77777777" w:rsidR="00137267" w:rsidRPr="00391BCD" w:rsidRDefault="00137267" w:rsidP="00137267">
            <w:pPr>
              <w:rPr>
                <w:sz w:val="20"/>
                <w:szCs w:val="20"/>
              </w:rPr>
            </w:pPr>
            <w:r w:rsidRPr="00391BCD">
              <w:rPr>
                <w:sz w:val="20"/>
                <w:szCs w:val="20"/>
              </w:rPr>
              <w:t>09110</w:t>
            </w:r>
          </w:p>
        </w:tc>
        <w:tc>
          <w:tcPr>
            <w:tcW w:w="3983" w:type="dxa"/>
            <w:tcBorders>
              <w:top w:val="nil"/>
              <w:left w:val="nil"/>
              <w:bottom w:val="single" w:sz="4" w:space="0" w:color="auto"/>
              <w:right w:val="single" w:sz="4" w:space="0" w:color="auto"/>
            </w:tcBorders>
            <w:shd w:val="clear" w:color="auto" w:fill="auto"/>
            <w:vAlign w:val="center"/>
            <w:hideMark/>
          </w:tcPr>
          <w:p w14:paraId="2D95B838" w14:textId="77777777" w:rsidR="00137267" w:rsidRPr="00391BCD" w:rsidRDefault="00137267" w:rsidP="00137267">
            <w:pPr>
              <w:rPr>
                <w:sz w:val="20"/>
                <w:szCs w:val="20"/>
              </w:rPr>
            </w:pPr>
            <w:r w:rsidRPr="00391BCD">
              <w:rPr>
                <w:sz w:val="20"/>
                <w:szCs w:val="20"/>
              </w:rPr>
              <w:t>Rummu lasteaed (terviseameti ettekirjutus ja soojasõlm)</w:t>
            </w:r>
          </w:p>
        </w:tc>
        <w:tc>
          <w:tcPr>
            <w:tcW w:w="960" w:type="dxa"/>
            <w:tcBorders>
              <w:top w:val="nil"/>
              <w:left w:val="nil"/>
              <w:bottom w:val="single" w:sz="4" w:space="0" w:color="auto"/>
              <w:right w:val="single" w:sz="4" w:space="0" w:color="auto"/>
            </w:tcBorders>
            <w:shd w:val="clear" w:color="auto" w:fill="auto"/>
            <w:noWrap/>
            <w:vAlign w:val="center"/>
            <w:hideMark/>
          </w:tcPr>
          <w:p w14:paraId="63C9126F" w14:textId="77777777" w:rsidR="00137267" w:rsidRPr="00391BCD" w:rsidRDefault="00137267" w:rsidP="00137267">
            <w:pPr>
              <w:jc w:val="right"/>
              <w:rPr>
                <w:sz w:val="20"/>
                <w:szCs w:val="20"/>
              </w:rPr>
            </w:pPr>
            <w:r w:rsidRPr="00391BCD">
              <w:rPr>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3D52137" w14:textId="77777777" w:rsidR="00137267" w:rsidRPr="00391BCD" w:rsidRDefault="00137267" w:rsidP="00137267">
            <w:pPr>
              <w:jc w:val="right"/>
              <w:rPr>
                <w:sz w:val="20"/>
                <w:szCs w:val="20"/>
              </w:rPr>
            </w:pPr>
            <w:r w:rsidRPr="00391BCD">
              <w:rPr>
                <w:sz w:val="20"/>
                <w:szCs w:val="20"/>
              </w:rPr>
              <w:t>100</w:t>
            </w:r>
          </w:p>
        </w:tc>
        <w:tc>
          <w:tcPr>
            <w:tcW w:w="897" w:type="dxa"/>
            <w:tcBorders>
              <w:top w:val="nil"/>
              <w:left w:val="nil"/>
              <w:bottom w:val="single" w:sz="4" w:space="0" w:color="auto"/>
              <w:right w:val="single" w:sz="4" w:space="0" w:color="auto"/>
            </w:tcBorders>
            <w:shd w:val="clear" w:color="auto" w:fill="auto"/>
            <w:noWrap/>
            <w:vAlign w:val="center"/>
            <w:hideMark/>
          </w:tcPr>
          <w:p w14:paraId="1267FC3F" w14:textId="77777777" w:rsidR="00137267" w:rsidRPr="00391BCD" w:rsidRDefault="00137267" w:rsidP="00137267">
            <w:pPr>
              <w:jc w:val="right"/>
              <w:rPr>
                <w:sz w:val="20"/>
                <w:szCs w:val="20"/>
              </w:rPr>
            </w:pPr>
            <w:r w:rsidRPr="00391BCD">
              <w:rPr>
                <w:sz w:val="20"/>
                <w:szCs w:val="20"/>
              </w:rPr>
              <w:t>107</w:t>
            </w:r>
          </w:p>
        </w:tc>
      </w:tr>
      <w:tr w:rsidR="00395935" w:rsidRPr="00391BCD" w14:paraId="06E29B72"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C843024" w14:textId="743AB3EE"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tcPr>
          <w:p w14:paraId="5637AFD1" w14:textId="0573A9FC" w:rsidR="00395935" w:rsidRPr="00391BCD" w:rsidRDefault="00395935" w:rsidP="00395935">
            <w:pPr>
              <w:rPr>
                <w:sz w:val="20"/>
                <w:szCs w:val="20"/>
              </w:rPr>
            </w:pPr>
            <w:r w:rsidRPr="00391BCD">
              <w:rPr>
                <w:sz w:val="20"/>
                <w:szCs w:val="20"/>
              </w:rPr>
              <w:t>091</w:t>
            </w:r>
            <w:r>
              <w:rPr>
                <w:sz w:val="20"/>
                <w:szCs w:val="20"/>
              </w:rPr>
              <w:t>10</w:t>
            </w:r>
          </w:p>
        </w:tc>
        <w:tc>
          <w:tcPr>
            <w:tcW w:w="3983" w:type="dxa"/>
            <w:tcBorders>
              <w:top w:val="nil"/>
              <w:left w:val="nil"/>
              <w:bottom w:val="single" w:sz="4" w:space="0" w:color="auto"/>
              <w:right w:val="single" w:sz="4" w:space="0" w:color="auto"/>
            </w:tcBorders>
            <w:shd w:val="clear" w:color="auto" w:fill="auto"/>
            <w:vAlign w:val="center"/>
          </w:tcPr>
          <w:p w14:paraId="3160BD7E" w14:textId="56EC5F81" w:rsidR="00395935" w:rsidRPr="00391BCD" w:rsidRDefault="00395935" w:rsidP="00395935">
            <w:pPr>
              <w:rPr>
                <w:sz w:val="20"/>
                <w:szCs w:val="20"/>
              </w:rPr>
            </w:pPr>
            <w:r w:rsidRPr="00391BCD">
              <w:rPr>
                <w:sz w:val="20"/>
                <w:szCs w:val="20"/>
              </w:rPr>
              <w:t>Keila-Joa Lasteaed</w:t>
            </w:r>
          </w:p>
        </w:tc>
        <w:tc>
          <w:tcPr>
            <w:tcW w:w="960" w:type="dxa"/>
            <w:tcBorders>
              <w:top w:val="nil"/>
              <w:left w:val="nil"/>
              <w:bottom w:val="single" w:sz="4" w:space="0" w:color="auto"/>
              <w:right w:val="single" w:sz="4" w:space="0" w:color="auto"/>
            </w:tcBorders>
            <w:shd w:val="clear" w:color="auto" w:fill="auto"/>
            <w:noWrap/>
            <w:vAlign w:val="center"/>
          </w:tcPr>
          <w:p w14:paraId="67525912" w14:textId="4518CC01" w:rsidR="00395935" w:rsidRPr="00391BCD" w:rsidRDefault="00395935" w:rsidP="00395935">
            <w:pPr>
              <w:jc w:val="right"/>
              <w:rPr>
                <w:sz w:val="20"/>
                <w:szCs w:val="20"/>
              </w:rPr>
            </w:pPr>
            <w:r w:rsidRPr="00391BCD">
              <w:rPr>
                <w:sz w:val="20"/>
                <w:szCs w:val="20"/>
              </w:rPr>
              <w:t>900</w:t>
            </w:r>
          </w:p>
        </w:tc>
        <w:tc>
          <w:tcPr>
            <w:tcW w:w="960" w:type="dxa"/>
            <w:tcBorders>
              <w:top w:val="nil"/>
              <w:left w:val="nil"/>
              <w:bottom w:val="single" w:sz="4" w:space="0" w:color="auto"/>
              <w:right w:val="single" w:sz="4" w:space="0" w:color="auto"/>
            </w:tcBorders>
            <w:shd w:val="clear" w:color="auto" w:fill="auto"/>
            <w:noWrap/>
            <w:vAlign w:val="center"/>
          </w:tcPr>
          <w:p w14:paraId="5D30009F" w14:textId="63570AAB" w:rsidR="00395935" w:rsidRPr="00391BCD" w:rsidRDefault="00395935" w:rsidP="00395935">
            <w:pPr>
              <w:jc w:val="right"/>
              <w:rPr>
                <w:sz w:val="20"/>
                <w:szCs w:val="20"/>
              </w:rPr>
            </w:pPr>
            <w:r w:rsidRPr="00391BCD">
              <w:rPr>
                <w:sz w:val="20"/>
                <w:szCs w:val="20"/>
              </w:rPr>
              <w:t>72</w:t>
            </w:r>
          </w:p>
        </w:tc>
        <w:tc>
          <w:tcPr>
            <w:tcW w:w="897" w:type="dxa"/>
            <w:tcBorders>
              <w:top w:val="nil"/>
              <w:left w:val="nil"/>
              <w:bottom w:val="single" w:sz="4" w:space="0" w:color="auto"/>
              <w:right w:val="single" w:sz="4" w:space="0" w:color="auto"/>
            </w:tcBorders>
            <w:shd w:val="clear" w:color="auto" w:fill="auto"/>
            <w:noWrap/>
            <w:vAlign w:val="center"/>
          </w:tcPr>
          <w:p w14:paraId="1594C1FC" w14:textId="1D4126D4" w:rsidR="00395935" w:rsidRPr="00391BCD" w:rsidRDefault="00395935" w:rsidP="00395935">
            <w:pPr>
              <w:jc w:val="right"/>
              <w:rPr>
                <w:sz w:val="20"/>
                <w:szCs w:val="20"/>
              </w:rPr>
            </w:pPr>
            <w:r w:rsidRPr="00391BCD">
              <w:rPr>
                <w:sz w:val="20"/>
                <w:szCs w:val="20"/>
              </w:rPr>
              <w:t>20</w:t>
            </w:r>
          </w:p>
        </w:tc>
      </w:tr>
      <w:tr w:rsidR="00395935" w:rsidRPr="00391BCD" w14:paraId="470C9ECF"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962439E" w14:textId="77777777"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49C8F132" w14:textId="77777777" w:rsidR="00395935" w:rsidRPr="00391BCD" w:rsidRDefault="00395935" w:rsidP="00395935">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3CD9DB1D" w14:textId="77777777" w:rsidR="00395935" w:rsidRPr="00391BCD" w:rsidRDefault="00395935" w:rsidP="00395935">
            <w:pPr>
              <w:rPr>
                <w:sz w:val="20"/>
                <w:szCs w:val="20"/>
              </w:rPr>
            </w:pPr>
            <w:r w:rsidRPr="00391BCD">
              <w:rPr>
                <w:sz w:val="20"/>
                <w:szCs w:val="20"/>
              </w:rPr>
              <w:t>Laulasmaa kool ja spordihoone</w:t>
            </w:r>
          </w:p>
        </w:tc>
        <w:tc>
          <w:tcPr>
            <w:tcW w:w="960" w:type="dxa"/>
            <w:tcBorders>
              <w:top w:val="nil"/>
              <w:left w:val="nil"/>
              <w:bottom w:val="single" w:sz="4" w:space="0" w:color="auto"/>
              <w:right w:val="single" w:sz="4" w:space="0" w:color="auto"/>
            </w:tcBorders>
            <w:shd w:val="clear" w:color="auto" w:fill="auto"/>
            <w:noWrap/>
            <w:vAlign w:val="center"/>
            <w:hideMark/>
          </w:tcPr>
          <w:p w14:paraId="0CB7BA1C" w14:textId="77777777" w:rsidR="00395935" w:rsidRPr="00391BCD" w:rsidRDefault="00395935" w:rsidP="00395935">
            <w:pPr>
              <w:jc w:val="right"/>
              <w:rPr>
                <w:sz w:val="20"/>
                <w:szCs w:val="20"/>
              </w:rPr>
            </w:pPr>
            <w:r w:rsidRPr="00391BCD">
              <w:rPr>
                <w:sz w:val="20"/>
                <w:szCs w:val="20"/>
              </w:rPr>
              <w:t>3 394</w:t>
            </w:r>
          </w:p>
        </w:tc>
        <w:tc>
          <w:tcPr>
            <w:tcW w:w="960" w:type="dxa"/>
            <w:tcBorders>
              <w:top w:val="nil"/>
              <w:left w:val="nil"/>
              <w:bottom w:val="single" w:sz="4" w:space="0" w:color="auto"/>
              <w:right w:val="single" w:sz="4" w:space="0" w:color="auto"/>
            </w:tcBorders>
            <w:shd w:val="clear" w:color="auto" w:fill="auto"/>
            <w:noWrap/>
            <w:vAlign w:val="center"/>
            <w:hideMark/>
          </w:tcPr>
          <w:p w14:paraId="7F6B7E17" w14:textId="77777777" w:rsidR="00395935" w:rsidRPr="00391BCD" w:rsidRDefault="00395935" w:rsidP="00395935">
            <w:pPr>
              <w:jc w:val="right"/>
              <w:rPr>
                <w:sz w:val="20"/>
                <w:szCs w:val="20"/>
              </w:rPr>
            </w:pPr>
            <w:r w:rsidRPr="00391BCD">
              <w:rPr>
                <w:sz w:val="20"/>
                <w:szCs w:val="20"/>
              </w:rPr>
              <w:t>3 325</w:t>
            </w:r>
          </w:p>
        </w:tc>
        <w:tc>
          <w:tcPr>
            <w:tcW w:w="897" w:type="dxa"/>
            <w:tcBorders>
              <w:top w:val="nil"/>
              <w:left w:val="nil"/>
              <w:bottom w:val="single" w:sz="4" w:space="0" w:color="auto"/>
              <w:right w:val="single" w:sz="4" w:space="0" w:color="auto"/>
            </w:tcBorders>
            <w:shd w:val="clear" w:color="auto" w:fill="auto"/>
            <w:noWrap/>
            <w:vAlign w:val="center"/>
            <w:hideMark/>
          </w:tcPr>
          <w:p w14:paraId="59D121DA" w14:textId="77777777" w:rsidR="00395935" w:rsidRPr="00391BCD" w:rsidRDefault="00395935" w:rsidP="00395935">
            <w:pPr>
              <w:jc w:val="right"/>
              <w:rPr>
                <w:sz w:val="20"/>
                <w:szCs w:val="20"/>
              </w:rPr>
            </w:pPr>
            <w:r w:rsidRPr="00391BCD">
              <w:rPr>
                <w:sz w:val="20"/>
                <w:szCs w:val="20"/>
              </w:rPr>
              <w:t>2 716</w:t>
            </w:r>
          </w:p>
        </w:tc>
      </w:tr>
      <w:tr w:rsidR="00395935" w:rsidRPr="00391BCD" w14:paraId="171B019E"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A353348" w14:textId="77777777"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75FD20F4" w14:textId="77777777" w:rsidR="00395935" w:rsidRPr="00391BCD" w:rsidRDefault="00395935" w:rsidP="00395935">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0AE61BA4" w14:textId="77777777" w:rsidR="00395935" w:rsidRPr="00391BCD" w:rsidRDefault="00395935" w:rsidP="00395935">
            <w:pPr>
              <w:rPr>
                <w:sz w:val="20"/>
                <w:szCs w:val="20"/>
              </w:rPr>
            </w:pPr>
            <w:r w:rsidRPr="00391BCD">
              <w:rPr>
                <w:sz w:val="20"/>
                <w:szCs w:val="20"/>
              </w:rPr>
              <w:t>Hallatavate asutuste remondid (Vasalemma kooli tuletõkkesektsioonid ja katus)</w:t>
            </w:r>
          </w:p>
        </w:tc>
        <w:tc>
          <w:tcPr>
            <w:tcW w:w="960" w:type="dxa"/>
            <w:tcBorders>
              <w:top w:val="nil"/>
              <w:left w:val="nil"/>
              <w:bottom w:val="single" w:sz="4" w:space="0" w:color="auto"/>
              <w:right w:val="single" w:sz="4" w:space="0" w:color="auto"/>
            </w:tcBorders>
            <w:shd w:val="clear" w:color="auto" w:fill="auto"/>
            <w:noWrap/>
            <w:vAlign w:val="center"/>
            <w:hideMark/>
          </w:tcPr>
          <w:p w14:paraId="38BF24BE" w14:textId="77777777" w:rsidR="00395935" w:rsidRPr="00391BCD" w:rsidRDefault="00395935" w:rsidP="00395935">
            <w:pPr>
              <w:jc w:val="right"/>
              <w:rPr>
                <w:sz w:val="20"/>
                <w:szCs w:val="20"/>
              </w:rPr>
            </w:pPr>
            <w:r w:rsidRPr="00391BCD">
              <w:rPr>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17F14F6A" w14:textId="0B8B26D1" w:rsidR="00395935" w:rsidRPr="00391BCD" w:rsidRDefault="00395935" w:rsidP="00395935">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1F804670" w14:textId="4ECBBEED" w:rsidR="00395935" w:rsidRPr="00391BCD" w:rsidRDefault="00395935" w:rsidP="00395935">
            <w:pPr>
              <w:jc w:val="right"/>
              <w:rPr>
                <w:sz w:val="20"/>
                <w:szCs w:val="20"/>
              </w:rPr>
            </w:pPr>
            <w:r>
              <w:rPr>
                <w:sz w:val="20"/>
                <w:szCs w:val="20"/>
              </w:rPr>
              <w:t>0</w:t>
            </w:r>
          </w:p>
        </w:tc>
      </w:tr>
      <w:tr w:rsidR="00395935" w:rsidRPr="00391BCD" w14:paraId="3979856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69CB5D7" w14:textId="77777777"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24F8D844" w14:textId="77777777" w:rsidR="00395935" w:rsidRPr="00391BCD" w:rsidRDefault="00395935" w:rsidP="00395935">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798D7667" w14:textId="77777777" w:rsidR="00395935" w:rsidRPr="00391BCD" w:rsidRDefault="00395935" w:rsidP="00395935">
            <w:pPr>
              <w:rPr>
                <w:sz w:val="20"/>
                <w:szCs w:val="20"/>
              </w:rPr>
            </w:pPr>
            <w:r w:rsidRPr="00391BCD">
              <w:rPr>
                <w:sz w:val="20"/>
                <w:szCs w:val="20"/>
              </w:rPr>
              <w:t>HEV klasside väljaehitamine</w:t>
            </w:r>
          </w:p>
        </w:tc>
        <w:tc>
          <w:tcPr>
            <w:tcW w:w="960" w:type="dxa"/>
            <w:tcBorders>
              <w:top w:val="nil"/>
              <w:left w:val="nil"/>
              <w:bottom w:val="single" w:sz="4" w:space="0" w:color="auto"/>
              <w:right w:val="single" w:sz="4" w:space="0" w:color="auto"/>
            </w:tcBorders>
            <w:shd w:val="clear" w:color="auto" w:fill="auto"/>
            <w:noWrap/>
            <w:vAlign w:val="center"/>
            <w:hideMark/>
          </w:tcPr>
          <w:p w14:paraId="4304351E" w14:textId="1E28D38E" w:rsidR="00395935" w:rsidRPr="00391BCD" w:rsidRDefault="00395935" w:rsidP="00395935">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376A8BA" w14:textId="2B2F052C" w:rsidR="00395935" w:rsidRPr="00391BCD" w:rsidRDefault="00395935" w:rsidP="00395935">
            <w:pPr>
              <w:jc w:val="right"/>
              <w:rPr>
                <w:sz w:val="20"/>
                <w:szCs w:val="20"/>
              </w:rPr>
            </w:pPr>
            <w:r>
              <w:rPr>
                <w:sz w:val="20"/>
                <w:szCs w:val="20"/>
              </w:rPr>
              <w:t>0</w:t>
            </w:r>
          </w:p>
        </w:tc>
        <w:tc>
          <w:tcPr>
            <w:tcW w:w="897" w:type="dxa"/>
            <w:tcBorders>
              <w:top w:val="nil"/>
              <w:left w:val="nil"/>
              <w:bottom w:val="single" w:sz="4" w:space="0" w:color="auto"/>
              <w:right w:val="single" w:sz="4" w:space="0" w:color="auto"/>
            </w:tcBorders>
            <w:shd w:val="clear" w:color="auto" w:fill="auto"/>
            <w:noWrap/>
            <w:vAlign w:val="center"/>
            <w:hideMark/>
          </w:tcPr>
          <w:p w14:paraId="4A339F77" w14:textId="77777777" w:rsidR="00395935" w:rsidRPr="00391BCD" w:rsidRDefault="00395935" w:rsidP="00395935">
            <w:pPr>
              <w:jc w:val="right"/>
              <w:rPr>
                <w:sz w:val="20"/>
                <w:szCs w:val="20"/>
              </w:rPr>
            </w:pPr>
            <w:r w:rsidRPr="00391BCD">
              <w:rPr>
                <w:sz w:val="20"/>
                <w:szCs w:val="20"/>
              </w:rPr>
              <w:t>14</w:t>
            </w:r>
          </w:p>
        </w:tc>
      </w:tr>
      <w:tr w:rsidR="00395935" w:rsidRPr="00391BCD" w14:paraId="1BE65D0C"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5FF8CD9" w14:textId="77777777"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37CB1ECC" w14:textId="77777777" w:rsidR="00395935" w:rsidRPr="00391BCD" w:rsidRDefault="00395935" w:rsidP="00395935">
            <w:pPr>
              <w:rPr>
                <w:sz w:val="20"/>
                <w:szCs w:val="20"/>
              </w:rPr>
            </w:pPr>
            <w:r w:rsidRPr="00391BCD">
              <w:rPr>
                <w:sz w:val="20"/>
                <w:szCs w:val="20"/>
              </w:rPr>
              <w:t>09212</w:t>
            </w:r>
          </w:p>
        </w:tc>
        <w:tc>
          <w:tcPr>
            <w:tcW w:w="3983" w:type="dxa"/>
            <w:tcBorders>
              <w:top w:val="nil"/>
              <w:left w:val="nil"/>
              <w:bottom w:val="single" w:sz="4" w:space="0" w:color="auto"/>
              <w:right w:val="single" w:sz="4" w:space="0" w:color="auto"/>
            </w:tcBorders>
            <w:shd w:val="clear" w:color="auto" w:fill="auto"/>
            <w:vAlign w:val="center"/>
            <w:hideMark/>
          </w:tcPr>
          <w:p w14:paraId="06695A45" w14:textId="77777777" w:rsidR="00395935" w:rsidRPr="00391BCD" w:rsidRDefault="00395935" w:rsidP="00395935">
            <w:pPr>
              <w:rPr>
                <w:sz w:val="20"/>
                <w:szCs w:val="20"/>
              </w:rPr>
            </w:pPr>
            <w:r w:rsidRPr="00391BCD">
              <w:rPr>
                <w:sz w:val="20"/>
                <w:szCs w:val="20"/>
              </w:rPr>
              <w:t>Laulasmaa kooli madalseiklusrada</w:t>
            </w:r>
          </w:p>
        </w:tc>
        <w:tc>
          <w:tcPr>
            <w:tcW w:w="960" w:type="dxa"/>
            <w:tcBorders>
              <w:top w:val="nil"/>
              <w:left w:val="nil"/>
              <w:bottom w:val="single" w:sz="4" w:space="0" w:color="auto"/>
              <w:right w:val="single" w:sz="4" w:space="0" w:color="auto"/>
            </w:tcBorders>
            <w:shd w:val="clear" w:color="auto" w:fill="auto"/>
            <w:noWrap/>
            <w:vAlign w:val="center"/>
            <w:hideMark/>
          </w:tcPr>
          <w:p w14:paraId="12B8BA99" w14:textId="4486030E" w:rsidR="00395935" w:rsidRPr="00391BCD" w:rsidRDefault="00395935" w:rsidP="00395935">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3DB3588" w14:textId="77777777" w:rsidR="00395935" w:rsidRPr="00391BCD" w:rsidRDefault="00395935" w:rsidP="00395935">
            <w:pPr>
              <w:jc w:val="right"/>
              <w:rPr>
                <w:sz w:val="20"/>
                <w:szCs w:val="20"/>
              </w:rPr>
            </w:pPr>
            <w:r w:rsidRPr="00391BCD">
              <w:rPr>
                <w:sz w:val="20"/>
                <w:szCs w:val="20"/>
              </w:rPr>
              <w:t>7</w:t>
            </w:r>
          </w:p>
        </w:tc>
        <w:tc>
          <w:tcPr>
            <w:tcW w:w="897" w:type="dxa"/>
            <w:tcBorders>
              <w:top w:val="nil"/>
              <w:left w:val="nil"/>
              <w:bottom w:val="single" w:sz="4" w:space="0" w:color="auto"/>
              <w:right w:val="single" w:sz="4" w:space="0" w:color="auto"/>
            </w:tcBorders>
            <w:shd w:val="clear" w:color="auto" w:fill="auto"/>
            <w:noWrap/>
            <w:vAlign w:val="center"/>
            <w:hideMark/>
          </w:tcPr>
          <w:p w14:paraId="1BA173DB" w14:textId="77777777" w:rsidR="00395935" w:rsidRPr="00391BCD" w:rsidRDefault="00395935" w:rsidP="00395935">
            <w:pPr>
              <w:jc w:val="right"/>
              <w:rPr>
                <w:sz w:val="20"/>
                <w:szCs w:val="20"/>
              </w:rPr>
            </w:pPr>
            <w:r w:rsidRPr="00391BCD">
              <w:rPr>
                <w:sz w:val="20"/>
                <w:szCs w:val="20"/>
              </w:rPr>
              <w:t>7</w:t>
            </w:r>
          </w:p>
        </w:tc>
      </w:tr>
      <w:tr w:rsidR="00395935" w:rsidRPr="00391BCD" w14:paraId="3CFDD6F7"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F8C4995" w14:textId="77777777"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73EFCA1E" w14:textId="77777777" w:rsidR="00395935" w:rsidRPr="00391BCD" w:rsidRDefault="00395935" w:rsidP="00395935">
            <w:pPr>
              <w:rPr>
                <w:sz w:val="20"/>
                <w:szCs w:val="20"/>
              </w:rPr>
            </w:pPr>
            <w:r w:rsidRPr="00391BCD">
              <w:rPr>
                <w:sz w:val="20"/>
                <w:szCs w:val="20"/>
              </w:rPr>
              <w:t>10700</w:t>
            </w:r>
          </w:p>
        </w:tc>
        <w:tc>
          <w:tcPr>
            <w:tcW w:w="3983" w:type="dxa"/>
            <w:tcBorders>
              <w:top w:val="nil"/>
              <w:left w:val="nil"/>
              <w:bottom w:val="single" w:sz="4" w:space="0" w:color="auto"/>
              <w:right w:val="single" w:sz="4" w:space="0" w:color="auto"/>
            </w:tcBorders>
            <w:shd w:val="clear" w:color="auto" w:fill="auto"/>
            <w:vAlign w:val="center"/>
            <w:hideMark/>
          </w:tcPr>
          <w:p w14:paraId="5129DDCE" w14:textId="77777777" w:rsidR="00395935" w:rsidRPr="00391BCD" w:rsidRDefault="00395935" w:rsidP="00395935">
            <w:pPr>
              <w:rPr>
                <w:sz w:val="20"/>
                <w:szCs w:val="20"/>
              </w:rPr>
            </w:pPr>
            <w:r w:rsidRPr="00391BCD">
              <w:rPr>
                <w:sz w:val="20"/>
                <w:szCs w:val="20"/>
              </w:rPr>
              <w:t>Lääne-Harju Valla Tugikeskuse ehitus</w:t>
            </w:r>
          </w:p>
        </w:tc>
        <w:tc>
          <w:tcPr>
            <w:tcW w:w="960" w:type="dxa"/>
            <w:tcBorders>
              <w:top w:val="nil"/>
              <w:left w:val="nil"/>
              <w:bottom w:val="single" w:sz="4" w:space="0" w:color="auto"/>
              <w:right w:val="single" w:sz="4" w:space="0" w:color="auto"/>
            </w:tcBorders>
            <w:shd w:val="clear" w:color="auto" w:fill="auto"/>
            <w:noWrap/>
            <w:vAlign w:val="center"/>
            <w:hideMark/>
          </w:tcPr>
          <w:p w14:paraId="4E2EF9E2" w14:textId="77777777" w:rsidR="00395935" w:rsidRPr="00391BCD" w:rsidRDefault="00395935" w:rsidP="00395935">
            <w:pPr>
              <w:jc w:val="right"/>
              <w:rPr>
                <w:sz w:val="20"/>
                <w:szCs w:val="20"/>
              </w:rPr>
            </w:pPr>
            <w:r w:rsidRPr="00391BCD">
              <w:rPr>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14:paraId="7B3528F7" w14:textId="77777777" w:rsidR="00395935" w:rsidRPr="00391BCD" w:rsidRDefault="00395935" w:rsidP="00395935">
            <w:pPr>
              <w:jc w:val="right"/>
              <w:rPr>
                <w:sz w:val="20"/>
                <w:szCs w:val="20"/>
              </w:rPr>
            </w:pPr>
            <w:r w:rsidRPr="00391BCD">
              <w:rPr>
                <w:sz w:val="20"/>
                <w:szCs w:val="20"/>
              </w:rPr>
              <w:t>140</w:t>
            </w:r>
          </w:p>
        </w:tc>
        <w:tc>
          <w:tcPr>
            <w:tcW w:w="897" w:type="dxa"/>
            <w:tcBorders>
              <w:top w:val="nil"/>
              <w:left w:val="nil"/>
              <w:bottom w:val="single" w:sz="4" w:space="0" w:color="auto"/>
              <w:right w:val="single" w:sz="4" w:space="0" w:color="auto"/>
            </w:tcBorders>
            <w:shd w:val="clear" w:color="auto" w:fill="auto"/>
            <w:noWrap/>
            <w:vAlign w:val="center"/>
            <w:hideMark/>
          </w:tcPr>
          <w:p w14:paraId="41719214" w14:textId="77777777" w:rsidR="00395935" w:rsidRPr="00391BCD" w:rsidRDefault="00395935" w:rsidP="00395935">
            <w:pPr>
              <w:jc w:val="right"/>
              <w:rPr>
                <w:sz w:val="20"/>
                <w:szCs w:val="20"/>
              </w:rPr>
            </w:pPr>
            <w:r w:rsidRPr="00391BCD">
              <w:rPr>
                <w:sz w:val="20"/>
                <w:szCs w:val="20"/>
              </w:rPr>
              <w:t>147</w:t>
            </w:r>
          </w:p>
        </w:tc>
      </w:tr>
      <w:tr w:rsidR="00395935" w:rsidRPr="00391BCD" w14:paraId="1B0E8D73"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12CA96E" w14:textId="77777777" w:rsidR="00395935" w:rsidRPr="00391BCD" w:rsidRDefault="00395935" w:rsidP="00395935">
            <w:pPr>
              <w:jc w:val="right"/>
              <w:rPr>
                <w:sz w:val="20"/>
                <w:szCs w:val="20"/>
              </w:rPr>
            </w:pPr>
            <w:r w:rsidRPr="00391BCD">
              <w:rPr>
                <w:sz w:val="20"/>
                <w:szCs w:val="20"/>
              </w:rPr>
              <w:t>1551</w:t>
            </w:r>
          </w:p>
        </w:tc>
        <w:tc>
          <w:tcPr>
            <w:tcW w:w="798" w:type="dxa"/>
            <w:tcBorders>
              <w:top w:val="nil"/>
              <w:left w:val="nil"/>
              <w:bottom w:val="single" w:sz="4" w:space="0" w:color="auto"/>
              <w:right w:val="single" w:sz="4" w:space="0" w:color="auto"/>
            </w:tcBorders>
            <w:shd w:val="clear" w:color="auto" w:fill="auto"/>
            <w:noWrap/>
            <w:vAlign w:val="center"/>
            <w:hideMark/>
          </w:tcPr>
          <w:p w14:paraId="596CC9C9" w14:textId="77777777" w:rsidR="00395935" w:rsidRPr="00391BCD" w:rsidRDefault="00395935" w:rsidP="00395935">
            <w:pPr>
              <w:rPr>
                <w:sz w:val="20"/>
                <w:szCs w:val="20"/>
              </w:rPr>
            </w:pPr>
            <w:r w:rsidRPr="00391BCD">
              <w:rPr>
                <w:sz w:val="20"/>
                <w:szCs w:val="20"/>
              </w:rPr>
              <w:t>10900</w:t>
            </w:r>
          </w:p>
        </w:tc>
        <w:tc>
          <w:tcPr>
            <w:tcW w:w="3983" w:type="dxa"/>
            <w:tcBorders>
              <w:top w:val="nil"/>
              <w:left w:val="nil"/>
              <w:bottom w:val="single" w:sz="4" w:space="0" w:color="auto"/>
              <w:right w:val="single" w:sz="4" w:space="0" w:color="auto"/>
            </w:tcBorders>
            <w:shd w:val="clear" w:color="auto" w:fill="auto"/>
            <w:vAlign w:val="center"/>
            <w:hideMark/>
          </w:tcPr>
          <w:p w14:paraId="3D86025B" w14:textId="77777777" w:rsidR="00395935" w:rsidRPr="00391BCD" w:rsidRDefault="00395935" w:rsidP="00395935">
            <w:pPr>
              <w:rPr>
                <w:sz w:val="20"/>
                <w:szCs w:val="20"/>
              </w:rPr>
            </w:pPr>
            <w:r w:rsidRPr="00391BCD">
              <w:rPr>
                <w:sz w:val="20"/>
                <w:szCs w:val="20"/>
              </w:rPr>
              <w:t>Sotsiaalosakonna auto liisingust väljaost</w:t>
            </w:r>
          </w:p>
        </w:tc>
        <w:tc>
          <w:tcPr>
            <w:tcW w:w="960" w:type="dxa"/>
            <w:tcBorders>
              <w:top w:val="nil"/>
              <w:left w:val="nil"/>
              <w:bottom w:val="single" w:sz="4" w:space="0" w:color="auto"/>
              <w:right w:val="single" w:sz="4" w:space="0" w:color="auto"/>
            </w:tcBorders>
            <w:shd w:val="clear" w:color="auto" w:fill="auto"/>
            <w:noWrap/>
            <w:vAlign w:val="center"/>
            <w:hideMark/>
          </w:tcPr>
          <w:p w14:paraId="59152AD5" w14:textId="48C67E7D" w:rsidR="00395935" w:rsidRPr="00391BCD" w:rsidRDefault="00395935" w:rsidP="00395935">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C191C0D" w14:textId="77777777" w:rsidR="00395935" w:rsidRPr="00391BCD" w:rsidRDefault="00395935" w:rsidP="00395935">
            <w:pPr>
              <w:jc w:val="right"/>
              <w:rPr>
                <w:sz w:val="20"/>
                <w:szCs w:val="20"/>
              </w:rPr>
            </w:pPr>
            <w:r w:rsidRPr="00391BCD">
              <w:rPr>
                <w:sz w:val="20"/>
                <w:szCs w:val="20"/>
              </w:rPr>
              <w:t>7</w:t>
            </w:r>
          </w:p>
        </w:tc>
        <w:tc>
          <w:tcPr>
            <w:tcW w:w="897" w:type="dxa"/>
            <w:tcBorders>
              <w:top w:val="nil"/>
              <w:left w:val="nil"/>
              <w:bottom w:val="single" w:sz="4" w:space="0" w:color="auto"/>
              <w:right w:val="single" w:sz="4" w:space="0" w:color="auto"/>
            </w:tcBorders>
            <w:shd w:val="clear" w:color="auto" w:fill="auto"/>
            <w:noWrap/>
            <w:vAlign w:val="center"/>
            <w:hideMark/>
          </w:tcPr>
          <w:p w14:paraId="0A55DD11" w14:textId="77777777" w:rsidR="00395935" w:rsidRPr="00391BCD" w:rsidRDefault="00395935" w:rsidP="00395935">
            <w:pPr>
              <w:jc w:val="right"/>
              <w:rPr>
                <w:sz w:val="20"/>
                <w:szCs w:val="20"/>
              </w:rPr>
            </w:pPr>
            <w:r w:rsidRPr="00391BCD">
              <w:rPr>
                <w:sz w:val="20"/>
                <w:szCs w:val="20"/>
              </w:rPr>
              <w:t>7</w:t>
            </w:r>
          </w:p>
        </w:tc>
      </w:tr>
      <w:tr w:rsidR="00395935" w:rsidRPr="00391BCD" w14:paraId="666FF38B" w14:textId="77777777" w:rsidTr="00395935">
        <w:trPr>
          <w:trHeight w:val="51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8553811" w14:textId="77777777" w:rsidR="00395935" w:rsidRPr="00391BCD" w:rsidRDefault="00395935" w:rsidP="00395935">
            <w:pPr>
              <w:jc w:val="right"/>
              <w:rPr>
                <w:sz w:val="20"/>
                <w:szCs w:val="20"/>
              </w:rPr>
            </w:pPr>
            <w:r w:rsidRPr="00391BCD">
              <w:rPr>
                <w:sz w:val="20"/>
                <w:szCs w:val="20"/>
              </w:rPr>
              <w:t>4502</w:t>
            </w:r>
          </w:p>
        </w:tc>
        <w:tc>
          <w:tcPr>
            <w:tcW w:w="798" w:type="dxa"/>
            <w:tcBorders>
              <w:top w:val="nil"/>
              <w:left w:val="nil"/>
              <w:bottom w:val="single" w:sz="4" w:space="0" w:color="auto"/>
              <w:right w:val="single" w:sz="4" w:space="0" w:color="auto"/>
            </w:tcBorders>
            <w:shd w:val="clear" w:color="auto" w:fill="auto"/>
            <w:noWrap/>
            <w:vAlign w:val="center"/>
            <w:hideMark/>
          </w:tcPr>
          <w:p w14:paraId="18549C00" w14:textId="77777777" w:rsidR="00395935" w:rsidRPr="00391BCD" w:rsidRDefault="00395935" w:rsidP="00395935">
            <w:pPr>
              <w:rPr>
                <w:sz w:val="20"/>
                <w:szCs w:val="20"/>
              </w:rPr>
            </w:pPr>
            <w:r w:rsidRPr="00391BCD">
              <w:rPr>
                <w:sz w:val="20"/>
                <w:szCs w:val="20"/>
              </w:rPr>
              <w:t>06300</w:t>
            </w:r>
          </w:p>
        </w:tc>
        <w:tc>
          <w:tcPr>
            <w:tcW w:w="3983" w:type="dxa"/>
            <w:tcBorders>
              <w:top w:val="nil"/>
              <w:left w:val="nil"/>
              <w:bottom w:val="single" w:sz="4" w:space="0" w:color="auto"/>
              <w:right w:val="single" w:sz="4" w:space="0" w:color="auto"/>
            </w:tcBorders>
            <w:shd w:val="clear" w:color="auto" w:fill="auto"/>
            <w:vAlign w:val="center"/>
            <w:hideMark/>
          </w:tcPr>
          <w:p w14:paraId="00F16BD8" w14:textId="77777777" w:rsidR="00395935" w:rsidRPr="00391BCD" w:rsidRDefault="00395935" w:rsidP="00395935">
            <w:pPr>
              <w:rPr>
                <w:sz w:val="20"/>
                <w:szCs w:val="20"/>
              </w:rPr>
            </w:pPr>
            <w:r w:rsidRPr="00391BCD">
              <w:rPr>
                <w:sz w:val="20"/>
                <w:szCs w:val="20"/>
              </w:rPr>
              <w:t>Antud investeeringu toetus (Lohusalus vetrassi ehitustoetus Keila valla lubadus)</w:t>
            </w:r>
          </w:p>
        </w:tc>
        <w:tc>
          <w:tcPr>
            <w:tcW w:w="960" w:type="dxa"/>
            <w:tcBorders>
              <w:top w:val="nil"/>
              <w:left w:val="nil"/>
              <w:bottom w:val="single" w:sz="4" w:space="0" w:color="auto"/>
              <w:right w:val="single" w:sz="4" w:space="0" w:color="auto"/>
            </w:tcBorders>
            <w:shd w:val="clear" w:color="auto" w:fill="auto"/>
            <w:noWrap/>
            <w:vAlign w:val="center"/>
            <w:hideMark/>
          </w:tcPr>
          <w:p w14:paraId="48C2E7A7" w14:textId="5624FC94" w:rsidR="00395935" w:rsidRPr="00391BCD" w:rsidRDefault="00395935" w:rsidP="00395935">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83DD59F" w14:textId="77777777" w:rsidR="00395935" w:rsidRPr="00391BCD" w:rsidRDefault="00395935" w:rsidP="00395935">
            <w:pPr>
              <w:jc w:val="right"/>
              <w:rPr>
                <w:sz w:val="20"/>
                <w:szCs w:val="20"/>
              </w:rPr>
            </w:pPr>
            <w:r w:rsidRPr="00391BCD">
              <w:rPr>
                <w:sz w:val="20"/>
                <w:szCs w:val="20"/>
              </w:rPr>
              <w:t>7</w:t>
            </w:r>
          </w:p>
        </w:tc>
        <w:tc>
          <w:tcPr>
            <w:tcW w:w="897" w:type="dxa"/>
            <w:tcBorders>
              <w:top w:val="nil"/>
              <w:left w:val="nil"/>
              <w:bottom w:val="single" w:sz="4" w:space="0" w:color="auto"/>
              <w:right w:val="single" w:sz="4" w:space="0" w:color="auto"/>
            </w:tcBorders>
            <w:shd w:val="clear" w:color="auto" w:fill="auto"/>
            <w:noWrap/>
            <w:vAlign w:val="center"/>
            <w:hideMark/>
          </w:tcPr>
          <w:p w14:paraId="773925E7" w14:textId="77777777" w:rsidR="00395935" w:rsidRPr="00391BCD" w:rsidRDefault="00395935" w:rsidP="00395935">
            <w:pPr>
              <w:jc w:val="right"/>
              <w:rPr>
                <w:sz w:val="20"/>
                <w:szCs w:val="20"/>
              </w:rPr>
            </w:pPr>
            <w:r w:rsidRPr="00391BCD">
              <w:rPr>
                <w:sz w:val="20"/>
                <w:szCs w:val="20"/>
              </w:rPr>
              <w:t>7</w:t>
            </w:r>
          </w:p>
        </w:tc>
      </w:tr>
      <w:tr w:rsidR="00395935" w:rsidRPr="00391BCD" w14:paraId="5AA6AB12"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FDF1999" w14:textId="77777777" w:rsidR="00395935" w:rsidRPr="00391BCD" w:rsidRDefault="00395935" w:rsidP="00395935">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5CE5F752" w14:textId="77777777" w:rsidR="00395935" w:rsidRPr="00391BCD" w:rsidRDefault="00395935" w:rsidP="00395935">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D4DDEA0" w14:textId="77777777" w:rsidR="00395935" w:rsidRPr="00391BCD" w:rsidRDefault="00395935" w:rsidP="00395935">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F629829" w14:textId="77777777" w:rsidR="00395935" w:rsidRPr="00391BCD" w:rsidRDefault="00395935" w:rsidP="00395935">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74366E" w14:textId="77777777" w:rsidR="00395935" w:rsidRPr="00391BCD" w:rsidRDefault="00395935" w:rsidP="00395935">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29591C7D" w14:textId="77777777" w:rsidR="00395935" w:rsidRPr="00391BCD" w:rsidRDefault="00395935" w:rsidP="00395935">
            <w:pPr>
              <w:rPr>
                <w:sz w:val="20"/>
                <w:szCs w:val="20"/>
              </w:rPr>
            </w:pPr>
            <w:r w:rsidRPr="00391BCD">
              <w:rPr>
                <w:sz w:val="20"/>
                <w:szCs w:val="20"/>
              </w:rPr>
              <w:t> </w:t>
            </w:r>
          </w:p>
        </w:tc>
      </w:tr>
      <w:tr w:rsidR="00395935" w:rsidRPr="00391BCD" w14:paraId="5520D66B" w14:textId="77777777" w:rsidTr="00395935">
        <w:trPr>
          <w:trHeight w:val="255"/>
        </w:trPr>
        <w:tc>
          <w:tcPr>
            <w:tcW w:w="946" w:type="dxa"/>
            <w:tcBorders>
              <w:top w:val="nil"/>
              <w:left w:val="single" w:sz="4" w:space="0" w:color="auto"/>
              <w:bottom w:val="single" w:sz="4" w:space="0" w:color="auto"/>
              <w:right w:val="single" w:sz="4" w:space="0" w:color="auto"/>
            </w:tcBorders>
            <w:shd w:val="clear" w:color="000000" w:fill="CCFFFF"/>
            <w:noWrap/>
            <w:vAlign w:val="center"/>
            <w:hideMark/>
          </w:tcPr>
          <w:p w14:paraId="46FDAC34" w14:textId="77777777" w:rsidR="00395935" w:rsidRPr="00391BCD" w:rsidRDefault="00395935" w:rsidP="00395935">
            <w:pPr>
              <w:jc w:val="right"/>
              <w:rPr>
                <w:b/>
                <w:bCs/>
                <w:color w:val="000000"/>
                <w:sz w:val="22"/>
                <w:szCs w:val="22"/>
              </w:rPr>
            </w:pPr>
            <w:r w:rsidRPr="00391BCD">
              <w:rPr>
                <w:b/>
                <w:bCs/>
                <w:color w:val="000000"/>
                <w:sz w:val="22"/>
                <w:szCs w:val="22"/>
              </w:rPr>
              <w:t>6</w:t>
            </w:r>
          </w:p>
        </w:tc>
        <w:tc>
          <w:tcPr>
            <w:tcW w:w="798" w:type="dxa"/>
            <w:tcBorders>
              <w:top w:val="nil"/>
              <w:left w:val="nil"/>
              <w:bottom w:val="single" w:sz="4" w:space="0" w:color="auto"/>
              <w:right w:val="single" w:sz="4" w:space="0" w:color="auto"/>
            </w:tcBorders>
            <w:shd w:val="clear" w:color="000000" w:fill="CCFFFF"/>
            <w:noWrap/>
            <w:vAlign w:val="center"/>
            <w:hideMark/>
          </w:tcPr>
          <w:p w14:paraId="0CC4187E" w14:textId="77777777" w:rsidR="00395935" w:rsidRPr="00391BCD" w:rsidRDefault="00395935" w:rsidP="00395935">
            <w:pPr>
              <w:rPr>
                <w:b/>
                <w:bCs/>
                <w:color w:val="000000"/>
                <w:sz w:val="22"/>
                <w:szCs w:val="22"/>
              </w:rPr>
            </w:pPr>
            <w:r w:rsidRPr="00391BCD">
              <w:rPr>
                <w:b/>
                <w:bCs/>
                <w:color w:val="000000"/>
                <w:sz w:val="22"/>
                <w:szCs w:val="22"/>
              </w:rPr>
              <w:t> </w:t>
            </w:r>
          </w:p>
        </w:tc>
        <w:tc>
          <w:tcPr>
            <w:tcW w:w="3983" w:type="dxa"/>
            <w:tcBorders>
              <w:top w:val="nil"/>
              <w:left w:val="nil"/>
              <w:bottom w:val="single" w:sz="4" w:space="0" w:color="auto"/>
              <w:right w:val="single" w:sz="4" w:space="0" w:color="auto"/>
            </w:tcBorders>
            <w:shd w:val="clear" w:color="000000" w:fill="CCFFFF"/>
            <w:vAlign w:val="center"/>
            <w:hideMark/>
          </w:tcPr>
          <w:p w14:paraId="59EC45D4" w14:textId="77777777" w:rsidR="00395935" w:rsidRPr="00391BCD" w:rsidRDefault="00395935" w:rsidP="00395935">
            <w:pPr>
              <w:rPr>
                <w:b/>
                <w:bCs/>
                <w:color w:val="000000"/>
                <w:sz w:val="22"/>
                <w:szCs w:val="22"/>
              </w:rPr>
            </w:pPr>
            <w:r w:rsidRPr="00391BCD">
              <w:rPr>
                <w:b/>
                <w:bCs/>
                <w:color w:val="000000"/>
                <w:sz w:val="22"/>
                <w:szCs w:val="22"/>
              </w:rPr>
              <w:t>Muud kulud</w:t>
            </w:r>
          </w:p>
        </w:tc>
        <w:tc>
          <w:tcPr>
            <w:tcW w:w="960" w:type="dxa"/>
            <w:tcBorders>
              <w:top w:val="nil"/>
              <w:left w:val="nil"/>
              <w:bottom w:val="single" w:sz="4" w:space="0" w:color="auto"/>
              <w:right w:val="single" w:sz="4" w:space="0" w:color="auto"/>
            </w:tcBorders>
            <w:shd w:val="clear" w:color="000000" w:fill="CCFFFF"/>
            <w:noWrap/>
            <w:vAlign w:val="center"/>
            <w:hideMark/>
          </w:tcPr>
          <w:p w14:paraId="583FCEB9" w14:textId="77777777" w:rsidR="00395935" w:rsidRPr="00391BCD" w:rsidRDefault="00395935" w:rsidP="00395935">
            <w:pPr>
              <w:jc w:val="right"/>
              <w:rPr>
                <w:b/>
                <w:bCs/>
                <w:sz w:val="22"/>
                <w:szCs w:val="22"/>
              </w:rPr>
            </w:pPr>
            <w:r w:rsidRPr="00391BCD">
              <w:rPr>
                <w:b/>
                <w:bCs/>
                <w:sz w:val="22"/>
                <w:szCs w:val="22"/>
              </w:rPr>
              <w:t>133</w:t>
            </w:r>
          </w:p>
        </w:tc>
        <w:tc>
          <w:tcPr>
            <w:tcW w:w="960" w:type="dxa"/>
            <w:tcBorders>
              <w:top w:val="nil"/>
              <w:left w:val="nil"/>
              <w:bottom w:val="single" w:sz="4" w:space="0" w:color="auto"/>
              <w:right w:val="single" w:sz="4" w:space="0" w:color="auto"/>
            </w:tcBorders>
            <w:shd w:val="clear" w:color="000000" w:fill="CCFFFF"/>
            <w:noWrap/>
            <w:vAlign w:val="center"/>
            <w:hideMark/>
          </w:tcPr>
          <w:p w14:paraId="22EA80F3" w14:textId="77777777" w:rsidR="00395935" w:rsidRPr="00391BCD" w:rsidRDefault="00395935" w:rsidP="00395935">
            <w:pPr>
              <w:jc w:val="right"/>
              <w:rPr>
                <w:b/>
                <w:bCs/>
                <w:sz w:val="22"/>
                <w:szCs w:val="22"/>
              </w:rPr>
            </w:pPr>
            <w:r w:rsidRPr="00391BCD">
              <w:rPr>
                <w:b/>
                <w:bCs/>
                <w:sz w:val="22"/>
                <w:szCs w:val="22"/>
              </w:rPr>
              <w:t>54</w:t>
            </w:r>
          </w:p>
        </w:tc>
        <w:tc>
          <w:tcPr>
            <w:tcW w:w="897" w:type="dxa"/>
            <w:tcBorders>
              <w:top w:val="nil"/>
              <w:left w:val="nil"/>
              <w:bottom w:val="single" w:sz="4" w:space="0" w:color="auto"/>
              <w:right w:val="single" w:sz="4" w:space="0" w:color="auto"/>
            </w:tcBorders>
            <w:shd w:val="clear" w:color="000000" w:fill="CCFFFF"/>
            <w:noWrap/>
            <w:vAlign w:val="center"/>
            <w:hideMark/>
          </w:tcPr>
          <w:p w14:paraId="1961B9C7" w14:textId="77777777" w:rsidR="00395935" w:rsidRPr="00391BCD" w:rsidRDefault="00395935" w:rsidP="00395935">
            <w:pPr>
              <w:jc w:val="right"/>
              <w:rPr>
                <w:b/>
                <w:bCs/>
                <w:sz w:val="22"/>
                <w:szCs w:val="22"/>
              </w:rPr>
            </w:pPr>
            <w:r w:rsidRPr="00391BCD">
              <w:rPr>
                <w:b/>
                <w:bCs/>
                <w:sz w:val="22"/>
                <w:szCs w:val="22"/>
              </w:rPr>
              <w:t>57</w:t>
            </w:r>
          </w:p>
        </w:tc>
      </w:tr>
      <w:tr w:rsidR="00395935" w:rsidRPr="00391BCD" w14:paraId="01ED454A"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7CE9984" w14:textId="77777777" w:rsidR="00395935" w:rsidRPr="00391BCD" w:rsidRDefault="00395935" w:rsidP="00395935">
            <w:pPr>
              <w:rPr>
                <w:b/>
                <w:bCs/>
                <w:color w:val="000000"/>
                <w:sz w:val="20"/>
                <w:szCs w:val="20"/>
              </w:rPr>
            </w:pPr>
            <w:r w:rsidRPr="00391BCD">
              <w:rPr>
                <w:b/>
                <w:bCs/>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7BE44433" w14:textId="77777777" w:rsidR="00395935" w:rsidRPr="00391BCD" w:rsidRDefault="00395935" w:rsidP="00395935">
            <w:pPr>
              <w:rPr>
                <w:b/>
                <w:bCs/>
                <w:color w:val="000000"/>
                <w:sz w:val="20"/>
                <w:szCs w:val="20"/>
              </w:rPr>
            </w:pPr>
            <w:r w:rsidRPr="00391BCD">
              <w:rPr>
                <w:b/>
                <w:bCs/>
                <w:color w:val="000000"/>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7F196444" w14:textId="77777777" w:rsidR="00395935" w:rsidRPr="00391BCD" w:rsidRDefault="00395935" w:rsidP="00395935">
            <w:pPr>
              <w:rPr>
                <w:b/>
                <w:bCs/>
                <w:color w:val="000000"/>
                <w:sz w:val="20"/>
                <w:szCs w:val="20"/>
              </w:rPr>
            </w:pPr>
            <w:r w:rsidRPr="00391BCD">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C287BC5" w14:textId="77777777" w:rsidR="00395935" w:rsidRPr="00391BCD" w:rsidRDefault="00395935" w:rsidP="00395935">
            <w:pPr>
              <w:rPr>
                <w:sz w:val="20"/>
                <w:szCs w:val="20"/>
              </w:rPr>
            </w:pPr>
            <w:r w:rsidRPr="00391BCD">
              <w:rPr>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820D9CF" w14:textId="77777777" w:rsidR="00395935" w:rsidRPr="00391BCD" w:rsidRDefault="00395935" w:rsidP="00395935">
            <w:pPr>
              <w:rPr>
                <w:sz w:val="20"/>
                <w:szCs w:val="20"/>
              </w:rPr>
            </w:pPr>
            <w:r w:rsidRPr="00391BCD">
              <w:rPr>
                <w:sz w:val="20"/>
                <w:szCs w:val="20"/>
              </w:rPr>
              <w:t> </w:t>
            </w:r>
          </w:p>
        </w:tc>
        <w:tc>
          <w:tcPr>
            <w:tcW w:w="897" w:type="dxa"/>
            <w:tcBorders>
              <w:top w:val="nil"/>
              <w:left w:val="nil"/>
              <w:bottom w:val="single" w:sz="4" w:space="0" w:color="auto"/>
              <w:right w:val="single" w:sz="4" w:space="0" w:color="auto"/>
            </w:tcBorders>
            <w:shd w:val="clear" w:color="auto" w:fill="auto"/>
            <w:noWrap/>
            <w:vAlign w:val="center"/>
            <w:hideMark/>
          </w:tcPr>
          <w:p w14:paraId="6F50983D" w14:textId="77777777" w:rsidR="00395935" w:rsidRPr="00391BCD" w:rsidRDefault="00395935" w:rsidP="00395935">
            <w:pPr>
              <w:rPr>
                <w:sz w:val="20"/>
                <w:szCs w:val="20"/>
              </w:rPr>
            </w:pPr>
            <w:r w:rsidRPr="00391BCD">
              <w:rPr>
                <w:sz w:val="20"/>
                <w:szCs w:val="20"/>
              </w:rPr>
              <w:t> </w:t>
            </w:r>
          </w:p>
        </w:tc>
      </w:tr>
      <w:tr w:rsidR="00395935" w:rsidRPr="00391BCD" w14:paraId="2CF6A864"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687D55E" w14:textId="77777777" w:rsidR="00395935" w:rsidRPr="00391BCD" w:rsidRDefault="00395935" w:rsidP="00395935">
            <w:pPr>
              <w:jc w:val="right"/>
              <w:rPr>
                <w:sz w:val="20"/>
                <w:szCs w:val="20"/>
              </w:rPr>
            </w:pPr>
            <w:r w:rsidRPr="00391BCD">
              <w:rPr>
                <w:sz w:val="20"/>
                <w:szCs w:val="20"/>
              </w:rPr>
              <w:t>6501</w:t>
            </w:r>
          </w:p>
        </w:tc>
        <w:tc>
          <w:tcPr>
            <w:tcW w:w="798" w:type="dxa"/>
            <w:tcBorders>
              <w:top w:val="nil"/>
              <w:left w:val="nil"/>
              <w:bottom w:val="single" w:sz="4" w:space="0" w:color="auto"/>
              <w:right w:val="single" w:sz="4" w:space="0" w:color="auto"/>
            </w:tcBorders>
            <w:shd w:val="clear" w:color="auto" w:fill="auto"/>
            <w:noWrap/>
            <w:vAlign w:val="center"/>
            <w:hideMark/>
          </w:tcPr>
          <w:p w14:paraId="24113472" w14:textId="77777777" w:rsidR="00395935" w:rsidRPr="00391BCD" w:rsidRDefault="00395935" w:rsidP="00395935">
            <w:pPr>
              <w:rPr>
                <w:sz w:val="20"/>
                <w:szCs w:val="20"/>
              </w:rPr>
            </w:pPr>
            <w:r w:rsidRPr="00391BCD">
              <w:rPr>
                <w:sz w:val="20"/>
                <w:szCs w:val="20"/>
              </w:rPr>
              <w:t>01700</w:t>
            </w:r>
          </w:p>
        </w:tc>
        <w:tc>
          <w:tcPr>
            <w:tcW w:w="3983" w:type="dxa"/>
            <w:tcBorders>
              <w:top w:val="nil"/>
              <w:left w:val="nil"/>
              <w:bottom w:val="single" w:sz="4" w:space="0" w:color="auto"/>
              <w:right w:val="single" w:sz="4" w:space="0" w:color="auto"/>
            </w:tcBorders>
            <w:shd w:val="clear" w:color="auto" w:fill="auto"/>
            <w:vAlign w:val="center"/>
            <w:hideMark/>
          </w:tcPr>
          <w:p w14:paraId="4315B3D9" w14:textId="77777777" w:rsidR="00395935" w:rsidRPr="00391BCD" w:rsidRDefault="00395935" w:rsidP="00395935">
            <w:pPr>
              <w:rPr>
                <w:sz w:val="20"/>
                <w:szCs w:val="20"/>
              </w:rPr>
            </w:pPr>
            <w:r w:rsidRPr="00391BCD">
              <w:rPr>
                <w:sz w:val="20"/>
                <w:szCs w:val="20"/>
              </w:rPr>
              <w:t>Intress võetud laenudelt</w:t>
            </w:r>
          </w:p>
        </w:tc>
        <w:tc>
          <w:tcPr>
            <w:tcW w:w="960" w:type="dxa"/>
            <w:tcBorders>
              <w:top w:val="nil"/>
              <w:left w:val="nil"/>
              <w:bottom w:val="single" w:sz="4" w:space="0" w:color="auto"/>
              <w:right w:val="single" w:sz="4" w:space="0" w:color="auto"/>
            </w:tcBorders>
            <w:shd w:val="clear" w:color="auto" w:fill="auto"/>
            <w:noWrap/>
            <w:vAlign w:val="center"/>
            <w:hideMark/>
          </w:tcPr>
          <w:p w14:paraId="32A17080" w14:textId="77777777" w:rsidR="00395935" w:rsidRPr="00391BCD" w:rsidRDefault="00395935" w:rsidP="00395935">
            <w:pPr>
              <w:jc w:val="right"/>
              <w:rPr>
                <w:sz w:val="20"/>
                <w:szCs w:val="20"/>
              </w:rPr>
            </w:pPr>
            <w:r w:rsidRPr="00391BCD">
              <w:rPr>
                <w:sz w:val="20"/>
                <w:szCs w:val="20"/>
              </w:rPr>
              <w:t>133</w:t>
            </w:r>
          </w:p>
        </w:tc>
        <w:tc>
          <w:tcPr>
            <w:tcW w:w="960" w:type="dxa"/>
            <w:tcBorders>
              <w:top w:val="nil"/>
              <w:left w:val="nil"/>
              <w:bottom w:val="single" w:sz="4" w:space="0" w:color="auto"/>
              <w:right w:val="single" w:sz="4" w:space="0" w:color="auto"/>
            </w:tcBorders>
            <w:shd w:val="clear" w:color="auto" w:fill="auto"/>
            <w:noWrap/>
            <w:vAlign w:val="center"/>
            <w:hideMark/>
          </w:tcPr>
          <w:p w14:paraId="7665A66E" w14:textId="77777777" w:rsidR="00395935" w:rsidRPr="00391BCD" w:rsidRDefault="00395935" w:rsidP="00395935">
            <w:pPr>
              <w:jc w:val="right"/>
              <w:rPr>
                <w:sz w:val="20"/>
                <w:szCs w:val="20"/>
              </w:rPr>
            </w:pPr>
            <w:r w:rsidRPr="00391BCD">
              <w:rPr>
                <w:sz w:val="20"/>
                <w:szCs w:val="20"/>
              </w:rPr>
              <w:t>54</w:t>
            </w:r>
          </w:p>
        </w:tc>
        <w:tc>
          <w:tcPr>
            <w:tcW w:w="897" w:type="dxa"/>
            <w:tcBorders>
              <w:top w:val="nil"/>
              <w:left w:val="nil"/>
              <w:bottom w:val="single" w:sz="4" w:space="0" w:color="auto"/>
              <w:right w:val="single" w:sz="4" w:space="0" w:color="auto"/>
            </w:tcBorders>
            <w:shd w:val="clear" w:color="auto" w:fill="auto"/>
            <w:noWrap/>
            <w:vAlign w:val="center"/>
            <w:hideMark/>
          </w:tcPr>
          <w:p w14:paraId="34AEB230" w14:textId="77777777" w:rsidR="00395935" w:rsidRPr="00391BCD" w:rsidRDefault="00395935" w:rsidP="00395935">
            <w:pPr>
              <w:jc w:val="right"/>
              <w:rPr>
                <w:sz w:val="20"/>
                <w:szCs w:val="20"/>
              </w:rPr>
            </w:pPr>
            <w:r w:rsidRPr="00391BCD">
              <w:rPr>
                <w:sz w:val="20"/>
                <w:szCs w:val="20"/>
              </w:rPr>
              <w:t>57</w:t>
            </w:r>
          </w:p>
        </w:tc>
      </w:tr>
      <w:tr w:rsidR="00395935" w:rsidRPr="00391BCD" w14:paraId="430E1DDF" w14:textId="77777777" w:rsidTr="00395935">
        <w:trPr>
          <w:trHeight w:val="300"/>
        </w:trPr>
        <w:tc>
          <w:tcPr>
            <w:tcW w:w="946" w:type="dxa"/>
            <w:tcBorders>
              <w:top w:val="nil"/>
              <w:left w:val="nil"/>
              <w:bottom w:val="nil"/>
              <w:right w:val="nil"/>
            </w:tcBorders>
            <w:shd w:val="clear" w:color="auto" w:fill="auto"/>
            <w:noWrap/>
            <w:vAlign w:val="center"/>
            <w:hideMark/>
          </w:tcPr>
          <w:p w14:paraId="21B7990E" w14:textId="77777777" w:rsidR="00395935" w:rsidRPr="00391BCD" w:rsidRDefault="00395935" w:rsidP="00395935">
            <w:pPr>
              <w:rPr>
                <w:sz w:val="20"/>
                <w:szCs w:val="20"/>
              </w:rPr>
            </w:pPr>
          </w:p>
        </w:tc>
        <w:tc>
          <w:tcPr>
            <w:tcW w:w="798" w:type="dxa"/>
            <w:tcBorders>
              <w:top w:val="nil"/>
              <w:left w:val="nil"/>
              <w:bottom w:val="nil"/>
              <w:right w:val="nil"/>
            </w:tcBorders>
            <w:shd w:val="clear" w:color="auto" w:fill="auto"/>
            <w:noWrap/>
            <w:vAlign w:val="center"/>
            <w:hideMark/>
          </w:tcPr>
          <w:p w14:paraId="1B7775F2" w14:textId="77777777" w:rsidR="00395935" w:rsidRPr="00391BCD" w:rsidRDefault="00395935" w:rsidP="00395935">
            <w:pPr>
              <w:rPr>
                <w:sz w:val="20"/>
                <w:szCs w:val="20"/>
              </w:rPr>
            </w:pPr>
          </w:p>
        </w:tc>
        <w:tc>
          <w:tcPr>
            <w:tcW w:w="3983" w:type="dxa"/>
            <w:tcBorders>
              <w:top w:val="nil"/>
              <w:left w:val="nil"/>
              <w:bottom w:val="single" w:sz="4" w:space="0" w:color="auto"/>
              <w:right w:val="nil"/>
            </w:tcBorders>
            <w:shd w:val="clear" w:color="auto" w:fill="auto"/>
            <w:vAlign w:val="center"/>
            <w:hideMark/>
          </w:tcPr>
          <w:p w14:paraId="50F47FCF" w14:textId="77777777" w:rsidR="00395935" w:rsidRPr="00391BCD" w:rsidRDefault="00395935" w:rsidP="00395935">
            <w:pPr>
              <w:rPr>
                <w:sz w:val="20"/>
                <w:szCs w:val="20"/>
              </w:rPr>
            </w:pPr>
            <w:r w:rsidRPr="00391BCD">
              <w:rPr>
                <w:sz w:val="20"/>
                <w:szCs w:val="20"/>
              </w:rPr>
              <w:t> </w:t>
            </w:r>
          </w:p>
        </w:tc>
        <w:tc>
          <w:tcPr>
            <w:tcW w:w="960" w:type="dxa"/>
            <w:tcBorders>
              <w:top w:val="nil"/>
              <w:left w:val="nil"/>
              <w:bottom w:val="nil"/>
              <w:right w:val="nil"/>
            </w:tcBorders>
            <w:shd w:val="clear" w:color="auto" w:fill="auto"/>
            <w:noWrap/>
            <w:vAlign w:val="center"/>
            <w:hideMark/>
          </w:tcPr>
          <w:p w14:paraId="4ED7F932"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vAlign w:val="center"/>
            <w:hideMark/>
          </w:tcPr>
          <w:p w14:paraId="4E7FDA91" w14:textId="77777777" w:rsidR="00395935" w:rsidRPr="00391BCD" w:rsidRDefault="00395935" w:rsidP="00395935">
            <w:pPr>
              <w:rPr>
                <w:sz w:val="20"/>
                <w:szCs w:val="20"/>
              </w:rPr>
            </w:pPr>
          </w:p>
        </w:tc>
        <w:tc>
          <w:tcPr>
            <w:tcW w:w="897" w:type="dxa"/>
            <w:tcBorders>
              <w:top w:val="nil"/>
              <w:left w:val="nil"/>
              <w:bottom w:val="nil"/>
              <w:right w:val="nil"/>
            </w:tcBorders>
            <w:shd w:val="clear" w:color="auto" w:fill="auto"/>
            <w:vAlign w:val="center"/>
            <w:hideMark/>
          </w:tcPr>
          <w:p w14:paraId="19F0B9A1" w14:textId="77777777" w:rsidR="00395935" w:rsidRPr="00391BCD" w:rsidRDefault="00395935" w:rsidP="00395935">
            <w:pPr>
              <w:rPr>
                <w:sz w:val="20"/>
                <w:szCs w:val="20"/>
              </w:rPr>
            </w:pPr>
          </w:p>
        </w:tc>
      </w:tr>
      <w:tr w:rsidR="00395935" w:rsidRPr="00391BCD" w14:paraId="0770A601" w14:textId="77777777" w:rsidTr="00395935">
        <w:trPr>
          <w:trHeight w:val="630"/>
        </w:trPr>
        <w:tc>
          <w:tcPr>
            <w:tcW w:w="946" w:type="dxa"/>
            <w:tcBorders>
              <w:top w:val="nil"/>
              <w:left w:val="nil"/>
              <w:bottom w:val="nil"/>
              <w:right w:val="nil"/>
            </w:tcBorders>
            <w:shd w:val="clear" w:color="auto" w:fill="auto"/>
            <w:noWrap/>
            <w:vAlign w:val="center"/>
            <w:hideMark/>
          </w:tcPr>
          <w:p w14:paraId="0F9CB953" w14:textId="77777777" w:rsidR="00395935" w:rsidRPr="00391BCD" w:rsidRDefault="00395935" w:rsidP="00395935">
            <w:pPr>
              <w:rPr>
                <w:sz w:val="20"/>
                <w:szCs w:val="20"/>
              </w:rPr>
            </w:pPr>
          </w:p>
        </w:tc>
        <w:tc>
          <w:tcPr>
            <w:tcW w:w="798" w:type="dxa"/>
            <w:tcBorders>
              <w:top w:val="nil"/>
              <w:left w:val="nil"/>
              <w:bottom w:val="nil"/>
              <w:right w:val="nil"/>
            </w:tcBorders>
            <w:shd w:val="clear" w:color="auto" w:fill="auto"/>
            <w:noWrap/>
            <w:vAlign w:val="center"/>
            <w:hideMark/>
          </w:tcPr>
          <w:p w14:paraId="0A7E594E" w14:textId="77777777" w:rsidR="00395935" w:rsidRPr="00391BCD" w:rsidRDefault="00395935" w:rsidP="00395935">
            <w:pPr>
              <w:rPr>
                <w:sz w:val="20"/>
                <w:szCs w:val="20"/>
              </w:rPr>
            </w:pPr>
          </w:p>
        </w:tc>
        <w:tc>
          <w:tcPr>
            <w:tcW w:w="3983" w:type="dxa"/>
            <w:tcBorders>
              <w:top w:val="nil"/>
              <w:left w:val="single" w:sz="4" w:space="0" w:color="auto"/>
              <w:bottom w:val="single" w:sz="4" w:space="0" w:color="auto"/>
              <w:right w:val="nil"/>
            </w:tcBorders>
            <w:shd w:val="clear" w:color="000000" w:fill="CCFFFF"/>
            <w:vAlign w:val="center"/>
            <w:hideMark/>
          </w:tcPr>
          <w:p w14:paraId="2C34C8FF" w14:textId="42950CAD" w:rsidR="00395935" w:rsidRPr="00391BCD" w:rsidRDefault="00395935" w:rsidP="00395935">
            <w:pPr>
              <w:rPr>
                <w:b/>
                <w:bCs/>
              </w:rPr>
            </w:pPr>
            <w:r w:rsidRPr="00391BCD">
              <w:rPr>
                <w:b/>
                <w:bCs/>
              </w:rPr>
              <w:t>Eelarve tulem (koos inves</w:t>
            </w:r>
            <w:r>
              <w:rPr>
                <w:b/>
                <w:bCs/>
              </w:rPr>
              <w:softHyphen/>
            </w:r>
            <w:r w:rsidRPr="00391BCD">
              <w:rPr>
                <w:b/>
                <w:bCs/>
              </w:rPr>
              <w:t>teerin</w:t>
            </w:r>
            <w:r>
              <w:rPr>
                <w:b/>
                <w:bCs/>
              </w:rPr>
              <w:softHyphen/>
            </w:r>
            <w:r w:rsidRPr="00391BCD">
              <w:rPr>
                <w:b/>
                <w:bCs/>
              </w:rPr>
              <w:t>gu</w:t>
            </w:r>
            <w:r>
              <w:rPr>
                <w:b/>
                <w:bCs/>
              </w:rPr>
              <w:softHyphen/>
            </w:r>
            <w:r w:rsidRPr="00391BCD">
              <w:rPr>
                <w:b/>
                <w:bCs/>
              </w:rPr>
              <w:t>tega)</w:t>
            </w:r>
          </w:p>
        </w:tc>
        <w:tc>
          <w:tcPr>
            <w:tcW w:w="9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00FB94E" w14:textId="65D8760E" w:rsidR="00395935" w:rsidRPr="00391BCD" w:rsidRDefault="00395935" w:rsidP="00395935">
            <w:pPr>
              <w:jc w:val="right"/>
              <w:rPr>
                <w:b/>
                <w:bCs/>
              </w:rPr>
            </w:pPr>
            <w:r w:rsidRPr="00391BCD">
              <w:rPr>
                <w:b/>
                <w:bCs/>
              </w:rPr>
              <w:t xml:space="preserve">-6 </w:t>
            </w:r>
            <w:r>
              <w:rPr>
                <w:b/>
                <w:bCs/>
              </w:rPr>
              <w:t>654</w:t>
            </w:r>
          </w:p>
        </w:tc>
        <w:tc>
          <w:tcPr>
            <w:tcW w:w="960" w:type="dxa"/>
            <w:tcBorders>
              <w:top w:val="single" w:sz="4" w:space="0" w:color="auto"/>
              <w:left w:val="nil"/>
              <w:bottom w:val="single" w:sz="4" w:space="0" w:color="auto"/>
              <w:right w:val="single" w:sz="4" w:space="0" w:color="auto"/>
            </w:tcBorders>
            <w:shd w:val="clear" w:color="000000" w:fill="CCFFFF"/>
            <w:noWrap/>
            <w:vAlign w:val="center"/>
            <w:hideMark/>
          </w:tcPr>
          <w:p w14:paraId="76449091" w14:textId="77777777" w:rsidR="00395935" w:rsidRPr="00391BCD" w:rsidRDefault="00395935" w:rsidP="00395935">
            <w:pPr>
              <w:jc w:val="right"/>
              <w:rPr>
                <w:b/>
                <w:bCs/>
              </w:rPr>
            </w:pPr>
            <w:r w:rsidRPr="00391BCD">
              <w:rPr>
                <w:b/>
                <w:bCs/>
              </w:rPr>
              <w:t>-4 365</w:t>
            </w:r>
          </w:p>
        </w:tc>
        <w:tc>
          <w:tcPr>
            <w:tcW w:w="897" w:type="dxa"/>
            <w:tcBorders>
              <w:top w:val="single" w:sz="4" w:space="0" w:color="auto"/>
              <w:left w:val="nil"/>
              <w:bottom w:val="single" w:sz="4" w:space="0" w:color="auto"/>
              <w:right w:val="single" w:sz="4" w:space="0" w:color="auto"/>
            </w:tcBorders>
            <w:shd w:val="clear" w:color="000000" w:fill="CCFFFF"/>
            <w:noWrap/>
            <w:vAlign w:val="center"/>
            <w:hideMark/>
          </w:tcPr>
          <w:p w14:paraId="3F6B0376" w14:textId="77777777" w:rsidR="00395935" w:rsidRPr="00391BCD" w:rsidRDefault="00395935" w:rsidP="00395935">
            <w:pPr>
              <w:jc w:val="right"/>
              <w:rPr>
                <w:b/>
                <w:bCs/>
              </w:rPr>
            </w:pPr>
            <w:r w:rsidRPr="00391BCD">
              <w:rPr>
                <w:b/>
                <w:bCs/>
              </w:rPr>
              <w:t>-4 642</w:t>
            </w:r>
          </w:p>
        </w:tc>
      </w:tr>
      <w:tr w:rsidR="00395935" w:rsidRPr="00391BCD" w14:paraId="30209F89" w14:textId="77777777" w:rsidTr="00395935">
        <w:trPr>
          <w:trHeight w:val="300"/>
        </w:trPr>
        <w:tc>
          <w:tcPr>
            <w:tcW w:w="946" w:type="dxa"/>
            <w:tcBorders>
              <w:top w:val="nil"/>
              <w:left w:val="nil"/>
              <w:bottom w:val="nil"/>
              <w:right w:val="nil"/>
            </w:tcBorders>
            <w:shd w:val="clear" w:color="auto" w:fill="auto"/>
            <w:noWrap/>
            <w:vAlign w:val="center"/>
            <w:hideMark/>
          </w:tcPr>
          <w:p w14:paraId="079D2991" w14:textId="77777777" w:rsidR="00395935" w:rsidRPr="00391BCD" w:rsidRDefault="00395935" w:rsidP="00395935">
            <w:pPr>
              <w:jc w:val="right"/>
              <w:rPr>
                <w:b/>
                <w:bCs/>
              </w:rPr>
            </w:pPr>
          </w:p>
        </w:tc>
        <w:tc>
          <w:tcPr>
            <w:tcW w:w="798" w:type="dxa"/>
            <w:tcBorders>
              <w:top w:val="nil"/>
              <w:left w:val="nil"/>
              <w:bottom w:val="nil"/>
              <w:right w:val="nil"/>
            </w:tcBorders>
            <w:shd w:val="clear" w:color="auto" w:fill="auto"/>
            <w:noWrap/>
            <w:vAlign w:val="center"/>
            <w:hideMark/>
          </w:tcPr>
          <w:p w14:paraId="335051CE" w14:textId="77777777" w:rsidR="00395935" w:rsidRPr="00391BCD" w:rsidRDefault="00395935" w:rsidP="00395935">
            <w:pPr>
              <w:rPr>
                <w:sz w:val="20"/>
                <w:szCs w:val="20"/>
              </w:rPr>
            </w:pPr>
          </w:p>
        </w:tc>
        <w:tc>
          <w:tcPr>
            <w:tcW w:w="3983" w:type="dxa"/>
            <w:tcBorders>
              <w:top w:val="nil"/>
              <w:left w:val="nil"/>
              <w:bottom w:val="nil"/>
              <w:right w:val="nil"/>
            </w:tcBorders>
            <w:shd w:val="clear" w:color="auto" w:fill="auto"/>
            <w:vAlign w:val="center"/>
            <w:hideMark/>
          </w:tcPr>
          <w:p w14:paraId="2B5F132B"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noWrap/>
            <w:vAlign w:val="center"/>
            <w:hideMark/>
          </w:tcPr>
          <w:p w14:paraId="796F2F76"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vAlign w:val="center"/>
            <w:hideMark/>
          </w:tcPr>
          <w:p w14:paraId="397CAFB6" w14:textId="77777777" w:rsidR="00395935" w:rsidRPr="00391BCD" w:rsidRDefault="00395935" w:rsidP="00395935">
            <w:pPr>
              <w:rPr>
                <w:sz w:val="20"/>
                <w:szCs w:val="20"/>
              </w:rPr>
            </w:pPr>
          </w:p>
        </w:tc>
        <w:tc>
          <w:tcPr>
            <w:tcW w:w="897" w:type="dxa"/>
            <w:tcBorders>
              <w:top w:val="nil"/>
              <w:left w:val="nil"/>
              <w:bottom w:val="nil"/>
              <w:right w:val="nil"/>
            </w:tcBorders>
            <w:shd w:val="clear" w:color="auto" w:fill="auto"/>
            <w:vAlign w:val="center"/>
            <w:hideMark/>
          </w:tcPr>
          <w:p w14:paraId="7F6DBE0B" w14:textId="77777777" w:rsidR="00395935" w:rsidRPr="00391BCD" w:rsidRDefault="00395935" w:rsidP="00395935">
            <w:pPr>
              <w:rPr>
                <w:sz w:val="20"/>
                <w:szCs w:val="20"/>
              </w:rPr>
            </w:pPr>
          </w:p>
        </w:tc>
      </w:tr>
      <w:tr w:rsidR="00395935" w:rsidRPr="00391BCD" w14:paraId="1FA061D6" w14:textId="77777777" w:rsidTr="00395935">
        <w:trPr>
          <w:trHeight w:val="300"/>
        </w:trPr>
        <w:tc>
          <w:tcPr>
            <w:tcW w:w="946" w:type="dxa"/>
            <w:tcBorders>
              <w:top w:val="nil"/>
              <w:left w:val="nil"/>
              <w:bottom w:val="nil"/>
              <w:right w:val="nil"/>
            </w:tcBorders>
            <w:shd w:val="clear" w:color="auto" w:fill="auto"/>
            <w:noWrap/>
            <w:vAlign w:val="center"/>
            <w:hideMark/>
          </w:tcPr>
          <w:p w14:paraId="6E952834" w14:textId="77777777" w:rsidR="00395935" w:rsidRPr="00391BCD" w:rsidRDefault="00395935" w:rsidP="00395935">
            <w:pPr>
              <w:rPr>
                <w:sz w:val="20"/>
                <w:szCs w:val="20"/>
              </w:rPr>
            </w:pPr>
          </w:p>
        </w:tc>
        <w:tc>
          <w:tcPr>
            <w:tcW w:w="798" w:type="dxa"/>
            <w:tcBorders>
              <w:top w:val="nil"/>
              <w:left w:val="nil"/>
              <w:bottom w:val="nil"/>
              <w:right w:val="nil"/>
            </w:tcBorders>
            <w:shd w:val="clear" w:color="auto" w:fill="auto"/>
            <w:noWrap/>
            <w:vAlign w:val="center"/>
            <w:hideMark/>
          </w:tcPr>
          <w:p w14:paraId="6B344022" w14:textId="77777777" w:rsidR="00395935" w:rsidRPr="00391BCD" w:rsidRDefault="00395935" w:rsidP="00395935">
            <w:pPr>
              <w:rPr>
                <w:sz w:val="20"/>
                <w:szCs w:val="20"/>
              </w:rPr>
            </w:pPr>
          </w:p>
        </w:tc>
        <w:tc>
          <w:tcPr>
            <w:tcW w:w="3983" w:type="dxa"/>
            <w:tcBorders>
              <w:top w:val="nil"/>
              <w:left w:val="nil"/>
              <w:bottom w:val="nil"/>
              <w:right w:val="nil"/>
            </w:tcBorders>
            <w:shd w:val="clear" w:color="auto" w:fill="auto"/>
            <w:vAlign w:val="center"/>
            <w:hideMark/>
          </w:tcPr>
          <w:p w14:paraId="4E8D5242"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noWrap/>
            <w:vAlign w:val="center"/>
            <w:hideMark/>
          </w:tcPr>
          <w:p w14:paraId="1E999C33"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vAlign w:val="center"/>
            <w:hideMark/>
          </w:tcPr>
          <w:p w14:paraId="060A0B6D" w14:textId="77777777" w:rsidR="00395935" w:rsidRPr="00391BCD" w:rsidRDefault="00395935" w:rsidP="00395935">
            <w:pPr>
              <w:rPr>
                <w:sz w:val="20"/>
                <w:szCs w:val="20"/>
              </w:rPr>
            </w:pPr>
          </w:p>
        </w:tc>
        <w:tc>
          <w:tcPr>
            <w:tcW w:w="897" w:type="dxa"/>
            <w:tcBorders>
              <w:top w:val="nil"/>
              <w:left w:val="nil"/>
              <w:bottom w:val="nil"/>
              <w:right w:val="nil"/>
            </w:tcBorders>
            <w:shd w:val="clear" w:color="auto" w:fill="auto"/>
            <w:vAlign w:val="center"/>
            <w:hideMark/>
          </w:tcPr>
          <w:p w14:paraId="4A64FF3B" w14:textId="77777777" w:rsidR="00395935" w:rsidRPr="00391BCD" w:rsidRDefault="00395935" w:rsidP="00395935">
            <w:pPr>
              <w:rPr>
                <w:sz w:val="20"/>
                <w:szCs w:val="20"/>
              </w:rPr>
            </w:pPr>
          </w:p>
        </w:tc>
      </w:tr>
      <w:tr w:rsidR="00395935" w:rsidRPr="00391BCD" w14:paraId="208EAFE1" w14:textId="77777777" w:rsidTr="00395935">
        <w:trPr>
          <w:trHeight w:val="300"/>
        </w:trPr>
        <w:tc>
          <w:tcPr>
            <w:tcW w:w="5727" w:type="dxa"/>
            <w:gridSpan w:val="3"/>
            <w:tcBorders>
              <w:top w:val="nil"/>
              <w:left w:val="nil"/>
              <w:bottom w:val="nil"/>
              <w:right w:val="nil"/>
            </w:tcBorders>
            <w:shd w:val="clear" w:color="auto" w:fill="auto"/>
            <w:noWrap/>
            <w:vAlign w:val="center"/>
            <w:hideMark/>
          </w:tcPr>
          <w:p w14:paraId="66D61BB1" w14:textId="77777777" w:rsidR="00395935" w:rsidRPr="00391BCD" w:rsidRDefault="00395935" w:rsidP="00395935">
            <w:pPr>
              <w:rPr>
                <w:b/>
                <w:bCs/>
                <w:sz w:val="22"/>
                <w:szCs w:val="22"/>
              </w:rPr>
            </w:pPr>
            <w:r w:rsidRPr="00391BCD">
              <w:rPr>
                <w:b/>
                <w:bCs/>
                <w:sz w:val="22"/>
                <w:szCs w:val="22"/>
              </w:rPr>
              <w:t>4. Finantseerimistegevus</w:t>
            </w:r>
          </w:p>
        </w:tc>
        <w:tc>
          <w:tcPr>
            <w:tcW w:w="960" w:type="dxa"/>
            <w:tcBorders>
              <w:top w:val="nil"/>
              <w:left w:val="nil"/>
              <w:bottom w:val="nil"/>
              <w:right w:val="nil"/>
            </w:tcBorders>
            <w:shd w:val="clear" w:color="auto" w:fill="auto"/>
            <w:noWrap/>
            <w:vAlign w:val="center"/>
            <w:hideMark/>
          </w:tcPr>
          <w:p w14:paraId="3EF1440C" w14:textId="77777777" w:rsidR="00395935" w:rsidRPr="00391BCD" w:rsidRDefault="00395935" w:rsidP="00395935">
            <w:pPr>
              <w:rPr>
                <w:b/>
                <w:bCs/>
                <w:sz w:val="22"/>
                <w:szCs w:val="22"/>
              </w:rPr>
            </w:pPr>
          </w:p>
        </w:tc>
        <w:tc>
          <w:tcPr>
            <w:tcW w:w="960" w:type="dxa"/>
            <w:tcBorders>
              <w:top w:val="nil"/>
              <w:left w:val="nil"/>
              <w:bottom w:val="nil"/>
              <w:right w:val="nil"/>
            </w:tcBorders>
            <w:shd w:val="clear" w:color="auto" w:fill="auto"/>
            <w:vAlign w:val="center"/>
            <w:hideMark/>
          </w:tcPr>
          <w:p w14:paraId="48CC45AB" w14:textId="77777777" w:rsidR="00395935" w:rsidRPr="00391BCD" w:rsidRDefault="00395935" w:rsidP="00395935">
            <w:pPr>
              <w:rPr>
                <w:sz w:val="20"/>
                <w:szCs w:val="20"/>
              </w:rPr>
            </w:pPr>
          </w:p>
        </w:tc>
        <w:tc>
          <w:tcPr>
            <w:tcW w:w="897" w:type="dxa"/>
            <w:tcBorders>
              <w:top w:val="nil"/>
              <w:left w:val="nil"/>
              <w:bottom w:val="nil"/>
              <w:right w:val="nil"/>
            </w:tcBorders>
            <w:shd w:val="clear" w:color="auto" w:fill="auto"/>
            <w:vAlign w:val="center"/>
            <w:hideMark/>
          </w:tcPr>
          <w:p w14:paraId="5F998BA2" w14:textId="77777777" w:rsidR="00395935" w:rsidRPr="00391BCD" w:rsidRDefault="00395935" w:rsidP="00395935">
            <w:pPr>
              <w:rPr>
                <w:sz w:val="20"/>
                <w:szCs w:val="20"/>
              </w:rPr>
            </w:pPr>
          </w:p>
        </w:tc>
      </w:tr>
      <w:tr w:rsidR="00395935" w:rsidRPr="00391BCD" w14:paraId="0FA4CD52" w14:textId="77777777" w:rsidTr="00395935">
        <w:trPr>
          <w:trHeight w:val="300"/>
        </w:trPr>
        <w:tc>
          <w:tcPr>
            <w:tcW w:w="946" w:type="dxa"/>
            <w:tcBorders>
              <w:top w:val="nil"/>
              <w:left w:val="nil"/>
              <w:bottom w:val="nil"/>
              <w:right w:val="nil"/>
            </w:tcBorders>
            <w:shd w:val="clear" w:color="auto" w:fill="auto"/>
            <w:noWrap/>
            <w:vAlign w:val="center"/>
            <w:hideMark/>
          </w:tcPr>
          <w:p w14:paraId="1CFDFF0A" w14:textId="77777777" w:rsidR="00395935" w:rsidRPr="00391BCD" w:rsidRDefault="00395935" w:rsidP="00395935">
            <w:pPr>
              <w:rPr>
                <w:sz w:val="20"/>
                <w:szCs w:val="20"/>
              </w:rPr>
            </w:pPr>
          </w:p>
        </w:tc>
        <w:tc>
          <w:tcPr>
            <w:tcW w:w="798" w:type="dxa"/>
            <w:tcBorders>
              <w:top w:val="nil"/>
              <w:left w:val="nil"/>
              <w:bottom w:val="nil"/>
              <w:right w:val="nil"/>
            </w:tcBorders>
            <w:shd w:val="clear" w:color="auto" w:fill="auto"/>
            <w:noWrap/>
            <w:vAlign w:val="center"/>
            <w:hideMark/>
          </w:tcPr>
          <w:p w14:paraId="572DF43B" w14:textId="77777777" w:rsidR="00395935" w:rsidRPr="00391BCD" w:rsidRDefault="00395935" w:rsidP="00395935">
            <w:pPr>
              <w:rPr>
                <w:sz w:val="20"/>
                <w:szCs w:val="20"/>
              </w:rPr>
            </w:pPr>
          </w:p>
        </w:tc>
        <w:tc>
          <w:tcPr>
            <w:tcW w:w="3983" w:type="dxa"/>
            <w:tcBorders>
              <w:top w:val="nil"/>
              <w:left w:val="nil"/>
              <w:bottom w:val="nil"/>
              <w:right w:val="nil"/>
            </w:tcBorders>
            <w:shd w:val="clear" w:color="auto" w:fill="auto"/>
            <w:vAlign w:val="center"/>
            <w:hideMark/>
          </w:tcPr>
          <w:p w14:paraId="18FF4DDC"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noWrap/>
            <w:vAlign w:val="center"/>
            <w:hideMark/>
          </w:tcPr>
          <w:p w14:paraId="155A9CE8" w14:textId="77777777" w:rsidR="00395935" w:rsidRPr="00391BCD" w:rsidRDefault="00395935" w:rsidP="00395935">
            <w:pPr>
              <w:rPr>
                <w:sz w:val="20"/>
                <w:szCs w:val="20"/>
              </w:rPr>
            </w:pPr>
          </w:p>
        </w:tc>
        <w:tc>
          <w:tcPr>
            <w:tcW w:w="960" w:type="dxa"/>
            <w:tcBorders>
              <w:top w:val="nil"/>
              <w:left w:val="nil"/>
              <w:bottom w:val="nil"/>
              <w:right w:val="nil"/>
            </w:tcBorders>
            <w:shd w:val="clear" w:color="auto" w:fill="auto"/>
            <w:vAlign w:val="center"/>
            <w:hideMark/>
          </w:tcPr>
          <w:p w14:paraId="50423BA9" w14:textId="77777777" w:rsidR="00395935" w:rsidRPr="00391BCD" w:rsidRDefault="00395935" w:rsidP="00395935">
            <w:pPr>
              <w:rPr>
                <w:sz w:val="20"/>
                <w:szCs w:val="20"/>
              </w:rPr>
            </w:pPr>
          </w:p>
        </w:tc>
        <w:tc>
          <w:tcPr>
            <w:tcW w:w="897" w:type="dxa"/>
            <w:tcBorders>
              <w:top w:val="nil"/>
              <w:left w:val="nil"/>
              <w:bottom w:val="nil"/>
              <w:right w:val="nil"/>
            </w:tcBorders>
            <w:shd w:val="clear" w:color="auto" w:fill="auto"/>
            <w:vAlign w:val="center"/>
            <w:hideMark/>
          </w:tcPr>
          <w:p w14:paraId="17F791E5" w14:textId="77777777" w:rsidR="00395935" w:rsidRPr="00391BCD" w:rsidRDefault="00395935" w:rsidP="00395935">
            <w:pPr>
              <w:rPr>
                <w:sz w:val="20"/>
                <w:szCs w:val="20"/>
              </w:rPr>
            </w:pPr>
          </w:p>
        </w:tc>
      </w:tr>
      <w:tr w:rsidR="00395935" w:rsidRPr="00391BCD" w14:paraId="5F5EC60F" w14:textId="77777777" w:rsidTr="00395935">
        <w:trPr>
          <w:trHeight w:val="255"/>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6F12" w14:textId="77777777" w:rsidR="00395935" w:rsidRPr="00391BCD" w:rsidRDefault="00395935" w:rsidP="00395935">
            <w:pPr>
              <w:jc w:val="right"/>
              <w:rPr>
                <w:b/>
                <w:bCs/>
                <w:sz w:val="20"/>
                <w:szCs w:val="20"/>
              </w:rPr>
            </w:pPr>
            <w:r w:rsidRPr="00391BCD">
              <w:rPr>
                <w:b/>
                <w:bCs/>
                <w:sz w:val="20"/>
                <w:szCs w:val="20"/>
              </w:rPr>
              <w:t>20.6</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0E62ECCB" w14:textId="77777777" w:rsidR="00395935" w:rsidRPr="00391BCD" w:rsidRDefault="00395935" w:rsidP="00395935">
            <w:pPr>
              <w:rPr>
                <w:b/>
                <w:bCs/>
                <w:sz w:val="20"/>
                <w:szCs w:val="20"/>
              </w:rPr>
            </w:pPr>
            <w:r w:rsidRPr="00391BCD">
              <w:rPr>
                <w:b/>
                <w:bCs/>
                <w:sz w:val="20"/>
                <w:szCs w:val="20"/>
              </w:rPr>
              <w:t> </w:t>
            </w: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0422E6C4" w14:textId="77777777" w:rsidR="00395935" w:rsidRPr="00391BCD" w:rsidRDefault="00395935" w:rsidP="00395935">
            <w:pPr>
              <w:rPr>
                <w:b/>
                <w:bCs/>
                <w:sz w:val="20"/>
                <w:szCs w:val="20"/>
              </w:rPr>
            </w:pPr>
            <w:r w:rsidRPr="00391BCD">
              <w:rPr>
                <w:b/>
                <w:bCs/>
                <w:sz w:val="20"/>
                <w:szCs w:val="20"/>
              </w:rPr>
              <w:t>Võetud laenude tagasimaksmine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FB9776" w14:textId="77777777" w:rsidR="00395935" w:rsidRPr="00391BCD" w:rsidRDefault="00395935" w:rsidP="00395935">
            <w:pPr>
              <w:jc w:val="right"/>
              <w:rPr>
                <w:b/>
                <w:bCs/>
                <w:sz w:val="20"/>
                <w:szCs w:val="20"/>
              </w:rPr>
            </w:pPr>
            <w:r w:rsidRPr="00391BCD">
              <w:rPr>
                <w:b/>
                <w:bCs/>
                <w:sz w:val="20"/>
                <w:szCs w:val="20"/>
              </w:rPr>
              <w:t>-650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EE74CA" w14:textId="77777777" w:rsidR="00395935" w:rsidRPr="00391BCD" w:rsidRDefault="00395935" w:rsidP="00395935">
            <w:pPr>
              <w:jc w:val="right"/>
              <w:rPr>
                <w:b/>
                <w:bCs/>
                <w:sz w:val="20"/>
                <w:szCs w:val="20"/>
              </w:rPr>
            </w:pPr>
            <w:r w:rsidRPr="00391BCD">
              <w:rPr>
                <w:b/>
                <w:bCs/>
                <w:sz w:val="20"/>
                <w:szCs w:val="20"/>
              </w:rPr>
              <w:t>-650</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7E034AF0" w14:textId="77777777" w:rsidR="00395935" w:rsidRPr="00391BCD" w:rsidRDefault="00395935" w:rsidP="00395935">
            <w:pPr>
              <w:jc w:val="right"/>
              <w:rPr>
                <w:b/>
                <w:bCs/>
                <w:sz w:val="20"/>
                <w:szCs w:val="20"/>
              </w:rPr>
            </w:pPr>
            <w:r w:rsidRPr="00391BCD">
              <w:rPr>
                <w:b/>
                <w:bCs/>
                <w:sz w:val="20"/>
                <w:szCs w:val="20"/>
              </w:rPr>
              <w:t>-500</w:t>
            </w:r>
          </w:p>
        </w:tc>
      </w:tr>
      <w:tr w:rsidR="00395935" w:rsidRPr="00391BCD" w14:paraId="7D165899"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1E10471" w14:textId="77777777" w:rsidR="00395935" w:rsidRPr="00391BCD" w:rsidRDefault="00395935" w:rsidP="00395935">
            <w:pPr>
              <w:jc w:val="right"/>
              <w:rPr>
                <w:b/>
                <w:bCs/>
                <w:sz w:val="20"/>
                <w:szCs w:val="20"/>
              </w:rPr>
            </w:pPr>
            <w:r w:rsidRPr="00391BCD">
              <w:rPr>
                <w:b/>
                <w:bCs/>
                <w:sz w:val="20"/>
                <w:szCs w:val="20"/>
              </w:rPr>
              <w:t>20.5</w:t>
            </w:r>
          </w:p>
        </w:tc>
        <w:tc>
          <w:tcPr>
            <w:tcW w:w="798" w:type="dxa"/>
            <w:tcBorders>
              <w:top w:val="nil"/>
              <w:left w:val="nil"/>
              <w:bottom w:val="single" w:sz="4" w:space="0" w:color="auto"/>
              <w:right w:val="single" w:sz="4" w:space="0" w:color="auto"/>
            </w:tcBorders>
            <w:shd w:val="clear" w:color="auto" w:fill="auto"/>
            <w:noWrap/>
            <w:vAlign w:val="center"/>
            <w:hideMark/>
          </w:tcPr>
          <w:p w14:paraId="40743878" w14:textId="77777777" w:rsidR="00395935" w:rsidRPr="00391BCD" w:rsidRDefault="00395935" w:rsidP="00395935">
            <w:pPr>
              <w:rPr>
                <w:b/>
                <w:bCs/>
                <w:sz w:val="20"/>
                <w:szCs w:val="20"/>
              </w:rPr>
            </w:pPr>
            <w:r w:rsidRPr="00391BCD">
              <w:rPr>
                <w:b/>
                <w:bCs/>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45A73021" w14:textId="77777777" w:rsidR="00395935" w:rsidRPr="00391BCD" w:rsidRDefault="00395935" w:rsidP="00395935">
            <w:pPr>
              <w:rPr>
                <w:b/>
                <w:bCs/>
                <w:sz w:val="20"/>
                <w:szCs w:val="20"/>
              </w:rPr>
            </w:pPr>
            <w:r w:rsidRPr="00391BCD">
              <w:rPr>
                <w:b/>
                <w:bCs/>
                <w:sz w:val="20"/>
                <w:szCs w:val="20"/>
              </w:rPr>
              <w:t>Uute laenude võtmine</w:t>
            </w:r>
          </w:p>
        </w:tc>
        <w:tc>
          <w:tcPr>
            <w:tcW w:w="960" w:type="dxa"/>
            <w:tcBorders>
              <w:top w:val="nil"/>
              <w:left w:val="nil"/>
              <w:bottom w:val="single" w:sz="4" w:space="0" w:color="auto"/>
              <w:right w:val="single" w:sz="4" w:space="0" w:color="auto"/>
            </w:tcBorders>
            <w:shd w:val="clear" w:color="auto" w:fill="auto"/>
            <w:noWrap/>
            <w:vAlign w:val="center"/>
            <w:hideMark/>
          </w:tcPr>
          <w:p w14:paraId="39EE4857" w14:textId="77777777" w:rsidR="00395935" w:rsidRPr="00391BCD" w:rsidRDefault="00395935" w:rsidP="00395935">
            <w:pPr>
              <w:jc w:val="right"/>
              <w:rPr>
                <w:b/>
                <w:bCs/>
                <w:sz w:val="20"/>
                <w:szCs w:val="20"/>
              </w:rPr>
            </w:pPr>
            <w:r w:rsidRPr="00391BCD">
              <w:rPr>
                <w:b/>
                <w:bCs/>
                <w:sz w:val="20"/>
                <w:szCs w:val="20"/>
              </w:rPr>
              <w:t>7 300</w:t>
            </w:r>
          </w:p>
        </w:tc>
        <w:tc>
          <w:tcPr>
            <w:tcW w:w="960" w:type="dxa"/>
            <w:tcBorders>
              <w:top w:val="nil"/>
              <w:left w:val="nil"/>
              <w:bottom w:val="single" w:sz="4" w:space="0" w:color="auto"/>
              <w:right w:val="single" w:sz="4" w:space="0" w:color="auto"/>
            </w:tcBorders>
            <w:shd w:val="clear" w:color="auto" w:fill="auto"/>
            <w:noWrap/>
            <w:vAlign w:val="center"/>
            <w:hideMark/>
          </w:tcPr>
          <w:p w14:paraId="055A1018" w14:textId="77777777" w:rsidR="00395935" w:rsidRPr="00391BCD" w:rsidRDefault="00395935" w:rsidP="00395935">
            <w:pPr>
              <w:jc w:val="right"/>
              <w:rPr>
                <w:b/>
                <w:bCs/>
                <w:sz w:val="20"/>
                <w:szCs w:val="20"/>
              </w:rPr>
            </w:pPr>
            <w:r w:rsidRPr="00391BCD">
              <w:rPr>
                <w:b/>
                <w:bCs/>
                <w:sz w:val="20"/>
                <w:szCs w:val="20"/>
              </w:rPr>
              <w:t>5 015</w:t>
            </w:r>
          </w:p>
        </w:tc>
        <w:tc>
          <w:tcPr>
            <w:tcW w:w="897" w:type="dxa"/>
            <w:tcBorders>
              <w:top w:val="nil"/>
              <w:left w:val="nil"/>
              <w:bottom w:val="single" w:sz="4" w:space="0" w:color="auto"/>
              <w:right w:val="single" w:sz="4" w:space="0" w:color="auto"/>
            </w:tcBorders>
            <w:shd w:val="clear" w:color="auto" w:fill="auto"/>
            <w:noWrap/>
            <w:vAlign w:val="center"/>
            <w:hideMark/>
          </w:tcPr>
          <w:p w14:paraId="6B281E11" w14:textId="77777777" w:rsidR="00395935" w:rsidRPr="00391BCD" w:rsidRDefault="00395935" w:rsidP="00395935">
            <w:pPr>
              <w:jc w:val="right"/>
              <w:rPr>
                <w:b/>
                <w:bCs/>
                <w:sz w:val="20"/>
                <w:szCs w:val="20"/>
              </w:rPr>
            </w:pPr>
            <w:r w:rsidRPr="00391BCD">
              <w:rPr>
                <w:b/>
                <w:bCs/>
                <w:sz w:val="20"/>
                <w:szCs w:val="20"/>
              </w:rPr>
              <w:t>4 564</w:t>
            </w:r>
          </w:p>
        </w:tc>
      </w:tr>
      <w:tr w:rsidR="00395935" w:rsidRPr="00391BCD" w14:paraId="29FE23E1" w14:textId="77777777" w:rsidTr="00395935">
        <w:trPr>
          <w:trHeight w:val="25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D51F179" w14:textId="77777777" w:rsidR="00395935" w:rsidRPr="00391BCD" w:rsidRDefault="00395935" w:rsidP="00395935">
            <w:pPr>
              <w:rPr>
                <w:sz w:val="20"/>
                <w:szCs w:val="20"/>
              </w:rPr>
            </w:pPr>
            <w:r w:rsidRPr="00391BCD">
              <w:rPr>
                <w:sz w:val="20"/>
                <w:szCs w:val="20"/>
              </w:rPr>
              <w:t> </w:t>
            </w:r>
          </w:p>
        </w:tc>
        <w:tc>
          <w:tcPr>
            <w:tcW w:w="798" w:type="dxa"/>
            <w:tcBorders>
              <w:top w:val="nil"/>
              <w:left w:val="nil"/>
              <w:bottom w:val="single" w:sz="4" w:space="0" w:color="auto"/>
              <w:right w:val="single" w:sz="4" w:space="0" w:color="auto"/>
            </w:tcBorders>
            <w:shd w:val="clear" w:color="auto" w:fill="auto"/>
            <w:noWrap/>
            <w:vAlign w:val="center"/>
            <w:hideMark/>
          </w:tcPr>
          <w:p w14:paraId="2BA98D98" w14:textId="77777777" w:rsidR="00395935" w:rsidRPr="00391BCD" w:rsidRDefault="00395935" w:rsidP="00395935">
            <w:pPr>
              <w:rPr>
                <w:sz w:val="20"/>
                <w:szCs w:val="20"/>
              </w:rPr>
            </w:pPr>
            <w:r w:rsidRPr="00391BCD">
              <w:rPr>
                <w:sz w:val="20"/>
                <w:szCs w:val="20"/>
              </w:rPr>
              <w:t> </w:t>
            </w:r>
          </w:p>
        </w:tc>
        <w:tc>
          <w:tcPr>
            <w:tcW w:w="3983" w:type="dxa"/>
            <w:tcBorders>
              <w:top w:val="nil"/>
              <w:left w:val="nil"/>
              <w:bottom w:val="single" w:sz="4" w:space="0" w:color="auto"/>
              <w:right w:val="single" w:sz="4" w:space="0" w:color="auto"/>
            </w:tcBorders>
            <w:shd w:val="clear" w:color="auto" w:fill="auto"/>
            <w:vAlign w:val="center"/>
            <w:hideMark/>
          </w:tcPr>
          <w:p w14:paraId="22A9C382" w14:textId="77777777" w:rsidR="00395935" w:rsidRPr="00391BCD" w:rsidRDefault="00395935" w:rsidP="00395935">
            <w:pPr>
              <w:rPr>
                <w:sz w:val="20"/>
                <w:szCs w:val="20"/>
              </w:rPr>
            </w:pPr>
            <w:r w:rsidRPr="00391BCD">
              <w:rPr>
                <w:sz w:val="20"/>
                <w:szCs w:val="20"/>
              </w:rPr>
              <w:t>Saldode muutus</w:t>
            </w:r>
          </w:p>
        </w:tc>
        <w:tc>
          <w:tcPr>
            <w:tcW w:w="960" w:type="dxa"/>
            <w:tcBorders>
              <w:top w:val="nil"/>
              <w:left w:val="nil"/>
              <w:bottom w:val="single" w:sz="4" w:space="0" w:color="auto"/>
              <w:right w:val="single" w:sz="4" w:space="0" w:color="auto"/>
            </w:tcBorders>
            <w:shd w:val="clear" w:color="auto" w:fill="auto"/>
            <w:vAlign w:val="center"/>
            <w:hideMark/>
          </w:tcPr>
          <w:p w14:paraId="65BE0A0C" w14:textId="762B6157" w:rsidR="00395935" w:rsidRPr="00391BCD" w:rsidRDefault="00395935" w:rsidP="00395935">
            <w:pPr>
              <w:jc w:val="right"/>
              <w:rPr>
                <w:sz w:val="20"/>
                <w:szCs w:val="20"/>
              </w:rPr>
            </w:pPr>
            <w:r>
              <w:rPr>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46945490" w14:textId="157C711A" w:rsidR="00395935" w:rsidRPr="00391BCD" w:rsidRDefault="00395935" w:rsidP="00395935">
            <w:pPr>
              <w:jc w:val="right"/>
              <w:rPr>
                <w:sz w:val="20"/>
                <w:szCs w:val="20"/>
              </w:rPr>
            </w:pPr>
            <w:r w:rsidRPr="00391BCD">
              <w:rPr>
                <w:sz w:val="20"/>
                <w:szCs w:val="20"/>
              </w:rPr>
              <w:t> </w:t>
            </w:r>
            <w:r>
              <w:rPr>
                <w:sz w:val="20"/>
                <w:szCs w:val="20"/>
              </w:rPr>
              <w:t>0</w:t>
            </w:r>
          </w:p>
        </w:tc>
        <w:tc>
          <w:tcPr>
            <w:tcW w:w="897" w:type="dxa"/>
            <w:tcBorders>
              <w:top w:val="nil"/>
              <w:left w:val="nil"/>
              <w:bottom w:val="single" w:sz="4" w:space="0" w:color="auto"/>
              <w:right w:val="single" w:sz="4" w:space="0" w:color="auto"/>
            </w:tcBorders>
            <w:shd w:val="clear" w:color="auto" w:fill="auto"/>
            <w:vAlign w:val="center"/>
            <w:hideMark/>
          </w:tcPr>
          <w:p w14:paraId="437CE8DC" w14:textId="77777777" w:rsidR="00395935" w:rsidRPr="00391BCD" w:rsidRDefault="00395935" w:rsidP="00395935">
            <w:pPr>
              <w:jc w:val="right"/>
              <w:rPr>
                <w:sz w:val="20"/>
                <w:szCs w:val="20"/>
              </w:rPr>
            </w:pPr>
            <w:r w:rsidRPr="00391BCD">
              <w:rPr>
                <w:sz w:val="20"/>
                <w:szCs w:val="20"/>
              </w:rPr>
              <w:t>-578</w:t>
            </w:r>
          </w:p>
        </w:tc>
      </w:tr>
    </w:tbl>
    <w:p w14:paraId="4AED7F33" w14:textId="77777777" w:rsidR="00E11890" w:rsidRPr="006C14BA" w:rsidRDefault="00E11890" w:rsidP="00963FA1">
      <w:pPr>
        <w:tabs>
          <w:tab w:val="left" w:pos="540"/>
          <w:tab w:val="left" w:pos="1080"/>
          <w:tab w:val="left" w:pos="5580"/>
        </w:tabs>
        <w:rPr>
          <w:color w:val="000000"/>
          <w:spacing w:val="-3"/>
        </w:rPr>
      </w:pPr>
    </w:p>
    <w:p w14:paraId="10F71C03" w14:textId="77777777" w:rsidR="001C1EA3" w:rsidRDefault="001C1EA3">
      <w:pPr>
        <w:rPr>
          <w:rFonts w:ascii="Arial" w:hAnsi="Arial" w:cs="Arial"/>
          <w:b/>
          <w:bCs/>
          <w:sz w:val="28"/>
          <w:szCs w:val="28"/>
        </w:rPr>
      </w:pPr>
      <w:r>
        <w:rPr>
          <w:i/>
          <w:iCs/>
        </w:rPr>
        <w:br w:type="page"/>
      </w:r>
    </w:p>
    <w:p w14:paraId="14359AB3" w14:textId="2B7A6165" w:rsidR="007A1433" w:rsidRPr="006C14BA" w:rsidRDefault="00554606" w:rsidP="00554606">
      <w:pPr>
        <w:pStyle w:val="Heading2"/>
        <w:rPr>
          <w:i w:val="0"/>
          <w:iCs w:val="0"/>
        </w:rPr>
      </w:pPr>
      <w:bookmarkStart w:id="25" w:name="_Toc74668367"/>
      <w:r w:rsidRPr="006C14BA">
        <w:rPr>
          <w:i w:val="0"/>
          <w:iCs w:val="0"/>
        </w:rPr>
        <w:t>Konsolideeritud raamatupidamise aastaaruande lisad</w:t>
      </w:r>
      <w:bookmarkEnd w:id="25"/>
    </w:p>
    <w:p w14:paraId="677C9054" w14:textId="77777777" w:rsidR="007A1433" w:rsidRPr="006C14BA" w:rsidRDefault="007A1433" w:rsidP="007A1433">
      <w:pPr>
        <w:rPr>
          <w:color w:val="000000"/>
        </w:rPr>
      </w:pPr>
    </w:p>
    <w:p w14:paraId="30B9D569" w14:textId="77777777" w:rsidR="007A1433" w:rsidRPr="006C14BA" w:rsidRDefault="00554606" w:rsidP="00554606">
      <w:pPr>
        <w:pStyle w:val="Heading3"/>
      </w:pPr>
      <w:bookmarkStart w:id="26" w:name="_Toc74668368"/>
      <w:r w:rsidRPr="006C14BA">
        <w:t>Lisa 1. Raamatupidamise aastaaruande koostamisel kasutatud arvestusmeetodid ja hindamisalused</w:t>
      </w:r>
      <w:bookmarkEnd w:id="26"/>
    </w:p>
    <w:p w14:paraId="643CF063" w14:textId="77777777" w:rsidR="007A1433" w:rsidRPr="006C14BA" w:rsidRDefault="007A1433" w:rsidP="007A1433">
      <w:pPr>
        <w:pStyle w:val="BodyText2"/>
        <w:rPr>
          <w:b/>
          <w:i w:val="0"/>
          <w:sz w:val="20"/>
        </w:rPr>
      </w:pPr>
    </w:p>
    <w:p w14:paraId="10DEFE9A" w14:textId="4D9283EA" w:rsidR="007016F5" w:rsidRPr="006C14BA" w:rsidRDefault="007A1433" w:rsidP="00FD79E3">
      <w:pPr>
        <w:tabs>
          <w:tab w:val="left" w:pos="540"/>
          <w:tab w:val="left" w:pos="1080"/>
          <w:tab w:val="left" w:pos="5580"/>
        </w:tabs>
      </w:pPr>
      <w:r w:rsidRPr="006C14BA">
        <w:t>Käesolev raamatupidamise aastaaruanne on koostatud kooskõlas</w:t>
      </w:r>
      <w:r w:rsidR="00FD79E3" w:rsidRPr="006C14BA">
        <w:t xml:space="preserve"> Eesti</w:t>
      </w:r>
      <w:r w:rsidRPr="006C14BA">
        <w:t xml:space="preserve"> </w:t>
      </w:r>
      <w:r w:rsidR="007A1899" w:rsidRPr="006C14BA">
        <w:t>finantsaruandluse standardiga</w:t>
      </w:r>
      <w:r w:rsidR="00FD79E3" w:rsidRPr="006C14BA">
        <w:t xml:space="preserve">, mis on </w:t>
      </w:r>
      <w:r w:rsidR="007016F5" w:rsidRPr="006C14BA">
        <w:rPr>
          <w:rStyle w:val="font-roboto1"/>
          <w:rFonts w:ascii="Times New Roman" w:hAnsi="Times New Roman"/>
          <w:color w:val="333333"/>
        </w:rPr>
        <w:t xml:space="preserve">rahvusvaheliselt tunnustatud arvestuse ja aruandluse põhimõtetele tuginev avalikkusele suunatud finantsaruandluse nõuete kogum, mille põhinõuded kehtestatakse seadusega ning mida täiendavad toimkonna juhendid </w:t>
      </w:r>
      <w:r w:rsidR="007016F5" w:rsidRPr="006C14BA">
        <w:rPr>
          <w:rStyle w:val="font-roboto1"/>
          <w:rFonts w:ascii="Times New Roman" w:hAnsi="Times New Roman"/>
        </w:rPr>
        <w:t xml:space="preserve">ning </w:t>
      </w:r>
      <w:hyperlink r:id="rId8" w:tgtFrame="_blank" w:history="1">
        <w:r w:rsidR="007016F5" w:rsidRPr="006C14BA">
          <w:rPr>
            <w:rStyle w:val="Hyperlink"/>
            <w:color w:val="auto"/>
            <w:u w:val="none"/>
          </w:rPr>
          <w:t>avaliku sektori finantsarvestuse ja -aruandluse juhendis</w:t>
        </w:r>
      </w:hyperlink>
      <w:r w:rsidR="007016F5" w:rsidRPr="006C14BA">
        <w:rPr>
          <w:rStyle w:val="font-roboto1"/>
          <w:rFonts w:ascii="Times New Roman" w:hAnsi="Times New Roman"/>
        </w:rPr>
        <w:t xml:space="preserve"> </w:t>
      </w:r>
      <w:r w:rsidR="00EF0838" w:rsidRPr="006C14BA">
        <w:rPr>
          <w:rStyle w:val="font-roboto1"/>
          <w:rFonts w:ascii="Times New Roman" w:hAnsi="Times New Roman"/>
        </w:rPr>
        <w:t xml:space="preserve">(Riigi Raamatupidamise Üldeeskirjas) </w:t>
      </w:r>
      <w:r w:rsidR="007016F5" w:rsidRPr="006C14BA">
        <w:rPr>
          <w:rStyle w:val="font-roboto1"/>
          <w:rFonts w:ascii="Times New Roman" w:hAnsi="Times New Roman"/>
        </w:rPr>
        <w:t>sätestatud nõuded.</w:t>
      </w:r>
    </w:p>
    <w:p w14:paraId="55DA1E5B" w14:textId="77777777" w:rsidR="007A1433" w:rsidRPr="006C14BA" w:rsidRDefault="007A1433" w:rsidP="00DE745F">
      <w:pPr>
        <w:tabs>
          <w:tab w:val="left" w:pos="540"/>
          <w:tab w:val="left" w:pos="1080"/>
          <w:tab w:val="left" w:pos="5580"/>
        </w:tabs>
      </w:pPr>
    </w:p>
    <w:p w14:paraId="2BCB5CAE" w14:textId="480C9EB9" w:rsidR="00BB506E" w:rsidRPr="006C14BA" w:rsidRDefault="007A1433" w:rsidP="00DE745F">
      <w:pPr>
        <w:pStyle w:val="BodyText2"/>
        <w:rPr>
          <w:i w:val="0"/>
          <w:color w:val="000000"/>
          <w:sz w:val="24"/>
          <w:szCs w:val="24"/>
        </w:rPr>
      </w:pPr>
      <w:r w:rsidRPr="006C14BA">
        <w:rPr>
          <w:i w:val="0"/>
          <w:color w:val="000000"/>
          <w:sz w:val="24"/>
          <w:szCs w:val="24"/>
        </w:rPr>
        <w:t xml:space="preserve">Raamatupidamise aastaaruanne on koostatud tuhandetes </w:t>
      </w:r>
      <w:r w:rsidR="00825292" w:rsidRPr="006C14BA">
        <w:rPr>
          <w:i w:val="0"/>
          <w:color w:val="000000"/>
          <w:sz w:val="24"/>
          <w:szCs w:val="24"/>
        </w:rPr>
        <w:t>eurodes</w:t>
      </w:r>
      <w:r w:rsidRPr="006C14BA">
        <w:rPr>
          <w:i w:val="0"/>
          <w:color w:val="000000"/>
          <w:sz w:val="24"/>
          <w:szCs w:val="24"/>
        </w:rPr>
        <w:t>.</w:t>
      </w:r>
    </w:p>
    <w:p w14:paraId="1A53CFAE" w14:textId="77777777" w:rsidR="00EF4011" w:rsidRDefault="00EF4011" w:rsidP="00E805E0">
      <w:pPr>
        <w:spacing w:after="46"/>
        <w:ind w:left="-5"/>
      </w:pPr>
    </w:p>
    <w:p w14:paraId="32E18B8F" w14:textId="06D7A7FA" w:rsidR="00E805E0" w:rsidRPr="00E805E0" w:rsidRDefault="00E805E0" w:rsidP="00E805E0">
      <w:pPr>
        <w:spacing w:after="46"/>
        <w:ind w:left="-5"/>
        <w:rPr>
          <w:highlight w:val="yellow"/>
        </w:rPr>
      </w:pPr>
      <w:r w:rsidRPr="008831D0">
        <w:t>Vigade korrigeerimine</w:t>
      </w:r>
    </w:p>
    <w:p w14:paraId="11B3C9B7" w14:textId="0F70C13C" w:rsidR="00E805E0" w:rsidRPr="00E805E0" w:rsidRDefault="008831D0" w:rsidP="00E805E0">
      <w:pPr>
        <w:spacing w:after="231" w:line="244" w:lineRule="auto"/>
        <w:ind w:left="-5" w:right="-9"/>
        <w:rPr>
          <w:highlight w:val="yellow"/>
        </w:rPr>
      </w:pPr>
      <w:r w:rsidRPr="00FF5230">
        <w:rPr>
          <w:color w:val="000000"/>
        </w:rPr>
        <w:t xml:space="preserve">Aruandeaastal avastati, et 2019.aastal oli </w:t>
      </w:r>
      <w:r>
        <w:rPr>
          <w:color w:val="000000"/>
        </w:rPr>
        <w:t xml:space="preserve">AS-s Lahevesi </w:t>
      </w:r>
      <w:r w:rsidRPr="00FF5230">
        <w:rPr>
          <w:color w:val="000000"/>
        </w:rPr>
        <w:t>valesti periodiseeritud Laulasmaa ÜVK põhivara soetus: tehtud tööde eest esitas tarnija</w:t>
      </w:r>
      <w:r>
        <w:rPr>
          <w:color w:val="000000"/>
        </w:rPr>
        <w:t xml:space="preserve"> </w:t>
      </w:r>
      <w:r w:rsidRPr="00FF5230">
        <w:rPr>
          <w:color w:val="000000"/>
        </w:rPr>
        <w:t>arve 10.01.2020 kuupäevaga, kuid tegemist oli 2019.a. detsembrikuu töödega. Viga parandati tagasiulatuvalt. Selle tulemusena</w:t>
      </w:r>
      <w:r>
        <w:rPr>
          <w:color w:val="000000"/>
        </w:rPr>
        <w:t xml:space="preserve"> </w:t>
      </w:r>
      <w:r w:rsidRPr="00FF5230">
        <w:rPr>
          <w:color w:val="000000"/>
        </w:rPr>
        <w:t xml:space="preserve">suurenesid seisuga 31.12.2019 lõpetamata ehitise soetusmaksumus 525 </w:t>
      </w:r>
      <w:r>
        <w:rPr>
          <w:color w:val="000000"/>
        </w:rPr>
        <w:t xml:space="preserve">tuhande </w:t>
      </w:r>
      <w:r w:rsidRPr="00FF5230">
        <w:rPr>
          <w:color w:val="000000"/>
        </w:rPr>
        <w:t xml:space="preserve">euro võrra, käibemaksu tagasinõue 105 </w:t>
      </w:r>
      <w:r>
        <w:rPr>
          <w:color w:val="000000"/>
        </w:rPr>
        <w:t xml:space="preserve">tuhande </w:t>
      </w:r>
      <w:r w:rsidRPr="00FF5230">
        <w:rPr>
          <w:color w:val="000000"/>
        </w:rPr>
        <w:t>euro võrra ja võlad</w:t>
      </w:r>
      <w:r>
        <w:rPr>
          <w:color w:val="000000"/>
        </w:rPr>
        <w:t xml:space="preserve"> </w:t>
      </w:r>
      <w:r w:rsidRPr="00FF5230">
        <w:rPr>
          <w:color w:val="000000"/>
        </w:rPr>
        <w:t xml:space="preserve">tarnijatele 630 </w:t>
      </w:r>
      <w:r>
        <w:rPr>
          <w:color w:val="000000"/>
        </w:rPr>
        <w:t xml:space="preserve">tuhande </w:t>
      </w:r>
      <w:r w:rsidRPr="00FF5230">
        <w:rPr>
          <w:color w:val="000000"/>
        </w:rPr>
        <w:t>euro võrra. Kuna projekti rahastamiseks saadakse sihtfinantseerimist Keskkonnainvesteeringute Keskuselt, siis suurenesid</w:t>
      </w:r>
      <w:r>
        <w:rPr>
          <w:color w:val="000000"/>
        </w:rPr>
        <w:t xml:space="preserve"> </w:t>
      </w:r>
      <w:r w:rsidRPr="00FF5230">
        <w:rPr>
          <w:color w:val="000000"/>
        </w:rPr>
        <w:t xml:space="preserve">ka sihtfinantseerimise nõuded ja tulud 424 </w:t>
      </w:r>
      <w:r>
        <w:rPr>
          <w:color w:val="000000"/>
        </w:rPr>
        <w:t xml:space="preserve">tuhande </w:t>
      </w:r>
      <w:r w:rsidRPr="00FF5230">
        <w:rPr>
          <w:color w:val="000000"/>
        </w:rPr>
        <w:t>euro võrra</w:t>
      </w:r>
      <w:r>
        <w:rPr>
          <w:color w:val="000000"/>
        </w:rPr>
        <w:t>.</w:t>
      </w:r>
      <w:r w:rsidR="008E4DDD">
        <w:rPr>
          <w:color w:val="000000"/>
        </w:rPr>
        <w:t xml:space="preserve"> Lisaks on muudetud rahavoogude aruandes read „</w:t>
      </w:r>
      <w:r w:rsidR="008E4DDD" w:rsidRPr="006C14BA">
        <w:t>Materiaalse põhivara (sh kinnisvarainv.) soetus</w:t>
      </w:r>
      <w:r w:rsidR="008E4DDD">
        <w:t>“ ja „Laekunud sihtfinantseerimine põhivara soetuseks“, vastavalt +920 ja -920 tuh euro võrra, seoses toetuse andja poolt otse tarnijatele makstud summade elimineerimisega rahavoogude aruandest.</w:t>
      </w:r>
    </w:p>
    <w:p w14:paraId="33AF4DF6" w14:textId="060E5E57" w:rsidR="007A1433" w:rsidRPr="006C14BA" w:rsidRDefault="006C32D6" w:rsidP="00F40D9C">
      <w:pPr>
        <w:pStyle w:val="Heading8"/>
        <w:rPr>
          <w:i w:val="0"/>
          <w:color w:val="000000"/>
        </w:rPr>
      </w:pPr>
      <w:r w:rsidRPr="006C14BA">
        <w:rPr>
          <w:i w:val="0"/>
          <w:color w:val="000000"/>
        </w:rPr>
        <w:t>R</w:t>
      </w:r>
      <w:r w:rsidR="007A1433" w:rsidRPr="006C14BA">
        <w:rPr>
          <w:i w:val="0"/>
          <w:color w:val="000000"/>
        </w:rPr>
        <w:t>aha ja raha ekvival</w:t>
      </w:r>
      <w:r w:rsidR="00E06A51" w:rsidRPr="006C14BA">
        <w:rPr>
          <w:i w:val="0"/>
          <w:color w:val="000000"/>
        </w:rPr>
        <w:t>endid.</w:t>
      </w:r>
    </w:p>
    <w:p w14:paraId="674EAC88" w14:textId="70799027" w:rsidR="007A1433" w:rsidRPr="006C14BA" w:rsidRDefault="007A1433" w:rsidP="00DE745F">
      <w:pPr>
        <w:pStyle w:val="BodyText3"/>
        <w:jc w:val="left"/>
        <w:rPr>
          <w:color w:val="000000"/>
          <w:sz w:val="24"/>
          <w:szCs w:val="24"/>
        </w:rPr>
      </w:pPr>
      <w:r w:rsidRPr="006C14BA">
        <w:rPr>
          <w:color w:val="000000"/>
          <w:sz w:val="24"/>
          <w:szCs w:val="24"/>
        </w:rPr>
        <w:t>Bilansis kajastatakse raha ja pangakontode kirjel kassas olevat sularaha, arvelduskontode jääke (v.a arvelduskrediit) ning lühiajalisi või katkes</w:t>
      </w:r>
      <w:r w:rsidR="00F40D9C" w:rsidRPr="006C14BA">
        <w:rPr>
          <w:color w:val="000000"/>
          <w:sz w:val="24"/>
          <w:szCs w:val="24"/>
        </w:rPr>
        <w:t>tatavaid tähtajalisi deposiite.</w:t>
      </w:r>
    </w:p>
    <w:p w14:paraId="503DD943" w14:textId="77777777" w:rsidR="00F40D9C" w:rsidRPr="006C14BA" w:rsidRDefault="00E06A51" w:rsidP="00F40D9C">
      <w:pPr>
        <w:pStyle w:val="Default"/>
        <w:spacing w:before="240" w:after="60"/>
      </w:pPr>
      <w:r w:rsidRPr="006C14BA">
        <w:t>Nõuded.</w:t>
      </w:r>
    </w:p>
    <w:p w14:paraId="6FC4C2D8" w14:textId="3A9AA3B6" w:rsidR="007A1433" w:rsidRPr="006C14BA" w:rsidRDefault="00F40D9C" w:rsidP="00F40D9C">
      <w:pPr>
        <w:rPr>
          <w:color w:val="000000"/>
        </w:rPr>
      </w:pPr>
      <w:r w:rsidRPr="006C14BA">
        <w:t xml:space="preserve">Nõudeid kajastatakse bilansis nõudeõiguse tekkimise momendil ning hinnatakse lähtudes tõenäoliselt laekuvatest summadest. </w:t>
      </w:r>
      <w:r w:rsidR="007A1433" w:rsidRPr="006C14BA">
        <w:rPr>
          <w:color w:val="000000"/>
        </w:rPr>
        <w:t>Võimaluse korral hinnatakse iga konkreetse kliendi laekumata nõudeid eraldi, arvestades teadaolevat informatsiooni kliendi maksevõime kohta. Suure hulga samaliigiliste nõuete laekumise tõenäosust hinnatakse grupi baasil, võttes arvesse eelmiste perioodide statistikat sarnaste nõuete laekumise kohta. Ebatõenäoliselt laekuvad nõuded on bilansis tõenäoliselt laekuva summani alla hinnatud. Aruandeperioodil laekunud, eelnevalt kuludesse kantud nõuded on kajastatud aruandeperioodi ebatõenäoliste nõuete kulu vähendusena. Nõuet loetakse lootusetuks, kui juhtkonna hinnangul puuduvad võimalused nõude kogumiseks. Lootusetud nõuded on bilansist välja kantud.</w:t>
      </w:r>
    </w:p>
    <w:p w14:paraId="6A73BAB3" w14:textId="77777777" w:rsidR="007A1433" w:rsidRPr="006C14BA" w:rsidRDefault="007A1433" w:rsidP="00DE745F">
      <w:pPr>
        <w:rPr>
          <w:color w:val="000000"/>
        </w:rPr>
      </w:pPr>
      <w:r w:rsidRPr="006C14BA">
        <w:rPr>
          <w:color w:val="000000"/>
        </w:rPr>
        <w:t>Pikaajalisi nõudeid kajastatakse algselt saadaoleva tasu nüüdisväärtuses, arvestades järgnevatel perioodidel nõudelt intressitulu kasutades sisemise intressimäära meetodit.</w:t>
      </w:r>
    </w:p>
    <w:p w14:paraId="74CE43F5" w14:textId="77777777" w:rsidR="007A1433" w:rsidRPr="006C14BA" w:rsidRDefault="007A1433" w:rsidP="00DE745F">
      <w:pPr>
        <w:pStyle w:val="Heading8"/>
        <w:rPr>
          <w:i w:val="0"/>
          <w:color w:val="000000"/>
        </w:rPr>
      </w:pPr>
      <w:r w:rsidRPr="006C14BA">
        <w:rPr>
          <w:i w:val="0"/>
          <w:color w:val="000000"/>
        </w:rPr>
        <w:t>Varud</w:t>
      </w:r>
      <w:r w:rsidR="00E06A51" w:rsidRPr="006C14BA">
        <w:rPr>
          <w:i w:val="0"/>
          <w:color w:val="000000"/>
        </w:rPr>
        <w:t>.</w:t>
      </w:r>
    </w:p>
    <w:p w14:paraId="28121387" w14:textId="77777777" w:rsidR="007A1433" w:rsidRPr="006C14BA" w:rsidRDefault="00E11890" w:rsidP="00DE745F">
      <w:pPr>
        <w:rPr>
          <w:color w:val="000000"/>
        </w:rPr>
      </w:pPr>
      <w:r w:rsidRPr="006C14BA">
        <w:rPr>
          <w:color w:val="000000"/>
        </w:rPr>
        <w:t>Haridusasutustesse</w:t>
      </w:r>
      <w:r w:rsidR="007A1433" w:rsidRPr="006C14BA">
        <w:rPr>
          <w:color w:val="000000"/>
        </w:rPr>
        <w:t xml:space="preserve"> ostetud toiduained kantakse soetusel kuludesse ja arvestust peetakse bilansiväliselt.</w:t>
      </w:r>
    </w:p>
    <w:p w14:paraId="5883EFE4" w14:textId="77777777" w:rsidR="00F13116" w:rsidRPr="006C14BA" w:rsidRDefault="00F13116" w:rsidP="00F13116">
      <w:pPr>
        <w:pStyle w:val="Default"/>
        <w:spacing w:before="240" w:after="60"/>
      </w:pPr>
      <w:r w:rsidRPr="006C14BA">
        <w:t xml:space="preserve">Valitseva ja </w:t>
      </w:r>
      <w:r w:rsidR="00E06A51" w:rsidRPr="006C14BA">
        <w:t>olulise mõju all olevad üksused.</w:t>
      </w:r>
    </w:p>
    <w:p w14:paraId="5896F377" w14:textId="77777777" w:rsidR="00F13116" w:rsidRPr="006C14BA" w:rsidRDefault="00F13116" w:rsidP="00F13116">
      <w:pPr>
        <w:pStyle w:val="Default"/>
      </w:pPr>
      <w:r w:rsidRPr="006C14BA">
        <w:t>Valitseva mõju korral omab konsolideerimisgrupp üldreeglina üle 50% hääleõigusest vastava üksuse nõukogus või muus kõrgemas juhtorganis. Olulise mõju all olevaks loetakse üksusi, mille nõukogus või muus kõrgemas juhtorganis omab konsolideerimisg</w:t>
      </w:r>
      <w:r w:rsidR="006C10C1" w:rsidRPr="006C14BA">
        <w:t>rupp 20 kuni 50% hääleõigusest.</w:t>
      </w:r>
    </w:p>
    <w:p w14:paraId="511D9692" w14:textId="59873DB5" w:rsidR="00F13116" w:rsidRPr="006C14BA" w:rsidRDefault="00F13116" w:rsidP="00FF5230">
      <w:pPr>
        <w:pStyle w:val="Default"/>
        <w:spacing w:before="240" w:after="60"/>
      </w:pPr>
      <w:r w:rsidRPr="006C14BA">
        <w:t>Osalused konsolideerimata aruannetes</w:t>
      </w:r>
    </w:p>
    <w:p w14:paraId="7726452A" w14:textId="7166C2C2" w:rsidR="00F13116" w:rsidRDefault="00F13116" w:rsidP="00FF5230">
      <w:pPr>
        <w:pStyle w:val="Heading8"/>
        <w:spacing w:before="0" w:after="0"/>
        <w:rPr>
          <w:i w:val="0"/>
        </w:rPr>
      </w:pPr>
      <w:r w:rsidRPr="006C14BA">
        <w:rPr>
          <w:i w:val="0"/>
        </w:rPr>
        <w:t>Aruandekohustuslase bilansis kajastatakse tuletatud soetusmaksumuses neid osalusi sihtasutustes, mittetulundusühingutes ja äriühingutes, mille üle aruandekohustuslasel on valitsev mõju. Tuletatud soetusmaksumuses kajastatakse konsolideerimata aruannetes ka osalusi olulise mõju all olevates äriühingutes (sidusettevõtjad). Alla 50%-lisi osalusi sihtasutustes ja mittetulundusühingutes ei kajastata bilansis, vaid need on soetamisel kajastatud kuluna.</w:t>
      </w:r>
    </w:p>
    <w:p w14:paraId="0E4A8F3B" w14:textId="2911936F" w:rsidR="00E805E0" w:rsidRDefault="00E805E0" w:rsidP="00E805E0"/>
    <w:p w14:paraId="4651F7B5" w14:textId="77777777" w:rsidR="00E805E0" w:rsidRDefault="00E805E0" w:rsidP="00E805E0">
      <w:pPr>
        <w:spacing w:after="229"/>
        <w:ind w:left="-5"/>
      </w:pPr>
      <w:r w:rsidRPr="008831D0">
        <w:t>Tuletatud soetusmaksumuseks loetakse kuni 31.12.2003 soetatud osaluste korral nende väärtus kapitaliosaluse meetodil ning peale 31.12.2003 soetatud osaluste korral nende soetusmaksumus. Tuletatud soetusmaksumus hinnatakse alla, kui osaluse objekti omakapitalist aruandekohustuslasele kuuluv osa (valitseva mõju all olevate sihtasutuste ja mittetulundusühingute korral nende omakapital tervikuna) on langenud allapoole osaluse bilansilisest väärtusest. Kajastatud allahindlusi taastatakse järgmistel perioodidel, kuid mitte kõrgemale tuletatud soetusmaksumusest.</w:t>
      </w:r>
      <w:r>
        <w:t xml:space="preserve"> </w:t>
      </w:r>
    </w:p>
    <w:p w14:paraId="12384C34" w14:textId="77777777" w:rsidR="00F13116" w:rsidRPr="006C14BA" w:rsidRDefault="00E06A51" w:rsidP="00F13116">
      <w:pPr>
        <w:pStyle w:val="Default"/>
        <w:spacing w:before="240" w:after="60"/>
      </w:pPr>
      <w:r w:rsidRPr="006C14BA">
        <w:t>Konsolideerimine.</w:t>
      </w:r>
    </w:p>
    <w:p w14:paraId="14D028C1" w14:textId="77777777" w:rsidR="00F13116" w:rsidRPr="006C14BA" w:rsidRDefault="00F13116" w:rsidP="00F13116">
      <w:pPr>
        <w:pStyle w:val="Default"/>
      </w:pPr>
      <w:r w:rsidRPr="006C14BA">
        <w:t xml:space="preserve">Valitseva mõju all olevate üksuste ja olulise mõju all olevate äriühingute tegevus kajastub konsolideeritud aruandes alates valitseva või olulise mõju tekkimisest kuni selle katkemiseni. </w:t>
      </w:r>
    </w:p>
    <w:p w14:paraId="10B840FE" w14:textId="77777777" w:rsidR="00F13116" w:rsidRPr="006C14BA" w:rsidRDefault="00F13116" w:rsidP="00F13116">
      <w:pPr>
        <w:pStyle w:val="Default"/>
      </w:pPr>
      <w:r w:rsidRPr="006C14BA">
        <w:t>Valitseva mõju all olevate üksuste ja olulise mõju all olevate äriühingute soetamist kajastatakse ostumeetodil, mille korral hinnatakse omandatud osaluste varad ja kohust</w:t>
      </w:r>
      <w:r w:rsidR="00BC71BA" w:rsidRPr="006C14BA">
        <w:t>i</w:t>
      </w:r>
      <w:r w:rsidRPr="006C14BA">
        <w:t xml:space="preserve">sed nende õiglases väärtuses (v.a ühise kontrolli all toimuvad soetused, mida kajastatakse nende raamatupidamisväärtuses). </w:t>
      </w:r>
    </w:p>
    <w:p w14:paraId="07A211B1" w14:textId="77777777" w:rsidR="00F13116" w:rsidRPr="006C14BA" w:rsidRDefault="00F13116" w:rsidP="00F13116">
      <w:pPr>
        <w:pStyle w:val="Default"/>
      </w:pPr>
      <w:r w:rsidRPr="006C14BA">
        <w:t>Valitseva mõju all olevate üksuste finantsnäitajad on konsolideeritud aruannetes liidetud rida-realt meetodil, kusjuures konsolideerimisel hõlmatud üksuste omavahelised nõuded, kohust</w:t>
      </w:r>
      <w:r w:rsidR="00BC71BA" w:rsidRPr="006C14BA">
        <w:t>i</w:t>
      </w:r>
      <w:r w:rsidRPr="006C14BA">
        <w:t xml:space="preserve">sed, tulud, kulud ning realiseerumata kasumid ja kahjumid on elimineeritud. </w:t>
      </w:r>
    </w:p>
    <w:p w14:paraId="6F8D565D" w14:textId="77777777" w:rsidR="007A1433" w:rsidRPr="006C14BA" w:rsidRDefault="007A1433" w:rsidP="00DE745F">
      <w:pPr>
        <w:pStyle w:val="Heading8"/>
        <w:rPr>
          <w:i w:val="0"/>
          <w:color w:val="000000"/>
        </w:rPr>
      </w:pPr>
      <w:r w:rsidRPr="006C14BA">
        <w:rPr>
          <w:i w:val="0"/>
          <w:color w:val="000000"/>
        </w:rPr>
        <w:t>Materiaalne põhivara</w:t>
      </w:r>
      <w:r w:rsidR="00E06A51" w:rsidRPr="006C14BA">
        <w:rPr>
          <w:i w:val="0"/>
          <w:color w:val="000000"/>
        </w:rPr>
        <w:t>.</w:t>
      </w:r>
    </w:p>
    <w:p w14:paraId="1C372E4A" w14:textId="2AD9C203" w:rsidR="007A1433" w:rsidRPr="006C14BA" w:rsidRDefault="007A1433" w:rsidP="00DE745F">
      <w:pPr>
        <w:rPr>
          <w:color w:val="000000"/>
        </w:rPr>
      </w:pPr>
      <w:r w:rsidRPr="006C14BA">
        <w:rPr>
          <w:color w:val="000000"/>
        </w:rPr>
        <w:t>Materiaalseks põhivaraks loetakse v</w:t>
      </w:r>
      <w:r w:rsidR="006C10C1" w:rsidRPr="006C14BA">
        <w:rPr>
          <w:color w:val="000000"/>
        </w:rPr>
        <w:t>arasid hinnangulise kasuliku elu</w:t>
      </w:r>
      <w:r w:rsidRPr="006C14BA">
        <w:rPr>
          <w:color w:val="000000"/>
        </w:rPr>
        <w:t xml:space="preserve">eaga üle ühe aasta ja soetusmaksumusega alates </w:t>
      </w:r>
      <w:r w:rsidR="00921736" w:rsidRPr="006C14BA">
        <w:rPr>
          <w:color w:val="000000"/>
        </w:rPr>
        <w:t>5</w:t>
      </w:r>
      <w:r w:rsidR="00825292" w:rsidRPr="006C14BA">
        <w:rPr>
          <w:color w:val="000000"/>
        </w:rPr>
        <w:t>000</w:t>
      </w:r>
      <w:r w:rsidRPr="006C14BA">
        <w:rPr>
          <w:color w:val="000000"/>
        </w:rPr>
        <w:t xml:space="preserve"> </w:t>
      </w:r>
      <w:r w:rsidR="00825292" w:rsidRPr="006C14BA">
        <w:rPr>
          <w:color w:val="000000"/>
        </w:rPr>
        <w:t>eurost</w:t>
      </w:r>
      <w:r w:rsidR="008831D0">
        <w:rPr>
          <w:color w:val="000000"/>
        </w:rPr>
        <w:t>.</w:t>
      </w:r>
      <w:r w:rsidR="00F13116" w:rsidRPr="006C14BA">
        <w:rPr>
          <w:color w:val="000000"/>
        </w:rPr>
        <w:t xml:space="preserve"> </w:t>
      </w:r>
      <w:r w:rsidR="006C10C1" w:rsidRPr="006C14BA">
        <w:rPr>
          <w:color w:val="000000"/>
        </w:rPr>
        <w:t>Varad, mille kasulik elu</w:t>
      </w:r>
      <w:r w:rsidRPr="006C14BA">
        <w:rPr>
          <w:color w:val="000000"/>
        </w:rPr>
        <w:t xml:space="preserve">iga on üle 1 aasta, kuid mille soetusmaksumus on alla </w:t>
      </w:r>
      <w:r w:rsidR="00921736" w:rsidRPr="006C14BA">
        <w:rPr>
          <w:color w:val="000000"/>
        </w:rPr>
        <w:t>5</w:t>
      </w:r>
      <w:r w:rsidR="00825292" w:rsidRPr="006C14BA">
        <w:rPr>
          <w:color w:val="000000"/>
        </w:rPr>
        <w:t>000 euro</w:t>
      </w:r>
      <w:r w:rsidRPr="006C14BA">
        <w:rPr>
          <w:color w:val="000000"/>
        </w:rPr>
        <w:t>, kajastatakse kuni kasutuselevõtmiseni väheväärtusliku inventarina (varudes) ja vara kasutuselevõtmise hetkel kantakse kulusse.</w:t>
      </w:r>
      <w:r w:rsidR="004717FD" w:rsidRPr="006C14BA">
        <w:rPr>
          <w:color w:val="000000"/>
        </w:rPr>
        <w:t xml:space="preserve"> Hilisemate parendustega seotud kulutused lisatakse materiaalse põhivara soetusmaksumusele ainult juhul kui need vastavad materiaalse põhivara mõistele ja vara bilansis kajastamise kriteeriumitele.</w:t>
      </w:r>
      <w:r w:rsidRPr="006C14BA">
        <w:rPr>
          <w:color w:val="000000"/>
        </w:rPr>
        <w:t xml:space="preserve"> Põhivara remondi- ja hoolduskulud, mis tehakse eesmärgiga säilitada vara esialgset taset, kajastatakse nende kulude tekkimisel aruandeperioodi kuludes.</w:t>
      </w:r>
    </w:p>
    <w:p w14:paraId="0BF79425" w14:textId="77777777" w:rsidR="007A1433" w:rsidRPr="006C14BA" w:rsidRDefault="007A1433" w:rsidP="00DE745F">
      <w:pPr>
        <w:rPr>
          <w:color w:val="000000"/>
        </w:rPr>
      </w:pPr>
      <w:r w:rsidRPr="006C14BA">
        <w:rPr>
          <w:color w:val="000000"/>
        </w:rPr>
        <w:t>Põhivarasid kajastatakse soetusmaksumuses, millest on maha arvatud akumuleeritud kulum ja võimalikud väärtuse langusest tulenevad allahindlused. Kulumi arvestamisel kasutatakse lineaarset meetodit. Kulumi norm määratakse igale põhivara objektile eraldi</w:t>
      </w:r>
      <w:r w:rsidR="004717FD" w:rsidRPr="006C14BA">
        <w:rPr>
          <w:color w:val="000000"/>
        </w:rPr>
        <w:t>, sõltuvalt selle kasulikust elu</w:t>
      </w:r>
      <w:r w:rsidRPr="006C14BA">
        <w:rPr>
          <w:color w:val="000000"/>
        </w:rPr>
        <w:t>east.</w:t>
      </w:r>
    </w:p>
    <w:p w14:paraId="33FAF8F4" w14:textId="77777777" w:rsidR="007A1433" w:rsidRPr="006C14BA" w:rsidRDefault="00E36A95" w:rsidP="00DE745F">
      <w:pPr>
        <w:rPr>
          <w:color w:val="000000"/>
        </w:rPr>
      </w:pPr>
      <w:r w:rsidRPr="006C14BA">
        <w:rPr>
          <w:color w:val="000000"/>
        </w:rPr>
        <w:t>Üldjuhul on k</w:t>
      </w:r>
      <w:r w:rsidR="007A1433" w:rsidRPr="006C14BA">
        <w:rPr>
          <w:color w:val="000000"/>
        </w:rPr>
        <w:t>ulumi normid aastas põhivara gruppidele järgmised:</w:t>
      </w:r>
    </w:p>
    <w:tbl>
      <w:tblPr>
        <w:tblW w:w="0" w:type="auto"/>
        <w:tblLayout w:type="fixed"/>
        <w:tblLook w:val="0000" w:firstRow="0" w:lastRow="0" w:firstColumn="0" w:lastColumn="0" w:noHBand="0" w:noVBand="0"/>
      </w:tblPr>
      <w:tblGrid>
        <w:gridCol w:w="5211"/>
        <w:gridCol w:w="1134"/>
      </w:tblGrid>
      <w:tr w:rsidR="007A1433" w:rsidRPr="006C14BA" w14:paraId="29673739" w14:textId="77777777" w:rsidTr="00E11890">
        <w:tc>
          <w:tcPr>
            <w:tcW w:w="5211" w:type="dxa"/>
          </w:tcPr>
          <w:p w14:paraId="3E2D743E" w14:textId="77777777" w:rsidR="007A1433" w:rsidRPr="006C14BA" w:rsidRDefault="007A1433" w:rsidP="00DE745F">
            <w:pPr>
              <w:numPr>
                <w:ilvl w:val="0"/>
                <w:numId w:val="3"/>
              </w:numPr>
              <w:suppressAutoHyphens/>
              <w:snapToGrid w:val="0"/>
              <w:rPr>
                <w:color w:val="000000"/>
              </w:rPr>
            </w:pPr>
            <w:r w:rsidRPr="006C14BA">
              <w:rPr>
                <w:color w:val="000000"/>
              </w:rPr>
              <w:t>Hooned ja rajatised</w:t>
            </w:r>
          </w:p>
        </w:tc>
        <w:tc>
          <w:tcPr>
            <w:tcW w:w="1134" w:type="dxa"/>
          </w:tcPr>
          <w:p w14:paraId="70D152ED" w14:textId="77777777" w:rsidR="007A1433" w:rsidRPr="006C14BA" w:rsidRDefault="00E11890" w:rsidP="00E11890">
            <w:pPr>
              <w:snapToGrid w:val="0"/>
              <w:ind w:left="-392" w:firstLine="392"/>
              <w:jc w:val="right"/>
              <w:rPr>
                <w:color w:val="000000"/>
              </w:rPr>
            </w:pPr>
            <w:r w:rsidRPr="006C14BA">
              <w:rPr>
                <w:color w:val="000000"/>
              </w:rPr>
              <w:t>2-10</w:t>
            </w:r>
            <w:r w:rsidR="007A1433" w:rsidRPr="006C14BA">
              <w:rPr>
                <w:color w:val="000000"/>
              </w:rPr>
              <w:t xml:space="preserve"> %</w:t>
            </w:r>
          </w:p>
        </w:tc>
      </w:tr>
      <w:tr w:rsidR="007A1433" w:rsidRPr="006C14BA" w14:paraId="764AD6B1" w14:textId="77777777" w:rsidTr="00E11890">
        <w:tc>
          <w:tcPr>
            <w:tcW w:w="5211" w:type="dxa"/>
          </w:tcPr>
          <w:p w14:paraId="77BE598C" w14:textId="77777777" w:rsidR="007A1433" w:rsidRPr="006C14BA" w:rsidRDefault="007A1433" w:rsidP="00DE745F">
            <w:pPr>
              <w:numPr>
                <w:ilvl w:val="0"/>
                <w:numId w:val="3"/>
              </w:numPr>
              <w:suppressAutoHyphens/>
              <w:snapToGrid w:val="0"/>
              <w:rPr>
                <w:color w:val="000000"/>
              </w:rPr>
            </w:pPr>
            <w:r w:rsidRPr="006C14BA">
              <w:rPr>
                <w:color w:val="000000"/>
              </w:rPr>
              <w:t xml:space="preserve">Masinad ja seadmed </w:t>
            </w:r>
          </w:p>
        </w:tc>
        <w:tc>
          <w:tcPr>
            <w:tcW w:w="1134" w:type="dxa"/>
          </w:tcPr>
          <w:p w14:paraId="5C7E59E0" w14:textId="77777777" w:rsidR="007A1433" w:rsidRPr="006C14BA" w:rsidRDefault="00E11890" w:rsidP="00E11890">
            <w:pPr>
              <w:snapToGrid w:val="0"/>
              <w:jc w:val="right"/>
              <w:rPr>
                <w:color w:val="000000"/>
              </w:rPr>
            </w:pPr>
            <w:r w:rsidRPr="006C14BA">
              <w:rPr>
                <w:color w:val="000000"/>
              </w:rPr>
              <w:t>15-</w:t>
            </w:r>
            <w:r w:rsidR="007A1433" w:rsidRPr="006C14BA">
              <w:rPr>
                <w:color w:val="000000"/>
              </w:rPr>
              <w:t>20 %</w:t>
            </w:r>
          </w:p>
        </w:tc>
      </w:tr>
      <w:tr w:rsidR="007A1433" w:rsidRPr="006C14BA" w14:paraId="6A96B13E" w14:textId="77777777" w:rsidTr="00E11890">
        <w:tc>
          <w:tcPr>
            <w:tcW w:w="5211" w:type="dxa"/>
          </w:tcPr>
          <w:p w14:paraId="301B28DB" w14:textId="77777777" w:rsidR="007A1433" w:rsidRPr="006C14BA" w:rsidRDefault="007A1433" w:rsidP="00DE745F">
            <w:pPr>
              <w:numPr>
                <w:ilvl w:val="0"/>
                <w:numId w:val="3"/>
              </w:numPr>
              <w:suppressAutoHyphens/>
              <w:snapToGrid w:val="0"/>
              <w:rPr>
                <w:color w:val="000000"/>
              </w:rPr>
            </w:pPr>
            <w:r w:rsidRPr="006C14BA">
              <w:rPr>
                <w:color w:val="000000"/>
              </w:rPr>
              <w:t>Infotehnoloogilised seadmed ja arvutustehnika</w:t>
            </w:r>
          </w:p>
        </w:tc>
        <w:tc>
          <w:tcPr>
            <w:tcW w:w="1134" w:type="dxa"/>
          </w:tcPr>
          <w:p w14:paraId="1CFB2A69" w14:textId="77777777" w:rsidR="007A1433" w:rsidRPr="006C14BA" w:rsidRDefault="00E11890" w:rsidP="00E11890">
            <w:pPr>
              <w:snapToGrid w:val="0"/>
              <w:ind w:right="-40"/>
              <w:jc w:val="right"/>
              <w:rPr>
                <w:color w:val="000000"/>
              </w:rPr>
            </w:pPr>
            <w:r w:rsidRPr="006C14BA">
              <w:rPr>
                <w:color w:val="000000"/>
              </w:rPr>
              <w:t>30-</w:t>
            </w:r>
            <w:r w:rsidR="007A1433" w:rsidRPr="006C14BA">
              <w:rPr>
                <w:color w:val="000000"/>
              </w:rPr>
              <w:t>50</w:t>
            </w:r>
            <w:r w:rsidRPr="006C14BA">
              <w:rPr>
                <w:color w:val="000000"/>
              </w:rPr>
              <w:t xml:space="preserve"> %</w:t>
            </w:r>
            <w:r w:rsidR="007A1433" w:rsidRPr="006C14BA">
              <w:rPr>
                <w:color w:val="000000"/>
              </w:rPr>
              <w:t xml:space="preserve"> </w:t>
            </w:r>
          </w:p>
        </w:tc>
      </w:tr>
      <w:tr w:rsidR="007A1433" w:rsidRPr="006C14BA" w14:paraId="6F725AB0" w14:textId="77777777" w:rsidTr="00E11890">
        <w:tc>
          <w:tcPr>
            <w:tcW w:w="5211" w:type="dxa"/>
          </w:tcPr>
          <w:p w14:paraId="321A9315" w14:textId="77777777" w:rsidR="007A1433" w:rsidRPr="006C14BA" w:rsidRDefault="007A1433" w:rsidP="00DE745F">
            <w:pPr>
              <w:numPr>
                <w:ilvl w:val="0"/>
                <w:numId w:val="3"/>
              </w:numPr>
              <w:suppressAutoHyphens/>
              <w:snapToGrid w:val="0"/>
              <w:rPr>
                <w:color w:val="000000"/>
              </w:rPr>
            </w:pPr>
            <w:r w:rsidRPr="006C14BA">
              <w:rPr>
                <w:color w:val="000000"/>
              </w:rPr>
              <w:t>Muu inventar, tööriistad ja sisseseade</w:t>
            </w:r>
          </w:p>
        </w:tc>
        <w:tc>
          <w:tcPr>
            <w:tcW w:w="1134" w:type="dxa"/>
          </w:tcPr>
          <w:p w14:paraId="40895443" w14:textId="77777777" w:rsidR="007A1433" w:rsidRPr="006C14BA" w:rsidRDefault="00E11890" w:rsidP="00E11890">
            <w:pPr>
              <w:snapToGrid w:val="0"/>
              <w:jc w:val="right"/>
              <w:rPr>
                <w:color w:val="000000"/>
              </w:rPr>
            </w:pPr>
            <w:r w:rsidRPr="006C14BA">
              <w:rPr>
                <w:color w:val="000000"/>
              </w:rPr>
              <w:t>10-</w:t>
            </w:r>
            <w:r w:rsidR="007A1433" w:rsidRPr="006C14BA">
              <w:rPr>
                <w:color w:val="000000"/>
              </w:rPr>
              <w:t>30 %</w:t>
            </w:r>
          </w:p>
        </w:tc>
      </w:tr>
    </w:tbl>
    <w:p w14:paraId="110E15AA" w14:textId="2FCD7C12" w:rsidR="007A1433" w:rsidRDefault="007A1433" w:rsidP="00DE745F">
      <w:pPr>
        <w:tabs>
          <w:tab w:val="right" w:pos="6237"/>
        </w:tabs>
        <w:rPr>
          <w:color w:val="000000"/>
        </w:rPr>
      </w:pPr>
      <w:r w:rsidRPr="006C14BA">
        <w:rPr>
          <w:color w:val="000000"/>
        </w:rPr>
        <w:t>Maad ja kunstiväärtusi, mille väärtus</w:t>
      </w:r>
      <w:r w:rsidR="00DE745F" w:rsidRPr="006C14BA">
        <w:rPr>
          <w:color w:val="000000"/>
        </w:rPr>
        <w:t xml:space="preserve"> aja jooksul ei vähene,</w:t>
      </w:r>
      <w:r w:rsidRPr="006C14BA">
        <w:rPr>
          <w:color w:val="000000"/>
        </w:rPr>
        <w:t xml:space="preserve"> ei amortiseerita.</w:t>
      </w:r>
    </w:p>
    <w:p w14:paraId="791D8D49" w14:textId="4835D9FA" w:rsidR="008831D0" w:rsidRPr="006C14BA" w:rsidRDefault="008831D0" w:rsidP="00DE745F">
      <w:pPr>
        <w:tabs>
          <w:tab w:val="right" w:pos="6237"/>
        </w:tabs>
        <w:rPr>
          <w:color w:val="000000"/>
        </w:rPr>
      </w:pPr>
      <w:r>
        <w:rPr>
          <w:color w:val="000000"/>
        </w:rPr>
        <w:t xml:space="preserve">Varad on kajastatud soetusmaksumuses, </w:t>
      </w:r>
      <w:r w:rsidRPr="008831D0">
        <w:rPr>
          <w:color w:val="000000"/>
        </w:rPr>
        <w:t>v.a</w:t>
      </w:r>
      <w:r>
        <w:rPr>
          <w:color w:val="000000"/>
        </w:rPr>
        <w:t>.</w:t>
      </w:r>
      <w:r w:rsidRPr="008831D0">
        <w:rPr>
          <w:color w:val="000000"/>
        </w:rPr>
        <w:t xml:space="preserve"> olulised enne 1995. a soetatud kinnisvarainvesteeringud ja materiaalne põhivara, mis on kajastatud ühekordselt ümberhinnatud väärtuses.</w:t>
      </w:r>
    </w:p>
    <w:p w14:paraId="6461DAD2" w14:textId="77777777" w:rsidR="00DE745F" w:rsidRPr="006C14BA" w:rsidRDefault="00DE745F" w:rsidP="00DE745F">
      <w:pPr>
        <w:pStyle w:val="Heading8"/>
        <w:rPr>
          <w:i w:val="0"/>
          <w:color w:val="000000"/>
        </w:rPr>
      </w:pPr>
      <w:r w:rsidRPr="006C14BA">
        <w:rPr>
          <w:i w:val="0"/>
          <w:color w:val="000000"/>
        </w:rPr>
        <w:t>Kinnisvarainvesteeringud</w:t>
      </w:r>
      <w:r w:rsidR="00E06A51" w:rsidRPr="006C14BA">
        <w:rPr>
          <w:i w:val="0"/>
          <w:color w:val="000000"/>
        </w:rPr>
        <w:t>.</w:t>
      </w:r>
    </w:p>
    <w:p w14:paraId="19148FBF" w14:textId="77777777" w:rsidR="00DE745F" w:rsidRPr="006C14BA" w:rsidRDefault="00DE745F" w:rsidP="00DE745F">
      <w:pPr>
        <w:tabs>
          <w:tab w:val="right" w:pos="6237"/>
        </w:tabs>
        <w:rPr>
          <w:color w:val="000000"/>
        </w:rPr>
      </w:pPr>
      <w:r w:rsidRPr="006C14BA">
        <w:rPr>
          <w:color w:val="000000"/>
        </w:rPr>
        <w:t>Kinnisvarainvesteeringuks loetakse ainult sellist maad või hoonet või osa hoonest, mida renditakse välja avalikku sektorisse mittekuuluvale üksusele renditulu teenimise eesmärgil või hoitakse turuväärtuse tõusmise eesmärgil ja mida ükski avaliku sektori üksus ei kasuta oma põhitegevuses.</w:t>
      </w:r>
    </w:p>
    <w:p w14:paraId="44DB439D" w14:textId="77777777" w:rsidR="007862F2" w:rsidRPr="006C14BA" w:rsidRDefault="00DE745F" w:rsidP="007862F2">
      <w:pPr>
        <w:tabs>
          <w:tab w:val="right" w:pos="6237"/>
        </w:tabs>
        <w:rPr>
          <w:color w:val="000000"/>
        </w:rPr>
      </w:pPr>
      <w:r w:rsidRPr="006C14BA">
        <w:rPr>
          <w:color w:val="000000"/>
        </w:rPr>
        <w:t>Kinnisvarainvesteeringuid kajastatakse soetusmaksumuse meetodil (soetusmaksumuses, millest on maha arvatud kogunenud kulum ja võimalikud allahindlused</w:t>
      </w:r>
      <w:r w:rsidR="007862F2" w:rsidRPr="006C14BA">
        <w:rPr>
          <w:color w:val="000000"/>
        </w:rPr>
        <w:t>)</w:t>
      </w:r>
      <w:r w:rsidR="00EF08A7" w:rsidRPr="006C14BA">
        <w:rPr>
          <w:color w:val="000000"/>
        </w:rPr>
        <w:t xml:space="preserve">. </w:t>
      </w:r>
      <w:r w:rsidR="007862F2" w:rsidRPr="006C14BA">
        <w:rPr>
          <w:color w:val="000000"/>
        </w:rPr>
        <w:t>Kui kinnisvaraobjekti kasutamise eesmärk muutub, klassifitseeritakse vara bilansis ümber. Alates muutuse toimumise kuupäevast rakendatakse objekti suhtes selle vararühma arvestuspõhimõtteid, kuhu objekt on üle kantud.</w:t>
      </w:r>
    </w:p>
    <w:p w14:paraId="428C30EF" w14:textId="0D98FB08" w:rsidR="00E805E0" w:rsidRDefault="00E805E0" w:rsidP="00E805E0">
      <w:pPr>
        <w:spacing w:after="89"/>
        <w:ind w:left="-5"/>
        <w:rPr>
          <w:highlight w:val="yellow"/>
        </w:rPr>
      </w:pPr>
    </w:p>
    <w:p w14:paraId="4C27ED7F" w14:textId="5973979C" w:rsidR="00E805E0" w:rsidRPr="008831D0" w:rsidRDefault="00E805E0" w:rsidP="00E805E0">
      <w:pPr>
        <w:spacing w:after="89"/>
        <w:ind w:left="-5"/>
      </w:pPr>
      <w:r w:rsidRPr="008831D0">
        <w:t xml:space="preserve">Ümberhindlus </w:t>
      </w:r>
    </w:p>
    <w:p w14:paraId="32CEFE0D" w14:textId="77777777" w:rsidR="00E805E0" w:rsidRPr="008831D0" w:rsidRDefault="00E805E0" w:rsidP="00E805E0">
      <w:pPr>
        <w:ind w:left="-5"/>
      </w:pPr>
      <w:r w:rsidRPr="008831D0">
        <w:t xml:space="preserve">Aastatel 2003 kuni 2005 viidi läbi kinnisvarainvesteeringute ja materiaalse põhivara ühekordne ümberhindlus, mis tulenes vajadusest võtta arvesse enne 1996. a toimunud hüperinflatsiooni ja korrigeerida varasemaid puudujääke raamatupidamises.  </w:t>
      </w:r>
    </w:p>
    <w:p w14:paraId="49F4F531" w14:textId="656450BC" w:rsidR="00E805E0" w:rsidRDefault="00E805E0" w:rsidP="00E805E0">
      <w:pPr>
        <w:spacing w:after="269"/>
        <w:ind w:left="-5"/>
      </w:pPr>
      <w:r w:rsidRPr="008831D0">
        <w:t xml:space="preserve">Seoses maareformi kestmisega on ümberhindluste kajastamist jätkatud ka peale 2005. a, võttes arvele aruandeperioodil mõõdistatud ja maakatastrisse kantud maad. Samuti võetakse ümberhindlusena jätkuvalt arvele aruandeperioodil omandatud peremehetut vara, mis on saadud seoses pärijate puudumisega. Varade ümberhindamiseks kasutatakse eelisjärjekorras turuhinda. Objektide korral, millel turuhind puudub, kasutatakse õiglase väärtuse määramiseks jääkasendusmaksumuse meetodit. Maa arvelevõtmiseks kasutatakse maksustamishinda, kui turuhind pole teada. Turuhinna puudumise korral on teistelt avaliku sektori üksustelt saadud põhivara lubatud erandjuhul võtta arvele ka üleandja bilansilises jääkmaksumuses (vt </w:t>
      </w:r>
      <w:r w:rsidR="008831D0">
        <w:t>avaliku sektori finantsarvestuse ja -aruandluse juhend</w:t>
      </w:r>
      <w:r w:rsidRPr="008831D0">
        <w:t xml:space="preserve"> § 18).</w:t>
      </w:r>
      <w:r>
        <w:t xml:space="preserve"> </w:t>
      </w:r>
    </w:p>
    <w:p w14:paraId="2ABDC4D7" w14:textId="5FD98DAD" w:rsidR="007A1433" w:rsidRPr="006C14BA" w:rsidRDefault="007A1433" w:rsidP="00DE745F">
      <w:pPr>
        <w:pStyle w:val="Heading8"/>
        <w:rPr>
          <w:i w:val="0"/>
          <w:color w:val="000000"/>
        </w:rPr>
      </w:pPr>
      <w:r w:rsidRPr="006C14BA">
        <w:rPr>
          <w:i w:val="0"/>
          <w:color w:val="000000"/>
        </w:rPr>
        <w:t>Renditud varad</w:t>
      </w:r>
      <w:r w:rsidR="00E06A51" w:rsidRPr="006C14BA">
        <w:rPr>
          <w:i w:val="0"/>
          <w:color w:val="000000"/>
        </w:rPr>
        <w:t>.</w:t>
      </w:r>
    </w:p>
    <w:p w14:paraId="4D3527AC" w14:textId="134A91AE" w:rsidR="007A1433" w:rsidRPr="006C14BA" w:rsidRDefault="007A1433" w:rsidP="00DE745F">
      <w:pPr>
        <w:rPr>
          <w:color w:val="000000"/>
        </w:rPr>
      </w:pPr>
      <w:r w:rsidRPr="006C14BA">
        <w:rPr>
          <w:color w:val="000000"/>
        </w:rPr>
        <w:t>Kapitalirendina käsitletakse rendilepingut, mille puhul kõik olulised vara omandiga seonduvad riskid ja hüved kanduvad üle rentnikule. Muud rendilepingud kajastatakse kasutusrendina</w:t>
      </w:r>
      <w:r w:rsidRPr="008831D0">
        <w:rPr>
          <w:color w:val="000000"/>
        </w:rPr>
        <w:t>.</w:t>
      </w:r>
      <w:r w:rsidR="002B24E3" w:rsidRPr="008831D0">
        <w:t xml:space="preserve"> Kui rendileping sõlmitakse ühisesse konsolideerimisgruppi kuuluvate üksuste vahel, siis klassifitseeritakse rendileping arvestuse lihtsustamise eesmärgil samuti kasutusrendiks.</w:t>
      </w:r>
    </w:p>
    <w:p w14:paraId="0B3FDAD6" w14:textId="4527B814" w:rsidR="007A1433" w:rsidRDefault="007A1433" w:rsidP="00DE745F">
      <w:pPr>
        <w:pStyle w:val="BodyText2"/>
        <w:rPr>
          <w:i w:val="0"/>
          <w:color w:val="000000"/>
          <w:sz w:val="24"/>
          <w:szCs w:val="24"/>
        </w:rPr>
      </w:pPr>
    </w:p>
    <w:p w14:paraId="3EC09CCA" w14:textId="3EAA3EAD" w:rsidR="00770A61" w:rsidRPr="00770A61" w:rsidRDefault="00770A61" w:rsidP="00770A61">
      <w:pPr>
        <w:pStyle w:val="BodyText2"/>
        <w:rPr>
          <w:i w:val="0"/>
          <w:color w:val="000000"/>
          <w:sz w:val="24"/>
          <w:szCs w:val="24"/>
        </w:rPr>
      </w:pPr>
      <w:r w:rsidRPr="00770A61">
        <w:rPr>
          <w:i w:val="0"/>
          <w:color w:val="000000"/>
          <w:sz w:val="24"/>
          <w:szCs w:val="24"/>
        </w:rPr>
        <w:t>Kapitalirendi maksed jagatakse kohustist vähendavateks põhiosa tagasimakseteks ning intressikuluks.</w:t>
      </w:r>
      <w:r>
        <w:rPr>
          <w:i w:val="0"/>
          <w:color w:val="000000"/>
          <w:sz w:val="24"/>
          <w:szCs w:val="24"/>
        </w:rPr>
        <w:t xml:space="preserve"> </w:t>
      </w:r>
      <w:r w:rsidRPr="00770A61">
        <w:rPr>
          <w:i w:val="0"/>
          <w:color w:val="000000"/>
          <w:sz w:val="24"/>
          <w:szCs w:val="24"/>
        </w:rPr>
        <w:t>Kasutusrendi maksed kajastatakse kuluna ühtlaselt rendiperioodi jooksul.</w:t>
      </w:r>
    </w:p>
    <w:p w14:paraId="65E6256A" w14:textId="77777777" w:rsidR="00770A61" w:rsidRDefault="00770A61" w:rsidP="00770A61">
      <w:pPr>
        <w:pStyle w:val="BodyText2"/>
        <w:rPr>
          <w:i w:val="0"/>
          <w:color w:val="000000"/>
          <w:sz w:val="24"/>
          <w:szCs w:val="24"/>
        </w:rPr>
      </w:pPr>
    </w:p>
    <w:p w14:paraId="3AE5D0B8" w14:textId="3F34C13D" w:rsidR="00770A61" w:rsidRPr="00770A61" w:rsidRDefault="00770A61" w:rsidP="00770A61">
      <w:pPr>
        <w:pStyle w:val="BodyText2"/>
        <w:rPr>
          <w:i w:val="0"/>
          <w:color w:val="000000"/>
          <w:sz w:val="24"/>
          <w:szCs w:val="24"/>
        </w:rPr>
      </w:pPr>
      <w:r w:rsidRPr="00770A61">
        <w:rPr>
          <w:i w:val="0"/>
          <w:color w:val="000000"/>
          <w:sz w:val="24"/>
          <w:szCs w:val="24"/>
        </w:rPr>
        <w:t xml:space="preserve">(a) Aruandekohustuslane on rentnik </w:t>
      </w:r>
    </w:p>
    <w:p w14:paraId="1D84F1BF" w14:textId="77777777" w:rsidR="00770A61" w:rsidRPr="00770A61" w:rsidRDefault="00770A61" w:rsidP="00770A61">
      <w:pPr>
        <w:pStyle w:val="BodyText2"/>
        <w:rPr>
          <w:i w:val="0"/>
          <w:color w:val="000000"/>
          <w:sz w:val="24"/>
          <w:szCs w:val="24"/>
        </w:rPr>
      </w:pPr>
      <w:r w:rsidRPr="00770A61">
        <w:rPr>
          <w:i w:val="0"/>
          <w:color w:val="000000"/>
          <w:sz w:val="24"/>
          <w:szCs w:val="24"/>
        </w:rPr>
        <w:t xml:space="preserve">Kapitalirenti kajastatakse bilansis vara ja kohustusena renditud vara õiglase väärtuse summas või rendimaksete miinimumsumma nüüdisväärtuses, juhul kui see on madalam.  Kapitalirendi tingimustel renditud varasid amortiseeritakse sarnaselt omandatud põhivaraga, välja arvatud juhul, kui ei eksisteeri piisavat kindlust, kas rentnik omandab rendiperioodi lõpuks vara omandiõiguse – sellisel juhul amortiseeritakse vara kas rendiperioodi jooksul või kasuliku eluea jooksul, olenevalt sellest, kumb on lühem. Kapitalirendi maksed jagatakse kohustust vähendavateks põhiosa tagasimakseteks ning intressikuluks. </w:t>
      </w:r>
    </w:p>
    <w:p w14:paraId="1FCDC291" w14:textId="103AEA22" w:rsidR="00770A61" w:rsidRDefault="00770A61" w:rsidP="00770A61">
      <w:pPr>
        <w:pStyle w:val="BodyText2"/>
        <w:rPr>
          <w:i w:val="0"/>
          <w:color w:val="000000"/>
          <w:sz w:val="24"/>
          <w:szCs w:val="24"/>
        </w:rPr>
      </w:pPr>
      <w:r w:rsidRPr="00770A61">
        <w:rPr>
          <w:i w:val="0"/>
          <w:color w:val="000000"/>
          <w:sz w:val="24"/>
          <w:szCs w:val="24"/>
        </w:rPr>
        <w:t>Kasutusrendi maksed kajastatakse kuluna ühtlaselt rendiperioodi jooksul.</w:t>
      </w:r>
    </w:p>
    <w:p w14:paraId="123638A4" w14:textId="77777777" w:rsidR="00770A61" w:rsidRPr="006C14BA" w:rsidRDefault="00770A61" w:rsidP="00DE745F">
      <w:pPr>
        <w:pStyle w:val="BodyText2"/>
        <w:rPr>
          <w:i w:val="0"/>
          <w:color w:val="000000"/>
          <w:sz w:val="24"/>
          <w:szCs w:val="24"/>
        </w:rPr>
      </w:pPr>
    </w:p>
    <w:p w14:paraId="034AFE3D" w14:textId="77777777" w:rsidR="00E805E0" w:rsidRPr="008831D0" w:rsidRDefault="00E805E0" w:rsidP="00E805E0">
      <w:pPr>
        <w:ind w:left="-5"/>
      </w:pPr>
      <w:r w:rsidRPr="008831D0">
        <w:t xml:space="preserve">(b) Aruandekohustuslane on rendileandja </w:t>
      </w:r>
    </w:p>
    <w:p w14:paraId="6F0817F0" w14:textId="77777777" w:rsidR="00E805E0" w:rsidRPr="008831D0" w:rsidRDefault="00E805E0" w:rsidP="00E805E0">
      <w:pPr>
        <w:ind w:left="-5"/>
      </w:pPr>
      <w:r w:rsidRPr="008831D0">
        <w:t xml:space="preserve">Kapitalirendi alusel väljarenditud vara kajastatakse bilansis nõudena kapitalirenti tehtud netoinvesteeringu summas. Rentnikult saadavad rendimaksed jagatakse kapitalirendinõude põhiosa tagasimakseteks ja intressituluks. </w:t>
      </w:r>
    </w:p>
    <w:p w14:paraId="248B51B8" w14:textId="77777777" w:rsidR="00E805E0" w:rsidRDefault="00E805E0" w:rsidP="00E805E0">
      <w:pPr>
        <w:ind w:left="-5"/>
      </w:pPr>
      <w:r w:rsidRPr="008831D0">
        <w:t>Kasutusrendi tingimustel väljarenditud vara kajastatakse bilansis tavakorras, analoogselt muu põhivaraga. Kasutusrendimaksed kajastatakse tuluna ühtlaselt rendiperioodi jooksul.</w:t>
      </w:r>
      <w:r>
        <w:t xml:space="preserve"> </w:t>
      </w:r>
    </w:p>
    <w:p w14:paraId="0962E633" w14:textId="77777777" w:rsidR="006C32D6" w:rsidRPr="006C14BA" w:rsidRDefault="006C32D6" w:rsidP="00DE745F">
      <w:pPr>
        <w:pStyle w:val="Heading8"/>
        <w:rPr>
          <w:i w:val="0"/>
          <w:color w:val="000000"/>
        </w:rPr>
      </w:pPr>
      <w:r w:rsidRPr="006C14BA">
        <w:rPr>
          <w:i w:val="0"/>
          <w:color w:val="000000"/>
        </w:rPr>
        <w:t xml:space="preserve">Varade ja </w:t>
      </w:r>
      <w:r w:rsidR="00BC71BA" w:rsidRPr="006C14BA">
        <w:rPr>
          <w:i w:val="0"/>
          <w:color w:val="000000"/>
        </w:rPr>
        <w:t>kohustis</w:t>
      </w:r>
      <w:r w:rsidRPr="006C14BA">
        <w:rPr>
          <w:i w:val="0"/>
          <w:color w:val="000000"/>
        </w:rPr>
        <w:t>te jaotus lühi- ja pikaajalisteks</w:t>
      </w:r>
      <w:r w:rsidR="00E06A51" w:rsidRPr="006C14BA">
        <w:rPr>
          <w:i w:val="0"/>
          <w:color w:val="000000"/>
        </w:rPr>
        <w:t>.</w:t>
      </w:r>
    </w:p>
    <w:p w14:paraId="3225D7D8" w14:textId="77777777" w:rsidR="006C32D6" w:rsidRPr="006C14BA" w:rsidRDefault="006C32D6" w:rsidP="00DE745F">
      <w:pPr>
        <w:rPr>
          <w:color w:val="000000"/>
        </w:rPr>
      </w:pPr>
      <w:r w:rsidRPr="006C14BA">
        <w:rPr>
          <w:color w:val="000000"/>
        </w:rPr>
        <w:t xml:space="preserve">Varad ja </w:t>
      </w:r>
      <w:r w:rsidR="00BC71BA" w:rsidRPr="006C14BA">
        <w:rPr>
          <w:color w:val="000000"/>
        </w:rPr>
        <w:t>kohustis</w:t>
      </w:r>
      <w:r w:rsidRPr="006C14BA">
        <w:rPr>
          <w:color w:val="000000"/>
        </w:rPr>
        <w:t xml:space="preserve">ed on bilansis jaotatud lühi- ja pikaajalisteks lähtudes sellest, kas vara või </w:t>
      </w:r>
      <w:r w:rsidR="00BC71BA" w:rsidRPr="006C14BA">
        <w:rPr>
          <w:color w:val="000000"/>
        </w:rPr>
        <w:t>kohustis</w:t>
      </w:r>
      <w:r w:rsidRPr="006C14BA">
        <w:rPr>
          <w:color w:val="000000"/>
        </w:rPr>
        <w:t xml:space="preserve">e eeldatav valdamine kestab kuni ühe aasta või kauem arvestatuna bilansikuupäevast. </w:t>
      </w:r>
    </w:p>
    <w:p w14:paraId="70D63E7A" w14:textId="77777777" w:rsidR="007862F2" w:rsidRPr="006C14BA" w:rsidRDefault="007862F2" w:rsidP="007862F2">
      <w:pPr>
        <w:pStyle w:val="Heading8"/>
        <w:rPr>
          <w:i w:val="0"/>
          <w:color w:val="000000"/>
        </w:rPr>
      </w:pPr>
      <w:r w:rsidRPr="006C14BA">
        <w:rPr>
          <w:i w:val="0"/>
          <w:color w:val="000000"/>
        </w:rPr>
        <w:t>Finants</w:t>
      </w:r>
      <w:r w:rsidR="00BC71BA" w:rsidRPr="006C14BA">
        <w:rPr>
          <w:i w:val="0"/>
          <w:color w:val="000000"/>
        </w:rPr>
        <w:t>kohustis</w:t>
      </w:r>
      <w:r w:rsidRPr="006C14BA">
        <w:rPr>
          <w:i w:val="0"/>
          <w:color w:val="000000"/>
        </w:rPr>
        <w:t>ed</w:t>
      </w:r>
      <w:r w:rsidR="00E06A51" w:rsidRPr="006C14BA">
        <w:rPr>
          <w:i w:val="0"/>
          <w:color w:val="000000"/>
        </w:rPr>
        <w:t>.</w:t>
      </w:r>
    </w:p>
    <w:p w14:paraId="6627B352" w14:textId="77777777" w:rsidR="007862F2" w:rsidRPr="006C14BA" w:rsidRDefault="007862F2" w:rsidP="007862F2">
      <w:pPr>
        <w:rPr>
          <w:color w:val="000000"/>
        </w:rPr>
      </w:pPr>
      <w:r w:rsidRPr="006C14BA">
        <w:rPr>
          <w:color w:val="000000"/>
        </w:rPr>
        <w:t>Kõik finants</w:t>
      </w:r>
      <w:r w:rsidR="00BC71BA" w:rsidRPr="006C14BA">
        <w:rPr>
          <w:color w:val="000000"/>
        </w:rPr>
        <w:t>kohustis</w:t>
      </w:r>
      <w:r w:rsidRPr="006C14BA">
        <w:rPr>
          <w:color w:val="000000"/>
        </w:rPr>
        <w:t>ed (võlad hankij</w:t>
      </w:r>
      <w:r w:rsidR="004717FD" w:rsidRPr="006C14BA">
        <w:rPr>
          <w:color w:val="000000"/>
        </w:rPr>
        <w:t>atele, võetud laenud, viitvõlad</w:t>
      </w:r>
      <w:r w:rsidRPr="006C14BA">
        <w:rPr>
          <w:color w:val="000000"/>
        </w:rPr>
        <w:t xml:space="preserve"> ning muud lühi- ja pikaajalised võla</w:t>
      </w:r>
      <w:r w:rsidR="00BC71BA" w:rsidRPr="006C14BA">
        <w:rPr>
          <w:color w:val="000000"/>
        </w:rPr>
        <w:t>kohustis</w:t>
      </w:r>
      <w:r w:rsidRPr="006C14BA">
        <w:rPr>
          <w:color w:val="000000"/>
        </w:rPr>
        <w:t>ed) võetakse alguses arvele nende soetusmaksumuses, mis sisaldab ka kõiki soetamisega otseselt kaasnevaid kulutusi. Edasi kajastatakse finants</w:t>
      </w:r>
      <w:r w:rsidR="00BC71BA" w:rsidRPr="006C14BA">
        <w:rPr>
          <w:color w:val="000000"/>
        </w:rPr>
        <w:t>kohustis</w:t>
      </w:r>
      <w:r w:rsidRPr="006C14BA">
        <w:rPr>
          <w:color w:val="000000"/>
        </w:rPr>
        <w:t>i korrigeeritud soetusmaksumuses, kasutades efektiivse intressimäära meetodit. Finants</w:t>
      </w:r>
      <w:r w:rsidR="00BC71BA" w:rsidRPr="006C14BA">
        <w:rPr>
          <w:color w:val="000000"/>
        </w:rPr>
        <w:t>kohustis</w:t>
      </w:r>
      <w:r w:rsidRPr="006C14BA">
        <w:rPr>
          <w:color w:val="000000"/>
        </w:rPr>
        <w:t>tega kaasnev intressikulu kajastatakse tekkepõhiselt perioodikuluna tulemiaruande kirjel „Intressitulu ja -kulu”. Finants</w:t>
      </w:r>
      <w:r w:rsidR="00BC71BA" w:rsidRPr="006C14BA">
        <w:rPr>
          <w:color w:val="000000"/>
        </w:rPr>
        <w:t>kohustis</w:t>
      </w:r>
      <w:r w:rsidRPr="006C14BA">
        <w:rPr>
          <w:color w:val="000000"/>
        </w:rPr>
        <w:t>e kajastamine lõpetatakse siis, kui see on tasutud, tühistatud või aegunud.</w:t>
      </w:r>
    </w:p>
    <w:p w14:paraId="1C174B4D" w14:textId="77777777" w:rsidR="007862F2" w:rsidRPr="006C14BA" w:rsidRDefault="007862F2" w:rsidP="007862F2">
      <w:pPr>
        <w:pStyle w:val="Heading8"/>
        <w:rPr>
          <w:i w:val="0"/>
          <w:color w:val="000000"/>
        </w:rPr>
      </w:pPr>
      <w:r w:rsidRPr="006C14BA">
        <w:rPr>
          <w:i w:val="0"/>
          <w:color w:val="000000"/>
        </w:rPr>
        <w:t xml:space="preserve">Eraldised ja potentsiaalsed </w:t>
      </w:r>
      <w:r w:rsidR="00BC71BA" w:rsidRPr="006C14BA">
        <w:rPr>
          <w:i w:val="0"/>
          <w:color w:val="000000"/>
        </w:rPr>
        <w:t>kohustis</w:t>
      </w:r>
      <w:r w:rsidRPr="006C14BA">
        <w:rPr>
          <w:i w:val="0"/>
          <w:color w:val="000000"/>
        </w:rPr>
        <w:t>ed</w:t>
      </w:r>
      <w:r w:rsidR="00E06A51" w:rsidRPr="006C14BA">
        <w:rPr>
          <w:i w:val="0"/>
          <w:color w:val="000000"/>
        </w:rPr>
        <w:t>.</w:t>
      </w:r>
    </w:p>
    <w:p w14:paraId="44B07BC6" w14:textId="77777777" w:rsidR="007862F2" w:rsidRPr="006C14BA" w:rsidRDefault="007862F2" w:rsidP="007862F2">
      <w:pPr>
        <w:rPr>
          <w:color w:val="000000"/>
        </w:rPr>
      </w:pPr>
      <w:r w:rsidRPr="006C14BA">
        <w:rPr>
          <w:color w:val="000000"/>
        </w:rPr>
        <w:t xml:space="preserve">Bilansis kajastatakse eraldisena enne bilansipäeva tekkinud </w:t>
      </w:r>
      <w:r w:rsidR="00BC71BA" w:rsidRPr="006C14BA">
        <w:rPr>
          <w:color w:val="000000"/>
        </w:rPr>
        <w:t>kohustis</w:t>
      </w:r>
      <w:r w:rsidRPr="006C14BA">
        <w:rPr>
          <w:color w:val="000000"/>
        </w:rPr>
        <w:t>i, millel on seaduslik või lepinguline alus või mis tulenevad grupi senisest tegevuspraktikast, mis nõuab varast loobumist ja mille suurust saab usaldusväärselt hinnata, kuid mille lõplik maksumus või maksetähtaeg ei ole kindlalt fikseeritud</w:t>
      </w:r>
      <w:r w:rsidR="003B1A21" w:rsidRPr="006C14BA">
        <w:rPr>
          <w:color w:val="000000"/>
        </w:rPr>
        <w:t xml:space="preserve"> (kuid realiseerumise tõenäosus on hinnanguliselt üle 50%)</w:t>
      </w:r>
      <w:r w:rsidRPr="006C14BA">
        <w:rPr>
          <w:color w:val="000000"/>
        </w:rPr>
        <w:t xml:space="preserve">. Eraldiste hindamisel on lähtutud juhtkonna hinnangust, kogemustest ja vajadusel ka sõltumatute ekspertide hinnangutest. Lubadused, garantiid ja muud </w:t>
      </w:r>
      <w:r w:rsidR="00BC71BA" w:rsidRPr="006C14BA">
        <w:rPr>
          <w:color w:val="000000"/>
        </w:rPr>
        <w:t>kohustis</w:t>
      </w:r>
      <w:r w:rsidRPr="006C14BA">
        <w:rPr>
          <w:color w:val="000000"/>
        </w:rPr>
        <w:t xml:space="preserve">ed, mis teatud tingimustel võivad tulevikus muutuda </w:t>
      </w:r>
      <w:r w:rsidR="00BC71BA" w:rsidRPr="006C14BA">
        <w:rPr>
          <w:color w:val="000000"/>
        </w:rPr>
        <w:t>kohustis</w:t>
      </w:r>
      <w:r w:rsidRPr="006C14BA">
        <w:rPr>
          <w:color w:val="000000"/>
        </w:rPr>
        <w:t xml:space="preserve">teks, on avalikustatud raamatupidamise aastaaruande lisades potentsiaalsete </w:t>
      </w:r>
      <w:r w:rsidR="00BC71BA" w:rsidRPr="006C14BA">
        <w:rPr>
          <w:color w:val="000000"/>
        </w:rPr>
        <w:t>kohustis</w:t>
      </w:r>
      <w:r w:rsidRPr="006C14BA">
        <w:rPr>
          <w:color w:val="000000"/>
        </w:rPr>
        <w:t>tena.</w:t>
      </w:r>
    </w:p>
    <w:p w14:paraId="41893A9D" w14:textId="77777777" w:rsidR="007A1433" w:rsidRPr="006C14BA" w:rsidRDefault="00DF4857" w:rsidP="00DE745F">
      <w:pPr>
        <w:pStyle w:val="Heading8"/>
        <w:rPr>
          <w:i w:val="0"/>
          <w:color w:val="000000"/>
        </w:rPr>
      </w:pPr>
      <w:r w:rsidRPr="006C14BA">
        <w:rPr>
          <w:i w:val="0"/>
          <w:color w:val="000000"/>
        </w:rPr>
        <w:t>Toetused</w:t>
      </w:r>
      <w:r w:rsidR="00BD6C3C" w:rsidRPr="006C14BA">
        <w:rPr>
          <w:i w:val="0"/>
          <w:color w:val="000000"/>
        </w:rPr>
        <w:t xml:space="preserve"> ja sihtfinantseerimised</w:t>
      </w:r>
      <w:r w:rsidR="00E06A51" w:rsidRPr="006C14BA">
        <w:rPr>
          <w:i w:val="0"/>
          <w:color w:val="000000"/>
        </w:rPr>
        <w:t>.</w:t>
      </w:r>
    </w:p>
    <w:p w14:paraId="489A7127" w14:textId="77777777" w:rsidR="00BD6C3C" w:rsidRPr="006C14BA" w:rsidRDefault="00BD6C3C" w:rsidP="00BD6C3C">
      <w:pPr>
        <w:rPr>
          <w:color w:val="000000"/>
        </w:rPr>
      </w:pPr>
      <w:r w:rsidRPr="006C14BA">
        <w:rPr>
          <w:color w:val="000000"/>
        </w:rPr>
        <w:t>Sihtfinantseerimine jaotatakse tegevuskulude ja põhivara sihtfinantseerimiseks. Põhivara sihtfinantseerimise põhitingimuseks on, et selle saaja peab ostma, ehitama või muul viisil soetama teatud põhivara.</w:t>
      </w:r>
    </w:p>
    <w:p w14:paraId="67F3B005" w14:textId="77777777" w:rsidR="00BD6C3C" w:rsidRPr="006C14BA" w:rsidRDefault="00BD6C3C" w:rsidP="00BD6C3C">
      <w:pPr>
        <w:rPr>
          <w:color w:val="000000"/>
        </w:rPr>
      </w:pPr>
      <w:r w:rsidRPr="006C14BA">
        <w:rPr>
          <w:color w:val="000000"/>
        </w:rPr>
        <w:t>Sihtfinantseerimine kajastatakse tuluna tegevuskulude tegemise või põhivara soetamise perioodil, kui sihtfinantseerimise tingimustega ei kaasne sisuline tagasinõude või laekumata jäämise risk. Kui eksisteerib sisuline tagasinõude või laekumata jäämise risk, kajastatakse sihtfinantseerimine tuluna vastava riski kadumisel. Toetust kajastatakse bilansis esmakordselt raha ülekandmisel või laekumisel või sihtfinantseerimisega seotud nõuete, kohustiste, tulude ja kulude arvelevõtmise kuupäeval.</w:t>
      </w:r>
    </w:p>
    <w:p w14:paraId="0AB49B44" w14:textId="77777777" w:rsidR="00BD6C3C" w:rsidRPr="006C14BA" w:rsidRDefault="00BD6C3C" w:rsidP="00BD6C3C">
      <w:pPr>
        <w:rPr>
          <w:color w:val="000000"/>
        </w:rPr>
      </w:pPr>
      <w:r w:rsidRPr="006C14BA">
        <w:rPr>
          <w:color w:val="000000"/>
        </w:rPr>
        <w:t>Sihtfinantseerimise kajastamisel rakendatakse brutomeetodit, mille korral kajastatakse sihtfinantseerimise tulu ja selle arvel tehtud kulu või põhivara soetust mõlemaid eraldi</w:t>
      </w:r>
      <w:r w:rsidR="00DB76D3" w:rsidRPr="006C14BA">
        <w:rPr>
          <w:color w:val="000000"/>
        </w:rPr>
        <w:t>.</w:t>
      </w:r>
      <w:r w:rsidRPr="006C14BA">
        <w:rPr>
          <w:color w:val="000000"/>
        </w:rPr>
        <w:t xml:space="preserve"> </w:t>
      </w:r>
    </w:p>
    <w:p w14:paraId="4DB54550" w14:textId="77777777" w:rsidR="00BD6C3C" w:rsidRPr="006C14BA" w:rsidRDefault="00BD6C3C" w:rsidP="00BD6C3C">
      <w:pPr>
        <w:rPr>
          <w:color w:val="000000"/>
        </w:rPr>
      </w:pPr>
      <w:r w:rsidRPr="006C14BA">
        <w:rPr>
          <w:color w:val="000000"/>
        </w:rPr>
        <w:t>Kui sihtfinantseerimine on küll laekunud, kuid selle arvel ei ole veel kulutusi tehtud, kajastatakse saadud vahendid ettemaksena. Kui sihtfinantseerimise saamisega seotud kulutused on tehtud ja puudub sisuline toetuse laekumata jäämise risk, kuid toetus on veel laekumata, kajastatakse sihtfinantseerimine tuluna ja nõudena.</w:t>
      </w:r>
    </w:p>
    <w:p w14:paraId="3E30DE16" w14:textId="77777777" w:rsidR="006C10C1" w:rsidRPr="006C14BA" w:rsidRDefault="00FD79E3" w:rsidP="006C10C1">
      <w:pPr>
        <w:rPr>
          <w:color w:val="000000"/>
        </w:rPr>
      </w:pPr>
      <w:r w:rsidRPr="006C14BA">
        <w:rPr>
          <w:color w:val="000000"/>
        </w:rPr>
        <w:t xml:space="preserve">Tegevustoetusi </w:t>
      </w:r>
      <w:r w:rsidR="006C10C1" w:rsidRPr="006C14BA">
        <w:rPr>
          <w:color w:val="000000"/>
        </w:rPr>
        <w:t xml:space="preserve">kajastatakse saaja poolt tuluna ja andja poolt kuluna hetkel, </w:t>
      </w:r>
      <w:r w:rsidRPr="006C14BA">
        <w:rPr>
          <w:color w:val="000000"/>
        </w:rPr>
        <w:t xml:space="preserve">mil </w:t>
      </w:r>
      <w:r w:rsidR="006C10C1" w:rsidRPr="006C14BA">
        <w:rPr>
          <w:color w:val="000000"/>
        </w:rPr>
        <w:t>toetus on laekunud.</w:t>
      </w:r>
    </w:p>
    <w:p w14:paraId="73C4CB87" w14:textId="4C999E66" w:rsidR="006C10C1" w:rsidRPr="006C14BA" w:rsidRDefault="006C10C1" w:rsidP="006C10C1">
      <w:pPr>
        <w:spacing w:before="240" w:after="60"/>
        <w:rPr>
          <w:color w:val="000000"/>
        </w:rPr>
      </w:pPr>
      <w:r w:rsidRPr="006C14BA">
        <w:rPr>
          <w:color w:val="000000"/>
        </w:rPr>
        <w:t>Mitterahali</w:t>
      </w:r>
      <w:r w:rsidR="00DF4857" w:rsidRPr="006C14BA">
        <w:rPr>
          <w:color w:val="000000"/>
        </w:rPr>
        <w:t>sed</w:t>
      </w:r>
      <w:r w:rsidRPr="006C14BA">
        <w:rPr>
          <w:color w:val="000000"/>
        </w:rPr>
        <w:t xml:space="preserve"> </w:t>
      </w:r>
      <w:r w:rsidR="00DF4857" w:rsidRPr="006C14BA">
        <w:rPr>
          <w:color w:val="000000"/>
        </w:rPr>
        <w:t>toetused</w:t>
      </w:r>
      <w:r w:rsidR="00AA37B7" w:rsidRPr="006C14BA">
        <w:rPr>
          <w:color w:val="000000"/>
        </w:rPr>
        <w:t>.</w:t>
      </w:r>
    </w:p>
    <w:p w14:paraId="5FC0FC91" w14:textId="025E3C20" w:rsidR="006C10C1" w:rsidRPr="006C14BA" w:rsidRDefault="006C10C1" w:rsidP="006C10C1">
      <w:pPr>
        <w:rPr>
          <w:color w:val="000000"/>
        </w:rPr>
      </w:pPr>
      <w:r w:rsidRPr="006C14BA">
        <w:rPr>
          <w:color w:val="000000"/>
        </w:rPr>
        <w:t>Mitterahalis</w:t>
      </w:r>
      <w:r w:rsidR="00DF4857" w:rsidRPr="006C14BA">
        <w:rPr>
          <w:color w:val="000000"/>
        </w:rPr>
        <w:t xml:space="preserve">i toetusi </w:t>
      </w:r>
      <w:r w:rsidRPr="006C14BA">
        <w:rPr>
          <w:color w:val="000000"/>
        </w:rPr>
        <w:t xml:space="preserve">kajastatakse saadud kaupade ja teenuste õiglases väärtuses. Kui </w:t>
      </w:r>
      <w:r w:rsidR="00DF4857" w:rsidRPr="006C14BA">
        <w:rPr>
          <w:color w:val="000000"/>
        </w:rPr>
        <w:t>toetusena</w:t>
      </w:r>
      <w:r w:rsidRPr="006C14BA">
        <w:rPr>
          <w:color w:val="000000"/>
        </w:rPr>
        <w:t xml:space="preserve"> saadud kaupade ja teenuste õiglast väärtust ei ole võimalik usaldusväärselt hinnata, selle kohta raamatupidamiskandeid ei tehta.</w:t>
      </w:r>
    </w:p>
    <w:p w14:paraId="09A630B4" w14:textId="77777777" w:rsidR="006C10C1" w:rsidRPr="006C14BA" w:rsidRDefault="006C10C1" w:rsidP="006C10C1">
      <w:pPr>
        <w:rPr>
          <w:color w:val="000000"/>
        </w:rPr>
      </w:pPr>
      <w:r w:rsidRPr="006C14BA">
        <w:rPr>
          <w:color w:val="000000"/>
        </w:rPr>
        <w:t xml:space="preserve">Kui mitterahaline </w:t>
      </w:r>
      <w:r w:rsidR="00DF4857" w:rsidRPr="006C14BA">
        <w:rPr>
          <w:color w:val="000000"/>
        </w:rPr>
        <w:t>toetus</w:t>
      </w:r>
      <w:r w:rsidRPr="006C14BA">
        <w:rPr>
          <w:color w:val="000000"/>
        </w:rPr>
        <w:t xml:space="preserve"> seisneb selles, et toetuse andja või vahendaja kannab raha otse toetuse saaja tarnijale, võetakse </w:t>
      </w:r>
      <w:r w:rsidR="00DF4857" w:rsidRPr="006C14BA">
        <w:rPr>
          <w:color w:val="000000"/>
        </w:rPr>
        <w:t>toetus</w:t>
      </w:r>
      <w:r w:rsidRPr="006C14BA">
        <w:rPr>
          <w:color w:val="000000"/>
        </w:rPr>
        <w:t xml:space="preserve"> arvele toetuse andja või vahendaja teatise alusel nii, nagu see toimuks siis, kui raha liiguks läbi toetuse saaja tarnijale (välja arvatud pangakonto liikumise kajastamine, selle asemel sulgeb toetuse saaja maksepäeval võla tarnijale ja nõude toetuse andjale või vahendajale või saadud ettemakse toetuse andjalt või vahendajalt).</w:t>
      </w:r>
    </w:p>
    <w:p w14:paraId="47A71DB1" w14:textId="77777777" w:rsidR="007A1433" w:rsidRPr="006C14BA" w:rsidRDefault="007A1433" w:rsidP="00DE745F">
      <w:pPr>
        <w:pStyle w:val="Heading8"/>
        <w:rPr>
          <w:i w:val="0"/>
          <w:color w:val="000000"/>
        </w:rPr>
      </w:pPr>
      <w:r w:rsidRPr="006C14BA">
        <w:rPr>
          <w:i w:val="0"/>
          <w:color w:val="000000"/>
        </w:rPr>
        <w:t>Maksude arvestus</w:t>
      </w:r>
      <w:r w:rsidR="00E06A51" w:rsidRPr="006C14BA">
        <w:rPr>
          <w:i w:val="0"/>
          <w:color w:val="000000"/>
        </w:rPr>
        <w:t>.</w:t>
      </w:r>
    </w:p>
    <w:p w14:paraId="712AE0E5" w14:textId="77777777" w:rsidR="004717FD" w:rsidRPr="006C14BA" w:rsidRDefault="0093472D" w:rsidP="004717FD">
      <w:pPr>
        <w:rPr>
          <w:color w:val="000000"/>
        </w:rPr>
      </w:pPr>
      <w:r w:rsidRPr="006C14BA">
        <w:rPr>
          <w:color w:val="000000"/>
        </w:rPr>
        <w:t>Vall</w:t>
      </w:r>
      <w:r w:rsidR="004717FD" w:rsidRPr="006C14BA">
        <w:rPr>
          <w:color w:val="000000"/>
        </w:rPr>
        <w:t>avalitsuse poolt tasutud mittetagastatavad maksud ja lõivud on kajastatud soetamishetkel kuluna ning neid ei kajastata varade soetusmaksumuse koosseisus.</w:t>
      </w:r>
    </w:p>
    <w:p w14:paraId="1502A9FB" w14:textId="77777777" w:rsidR="004717FD" w:rsidRPr="006C14BA" w:rsidRDefault="004717FD" w:rsidP="004717FD">
      <w:pPr>
        <w:rPr>
          <w:color w:val="000000"/>
        </w:rPr>
      </w:pPr>
      <w:r w:rsidRPr="006C14BA">
        <w:rPr>
          <w:color w:val="000000"/>
        </w:rPr>
        <w:t>Äriühingu</w:t>
      </w:r>
      <w:r w:rsidR="00086EB7" w:rsidRPr="006C14BA">
        <w:rPr>
          <w:color w:val="000000"/>
        </w:rPr>
        <w:t xml:space="preserve">te </w:t>
      </w:r>
      <w:r w:rsidRPr="006C14BA">
        <w:rPr>
          <w:color w:val="000000"/>
        </w:rPr>
        <w:t>poolt tasutud käibemaksu arvestuses lähtutakse soetatud kauba ja ostetud teenuse kasutamise osatähtsusest maksustatava käibe tarbeks.</w:t>
      </w:r>
    </w:p>
    <w:p w14:paraId="223FAE2B" w14:textId="77777777" w:rsidR="004717FD" w:rsidRPr="006C14BA" w:rsidRDefault="004717FD" w:rsidP="004717FD">
      <w:pPr>
        <w:rPr>
          <w:color w:val="000000"/>
        </w:rPr>
      </w:pPr>
      <w:r w:rsidRPr="006C14BA">
        <w:rPr>
          <w:color w:val="000000"/>
        </w:rPr>
        <w:t>Dividendide väljamaksmisega kaasnevat äriühingu tulumaksu kajastatakse kohust</w:t>
      </w:r>
      <w:r w:rsidR="00BC71BA" w:rsidRPr="006C14BA">
        <w:rPr>
          <w:color w:val="000000"/>
        </w:rPr>
        <w:t>i</w:t>
      </w:r>
      <w:r w:rsidRPr="006C14BA">
        <w:rPr>
          <w:color w:val="000000"/>
        </w:rPr>
        <w:t>se ja kuluna dividendide väljakuulutamise hetkel.</w:t>
      </w:r>
    </w:p>
    <w:p w14:paraId="00097301" w14:textId="77777777" w:rsidR="004717FD" w:rsidRPr="006C14BA" w:rsidRDefault="004717FD" w:rsidP="004717FD">
      <w:pPr>
        <w:rPr>
          <w:color w:val="000000"/>
        </w:rPr>
      </w:pPr>
      <w:r w:rsidRPr="006C14BA">
        <w:rPr>
          <w:color w:val="000000"/>
        </w:rPr>
        <w:t>Dividendide tulumaksu kajastatakse tulumaksukuluna kasumiaruandes samal perioodil, kui dividendid välja kuulutatakse, sõltumata sellest, mis perioodi eest need on välja kuulutatud või millal need tegelikult välja makstakse.</w:t>
      </w:r>
    </w:p>
    <w:p w14:paraId="058D9681" w14:textId="77777777" w:rsidR="007A1433" w:rsidRPr="006C14BA" w:rsidRDefault="004717FD" w:rsidP="004717FD">
      <w:pPr>
        <w:rPr>
          <w:color w:val="000000"/>
        </w:rPr>
      </w:pPr>
      <w:r w:rsidRPr="006C14BA">
        <w:rPr>
          <w:color w:val="000000"/>
        </w:rPr>
        <w:t>Tulevase dividendi tulumaksu suhtes ei moodustata eraldist enne dividendide väljakuulutamist</w:t>
      </w:r>
      <w:r w:rsidR="00552940" w:rsidRPr="006C14BA">
        <w:rPr>
          <w:color w:val="000000"/>
        </w:rPr>
        <w:t>.</w:t>
      </w:r>
    </w:p>
    <w:p w14:paraId="23D37BA1" w14:textId="77777777" w:rsidR="007A1433" w:rsidRPr="006C14BA" w:rsidRDefault="007A1433" w:rsidP="00DE745F">
      <w:pPr>
        <w:pStyle w:val="Heading8"/>
        <w:rPr>
          <w:i w:val="0"/>
          <w:color w:val="000000"/>
        </w:rPr>
      </w:pPr>
      <w:r w:rsidRPr="006C14BA">
        <w:rPr>
          <w:i w:val="0"/>
          <w:color w:val="000000"/>
        </w:rPr>
        <w:t>Tulude arvestus</w:t>
      </w:r>
      <w:r w:rsidR="00E06A51" w:rsidRPr="006C14BA">
        <w:rPr>
          <w:i w:val="0"/>
          <w:color w:val="000000"/>
        </w:rPr>
        <w:t>.</w:t>
      </w:r>
    </w:p>
    <w:p w14:paraId="033A896E" w14:textId="77777777" w:rsidR="007A1433" w:rsidRPr="006C14BA" w:rsidRDefault="007A1433" w:rsidP="003B1A21">
      <w:pPr>
        <w:pStyle w:val="BodyText3"/>
        <w:jc w:val="left"/>
        <w:rPr>
          <w:color w:val="000000"/>
          <w:sz w:val="24"/>
          <w:szCs w:val="24"/>
        </w:rPr>
      </w:pPr>
      <w:r w:rsidRPr="006C14BA">
        <w:rPr>
          <w:color w:val="000000"/>
          <w:sz w:val="24"/>
          <w:szCs w:val="24"/>
        </w:rPr>
        <w:t>Kogutud maksude, lõivude ja trahvide tulu võetakse arvele tekkepõhiselt vastavalt esitatud maksudeklaratsioonidele ja muudele tulu tekkimist kajastavatele dokumentidele. Toodete müügist tulenevat tulu kajastatakse siis, kui kõik olulised omandiga seotud riskid on läinud üle ostjale ning müügitulu ja tehinguga seotud kulu on usaldusväärselt määratav. Tulu teenuste müügist kajastatakse teenuse osutamisel, lähtudes valmidusastme meetodist. Intressitulu arvestatakse tekkepõhiselt sisemise intressimäära alusel.</w:t>
      </w:r>
    </w:p>
    <w:p w14:paraId="77B6FC3A" w14:textId="77777777" w:rsidR="003B1A21" w:rsidRPr="006C14BA" w:rsidRDefault="003B1A21" w:rsidP="003B1A21">
      <w:pPr>
        <w:pStyle w:val="Heading8"/>
        <w:rPr>
          <w:i w:val="0"/>
          <w:color w:val="000000"/>
        </w:rPr>
      </w:pPr>
      <w:r w:rsidRPr="006C14BA">
        <w:rPr>
          <w:i w:val="0"/>
          <w:color w:val="000000"/>
        </w:rPr>
        <w:t>Kulude arvestus</w:t>
      </w:r>
      <w:r w:rsidR="00E06A51" w:rsidRPr="006C14BA">
        <w:rPr>
          <w:i w:val="0"/>
          <w:color w:val="000000"/>
        </w:rPr>
        <w:t>.</w:t>
      </w:r>
    </w:p>
    <w:p w14:paraId="41F730E9" w14:textId="77777777" w:rsidR="003B1A21" w:rsidRPr="006C14BA" w:rsidRDefault="00E06A51" w:rsidP="003B1A21">
      <w:pPr>
        <w:pStyle w:val="BodyText3"/>
        <w:jc w:val="left"/>
        <w:rPr>
          <w:color w:val="000000"/>
          <w:sz w:val="24"/>
          <w:szCs w:val="24"/>
        </w:rPr>
      </w:pPr>
      <w:r w:rsidRPr="006C14BA">
        <w:rPr>
          <w:color w:val="000000"/>
          <w:sz w:val="24"/>
          <w:szCs w:val="24"/>
        </w:rPr>
        <w:t>Kulusid kajastatakse tekkepõhiselt. Põhivara või varude soetamisel tasutud mittetagastatavad maksud ja lõivud, sh käibemaks, mida ei saa arvata sisendkäibemaksuks, kajastatakse soetamishetkel kuluna tulemiaruande kirjel Muud tegevuskulud. Dividendide väljamaksmisega kaasnev tulumaks kajastatakse kuluna dividendide väljakuulutamisel. Arendusväljaminekud kajastatakse tekkimise momendil kuluna.</w:t>
      </w:r>
    </w:p>
    <w:p w14:paraId="431C4485" w14:textId="77777777" w:rsidR="003B1A21" w:rsidRPr="006C14BA" w:rsidRDefault="003B1A21" w:rsidP="003B1A21">
      <w:pPr>
        <w:pStyle w:val="Heading8"/>
        <w:rPr>
          <w:i w:val="0"/>
          <w:color w:val="000000"/>
        </w:rPr>
      </w:pPr>
      <w:r w:rsidRPr="006C14BA">
        <w:rPr>
          <w:i w:val="0"/>
          <w:color w:val="000000"/>
        </w:rPr>
        <w:t>Seotud osapooled</w:t>
      </w:r>
    </w:p>
    <w:p w14:paraId="2E7D6F0B" w14:textId="74354A6C" w:rsidR="003B1A21" w:rsidRPr="006C14BA" w:rsidRDefault="003B1A21" w:rsidP="003B1A21">
      <w:pPr>
        <w:pStyle w:val="BodyText3"/>
        <w:rPr>
          <w:color w:val="000000"/>
          <w:sz w:val="24"/>
          <w:szCs w:val="24"/>
        </w:rPr>
      </w:pPr>
      <w:r w:rsidRPr="006C14BA">
        <w:rPr>
          <w:color w:val="000000"/>
          <w:sz w:val="24"/>
          <w:szCs w:val="24"/>
        </w:rPr>
        <w:t xml:space="preserve">Seotud osapoolteks loetakse </w:t>
      </w:r>
      <w:r w:rsidR="0093472D" w:rsidRPr="006C14BA">
        <w:rPr>
          <w:color w:val="000000"/>
          <w:sz w:val="24"/>
          <w:szCs w:val="24"/>
        </w:rPr>
        <w:t>Lääne-Harju Valla</w:t>
      </w:r>
      <w:r w:rsidRPr="006C14BA">
        <w:rPr>
          <w:color w:val="000000"/>
          <w:sz w:val="24"/>
          <w:szCs w:val="24"/>
        </w:rPr>
        <w:t xml:space="preserve">volikogu ja </w:t>
      </w:r>
      <w:r w:rsidR="0093472D" w:rsidRPr="006C14BA">
        <w:rPr>
          <w:color w:val="000000"/>
          <w:sz w:val="24"/>
          <w:szCs w:val="24"/>
        </w:rPr>
        <w:t>vall</w:t>
      </w:r>
      <w:r w:rsidRPr="006C14BA">
        <w:rPr>
          <w:color w:val="000000"/>
          <w:sz w:val="24"/>
          <w:szCs w:val="24"/>
        </w:rPr>
        <w:t>avalitsuse liikmed ning asutuste juhid, konsolideerimisgruppi kuuluvate sihtasutuse ja äriühingu nõukogude ja juhatuste liikmed, kõigi eespool loetletud tegev- ja kõrgema juhtkonna liikmete lähedased pereliikmed ning nende poolt kontrollitavad või nende valitseva ja olulise mõju all olevad sihtasutused</w:t>
      </w:r>
      <w:r w:rsidR="0093472D" w:rsidRPr="006C14BA">
        <w:rPr>
          <w:color w:val="000000"/>
          <w:sz w:val="24"/>
          <w:szCs w:val="24"/>
        </w:rPr>
        <w:t>, MTÜ-d</w:t>
      </w:r>
      <w:r w:rsidRPr="006C14BA">
        <w:rPr>
          <w:color w:val="000000"/>
          <w:sz w:val="24"/>
          <w:szCs w:val="24"/>
        </w:rPr>
        <w:t xml:space="preserve"> ja äriühingud. Kontroll või oluline mõju kaasneb üldjuhul kas osalusega ettevõtte kapitalis või kuulumisega juhtorganitesse.</w:t>
      </w:r>
    </w:p>
    <w:p w14:paraId="1D19D2D6" w14:textId="26CEF1AD" w:rsidR="007A1433" w:rsidRPr="006C14BA" w:rsidRDefault="008831D0" w:rsidP="003B1A21">
      <w:pPr>
        <w:pStyle w:val="Heading8"/>
        <w:rPr>
          <w:i w:val="0"/>
          <w:color w:val="000000"/>
        </w:rPr>
      </w:pPr>
      <w:bookmarkStart w:id="27" w:name="_Hlk73371343"/>
      <w:r>
        <w:rPr>
          <w:i w:val="0"/>
          <w:color w:val="000000"/>
        </w:rPr>
        <w:t>S</w:t>
      </w:r>
      <w:r w:rsidR="007A1433" w:rsidRPr="006C14BA">
        <w:rPr>
          <w:i w:val="0"/>
          <w:color w:val="000000"/>
        </w:rPr>
        <w:t>ündmused</w:t>
      </w:r>
      <w:r>
        <w:rPr>
          <w:i w:val="0"/>
          <w:color w:val="000000"/>
        </w:rPr>
        <w:t xml:space="preserve"> pärast aruandekuupäeva</w:t>
      </w:r>
      <w:r w:rsidR="00DB4F0F" w:rsidRPr="006C14BA">
        <w:rPr>
          <w:i w:val="0"/>
          <w:color w:val="000000"/>
        </w:rPr>
        <w:t>.</w:t>
      </w:r>
    </w:p>
    <w:bookmarkEnd w:id="27"/>
    <w:p w14:paraId="02BA2D6B" w14:textId="10219745" w:rsidR="007A1433" w:rsidRPr="006C14BA" w:rsidRDefault="007A1433" w:rsidP="003B1A21">
      <w:pPr>
        <w:tabs>
          <w:tab w:val="left" w:pos="540"/>
          <w:tab w:val="left" w:pos="1080"/>
          <w:tab w:val="left" w:pos="5580"/>
        </w:tabs>
        <w:rPr>
          <w:color w:val="000000"/>
        </w:rPr>
      </w:pPr>
      <w:r w:rsidRPr="006C14BA">
        <w:rPr>
          <w:color w:val="000000"/>
        </w:rPr>
        <w:t>Raamatupidamise aastaaruandes kajastuvad olulised vara ja kohust</w:t>
      </w:r>
      <w:r w:rsidR="00BC71BA" w:rsidRPr="006C14BA">
        <w:rPr>
          <w:color w:val="000000"/>
        </w:rPr>
        <w:t>i</w:t>
      </w:r>
      <w:r w:rsidRPr="006C14BA">
        <w:rPr>
          <w:color w:val="000000"/>
        </w:rPr>
        <w:t>ste hindamist mõjutavad asjaolud, mis ilmnesid bilansikuupäeva ja a</w:t>
      </w:r>
      <w:r w:rsidR="006C32D6" w:rsidRPr="006C14BA">
        <w:rPr>
          <w:color w:val="000000"/>
        </w:rPr>
        <w:t xml:space="preserve">ruande koostamispäeva seisuga </w:t>
      </w:r>
      <w:r w:rsidR="008831D0">
        <w:rPr>
          <w:color w:val="000000"/>
        </w:rPr>
        <w:t>10</w:t>
      </w:r>
      <w:r w:rsidRPr="008831D0">
        <w:rPr>
          <w:color w:val="000000"/>
        </w:rPr>
        <w:t>.</w:t>
      </w:r>
      <w:r w:rsidR="006C32D6" w:rsidRPr="008831D0">
        <w:rPr>
          <w:color w:val="000000"/>
        </w:rPr>
        <w:t>0</w:t>
      </w:r>
      <w:r w:rsidR="008831D0" w:rsidRPr="008831D0">
        <w:rPr>
          <w:color w:val="000000"/>
        </w:rPr>
        <w:t>6</w:t>
      </w:r>
      <w:r w:rsidRPr="008831D0">
        <w:rPr>
          <w:color w:val="000000"/>
        </w:rPr>
        <w:t>.20</w:t>
      </w:r>
      <w:r w:rsidR="00AB364F" w:rsidRPr="008831D0">
        <w:rPr>
          <w:color w:val="000000"/>
        </w:rPr>
        <w:t>2</w:t>
      </w:r>
      <w:r w:rsidR="00E83394" w:rsidRPr="008831D0">
        <w:rPr>
          <w:color w:val="000000"/>
        </w:rPr>
        <w:t>1</w:t>
      </w:r>
      <w:r w:rsidRPr="008831D0">
        <w:rPr>
          <w:color w:val="000000"/>
        </w:rPr>
        <w:t>.a</w:t>
      </w:r>
      <w:r w:rsidR="00E83394" w:rsidRPr="008831D0">
        <w:rPr>
          <w:color w:val="000000"/>
        </w:rPr>
        <w:t>.</w:t>
      </w:r>
      <w:r w:rsidRPr="006C14BA">
        <w:rPr>
          <w:color w:val="000000"/>
        </w:rPr>
        <w:t xml:space="preserve"> vahemikul, kuid on seotud aruandeperioodil või varasematel perioodidel toimunud tehingutega.</w:t>
      </w:r>
    </w:p>
    <w:p w14:paraId="3B6D14E6" w14:textId="0011C085" w:rsidR="00D20108" w:rsidRPr="006C14BA" w:rsidRDefault="007A1433" w:rsidP="003B1A21">
      <w:pPr>
        <w:tabs>
          <w:tab w:val="left" w:pos="540"/>
          <w:tab w:val="left" w:pos="1080"/>
          <w:tab w:val="left" w:pos="5580"/>
        </w:tabs>
        <w:rPr>
          <w:color w:val="000000"/>
        </w:rPr>
      </w:pPr>
      <w:r w:rsidRPr="006C14BA">
        <w:rPr>
          <w:color w:val="000000"/>
        </w:rPr>
        <w:t>Bilansipäevajärgsed sündmused, mida ei ole varade ja kohust</w:t>
      </w:r>
      <w:r w:rsidR="00BC71BA" w:rsidRPr="006C14BA">
        <w:rPr>
          <w:color w:val="000000"/>
        </w:rPr>
        <w:t>i</w:t>
      </w:r>
      <w:r w:rsidRPr="006C14BA">
        <w:rPr>
          <w:color w:val="000000"/>
        </w:rPr>
        <w:t>ste hindamisel arvesse võetud, kuid mis võivad oluliselt mõjutada järgmise aruandeaasta tulemust, on avalikustatud raamatupidamise aastaaruande lisades.</w:t>
      </w:r>
    </w:p>
    <w:p w14:paraId="62C789C8" w14:textId="56FEF78A" w:rsidR="003B1A21" w:rsidRPr="006C14BA" w:rsidRDefault="003B1A21" w:rsidP="00FF5230">
      <w:pPr>
        <w:pStyle w:val="Heading8"/>
        <w:rPr>
          <w:i w:val="0"/>
          <w:color w:val="000000"/>
        </w:rPr>
      </w:pPr>
      <w:r w:rsidRPr="006C14BA">
        <w:rPr>
          <w:i w:val="0"/>
          <w:color w:val="000000"/>
        </w:rPr>
        <w:t>Eelarve täitmise aruanne</w:t>
      </w:r>
      <w:r w:rsidR="00DB4F0F" w:rsidRPr="006C14BA">
        <w:rPr>
          <w:i w:val="0"/>
          <w:color w:val="000000"/>
        </w:rPr>
        <w:t>.</w:t>
      </w:r>
    </w:p>
    <w:p w14:paraId="08ACD6DA" w14:textId="5DEA89EC" w:rsidR="002B24E3" w:rsidRDefault="00E06A51" w:rsidP="002B24E3">
      <w:r w:rsidRPr="006C14BA">
        <w:t xml:space="preserve">Eelarve täitmise aruanne on koostatud </w:t>
      </w:r>
      <w:r w:rsidR="00E11890" w:rsidRPr="006C14BA">
        <w:t>vall</w:t>
      </w:r>
      <w:r w:rsidRPr="006C14BA">
        <w:t xml:space="preserve">avalitsuse kohta (konsolideerimata) </w:t>
      </w:r>
      <w:r w:rsidR="00E11890" w:rsidRPr="006C14BA">
        <w:t>tekke</w:t>
      </w:r>
      <w:r w:rsidRPr="006C14BA">
        <w:t>põhiselt</w:t>
      </w:r>
      <w:r w:rsidR="002B24E3">
        <w:t xml:space="preserve">, </w:t>
      </w:r>
      <w:r w:rsidR="002B24E3" w:rsidRPr="008831D0">
        <w:t>mistõttu selle andmeid saab võrrelda  konsolideerimata aruannetes (vt lisa 22) kajastatud andmetega. Eelarve täitmise aruanne on koostatud võrreldes teiste põhiaruannetega teatud erinevustega, mida on selgitatud lisas 23.</w:t>
      </w:r>
      <w:r w:rsidR="002B24E3">
        <w:t xml:space="preserve"> </w:t>
      </w:r>
    </w:p>
    <w:p w14:paraId="2159AF75" w14:textId="635EC786" w:rsidR="002B24E3" w:rsidRDefault="002B24E3" w:rsidP="00E11890"/>
    <w:p w14:paraId="46195671" w14:textId="77777777" w:rsidR="00644143" w:rsidRPr="006C14BA" w:rsidRDefault="00644143" w:rsidP="00E11890"/>
    <w:p w14:paraId="4E457B94" w14:textId="77777777" w:rsidR="007A1433" w:rsidRPr="006C14BA" w:rsidRDefault="007A1433" w:rsidP="00A02555">
      <w:pPr>
        <w:pStyle w:val="Heading3"/>
      </w:pPr>
      <w:bookmarkStart w:id="28" w:name="_Toc74668369"/>
      <w:r w:rsidRPr="006C14BA">
        <w:t>Lisa 2. Raha ja selle ekvivalendid</w:t>
      </w:r>
      <w:bookmarkEnd w:id="28"/>
    </w:p>
    <w:p w14:paraId="5AA2B135" w14:textId="77777777" w:rsidR="0072765A" w:rsidRPr="006C14BA" w:rsidRDefault="0072765A" w:rsidP="0072765A">
      <w:pPr>
        <w:rPr>
          <w:spacing w:val="-3"/>
        </w:rPr>
      </w:pPr>
      <w:r w:rsidRPr="006C14BA">
        <w:rPr>
          <w:spacing w:val="-3"/>
        </w:rPr>
        <w:t xml:space="preserve">(tuhandetes </w:t>
      </w:r>
      <w:r w:rsidR="00825292" w:rsidRPr="006C14BA">
        <w:rPr>
          <w:spacing w:val="-3"/>
        </w:rPr>
        <w:t>eurodes</w:t>
      </w:r>
      <w:r w:rsidRPr="006C14BA">
        <w:rPr>
          <w:spacing w:val="-3"/>
        </w:rPr>
        <w:t>)</w:t>
      </w:r>
    </w:p>
    <w:p w14:paraId="2E75334B" w14:textId="77777777" w:rsidR="00E811CD" w:rsidRPr="006C14BA" w:rsidRDefault="00E811CD" w:rsidP="0072765A">
      <w:pPr>
        <w:rPr>
          <w:spacing w:val="-3"/>
        </w:rPr>
      </w:pPr>
    </w:p>
    <w:tbl>
      <w:tblPr>
        <w:tblW w:w="7372" w:type="dxa"/>
        <w:tblInd w:w="108" w:type="dxa"/>
        <w:tblLayout w:type="fixed"/>
        <w:tblLook w:val="0000" w:firstRow="0" w:lastRow="0" w:firstColumn="0" w:lastColumn="0" w:noHBand="0" w:noVBand="0"/>
      </w:tblPr>
      <w:tblGrid>
        <w:gridCol w:w="4536"/>
        <w:gridCol w:w="1418"/>
        <w:gridCol w:w="1418"/>
      </w:tblGrid>
      <w:tr w:rsidR="008A6EA0" w:rsidRPr="006C14BA" w14:paraId="5FB0053C" w14:textId="77777777" w:rsidTr="008A6EA0">
        <w:trPr>
          <w:trHeight w:val="284"/>
        </w:trPr>
        <w:tc>
          <w:tcPr>
            <w:tcW w:w="4536" w:type="dxa"/>
            <w:tcBorders>
              <w:top w:val="single" w:sz="4" w:space="0" w:color="000000"/>
              <w:left w:val="single" w:sz="4" w:space="0" w:color="000000"/>
              <w:bottom w:val="single" w:sz="4" w:space="0" w:color="000000"/>
            </w:tcBorders>
          </w:tcPr>
          <w:p w14:paraId="613D9372" w14:textId="77777777" w:rsidR="008A6EA0" w:rsidRPr="006C14BA" w:rsidRDefault="008A6EA0" w:rsidP="008A6EA0">
            <w:pPr>
              <w:snapToGrid w:val="0"/>
            </w:pPr>
          </w:p>
        </w:tc>
        <w:tc>
          <w:tcPr>
            <w:tcW w:w="1418" w:type="dxa"/>
            <w:tcBorders>
              <w:top w:val="single" w:sz="4" w:space="0" w:color="000000"/>
              <w:left w:val="single" w:sz="4" w:space="0" w:color="000000"/>
              <w:bottom w:val="single" w:sz="4" w:space="0" w:color="000000"/>
              <w:right w:val="single" w:sz="4" w:space="0" w:color="000000"/>
            </w:tcBorders>
          </w:tcPr>
          <w:p w14:paraId="124E5608" w14:textId="71A5F814" w:rsidR="008A6EA0" w:rsidRPr="006C14BA" w:rsidRDefault="008A6EA0" w:rsidP="008A6EA0">
            <w:pPr>
              <w:snapToGrid w:val="0"/>
              <w:jc w:val="right"/>
              <w:rPr>
                <w:b/>
              </w:rPr>
            </w:pPr>
            <w:r w:rsidRPr="006C14BA">
              <w:rPr>
                <w:b/>
              </w:rPr>
              <w:t>31.12.20</w:t>
            </w:r>
            <w:r>
              <w:rPr>
                <w:b/>
              </w:rPr>
              <w:t>20</w:t>
            </w:r>
          </w:p>
        </w:tc>
        <w:tc>
          <w:tcPr>
            <w:tcW w:w="1418" w:type="dxa"/>
            <w:tcBorders>
              <w:top w:val="single" w:sz="4" w:space="0" w:color="000000"/>
              <w:left w:val="single" w:sz="4" w:space="0" w:color="000000"/>
              <w:bottom w:val="single" w:sz="4" w:space="0" w:color="000000"/>
              <w:right w:val="single" w:sz="4" w:space="0" w:color="000000"/>
            </w:tcBorders>
          </w:tcPr>
          <w:p w14:paraId="2E078C27" w14:textId="2EFE2A2C" w:rsidR="008A6EA0" w:rsidRPr="006C14BA" w:rsidRDefault="008A6EA0" w:rsidP="008A6EA0">
            <w:pPr>
              <w:snapToGrid w:val="0"/>
              <w:jc w:val="right"/>
              <w:rPr>
                <w:b/>
              </w:rPr>
            </w:pPr>
            <w:r w:rsidRPr="006C14BA">
              <w:rPr>
                <w:b/>
              </w:rPr>
              <w:t>31.12.2019</w:t>
            </w:r>
          </w:p>
        </w:tc>
      </w:tr>
      <w:tr w:rsidR="008A6EA0" w:rsidRPr="006C14BA" w14:paraId="46150421" w14:textId="77777777" w:rsidTr="008A6EA0">
        <w:trPr>
          <w:trHeight w:val="284"/>
        </w:trPr>
        <w:tc>
          <w:tcPr>
            <w:tcW w:w="4536" w:type="dxa"/>
            <w:tcBorders>
              <w:top w:val="single" w:sz="4" w:space="0" w:color="000000"/>
              <w:left w:val="single" w:sz="4" w:space="0" w:color="000000"/>
              <w:bottom w:val="single" w:sz="4" w:space="0" w:color="000000"/>
            </w:tcBorders>
          </w:tcPr>
          <w:p w14:paraId="7EC5C242" w14:textId="77777777" w:rsidR="008A6EA0" w:rsidRPr="006C14BA" w:rsidRDefault="008A6EA0" w:rsidP="008A6EA0">
            <w:pPr>
              <w:pStyle w:val="FootnoteText"/>
              <w:snapToGrid w:val="0"/>
              <w:rPr>
                <w:sz w:val="24"/>
                <w:szCs w:val="24"/>
              </w:rPr>
            </w:pPr>
            <w:r w:rsidRPr="006C14BA">
              <w:rPr>
                <w:sz w:val="24"/>
                <w:szCs w:val="24"/>
              </w:rPr>
              <w:t>Sularaha</w:t>
            </w:r>
          </w:p>
        </w:tc>
        <w:tc>
          <w:tcPr>
            <w:tcW w:w="1418" w:type="dxa"/>
            <w:tcBorders>
              <w:top w:val="single" w:sz="4" w:space="0" w:color="000000"/>
              <w:left w:val="single" w:sz="4" w:space="0" w:color="000000"/>
              <w:bottom w:val="single" w:sz="4" w:space="0" w:color="000000"/>
              <w:right w:val="single" w:sz="4" w:space="0" w:color="000000"/>
            </w:tcBorders>
          </w:tcPr>
          <w:p w14:paraId="03BA5AA9" w14:textId="30FBE068" w:rsidR="008A6EA0" w:rsidRPr="006C14BA" w:rsidRDefault="00231447" w:rsidP="008A6EA0">
            <w:pPr>
              <w:snapToGrid w:val="0"/>
              <w:jc w:val="right"/>
            </w:pPr>
            <w:r>
              <w:t>4</w:t>
            </w:r>
          </w:p>
        </w:tc>
        <w:tc>
          <w:tcPr>
            <w:tcW w:w="1418" w:type="dxa"/>
            <w:tcBorders>
              <w:top w:val="single" w:sz="4" w:space="0" w:color="000000"/>
              <w:left w:val="single" w:sz="4" w:space="0" w:color="000000"/>
              <w:bottom w:val="single" w:sz="4" w:space="0" w:color="000000"/>
              <w:right w:val="single" w:sz="4" w:space="0" w:color="000000"/>
            </w:tcBorders>
          </w:tcPr>
          <w:p w14:paraId="6130B889" w14:textId="67A4A25D" w:rsidR="008A6EA0" w:rsidRPr="006C14BA" w:rsidRDefault="008A6EA0" w:rsidP="008A6EA0">
            <w:pPr>
              <w:snapToGrid w:val="0"/>
              <w:jc w:val="right"/>
            </w:pPr>
            <w:r w:rsidRPr="006C14BA">
              <w:t>7</w:t>
            </w:r>
          </w:p>
        </w:tc>
      </w:tr>
      <w:tr w:rsidR="008A6EA0" w:rsidRPr="006C14BA" w14:paraId="72A2537A" w14:textId="77777777" w:rsidTr="008A6EA0">
        <w:trPr>
          <w:trHeight w:val="284"/>
        </w:trPr>
        <w:tc>
          <w:tcPr>
            <w:tcW w:w="4536" w:type="dxa"/>
            <w:tcBorders>
              <w:top w:val="single" w:sz="4" w:space="0" w:color="000000"/>
              <w:left w:val="single" w:sz="4" w:space="0" w:color="000000"/>
              <w:bottom w:val="single" w:sz="4" w:space="0" w:color="000000"/>
            </w:tcBorders>
          </w:tcPr>
          <w:p w14:paraId="2F4C48F8" w14:textId="77777777" w:rsidR="008A6EA0" w:rsidRPr="006C14BA" w:rsidRDefault="008A6EA0" w:rsidP="008A6EA0">
            <w:pPr>
              <w:snapToGrid w:val="0"/>
            </w:pPr>
            <w:r w:rsidRPr="006C14BA">
              <w:t>Arvelduskontod pankades</w:t>
            </w:r>
          </w:p>
        </w:tc>
        <w:tc>
          <w:tcPr>
            <w:tcW w:w="1418" w:type="dxa"/>
            <w:tcBorders>
              <w:top w:val="single" w:sz="4" w:space="0" w:color="000000"/>
              <w:left w:val="single" w:sz="4" w:space="0" w:color="000000"/>
              <w:bottom w:val="single" w:sz="4" w:space="0" w:color="000000"/>
              <w:right w:val="single" w:sz="4" w:space="0" w:color="000000"/>
            </w:tcBorders>
          </w:tcPr>
          <w:p w14:paraId="1C9829EA" w14:textId="200B3717" w:rsidR="008A6EA0" w:rsidRPr="006C14BA" w:rsidRDefault="008A6EA0" w:rsidP="008A6EA0">
            <w:pPr>
              <w:pStyle w:val="FootnoteText"/>
              <w:snapToGrid w:val="0"/>
              <w:jc w:val="right"/>
              <w:rPr>
                <w:sz w:val="24"/>
                <w:szCs w:val="24"/>
              </w:rPr>
            </w:pPr>
            <w:r w:rsidRPr="006C14BA">
              <w:rPr>
                <w:sz w:val="24"/>
                <w:szCs w:val="24"/>
              </w:rPr>
              <w:t xml:space="preserve">2 </w:t>
            </w:r>
            <w:r w:rsidR="00231447">
              <w:rPr>
                <w:sz w:val="24"/>
                <w:szCs w:val="24"/>
              </w:rPr>
              <w:t>351</w:t>
            </w:r>
          </w:p>
        </w:tc>
        <w:tc>
          <w:tcPr>
            <w:tcW w:w="1418" w:type="dxa"/>
            <w:tcBorders>
              <w:top w:val="single" w:sz="4" w:space="0" w:color="000000"/>
              <w:left w:val="single" w:sz="4" w:space="0" w:color="000000"/>
              <w:bottom w:val="single" w:sz="4" w:space="0" w:color="000000"/>
              <w:right w:val="single" w:sz="4" w:space="0" w:color="000000"/>
            </w:tcBorders>
          </w:tcPr>
          <w:p w14:paraId="7C3B4AE4" w14:textId="31F5B575" w:rsidR="008A6EA0" w:rsidRPr="006C14BA" w:rsidRDefault="008A6EA0" w:rsidP="008A6EA0">
            <w:pPr>
              <w:pStyle w:val="FootnoteText"/>
              <w:snapToGrid w:val="0"/>
              <w:jc w:val="right"/>
              <w:rPr>
                <w:sz w:val="24"/>
                <w:szCs w:val="24"/>
              </w:rPr>
            </w:pPr>
            <w:r w:rsidRPr="006C14BA">
              <w:rPr>
                <w:sz w:val="24"/>
                <w:szCs w:val="24"/>
              </w:rPr>
              <w:t>2 019</w:t>
            </w:r>
          </w:p>
        </w:tc>
      </w:tr>
      <w:tr w:rsidR="008A6EA0" w:rsidRPr="006C14BA" w14:paraId="54A2A84E" w14:textId="77777777" w:rsidTr="008A6EA0">
        <w:trPr>
          <w:trHeight w:val="284"/>
        </w:trPr>
        <w:tc>
          <w:tcPr>
            <w:tcW w:w="4536" w:type="dxa"/>
            <w:tcBorders>
              <w:top w:val="single" w:sz="4" w:space="0" w:color="000000"/>
              <w:left w:val="single" w:sz="4" w:space="0" w:color="000000"/>
              <w:bottom w:val="single" w:sz="4" w:space="0" w:color="000000"/>
            </w:tcBorders>
          </w:tcPr>
          <w:p w14:paraId="586959CB" w14:textId="77777777" w:rsidR="008A6EA0" w:rsidRPr="006C14BA" w:rsidRDefault="008A6EA0" w:rsidP="008A6EA0">
            <w:pPr>
              <w:snapToGrid w:val="0"/>
            </w:pPr>
            <w:r w:rsidRPr="006C14BA">
              <w:t>Tähtajalised deposiidid</w:t>
            </w:r>
          </w:p>
        </w:tc>
        <w:tc>
          <w:tcPr>
            <w:tcW w:w="1418" w:type="dxa"/>
            <w:tcBorders>
              <w:top w:val="single" w:sz="4" w:space="0" w:color="000000"/>
              <w:left w:val="single" w:sz="4" w:space="0" w:color="000000"/>
              <w:bottom w:val="single" w:sz="4" w:space="0" w:color="000000"/>
              <w:right w:val="single" w:sz="4" w:space="0" w:color="000000"/>
            </w:tcBorders>
          </w:tcPr>
          <w:p w14:paraId="5CA69EEE" w14:textId="3C701D47" w:rsidR="008A6EA0" w:rsidRPr="006C14BA" w:rsidRDefault="00770A61" w:rsidP="00770A61">
            <w:pPr>
              <w:pStyle w:val="FootnoteText"/>
              <w:tabs>
                <w:tab w:val="left" w:pos="1110"/>
                <w:tab w:val="right" w:pos="1202"/>
              </w:tabs>
              <w:snapToGrid w:val="0"/>
              <w:jc w:val="right"/>
              <w:rPr>
                <w:sz w:val="24"/>
                <w:szCs w:val="24"/>
              </w:rPr>
            </w:pPr>
            <w:r>
              <w:rPr>
                <w:sz w:val="24"/>
                <w:szCs w:val="24"/>
              </w:rPr>
              <w:t>0</w:t>
            </w:r>
          </w:p>
        </w:tc>
        <w:tc>
          <w:tcPr>
            <w:tcW w:w="1418" w:type="dxa"/>
            <w:tcBorders>
              <w:top w:val="single" w:sz="4" w:space="0" w:color="000000"/>
              <w:left w:val="single" w:sz="4" w:space="0" w:color="000000"/>
              <w:bottom w:val="single" w:sz="4" w:space="0" w:color="000000"/>
              <w:right w:val="single" w:sz="4" w:space="0" w:color="000000"/>
            </w:tcBorders>
          </w:tcPr>
          <w:p w14:paraId="7E0D2854" w14:textId="3A3F2405" w:rsidR="008A6EA0" w:rsidRPr="006C14BA" w:rsidRDefault="008A6EA0" w:rsidP="008A6EA0">
            <w:pPr>
              <w:pStyle w:val="FootnoteText"/>
              <w:snapToGrid w:val="0"/>
              <w:jc w:val="right"/>
              <w:rPr>
                <w:sz w:val="24"/>
                <w:szCs w:val="24"/>
              </w:rPr>
            </w:pPr>
            <w:r w:rsidRPr="006C14BA">
              <w:rPr>
                <w:sz w:val="24"/>
                <w:szCs w:val="24"/>
              </w:rPr>
              <w:t>15</w:t>
            </w:r>
          </w:p>
        </w:tc>
      </w:tr>
      <w:tr w:rsidR="008A6EA0" w:rsidRPr="006C14BA" w14:paraId="53A599DF" w14:textId="77777777" w:rsidTr="008A6EA0">
        <w:trPr>
          <w:trHeight w:val="284"/>
        </w:trPr>
        <w:tc>
          <w:tcPr>
            <w:tcW w:w="4536" w:type="dxa"/>
            <w:tcBorders>
              <w:top w:val="single" w:sz="4" w:space="0" w:color="000000"/>
              <w:left w:val="single" w:sz="4" w:space="0" w:color="000000"/>
              <w:bottom w:val="single" w:sz="4" w:space="0" w:color="000000"/>
            </w:tcBorders>
          </w:tcPr>
          <w:p w14:paraId="7F1F9C5D" w14:textId="77777777" w:rsidR="008A6EA0" w:rsidRPr="006C14BA" w:rsidRDefault="008A6EA0" w:rsidP="008A6EA0">
            <w:pPr>
              <w:snapToGrid w:val="0"/>
              <w:rPr>
                <w:b/>
              </w:rPr>
            </w:pPr>
            <w:r w:rsidRPr="006C14BA">
              <w:rPr>
                <w:b/>
              </w:rPr>
              <w:t>Raha ja pangakontod kokku:</w:t>
            </w:r>
          </w:p>
        </w:tc>
        <w:tc>
          <w:tcPr>
            <w:tcW w:w="1418" w:type="dxa"/>
            <w:tcBorders>
              <w:top w:val="single" w:sz="4" w:space="0" w:color="000000"/>
              <w:left w:val="single" w:sz="4" w:space="0" w:color="000000"/>
              <w:bottom w:val="single" w:sz="4" w:space="0" w:color="000000"/>
              <w:right w:val="single" w:sz="4" w:space="0" w:color="000000"/>
            </w:tcBorders>
          </w:tcPr>
          <w:p w14:paraId="7ABE886E" w14:textId="56E34DA9" w:rsidR="008A6EA0" w:rsidRPr="006C14BA" w:rsidRDefault="008A6EA0" w:rsidP="008A6EA0">
            <w:pPr>
              <w:snapToGrid w:val="0"/>
              <w:jc w:val="right"/>
              <w:rPr>
                <w:b/>
              </w:rPr>
            </w:pPr>
            <w:r w:rsidRPr="006C14BA">
              <w:rPr>
                <w:b/>
              </w:rPr>
              <w:t xml:space="preserve">2 </w:t>
            </w:r>
            <w:r w:rsidR="00231447">
              <w:rPr>
                <w:b/>
              </w:rPr>
              <w:t>355</w:t>
            </w:r>
          </w:p>
        </w:tc>
        <w:tc>
          <w:tcPr>
            <w:tcW w:w="1418" w:type="dxa"/>
            <w:tcBorders>
              <w:top w:val="single" w:sz="4" w:space="0" w:color="000000"/>
              <w:left w:val="single" w:sz="4" w:space="0" w:color="000000"/>
              <w:bottom w:val="single" w:sz="4" w:space="0" w:color="000000"/>
              <w:right w:val="single" w:sz="4" w:space="0" w:color="000000"/>
            </w:tcBorders>
          </w:tcPr>
          <w:p w14:paraId="4463C3BC" w14:textId="2355977B" w:rsidR="008A6EA0" w:rsidRPr="006C14BA" w:rsidRDefault="008A6EA0" w:rsidP="008A6EA0">
            <w:pPr>
              <w:snapToGrid w:val="0"/>
              <w:jc w:val="right"/>
              <w:rPr>
                <w:b/>
              </w:rPr>
            </w:pPr>
            <w:r w:rsidRPr="006C14BA">
              <w:rPr>
                <w:b/>
              </w:rPr>
              <w:t>2 041</w:t>
            </w:r>
          </w:p>
        </w:tc>
      </w:tr>
    </w:tbl>
    <w:p w14:paraId="130CDE59" w14:textId="6C591029" w:rsidR="007A1433" w:rsidRDefault="007A1433" w:rsidP="007A1433"/>
    <w:p w14:paraId="2FCDE849" w14:textId="77777777" w:rsidR="00770A61" w:rsidRPr="006C14BA" w:rsidRDefault="00770A61" w:rsidP="007A1433"/>
    <w:p w14:paraId="6BE85C7A" w14:textId="5C94B2E0" w:rsidR="007A1433" w:rsidRPr="006C14BA" w:rsidRDefault="007A1433" w:rsidP="00E14011">
      <w:pPr>
        <w:pStyle w:val="Heading3"/>
      </w:pPr>
      <w:bookmarkStart w:id="29" w:name="_Toc74668370"/>
      <w:r w:rsidRPr="006C14BA">
        <w:t xml:space="preserve">Lisa 3. </w:t>
      </w:r>
      <w:r w:rsidR="00B574AF" w:rsidRPr="006C14BA">
        <w:t>Maksu-, lõivu-, trahvinõuded</w:t>
      </w:r>
      <w:bookmarkEnd w:id="29"/>
    </w:p>
    <w:p w14:paraId="7F6E39C2" w14:textId="77777777" w:rsidR="00B574AF" w:rsidRPr="006C14BA" w:rsidRDefault="00B574AF" w:rsidP="007A1433">
      <w:pPr>
        <w:rPr>
          <w:spacing w:val="-3"/>
        </w:rPr>
      </w:pPr>
    </w:p>
    <w:tbl>
      <w:tblPr>
        <w:tblW w:w="7372" w:type="dxa"/>
        <w:tblInd w:w="108" w:type="dxa"/>
        <w:tblLayout w:type="fixed"/>
        <w:tblLook w:val="0000" w:firstRow="0" w:lastRow="0" w:firstColumn="0" w:lastColumn="0" w:noHBand="0" w:noVBand="0"/>
      </w:tblPr>
      <w:tblGrid>
        <w:gridCol w:w="4536"/>
        <w:gridCol w:w="1418"/>
        <w:gridCol w:w="1418"/>
      </w:tblGrid>
      <w:tr w:rsidR="008A6EA0" w:rsidRPr="006C14BA" w14:paraId="6886ACAB" w14:textId="77777777" w:rsidTr="008A6EA0">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42AAB3F9" w14:textId="77777777" w:rsidR="008A6EA0" w:rsidRPr="006C14BA" w:rsidRDefault="008A6EA0" w:rsidP="008A6EA0">
            <w:pPr>
              <w:snapToGrid w:val="0"/>
              <w:rPr>
                <w:b/>
              </w:rPr>
            </w:pPr>
          </w:p>
        </w:tc>
        <w:tc>
          <w:tcPr>
            <w:tcW w:w="1418" w:type="dxa"/>
            <w:tcBorders>
              <w:top w:val="single" w:sz="4" w:space="0" w:color="auto"/>
              <w:left w:val="single" w:sz="4" w:space="0" w:color="auto"/>
              <w:bottom w:val="single" w:sz="8" w:space="0" w:color="000000"/>
              <w:right w:val="single" w:sz="4" w:space="0" w:color="auto"/>
            </w:tcBorders>
          </w:tcPr>
          <w:p w14:paraId="29C731E6" w14:textId="4A54C5CA" w:rsidR="008A6EA0" w:rsidRPr="006C14BA" w:rsidRDefault="008A6EA0" w:rsidP="008A6EA0">
            <w:pPr>
              <w:snapToGrid w:val="0"/>
              <w:jc w:val="right"/>
              <w:rPr>
                <w:b/>
              </w:rPr>
            </w:pPr>
            <w:r w:rsidRPr="006C14BA">
              <w:rPr>
                <w:b/>
              </w:rPr>
              <w:t>31.12.20</w:t>
            </w:r>
            <w:r>
              <w:rPr>
                <w:b/>
              </w:rPr>
              <w:t>20</w:t>
            </w:r>
          </w:p>
        </w:tc>
        <w:tc>
          <w:tcPr>
            <w:tcW w:w="1418" w:type="dxa"/>
            <w:tcBorders>
              <w:top w:val="single" w:sz="4" w:space="0" w:color="auto"/>
              <w:left w:val="single" w:sz="4" w:space="0" w:color="auto"/>
              <w:bottom w:val="single" w:sz="8" w:space="0" w:color="000000"/>
              <w:right w:val="single" w:sz="4" w:space="0" w:color="auto"/>
            </w:tcBorders>
          </w:tcPr>
          <w:p w14:paraId="64E7E08F" w14:textId="7C8D050A" w:rsidR="008A6EA0" w:rsidRPr="006C14BA" w:rsidRDefault="008A6EA0" w:rsidP="008A6EA0">
            <w:pPr>
              <w:snapToGrid w:val="0"/>
              <w:jc w:val="right"/>
              <w:rPr>
                <w:b/>
              </w:rPr>
            </w:pPr>
            <w:r w:rsidRPr="006C14BA">
              <w:rPr>
                <w:b/>
              </w:rPr>
              <w:t>31.12.2019</w:t>
            </w:r>
          </w:p>
        </w:tc>
      </w:tr>
      <w:tr w:rsidR="008A6EA0" w:rsidRPr="006C14BA" w14:paraId="1D7699E8" w14:textId="77777777" w:rsidTr="008A6EA0">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119B13B6" w14:textId="77777777" w:rsidR="008A6EA0" w:rsidRPr="006C14BA" w:rsidRDefault="008A6EA0" w:rsidP="008A6EA0">
            <w:pPr>
              <w:snapToGrid w:val="0"/>
            </w:pPr>
            <w:r w:rsidRPr="006C14BA">
              <w:t>Tulumaks füüsilise isiku tulult</w:t>
            </w:r>
          </w:p>
        </w:tc>
        <w:tc>
          <w:tcPr>
            <w:tcW w:w="1418" w:type="dxa"/>
            <w:tcBorders>
              <w:top w:val="single" w:sz="4" w:space="0" w:color="auto"/>
              <w:left w:val="single" w:sz="4" w:space="0" w:color="auto"/>
              <w:bottom w:val="single" w:sz="8" w:space="0" w:color="000000"/>
              <w:right w:val="single" w:sz="4" w:space="0" w:color="auto"/>
            </w:tcBorders>
          </w:tcPr>
          <w:p w14:paraId="054FDCB3" w14:textId="43D3E969" w:rsidR="008A6EA0" w:rsidRPr="006C14BA" w:rsidRDefault="008A6EA0" w:rsidP="008A6EA0">
            <w:pPr>
              <w:snapToGrid w:val="0"/>
              <w:jc w:val="right"/>
            </w:pPr>
            <w:r w:rsidRPr="006C14BA">
              <w:t xml:space="preserve">1 </w:t>
            </w:r>
            <w:r w:rsidR="00231447">
              <w:t>129</w:t>
            </w:r>
          </w:p>
        </w:tc>
        <w:tc>
          <w:tcPr>
            <w:tcW w:w="1418" w:type="dxa"/>
            <w:tcBorders>
              <w:top w:val="single" w:sz="4" w:space="0" w:color="auto"/>
              <w:left w:val="single" w:sz="4" w:space="0" w:color="auto"/>
              <w:bottom w:val="single" w:sz="8" w:space="0" w:color="000000"/>
              <w:right w:val="single" w:sz="4" w:space="0" w:color="auto"/>
            </w:tcBorders>
          </w:tcPr>
          <w:p w14:paraId="183E7A8E" w14:textId="49075DF3" w:rsidR="008A6EA0" w:rsidRPr="006C14BA" w:rsidRDefault="008A6EA0" w:rsidP="008A6EA0">
            <w:pPr>
              <w:snapToGrid w:val="0"/>
              <w:jc w:val="right"/>
            </w:pPr>
            <w:r w:rsidRPr="006C14BA">
              <w:t>1 088</w:t>
            </w:r>
          </w:p>
        </w:tc>
      </w:tr>
      <w:tr w:rsidR="008A6EA0" w:rsidRPr="006C14BA" w14:paraId="6BB4ED10" w14:textId="77777777" w:rsidTr="008A6EA0">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549D61F2" w14:textId="77777777" w:rsidR="008A6EA0" w:rsidRPr="006C14BA" w:rsidRDefault="008A6EA0" w:rsidP="008A6EA0">
            <w:pPr>
              <w:snapToGrid w:val="0"/>
            </w:pPr>
            <w:r w:rsidRPr="006C14BA">
              <w:t>Loodusressursside kasut. ja saastetasud</w:t>
            </w:r>
          </w:p>
        </w:tc>
        <w:tc>
          <w:tcPr>
            <w:tcW w:w="1418" w:type="dxa"/>
            <w:tcBorders>
              <w:top w:val="single" w:sz="4" w:space="0" w:color="auto"/>
              <w:left w:val="single" w:sz="4" w:space="0" w:color="auto"/>
              <w:bottom w:val="single" w:sz="8" w:space="0" w:color="000000"/>
              <w:right w:val="single" w:sz="4" w:space="0" w:color="auto"/>
            </w:tcBorders>
          </w:tcPr>
          <w:p w14:paraId="34C37667" w14:textId="3B568709" w:rsidR="008A6EA0" w:rsidRPr="006C14BA" w:rsidRDefault="008A6EA0" w:rsidP="008A6EA0">
            <w:pPr>
              <w:snapToGrid w:val="0"/>
              <w:jc w:val="right"/>
            </w:pPr>
            <w:r w:rsidRPr="006C14BA">
              <w:t>2</w:t>
            </w:r>
            <w:r w:rsidR="00231447">
              <w:t>0</w:t>
            </w:r>
          </w:p>
        </w:tc>
        <w:tc>
          <w:tcPr>
            <w:tcW w:w="1418" w:type="dxa"/>
            <w:tcBorders>
              <w:top w:val="single" w:sz="4" w:space="0" w:color="auto"/>
              <w:left w:val="single" w:sz="4" w:space="0" w:color="auto"/>
              <w:bottom w:val="single" w:sz="8" w:space="0" w:color="000000"/>
              <w:right w:val="single" w:sz="4" w:space="0" w:color="auto"/>
            </w:tcBorders>
          </w:tcPr>
          <w:p w14:paraId="35247E4F" w14:textId="3AABFCEF" w:rsidR="008A6EA0" w:rsidRPr="006C14BA" w:rsidRDefault="008A6EA0" w:rsidP="008A6EA0">
            <w:pPr>
              <w:snapToGrid w:val="0"/>
              <w:jc w:val="right"/>
            </w:pPr>
            <w:r w:rsidRPr="006C14BA">
              <w:t>21</w:t>
            </w:r>
          </w:p>
        </w:tc>
      </w:tr>
      <w:tr w:rsidR="008A6EA0" w:rsidRPr="006C14BA" w14:paraId="561817FA" w14:textId="77777777" w:rsidTr="008A6EA0">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16F76431" w14:textId="77777777" w:rsidR="008A6EA0" w:rsidRPr="006C14BA" w:rsidRDefault="008A6EA0" w:rsidP="008A6EA0">
            <w:pPr>
              <w:snapToGrid w:val="0"/>
              <w:rPr>
                <w:b/>
              </w:rPr>
            </w:pPr>
            <w:r w:rsidRPr="006C14BA">
              <w:rPr>
                <w:b/>
              </w:rPr>
              <w:t>Maksunõuded kokku:</w:t>
            </w:r>
          </w:p>
        </w:tc>
        <w:tc>
          <w:tcPr>
            <w:tcW w:w="1418" w:type="dxa"/>
            <w:tcBorders>
              <w:top w:val="single" w:sz="4" w:space="0" w:color="auto"/>
              <w:left w:val="single" w:sz="4" w:space="0" w:color="auto"/>
              <w:bottom w:val="single" w:sz="8" w:space="0" w:color="000000"/>
              <w:right w:val="single" w:sz="4" w:space="0" w:color="auto"/>
            </w:tcBorders>
          </w:tcPr>
          <w:p w14:paraId="2BCB7C80" w14:textId="098F9E11" w:rsidR="008A6EA0" w:rsidRPr="006C14BA" w:rsidRDefault="008A6EA0" w:rsidP="008A6EA0">
            <w:pPr>
              <w:snapToGrid w:val="0"/>
              <w:jc w:val="right"/>
              <w:rPr>
                <w:b/>
              </w:rPr>
            </w:pPr>
            <w:r w:rsidRPr="006C14BA">
              <w:rPr>
                <w:b/>
              </w:rPr>
              <w:t>1 1</w:t>
            </w:r>
            <w:r w:rsidR="008A1514">
              <w:rPr>
                <w:b/>
              </w:rPr>
              <w:t>4</w:t>
            </w:r>
            <w:r w:rsidRPr="006C14BA">
              <w:rPr>
                <w:b/>
              </w:rPr>
              <w:t>9</w:t>
            </w:r>
          </w:p>
        </w:tc>
        <w:tc>
          <w:tcPr>
            <w:tcW w:w="1418" w:type="dxa"/>
            <w:tcBorders>
              <w:top w:val="single" w:sz="4" w:space="0" w:color="auto"/>
              <w:left w:val="single" w:sz="4" w:space="0" w:color="auto"/>
              <w:bottom w:val="single" w:sz="8" w:space="0" w:color="000000"/>
              <w:right w:val="single" w:sz="4" w:space="0" w:color="auto"/>
            </w:tcBorders>
          </w:tcPr>
          <w:p w14:paraId="45ECCB96" w14:textId="73132580" w:rsidR="008A6EA0" w:rsidRPr="006C14BA" w:rsidRDefault="008A6EA0" w:rsidP="008A6EA0">
            <w:pPr>
              <w:snapToGrid w:val="0"/>
              <w:jc w:val="right"/>
              <w:rPr>
                <w:b/>
              </w:rPr>
            </w:pPr>
            <w:r w:rsidRPr="006C14BA">
              <w:rPr>
                <w:b/>
              </w:rPr>
              <w:t>1 109</w:t>
            </w:r>
          </w:p>
        </w:tc>
      </w:tr>
    </w:tbl>
    <w:p w14:paraId="755CBF10" w14:textId="688C977C" w:rsidR="007A1433" w:rsidRDefault="007A1433" w:rsidP="007A1433"/>
    <w:p w14:paraId="1CAA7AE5" w14:textId="77777777" w:rsidR="00FF5230" w:rsidRPr="006C14BA" w:rsidRDefault="00FF5230" w:rsidP="007A1433"/>
    <w:p w14:paraId="57A73B52" w14:textId="10634A0C" w:rsidR="007A1433" w:rsidRPr="006C14BA" w:rsidRDefault="00E14011" w:rsidP="00E14011">
      <w:pPr>
        <w:pStyle w:val="Heading3"/>
      </w:pPr>
      <w:bookmarkStart w:id="30" w:name="_Toc74668371"/>
      <w:r w:rsidRPr="006C14BA">
        <w:t xml:space="preserve">Lisa 4. </w:t>
      </w:r>
      <w:r w:rsidR="00B574AF" w:rsidRPr="006C14BA">
        <w:t>Muud nõuded ja ettemaksed</w:t>
      </w:r>
      <w:bookmarkEnd w:id="30"/>
    </w:p>
    <w:p w14:paraId="7EADD821" w14:textId="77777777" w:rsidR="007A1433" w:rsidRPr="006C14BA" w:rsidRDefault="007A1433" w:rsidP="007A1433"/>
    <w:tbl>
      <w:tblPr>
        <w:tblW w:w="8960" w:type="dxa"/>
        <w:tblInd w:w="108" w:type="dxa"/>
        <w:tblLayout w:type="fixed"/>
        <w:tblLook w:val="0000" w:firstRow="0" w:lastRow="0" w:firstColumn="0" w:lastColumn="0" w:noHBand="0" w:noVBand="0"/>
      </w:tblPr>
      <w:tblGrid>
        <w:gridCol w:w="4707"/>
        <w:gridCol w:w="1417"/>
        <w:gridCol w:w="1418"/>
        <w:gridCol w:w="1418"/>
      </w:tblGrid>
      <w:tr w:rsidR="00272263" w:rsidRPr="006C14BA" w14:paraId="15271F8C" w14:textId="3F08C9C7" w:rsidTr="00272263">
        <w:trPr>
          <w:trHeight w:val="284"/>
        </w:trPr>
        <w:tc>
          <w:tcPr>
            <w:tcW w:w="4707" w:type="dxa"/>
            <w:tcBorders>
              <w:top w:val="single" w:sz="4" w:space="0" w:color="000000"/>
              <w:left w:val="single" w:sz="4" w:space="0" w:color="000000"/>
              <w:bottom w:val="single" w:sz="8" w:space="0" w:color="000000"/>
              <w:right w:val="single" w:sz="4" w:space="0" w:color="auto"/>
            </w:tcBorders>
          </w:tcPr>
          <w:p w14:paraId="6E4975BA" w14:textId="77777777" w:rsidR="00272263" w:rsidRPr="006C14BA" w:rsidRDefault="00272263" w:rsidP="008A6EA0">
            <w:pPr>
              <w:snapToGrid w:val="0"/>
            </w:pPr>
            <w:r w:rsidRPr="006C14BA">
              <w:t> </w:t>
            </w:r>
          </w:p>
        </w:tc>
        <w:tc>
          <w:tcPr>
            <w:tcW w:w="1417" w:type="dxa"/>
            <w:tcBorders>
              <w:top w:val="single" w:sz="4" w:space="0" w:color="auto"/>
              <w:left w:val="single" w:sz="4" w:space="0" w:color="auto"/>
              <w:bottom w:val="single" w:sz="4" w:space="0" w:color="auto"/>
              <w:right w:val="single" w:sz="4" w:space="0" w:color="auto"/>
            </w:tcBorders>
          </w:tcPr>
          <w:p w14:paraId="133657A2" w14:textId="65D9DA91" w:rsidR="00272263" w:rsidRPr="006C14BA" w:rsidRDefault="00272263" w:rsidP="008A6EA0">
            <w:pPr>
              <w:snapToGrid w:val="0"/>
              <w:jc w:val="right"/>
              <w:rPr>
                <w:b/>
              </w:rPr>
            </w:pPr>
            <w:r w:rsidRPr="006C14BA">
              <w:rPr>
                <w:b/>
              </w:rPr>
              <w:t>31.12.20</w:t>
            </w:r>
            <w:r>
              <w:rPr>
                <w:b/>
              </w:rPr>
              <w:t>20</w:t>
            </w:r>
          </w:p>
        </w:tc>
        <w:tc>
          <w:tcPr>
            <w:tcW w:w="1418" w:type="dxa"/>
            <w:tcBorders>
              <w:top w:val="single" w:sz="4" w:space="0" w:color="auto"/>
              <w:left w:val="single" w:sz="4" w:space="0" w:color="auto"/>
              <w:bottom w:val="single" w:sz="4" w:space="0" w:color="auto"/>
              <w:right w:val="single" w:sz="4" w:space="0" w:color="auto"/>
            </w:tcBorders>
          </w:tcPr>
          <w:p w14:paraId="3016F4D6" w14:textId="22B01FD2" w:rsidR="00272263" w:rsidRPr="006C14BA" w:rsidRDefault="00272263" w:rsidP="008A6EA0">
            <w:pPr>
              <w:snapToGrid w:val="0"/>
              <w:jc w:val="right"/>
              <w:rPr>
                <w:b/>
              </w:rPr>
            </w:pPr>
            <w:r w:rsidRPr="006C14BA">
              <w:rPr>
                <w:b/>
              </w:rPr>
              <w:t>31.12.2019</w:t>
            </w:r>
          </w:p>
        </w:tc>
        <w:tc>
          <w:tcPr>
            <w:tcW w:w="1418" w:type="dxa"/>
            <w:tcBorders>
              <w:left w:val="single" w:sz="4" w:space="0" w:color="auto"/>
            </w:tcBorders>
          </w:tcPr>
          <w:p w14:paraId="4F319C87" w14:textId="77777777" w:rsidR="00272263" w:rsidRPr="006C14BA" w:rsidRDefault="00272263" w:rsidP="00272263">
            <w:pPr>
              <w:snapToGrid w:val="0"/>
              <w:rPr>
                <w:b/>
              </w:rPr>
            </w:pPr>
          </w:p>
        </w:tc>
      </w:tr>
      <w:tr w:rsidR="00272263" w:rsidRPr="006C14BA" w14:paraId="6A240BA4" w14:textId="3D4EBA97" w:rsidTr="00272263">
        <w:trPr>
          <w:trHeight w:val="284"/>
        </w:trPr>
        <w:tc>
          <w:tcPr>
            <w:tcW w:w="4707" w:type="dxa"/>
            <w:tcBorders>
              <w:left w:val="single" w:sz="4" w:space="0" w:color="000000"/>
              <w:bottom w:val="single" w:sz="4" w:space="0" w:color="000000"/>
              <w:right w:val="single" w:sz="4" w:space="0" w:color="auto"/>
            </w:tcBorders>
          </w:tcPr>
          <w:p w14:paraId="18F200A0" w14:textId="77777777" w:rsidR="00272263" w:rsidRPr="006C14BA" w:rsidRDefault="00272263" w:rsidP="008A6EA0">
            <w:pPr>
              <w:snapToGrid w:val="0"/>
            </w:pPr>
            <w:r w:rsidRPr="006C14BA">
              <w:t>Nõuded ostjate vastu</w:t>
            </w:r>
          </w:p>
        </w:tc>
        <w:tc>
          <w:tcPr>
            <w:tcW w:w="1417" w:type="dxa"/>
            <w:tcBorders>
              <w:top w:val="single" w:sz="4" w:space="0" w:color="auto"/>
              <w:left w:val="single" w:sz="4" w:space="0" w:color="auto"/>
              <w:bottom w:val="single" w:sz="4" w:space="0" w:color="auto"/>
              <w:right w:val="single" w:sz="4" w:space="0" w:color="auto"/>
            </w:tcBorders>
          </w:tcPr>
          <w:p w14:paraId="170EA789" w14:textId="31A23B73" w:rsidR="00272263" w:rsidRPr="006C14BA" w:rsidRDefault="00272263" w:rsidP="008A6EA0">
            <w:pPr>
              <w:snapToGrid w:val="0"/>
              <w:jc w:val="right"/>
            </w:pPr>
            <w:r w:rsidRPr="006C14BA">
              <w:t>2</w:t>
            </w:r>
            <w:r>
              <w:t>1</w:t>
            </w:r>
            <w:r w:rsidRPr="006C14BA">
              <w:t>4</w:t>
            </w:r>
          </w:p>
        </w:tc>
        <w:tc>
          <w:tcPr>
            <w:tcW w:w="1418" w:type="dxa"/>
            <w:tcBorders>
              <w:top w:val="single" w:sz="4" w:space="0" w:color="auto"/>
              <w:left w:val="single" w:sz="4" w:space="0" w:color="auto"/>
              <w:bottom w:val="single" w:sz="4" w:space="0" w:color="auto"/>
              <w:right w:val="single" w:sz="4" w:space="0" w:color="auto"/>
            </w:tcBorders>
          </w:tcPr>
          <w:p w14:paraId="6391AF0B" w14:textId="59C192CE" w:rsidR="00272263" w:rsidRPr="006C14BA" w:rsidRDefault="00272263" w:rsidP="008A6EA0">
            <w:pPr>
              <w:snapToGrid w:val="0"/>
              <w:jc w:val="right"/>
            </w:pPr>
            <w:r w:rsidRPr="006C14BA">
              <w:t>245</w:t>
            </w:r>
          </w:p>
        </w:tc>
        <w:tc>
          <w:tcPr>
            <w:tcW w:w="1418" w:type="dxa"/>
            <w:tcBorders>
              <w:left w:val="single" w:sz="4" w:space="0" w:color="auto"/>
            </w:tcBorders>
          </w:tcPr>
          <w:p w14:paraId="1058FAA4" w14:textId="77777777" w:rsidR="00272263" w:rsidRPr="006C14BA" w:rsidRDefault="00272263" w:rsidP="00272263">
            <w:pPr>
              <w:snapToGrid w:val="0"/>
            </w:pPr>
          </w:p>
        </w:tc>
      </w:tr>
      <w:tr w:rsidR="00272263" w:rsidRPr="006C14BA" w14:paraId="50C04FC6" w14:textId="40941981" w:rsidTr="00272263">
        <w:trPr>
          <w:trHeight w:val="284"/>
        </w:trPr>
        <w:tc>
          <w:tcPr>
            <w:tcW w:w="4707" w:type="dxa"/>
            <w:tcBorders>
              <w:left w:val="single" w:sz="8" w:space="0" w:color="000000"/>
              <w:bottom w:val="single" w:sz="4" w:space="0" w:color="000000"/>
              <w:right w:val="single" w:sz="4" w:space="0" w:color="auto"/>
            </w:tcBorders>
          </w:tcPr>
          <w:p w14:paraId="03DF8F30" w14:textId="30998C3B" w:rsidR="00272263" w:rsidRPr="006C14BA" w:rsidRDefault="00272263" w:rsidP="008A6EA0">
            <w:pPr>
              <w:snapToGrid w:val="0"/>
            </w:pPr>
            <w:r>
              <w:t>Sihtfinantseeringute ja tegevustoetuste nõuded</w:t>
            </w:r>
          </w:p>
        </w:tc>
        <w:tc>
          <w:tcPr>
            <w:tcW w:w="1417" w:type="dxa"/>
            <w:tcBorders>
              <w:top w:val="single" w:sz="4" w:space="0" w:color="auto"/>
              <w:left w:val="single" w:sz="4" w:space="0" w:color="auto"/>
              <w:bottom w:val="single" w:sz="4" w:space="0" w:color="auto"/>
              <w:right w:val="single" w:sz="4" w:space="0" w:color="auto"/>
            </w:tcBorders>
          </w:tcPr>
          <w:p w14:paraId="3284DA89" w14:textId="6350DF76" w:rsidR="00272263" w:rsidRPr="006C14BA" w:rsidRDefault="00272263" w:rsidP="008A6EA0">
            <w:pPr>
              <w:snapToGrid w:val="0"/>
              <w:jc w:val="right"/>
            </w:pPr>
            <w:r>
              <w:t>2 538</w:t>
            </w:r>
          </w:p>
        </w:tc>
        <w:tc>
          <w:tcPr>
            <w:tcW w:w="1418" w:type="dxa"/>
            <w:tcBorders>
              <w:top w:val="single" w:sz="4" w:space="0" w:color="auto"/>
              <w:left w:val="single" w:sz="4" w:space="0" w:color="auto"/>
              <w:bottom w:val="single" w:sz="4" w:space="0" w:color="auto"/>
              <w:right w:val="single" w:sz="4" w:space="0" w:color="auto"/>
            </w:tcBorders>
          </w:tcPr>
          <w:p w14:paraId="65924E60" w14:textId="24F5DE44" w:rsidR="00272263" w:rsidRPr="006C14BA" w:rsidRDefault="00272263" w:rsidP="008A6EA0">
            <w:pPr>
              <w:snapToGrid w:val="0"/>
              <w:jc w:val="right"/>
            </w:pPr>
            <w:r>
              <w:t>1 011</w:t>
            </w:r>
          </w:p>
        </w:tc>
        <w:tc>
          <w:tcPr>
            <w:tcW w:w="1418" w:type="dxa"/>
            <w:tcBorders>
              <w:left w:val="single" w:sz="4" w:space="0" w:color="auto"/>
            </w:tcBorders>
          </w:tcPr>
          <w:p w14:paraId="0CA33EFC" w14:textId="28A5BEDE" w:rsidR="00272263" w:rsidRDefault="00272263" w:rsidP="00272263">
            <w:pPr>
              <w:snapToGrid w:val="0"/>
            </w:pPr>
            <w:r>
              <w:t>vt lisa 12.B.</w:t>
            </w:r>
          </w:p>
        </w:tc>
      </w:tr>
      <w:tr w:rsidR="00272263" w:rsidRPr="006C14BA" w14:paraId="61963574" w14:textId="6DB40A35" w:rsidTr="00272263">
        <w:trPr>
          <w:trHeight w:val="284"/>
        </w:trPr>
        <w:tc>
          <w:tcPr>
            <w:tcW w:w="4707" w:type="dxa"/>
            <w:tcBorders>
              <w:left w:val="single" w:sz="8" w:space="0" w:color="000000"/>
              <w:bottom w:val="single" w:sz="4" w:space="0" w:color="000000"/>
              <w:right w:val="single" w:sz="4" w:space="0" w:color="auto"/>
            </w:tcBorders>
          </w:tcPr>
          <w:p w14:paraId="32B9E8BA" w14:textId="1E3111F9" w:rsidR="00272263" w:rsidRPr="006C14BA" w:rsidRDefault="00272263" w:rsidP="008A6EA0">
            <w:pPr>
              <w:snapToGrid w:val="0"/>
            </w:pPr>
            <w:r>
              <w:t>Muud toetuste nõuded</w:t>
            </w:r>
          </w:p>
        </w:tc>
        <w:tc>
          <w:tcPr>
            <w:tcW w:w="1417" w:type="dxa"/>
            <w:tcBorders>
              <w:top w:val="single" w:sz="4" w:space="0" w:color="auto"/>
              <w:left w:val="single" w:sz="4" w:space="0" w:color="auto"/>
              <w:bottom w:val="single" w:sz="4" w:space="0" w:color="auto"/>
              <w:right w:val="single" w:sz="4" w:space="0" w:color="auto"/>
            </w:tcBorders>
          </w:tcPr>
          <w:p w14:paraId="212202AF" w14:textId="1F4A0D66" w:rsidR="00272263" w:rsidRDefault="00272263" w:rsidP="008A6EA0">
            <w:pPr>
              <w:snapToGrid w:val="0"/>
              <w:jc w:val="right"/>
            </w:pPr>
            <w:r>
              <w:t>4</w:t>
            </w:r>
          </w:p>
        </w:tc>
        <w:tc>
          <w:tcPr>
            <w:tcW w:w="1418" w:type="dxa"/>
            <w:tcBorders>
              <w:top w:val="single" w:sz="4" w:space="0" w:color="auto"/>
              <w:left w:val="single" w:sz="4" w:space="0" w:color="auto"/>
              <w:bottom w:val="single" w:sz="4" w:space="0" w:color="auto"/>
              <w:right w:val="single" w:sz="4" w:space="0" w:color="auto"/>
            </w:tcBorders>
          </w:tcPr>
          <w:p w14:paraId="30CDC89E" w14:textId="6744EB59" w:rsidR="00272263" w:rsidRDefault="00272263" w:rsidP="008A6EA0">
            <w:pPr>
              <w:snapToGrid w:val="0"/>
              <w:jc w:val="right"/>
            </w:pPr>
            <w:r>
              <w:t>6</w:t>
            </w:r>
          </w:p>
        </w:tc>
        <w:tc>
          <w:tcPr>
            <w:tcW w:w="1418" w:type="dxa"/>
            <w:tcBorders>
              <w:left w:val="single" w:sz="4" w:space="0" w:color="auto"/>
            </w:tcBorders>
          </w:tcPr>
          <w:p w14:paraId="2EF88A17" w14:textId="77777777" w:rsidR="00272263" w:rsidRDefault="00272263" w:rsidP="00272263">
            <w:pPr>
              <w:snapToGrid w:val="0"/>
            </w:pPr>
          </w:p>
        </w:tc>
      </w:tr>
      <w:tr w:rsidR="00272263" w:rsidRPr="006C14BA" w14:paraId="02A84340" w14:textId="0FD6717F" w:rsidTr="00272263">
        <w:trPr>
          <w:trHeight w:val="284"/>
        </w:trPr>
        <w:tc>
          <w:tcPr>
            <w:tcW w:w="4707" w:type="dxa"/>
            <w:tcBorders>
              <w:left w:val="single" w:sz="8" w:space="0" w:color="000000"/>
              <w:bottom w:val="single" w:sz="4" w:space="0" w:color="000000"/>
              <w:right w:val="single" w:sz="4" w:space="0" w:color="auto"/>
            </w:tcBorders>
          </w:tcPr>
          <w:p w14:paraId="7CC13A44" w14:textId="77777777" w:rsidR="00272263" w:rsidRPr="006C14BA" w:rsidRDefault="00272263" w:rsidP="008A6EA0">
            <w:pPr>
              <w:snapToGrid w:val="0"/>
            </w:pPr>
            <w:r w:rsidRPr="006C14BA">
              <w:t>Muud nõuded</w:t>
            </w:r>
          </w:p>
        </w:tc>
        <w:tc>
          <w:tcPr>
            <w:tcW w:w="1417" w:type="dxa"/>
            <w:tcBorders>
              <w:top w:val="single" w:sz="4" w:space="0" w:color="auto"/>
              <w:left w:val="single" w:sz="4" w:space="0" w:color="auto"/>
              <w:bottom w:val="single" w:sz="4" w:space="0" w:color="auto"/>
              <w:right w:val="single" w:sz="4" w:space="0" w:color="auto"/>
            </w:tcBorders>
          </w:tcPr>
          <w:p w14:paraId="1BE52CA7" w14:textId="453AA2CC" w:rsidR="00272263" w:rsidRPr="006C14BA" w:rsidRDefault="00272263" w:rsidP="008A6EA0">
            <w:pPr>
              <w:snapToGrid w:val="0"/>
              <w:jc w:val="right"/>
            </w:pPr>
            <w:r w:rsidRPr="006C14BA">
              <w:t>5</w:t>
            </w:r>
          </w:p>
        </w:tc>
        <w:tc>
          <w:tcPr>
            <w:tcW w:w="1418" w:type="dxa"/>
            <w:tcBorders>
              <w:top w:val="single" w:sz="4" w:space="0" w:color="auto"/>
              <w:left w:val="single" w:sz="4" w:space="0" w:color="auto"/>
              <w:bottom w:val="single" w:sz="4" w:space="0" w:color="auto"/>
              <w:right w:val="single" w:sz="4" w:space="0" w:color="auto"/>
            </w:tcBorders>
          </w:tcPr>
          <w:p w14:paraId="759AFA71" w14:textId="48042E2C" w:rsidR="00272263" w:rsidRPr="006C14BA" w:rsidRDefault="00272263" w:rsidP="008A6EA0">
            <w:pPr>
              <w:snapToGrid w:val="0"/>
              <w:jc w:val="right"/>
            </w:pPr>
            <w:r w:rsidRPr="006C14BA">
              <w:t>5</w:t>
            </w:r>
          </w:p>
        </w:tc>
        <w:tc>
          <w:tcPr>
            <w:tcW w:w="1418" w:type="dxa"/>
            <w:tcBorders>
              <w:left w:val="single" w:sz="4" w:space="0" w:color="auto"/>
            </w:tcBorders>
          </w:tcPr>
          <w:p w14:paraId="30CCC026" w14:textId="77777777" w:rsidR="00272263" w:rsidRPr="006C14BA" w:rsidRDefault="00272263" w:rsidP="00272263">
            <w:pPr>
              <w:snapToGrid w:val="0"/>
            </w:pPr>
          </w:p>
        </w:tc>
      </w:tr>
      <w:tr w:rsidR="00272263" w:rsidRPr="006C14BA" w14:paraId="1746C528" w14:textId="39F42F52" w:rsidTr="00272263">
        <w:trPr>
          <w:trHeight w:val="284"/>
        </w:trPr>
        <w:tc>
          <w:tcPr>
            <w:tcW w:w="4707" w:type="dxa"/>
            <w:tcBorders>
              <w:left w:val="single" w:sz="8" w:space="0" w:color="000000"/>
              <w:bottom w:val="single" w:sz="4" w:space="0" w:color="000000"/>
              <w:right w:val="single" w:sz="4" w:space="0" w:color="auto"/>
            </w:tcBorders>
          </w:tcPr>
          <w:p w14:paraId="0C2891B2" w14:textId="77777777" w:rsidR="00272263" w:rsidRPr="006C14BA" w:rsidRDefault="00272263" w:rsidP="008A6EA0">
            <w:pPr>
              <w:snapToGrid w:val="0"/>
            </w:pPr>
            <w:r w:rsidRPr="006C14BA">
              <w:t>Maksude, lõivude, trahvide ettemaksed</w:t>
            </w:r>
          </w:p>
        </w:tc>
        <w:tc>
          <w:tcPr>
            <w:tcW w:w="1417" w:type="dxa"/>
            <w:tcBorders>
              <w:top w:val="single" w:sz="4" w:space="0" w:color="auto"/>
              <w:left w:val="single" w:sz="4" w:space="0" w:color="auto"/>
              <w:bottom w:val="single" w:sz="4" w:space="0" w:color="auto"/>
              <w:right w:val="single" w:sz="4" w:space="0" w:color="auto"/>
            </w:tcBorders>
          </w:tcPr>
          <w:p w14:paraId="0B6A09EC" w14:textId="0C4C9B31" w:rsidR="00272263" w:rsidRPr="006C14BA" w:rsidRDefault="00272263" w:rsidP="008A6EA0">
            <w:pPr>
              <w:snapToGrid w:val="0"/>
              <w:jc w:val="right"/>
            </w:pPr>
            <w:r>
              <w:t>306</w:t>
            </w:r>
          </w:p>
        </w:tc>
        <w:tc>
          <w:tcPr>
            <w:tcW w:w="1418" w:type="dxa"/>
            <w:tcBorders>
              <w:top w:val="single" w:sz="4" w:space="0" w:color="auto"/>
              <w:left w:val="single" w:sz="4" w:space="0" w:color="auto"/>
              <w:bottom w:val="single" w:sz="4" w:space="0" w:color="auto"/>
              <w:right w:val="single" w:sz="4" w:space="0" w:color="auto"/>
            </w:tcBorders>
          </w:tcPr>
          <w:p w14:paraId="2B6646BE" w14:textId="2F5EF8AD" w:rsidR="00272263" w:rsidRPr="006C14BA" w:rsidRDefault="00272263" w:rsidP="008A6EA0">
            <w:pPr>
              <w:snapToGrid w:val="0"/>
              <w:jc w:val="right"/>
            </w:pPr>
            <w:r>
              <w:t>1</w:t>
            </w:r>
            <w:r w:rsidRPr="006C14BA">
              <w:t>5</w:t>
            </w:r>
            <w:r>
              <w:t>6</w:t>
            </w:r>
          </w:p>
        </w:tc>
        <w:tc>
          <w:tcPr>
            <w:tcW w:w="1418" w:type="dxa"/>
            <w:tcBorders>
              <w:left w:val="single" w:sz="4" w:space="0" w:color="auto"/>
            </w:tcBorders>
          </w:tcPr>
          <w:p w14:paraId="67C83B7F" w14:textId="77777777" w:rsidR="00272263" w:rsidRDefault="00272263" w:rsidP="00272263">
            <w:pPr>
              <w:snapToGrid w:val="0"/>
            </w:pPr>
          </w:p>
        </w:tc>
      </w:tr>
      <w:tr w:rsidR="00272263" w:rsidRPr="006C14BA" w14:paraId="4512480F" w14:textId="079F67C2" w:rsidTr="00272263">
        <w:trPr>
          <w:trHeight w:val="284"/>
        </w:trPr>
        <w:tc>
          <w:tcPr>
            <w:tcW w:w="4707" w:type="dxa"/>
            <w:tcBorders>
              <w:left w:val="single" w:sz="8" w:space="0" w:color="000000"/>
              <w:bottom w:val="single" w:sz="4" w:space="0" w:color="000000"/>
              <w:right w:val="single" w:sz="4" w:space="0" w:color="auto"/>
            </w:tcBorders>
          </w:tcPr>
          <w:p w14:paraId="110653CB" w14:textId="77777777" w:rsidR="00272263" w:rsidRPr="006C14BA" w:rsidRDefault="00272263" w:rsidP="008A6EA0">
            <w:pPr>
              <w:snapToGrid w:val="0"/>
            </w:pPr>
            <w:r w:rsidRPr="006C14BA">
              <w:t>Ettemakstud toetused</w:t>
            </w:r>
          </w:p>
        </w:tc>
        <w:tc>
          <w:tcPr>
            <w:tcW w:w="1417" w:type="dxa"/>
            <w:tcBorders>
              <w:top w:val="single" w:sz="4" w:space="0" w:color="auto"/>
              <w:left w:val="single" w:sz="4" w:space="0" w:color="auto"/>
              <w:bottom w:val="single" w:sz="4" w:space="0" w:color="auto"/>
              <w:right w:val="single" w:sz="4" w:space="0" w:color="auto"/>
            </w:tcBorders>
          </w:tcPr>
          <w:p w14:paraId="3AC9586E" w14:textId="7D8F0CF5" w:rsidR="00272263" w:rsidRPr="006C14BA" w:rsidRDefault="00272263" w:rsidP="008A6EA0">
            <w:pPr>
              <w:snapToGrid w:val="0"/>
              <w:jc w:val="right"/>
            </w:pPr>
            <w:r>
              <w:t>2</w:t>
            </w:r>
          </w:p>
        </w:tc>
        <w:tc>
          <w:tcPr>
            <w:tcW w:w="1418" w:type="dxa"/>
            <w:tcBorders>
              <w:top w:val="single" w:sz="4" w:space="0" w:color="auto"/>
              <w:left w:val="single" w:sz="4" w:space="0" w:color="auto"/>
              <w:bottom w:val="single" w:sz="4" w:space="0" w:color="auto"/>
              <w:right w:val="single" w:sz="4" w:space="0" w:color="auto"/>
            </w:tcBorders>
          </w:tcPr>
          <w:p w14:paraId="6AD34A65" w14:textId="498B00F1" w:rsidR="00272263" w:rsidRPr="006C14BA" w:rsidRDefault="00272263" w:rsidP="008A6EA0">
            <w:pPr>
              <w:snapToGrid w:val="0"/>
              <w:jc w:val="right"/>
            </w:pPr>
            <w:r w:rsidRPr="006C14BA">
              <w:t>46</w:t>
            </w:r>
          </w:p>
        </w:tc>
        <w:tc>
          <w:tcPr>
            <w:tcW w:w="1418" w:type="dxa"/>
            <w:tcBorders>
              <w:left w:val="single" w:sz="4" w:space="0" w:color="auto"/>
            </w:tcBorders>
          </w:tcPr>
          <w:p w14:paraId="095C312E" w14:textId="77777777" w:rsidR="00272263" w:rsidRPr="006C14BA" w:rsidRDefault="00272263" w:rsidP="00272263">
            <w:pPr>
              <w:snapToGrid w:val="0"/>
            </w:pPr>
          </w:p>
        </w:tc>
      </w:tr>
      <w:tr w:rsidR="00272263" w:rsidRPr="006C14BA" w14:paraId="2ED89959" w14:textId="30D771ED" w:rsidTr="00272263">
        <w:trPr>
          <w:trHeight w:val="284"/>
        </w:trPr>
        <w:tc>
          <w:tcPr>
            <w:tcW w:w="4707" w:type="dxa"/>
            <w:tcBorders>
              <w:left w:val="single" w:sz="8" w:space="0" w:color="000000"/>
              <w:bottom w:val="single" w:sz="4" w:space="0" w:color="000000"/>
              <w:right w:val="single" w:sz="4" w:space="0" w:color="auto"/>
            </w:tcBorders>
          </w:tcPr>
          <w:p w14:paraId="696343FC" w14:textId="77777777" w:rsidR="00272263" w:rsidRPr="006C14BA" w:rsidRDefault="00272263" w:rsidP="008A6EA0">
            <w:pPr>
              <w:snapToGrid w:val="0"/>
            </w:pPr>
            <w:r w:rsidRPr="006C14BA">
              <w:t>Ettemakstud tulevaste perioodide kulud</w:t>
            </w:r>
          </w:p>
        </w:tc>
        <w:tc>
          <w:tcPr>
            <w:tcW w:w="1417" w:type="dxa"/>
            <w:tcBorders>
              <w:top w:val="single" w:sz="4" w:space="0" w:color="auto"/>
              <w:left w:val="single" w:sz="4" w:space="0" w:color="auto"/>
              <w:bottom w:val="single" w:sz="4" w:space="0" w:color="auto"/>
              <w:right w:val="single" w:sz="4" w:space="0" w:color="auto"/>
            </w:tcBorders>
          </w:tcPr>
          <w:p w14:paraId="203400E7" w14:textId="49118CD7" w:rsidR="00272263" w:rsidRPr="006C14BA" w:rsidRDefault="00272263" w:rsidP="008A6EA0">
            <w:pPr>
              <w:snapToGrid w:val="0"/>
              <w:jc w:val="right"/>
            </w:pPr>
            <w:r>
              <w:t>3</w:t>
            </w:r>
          </w:p>
        </w:tc>
        <w:tc>
          <w:tcPr>
            <w:tcW w:w="1418" w:type="dxa"/>
            <w:tcBorders>
              <w:top w:val="single" w:sz="4" w:space="0" w:color="auto"/>
              <w:left w:val="single" w:sz="4" w:space="0" w:color="auto"/>
              <w:bottom w:val="single" w:sz="4" w:space="0" w:color="auto"/>
              <w:right w:val="single" w:sz="4" w:space="0" w:color="auto"/>
            </w:tcBorders>
          </w:tcPr>
          <w:p w14:paraId="315A20A3" w14:textId="74AFFA3C" w:rsidR="00272263" w:rsidRPr="006C14BA" w:rsidRDefault="00272263" w:rsidP="008A6EA0">
            <w:pPr>
              <w:snapToGrid w:val="0"/>
              <w:jc w:val="right"/>
            </w:pPr>
            <w:r w:rsidRPr="006C14BA">
              <w:t>14</w:t>
            </w:r>
          </w:p>
        </w:tc>
        <w:tc>
          <w:tcPr>
            <w:tcW w:w="1418" w:type="dxa"/>
            <w:tcBorders>
              <w:left w:val="single" w:sz="4" w:space="0" w:color="auto"/>
            </w:tcBorders>
          </w:tcPr>
          <w:p w14:paraId="543A5E1F" w14:textId="77777777" w:rsidR="00272263" w:rsidRPr="006C14BA" w:rsidRDefault="00272263" w:rsidP="00272263">
            <w:pPr>
              <w:snapToGrid w:val="0"/>
            </w:pPr>
          </w:p>
        </w:tc>
      </w:tr>
      <w:tr w:rsidR="00272263" w:rsidRPr="006C14BA" w14:paraId="2D6EAFB6" w14:textId="5E39C0F9" w:rsidTr="00272263">
        <w:trPr>
          <w:trHeight w:val="284"/>
        </w:trPr>
        <w:tc>
          <w:tcPr>
            <w:tcW w:w="4707" w:type="dxa"/>
            <w:tcBorders>
              <w:left w:val="single" w:sz="8" w:space="0" w:color="000000"/>
              <w:bottom w:val="single" w:sz="4" w:space="0" w:color="000000"/>
              <w:right w:val="single" w:sz="4" w:space="0" w:color="auto"/>
            </w:tcBorders>
          </w:tcPr>
          <w:p w14:paraId="467FAB65" w14:textId="77777777" w:rsidR="00272263" w:rsidRPr="006C14BA" w:rsidRDefault="00272263" w:rsidP="008A6EA0">
            <w:pPr>
              <w:snapToGrid w:val="0"/>
              <w:rPr>
                <w:b/>
                <w:bCs/>
              </w:rPr>
            </w:pPr>
            <w:r w:rsidRPr="006C14BA">
              <w:rPr>
                <w:b/>
                <w:bCs/>
              </w:rPr>
              <w:t>Muud nõuded ja ettemaksed kokku:</w:t>
            </w:r>
          </w:p>
        </w:tc>
        <w:tc>
          <w:tcPr>
            <w:tcW w:w="1417" w:type="dxa"/>
            <w:tcBorders>
              <w:top w:val="single" w:sz="4" w:space="0" w:color="auto"/>
              <w:left w:val="single" w:sz="4" w:space="0" w:color="auto"/>
              <w:bottom w:val="single" w:sz="4" w:space="0" w:color="auto"/>
              <w:right w:val="single" w:sz="4" w:space="0" w:color="auto"/>
            </w:tcBorders>
          </w:tcPr>
          <w:p w14:paraId="2ADF2725" w14:textId="3FF7DC2D" w:rsidR="00272263" w:rsidRPr="006C14BA" w:rsidRDefault="00272263" w:rsidP="008A6EA0">
            <w:pPr>
              <w:snapToGrid w:val="0"/>
              <w:jc w:val="right"/>
              <w:rPr>
                <w:b/>
                <w:bCs/>
              </w:rPr>
            </w:pPr>
            <w:r>
              <w:rPr>
                <w:b/>
                <w:bCs/>
              </w:rPr>
              <w:t>3 072</w:t>
            </w:r>
          </w:p>
        </w:tc>
        <w:tc>
          <w:tcPr>
            <w:tcW w:w="1418" w:type="dxa"/>
            <w:tcBorders>
              <w:top w:val="single" w:sz="4" w:space="0" w:color="auto"/>
              <w:left w:val="single" w:sz="4" w:space="0" w:color="auto"/>
              <w:bottom w:val="single" w:sz="4" w:space="0" w:color="auto"/>
              <w:right w:val="single" w:sz="4" w:space="0" w:color="auto"/>
            </w:tcBorders>
          </w:tcPr>
          <w:p w14:paraId="27B80A95" w14:textId="37C8D35E" w:rsidR="00272263" w:rsidRPr="006C14BA" w:rsidRDefault="00272263" w:rsidP="008A6EA0">
            <w:pPr>
              <w:snapToGrid w:val="0"/>
              <w:jc w:val="right"/>
              <w:rPr>
                <w:b/>
                <w:bCs/>
              </w:rPr>
            </w:pPr>
            <w:r>
              <w:rPr>
                <w:b/>
                <w:bCs/>
              </w:rPr>
              <w:t>1 483</w:t>
            </w:r>
          </w:p>
        </w:tc>
        <w:tc>
          <w:tcPr>
            <w:tcW w:w="1418" w:type="dxa"/>
            <w:tcBorders>
              <w:left w:val="single" w:sz="4" w:space="0" w:color="auto"/>
            </w:tcBorders>
          </w:tcPr>
          <w:p w14:paraId="68ACF801" w14:textId="77777777" w:rsidR="00272263" w:rsidRDefault="00272263" w:rsidP="00272263">
            <w:pPr>
              <w:snapToGrid w:val="0"/>
              <w:rPr>
                <w:b/>
                <w:bCs/>
              </w:rPr>
            </w:pPr>
          </w:p>
        </w:tc>
      </w:tr>
    </w:tbl>
    <w:p w14:paraId="1EFD9B95" w14:textId="77777777" w:rsidR="008E4DDD" w:rsidRPr="006C14BA" w:rsidRDefault="008E4DDD" w:rsidP="008E4DDD">
      <w:pPr>
        <w:jc w:val="both"/>
        <w:rPr>
          <w:sz w:val="22"/>
          <w:szCs w:val="22"/>
          <w:highlight w:val="yellow"/>
          <w:u w:val="single"/>
          <w:lang w:eastAsia="en-US"/>
        </w:rPr>
      </w:pPr>
    </w:p>
    <w:p w14:paraId="7A7AD468" w14:textId="43368A51" w:rsidR="00EC1FD5" w:rsidRPr="006C14BA" w:rsidRDefault="00EC1FD5" w:rsidP="00EC1FD5">
      <w:pPr>
        <w:pStyle w:val="Heading3"/>
      </w:pPr>
      <w:bookmarkStart w:id="31" w:name="_Toc74668372"/>
      <w:r w:rsidRPr="006C14BA">
        <w:t>Lisa 5. Osalused</w:t>
      </w:r>
      <w:r w:rsidR="00195857" w:rsidRPr="006C14BA">
        <w:t xml:space="preserve"> </w:t>
      </w:r>
      <w:r w:rsidR="00DF4857" w:rsidRPr="006C14BA">
        <w:t xml:space="preserve">tütarfirmades ja </w:t>
      </w:r>
      <w:r w:rsidR="00195857" w:rsidRPr="006C14BA">
        <w:t>sihtasutustes</w:t>
      </w:r>
      <w:bookmarkEnd w:id="31"/>
    </w:p>
    <w:p w14:paraId="363A1AA5" w14:textId="77777777" w:rsidR="00195857" w:rsidRPr="006C14BA" w:rsidRDefault="00195857" w:rsidP="00B355B8">
      <w:pPr>
        <w:jc w:val="both"/>
        <w:rPr>
          <w:sz w:val="22"/>
          <w:szCs w:val="22"/>
          <w:highlight w:val="yellow"/>
          <w:u w:val="single"/>
          <w:lang w:eastAsia="en-US"/>
        </w:rPr>
      </w:pPr>
    </w:p>
    <w:p w14:paraId="6E1CF79E" w14:textId="77777777" w:rsidR="00AB30FF" w:rsidRPr="006C14BA" w:rsidRDefault="00195857" w:rsidP="00195857">
      <w:pPr>
        <w:pStyle w:val="BodyText"/>
        <w:rPr>
          <w:b w:val="0"/>
          <w:sz w:val="24"/>
          <w:szCs w:val="24"/>
        </w:rPr>
      </w:pPr>
      <w:r w:rsidRPr="006C14BA">
        <w:rPr>
          <w:b w:val="0"/>
          <w:sz w:val="24"/>
          <w:szCs w:val="24"/>
        </w:rPr>
        <w:t>Käesolevas konsolideeritud aruandes on rida-realt konsolideeritud valitseva mõju all olev</w:t>
      </w:r>
      <w:r w:rsidR="00AB30FF" w:rsidRPr="006C14BA">
        <w:rPr>
          <w:b w:val="0"/>
          <w:sz w:val="24"/>
          <w:szCs w:val="24"/>
        </w:rPr>
        <w:t>ad</w:t>
      </w:r>
      <w:r w:rsidRPr="006C14BA">
        <w:rPr>
          <w:b w:val="0"/>
          <w:sz w:val="24"/>
          <w:szCs w:val="24"/>
        </w:rPr>
        <w:t xml:space="preserve"> ettevõ</w:t>
      </w:r>
      <w:r w:rsidR="00AB30FF" w:rsidRPr="006C14BA">
        <w:rPr>
          <w:b w:val="0"/>
          <w:sz w:val="24"/>
          <w:szCs w:val="24"/>
        </w:rPr>
        <w:t>t</w:t>
      </w:r>
      <w:r w:rsidRPr="006C14BA">
        <w:rPr>
          <w:b w:val="0"/>
          <w:sz w:val="24"/>
          <w:szCs w:val="24"/>
        </w:rPr>
        <w:t>te</w:t>
      </w:r>
      <w:r w:rsidR="00AB30FF" w:rsidRPr="006C14BA">
        <w:rPr>
          <w:b w:val="0"/>
          <w:sz w:val="24"/>
          <w:szCs w:val="24"/>
        </w:rPr>
        <w:t>d:</w:t>
      </w:r>
    </w:p>
    <w:p w14:paraId="5B8ECB37" w14:textId="77777777" w:rsidR="007755AD" w:rsidRPr="006C14BA" w:rsidRDefault="007755AD" w:rsidP="00195857">
      <w:pPr>
        <w:pStyle w:val="BodyText"/>
        <w:rPr>
          <w:b w:val="0"/>
          <w:sz w:val="24"/>
          <w:szCs w:val="24"/>
        </w:rPr>
      </w:pPr>
    </w:p>
    <w:p w14:paraId="685453C5" w14:textId="2E465536" w:rsidR="00AB30FF" w:rsidRPr="006C14BA" w:rsidRDefault="00AB30FF" w:rsidP="00195857">
      <w:pPr>
        <w:pStyle w:val="BodyText"/>
        <w:rPr>
          <w:b w:val="0"/>
          <w:sz w:val="24"/>
          <w:szCs w:val="24"/>
        </w:rPr>
      </w:pPr>
      <w:r w:rsidRPr="006C14BA">
        <w:rPr>
          <w:b w:val="0"/>
          <w:sz w:val="24"/>
          <w:szCs w:val="24"/>
        </w:rPr>
        <w:t>AS Lahevesi</w:t>
      </w:r>
      <w:r w:rsidR="007755AD" w:rsidRPr="006C14BA">
        <w:rPr>
          <w:b w:val="0"/>
          <w:sz w:val="24"/>
          <w:szCs w:val="24"/>
        </w:rPr>
        <w:t xml:space="preserve"> (11492271)</w:t>
      </w:r>
    </w:p>
    <w:p w14:paraId="19E0E822" w14:textId="4154F271" w:rsidR="00AB30FF" w:rsidRDefault="007755AD" w:rsidP="00195857">
      <w:pPr>
        <w:pStyle w:val="BodyText"/>
        <w:rPr>
          <w:b w:val="0"/>
          <w:sz w:val="24"/>
          <w:szCs w:val="24"/>
        </w:rPr>
      </w:pPr>
      <w:r w:rsidRPr="006C14BA">
        <w:rPr>
          <w:b w:val="0"/>
          <w:sz w:val="24"/>
          <w:szCs w:val="24"/>
        </w:rPr>
        <w:t>OÜ Karjaküla Sotsiaalkeskus (10827611)</w:t>
      </w:r>
    </w:p>
    <w:p w14:paraId="72E5A6D3" w14:textId="29697D07" w:rsidR="00231447" w:rsidRPr="006C14BA" w:rsidRDefault="00231447" w:rsidP="00195857">
      <w:pPr>
        <w:pStyle w:val="BodyText"/>
        <w:rPr>
          <w:b w:val="0"/>
          <w:sz w:val="24"/>
          <w:szCs w:val="24"/>
        </w:rPr>
      </w:pPr>
      <w:r>
        <w:rPr>
          <w:b w:val="0"/>
          <w:sz w:val="24"/>
          <w:szCs w:val="24"/>
        </w:rPr>
        <w:t>SA Padise Klooster (</w:t>
      </w:r>
      <w:r w:rsidR="009957B1" w:rsidRPr="009957B1">
        <w:rPr>
          <w:b w:val="0"/>
          <w:sz w:val="24"/>
          <w:szCs w:val="24"/>
        </w:rPr>
        <w:t>90014997</w:t>
      </w:r>
      <w:r>
        <w:rPr>
          <w:b w:val="0"/>
          <w:sz w:val="24"/>
          <w:szCs w:val="24"/>
        </w:rPr>
        <w:t>)</w:t>
      </w:r>
    </w:p>
    <w:p w14:paraId="0A9212F5" w14:textId="77777777" w:rsidR="00195857" w:rsidRPr="006C14BA" w:rsidRDefault="00195857" w:rsidP="00195857">
      <w:pPr>
        <w:pStyle w:val="BodyText"/>
        <w:rPr>
          <w:b w:val="0"/>
          <w:sz w:val="24"/>
          <w:szCs w:val="24"/>
        </w:rPr>
      </w:pPr>
    </w:p>
    <w:p w14:paraId="20EDF741" w14:textId="48218A6D" w:rsidR="00195857" w:rsidRPr="006C14BA" w:rsidRDefault="00B162C0" w:rsidP="00195857">
      <w:pPr>
        <w:pStyle w:val="BodyText"/>
        <w:rPr>
          <w:b w:val="0"/>
          <w:sz w:val="24"/>
          <w:szCs w:val="24"/>
        </w:rPr>
      </w:pPr>
      <w:r>
        <w:rPr>
          <w:b w:val="0"/>
          <w:sz w:val="24"/>
          <w:szCs w:val="24"/>
        </w:rPr>
        <w:t>AS Lahevesi t</w:t>
      </w:r>
      <w:r w:rsidR="00195857" w:rsidRPr="006C14BA">
        <w:rPr>
          <w:b w:val="0"/>
          <w:sz w:val="24"/>
          <w:szCs w:val="24"/>
        </w:rPr>
        <w:t>ähtsamad näitajad</w:t>
      </w:r>
    </w:p>
    <w:p w14:paraId="1D1A9E68" w14:textId="77777777" w:rsidR="00195857" w:rsidRPr="006C14BA" w:rsidRDefault="00195857" w:rsidP="00195857">
      <w:pPr>
        <w:pStyle w:val="BodyText"/>
        <w:rPr>
          <w:sz w:val="24"/>
          <w:szCs w:val="24"/>
        </w:rPr>
      </w:pPr>
    </w:p>
    <w:tbl>
      <w:tblPr>
        <w:tblW w:w="9379" w:type="dxa"/>
        <w:tblInd w:w="108" w:type="dxa"/>
        <w:tblLayout w:type="fixed"/>
        <w:tblLook w:val="0000" w:firstRow="0" w:lastRow="0" w:firstColumn="0" w:lastColumn="0" w:noHBand="0" w:noVBand="0"/>
      </w:tblPr>
      <w:tblGrid>
        <w:gridCol w:w="1158"/>
        <w:gridCol w:w="992"/>
        <w:gridCol w:w="1134"/>
        <w:gridCol w:w="851"/>
        <w:gridCol w:w="1134"/>
        <w:gridCol w:w="1134"/>
        <w:gridCol w:w="992"/>
        <w:gridCol w:w="992"/>
        <w:gridCol w:w="992"/>
      </w:tblGrid>
      <w:tr w:rsidR="00363297" w:rsidRPr="006C14BA" w14:paraId="048A499C" w14:textId="18755AC6" w:rsidTr="00363297">
        <w:trPr>
          <w:cantSplit/>
          <w:trHeight w:val="780"/>
        </w:trPr>
        <w:tc>
          <w:tcPr>
            <w:tcW w:w="1158" w:type="dxa"/>
            <w:tcBorders>
              <w:top w:val="single" w:sz="8" w:space="0" w:color="000000"/>
              <w:left w:val="single" w:sz="8" w:space="0" w:color="000000"/>
              <w:bottom w:val="single" w:sz="8" w:space="0" w:color="000000"/>
            </w:tcBorders>
            <w:vAlign w:val="center"/>
          </w:tcPr>
          <w:p w14:paraId="213BB182" w14:textId="77777777" w:rsidR="00363297" w:rsidRPr="006C14BA" w:rsidRDefault="00363297" w:rsidP="00363297">
            <w:pPr>
              <w:snapToGrid w:val="0"/>
            </w:pPr>
            <w:r w:rsidRPr="006C14BA">
              <w:t>AS Lahevesi</w:t>
            </w:r>
          </w:p>
        </w:tc>
        <w:tc>
          <w:tcPr>
            <w:tcW w:w="992" w:type="dxa"/>
            <w:tcBorders>
              <w:top w:val="single" w:sz="8" w:space="0" w:color="000000"/>
              <w:left w:val="single" w:sz="8" w:space="0" w:color="000000"/>
              <w:bottom w:val="single" w:sz="8" w:space="0" w:color="000000"/>
            </w:tcBorders>
            <w:vAlign w:val="center"/>
          </w:tcPr>
          <w:p w14:paraId="0A1584C6" w14:textId="77777777" w:rsidR="00363297" w:rsidRPr="006C14BA" w:rsidRDefault="00363297" w:rsidP="00363297">
            <w:pPr>
              <w:snapToGrid w:val="0"/>
              <w:jc w:val="center"/>
              <w:rPr>
                <w:b/>
              </w:rPr>
            </w:pPr>
            <w:r w:rsidRPr="006C14BA">
              <w:t>Osalus (%)</w:t>
            </w:r>
          </w:p>
        </w:tc>
        <w:tc>
          <w:tcPr>
            <w:tcW w:w="1134" w:type="dxa"/>
            <w:tcBorders>
              <w:top w:val="single" w:sz="8" w:space="0" w:color="000000"/>
              <w:left w:val="single" w:sz="8" w:space="0" w:color="000000"/>
              <w:bottom w:val="single" w:sz="8" w:space="0" w:color="000000"/>
            </w:tcBorders>
            <w:vAlign w:val="center"/>
          </w:tcPr>
          <w:p w14:paraId="76934A69" w14:textId="1201CBFE" w:rsidR="00363297" w:rsidRPr="006C14BA" w:rsidRDefault="00363297" w:rsidP="00363297">
            <w:pPr>
              <w:snapToGrid w:val="0"/>
              <w:jc w:val="center"/>
            </w:pPr>
            <w:r>
              <w:t>Tegevus</w:t>
            </w:r>
            <w:r>
              <w:softHyphen/>
              <w:t>t</w:t>
            </w:r>
            <w:r w:rsidRPr="006C14BA">
              <w:t>ulud</w:t>
            </w:r>
          </w:p>
        </w:tc>
        <w:tc>
          <w:tcPr>
            <w:tcW w:w="851" w:type="dxa"/>
            <w:tcBorders>
              <w:top w:val="single" w:sz="8" w:space="0" w:color="000000"/>
              <w:left w:val="single" w:sz="8" w:space="0" w:color="000000"/>
              <w:bottom w:val="single" w:sz="8" w:space="0" w:color="000000"/>
              <w:right w:val="single" w:sz="8" w:space="0" w:color="000000"/>
            </w:tcBorders>
            <w:vAlign w:val="center"/>
          </w:tcPr>
          <w:p w14:paraId="0B9A9DFA" w14:textId="732F7643" w:rsidR="00363297" w:rsidRPr="006C14BA" w:rsidRDefault="00363297" w:rsidP="00363297">
            <w:pPr>
              <w:snapToGrid w:val="0"/>
              <w:jc w:val="center"/>
            </w:pPr>
            <w:r>
              <w:t>s</w:t>
            </w:r>
            <w:r w:rsidRPr="006C14BA">
              <w:t>h müügi</w:t>
            </w:r>
            <w:r w:rsidRPr="006C14BA">
              <w:softHyphen/>
              <w:t>tulud</w:t>
            </w:r>
          </w:p>
        </w:tc>
        <w:tc>
          <w:tcPr>
            <w:tcW w:w="1134" w:type="dxa"/>
            <w:tcBorders>
              <w:top w:val="single" w:sz="8" w:space="0" w:color="000000"/>
              <w:left w:val="single" w:sz="8" w:space="0" w:color="000000"/>
              <w:bottom w:val="single" w:sz="8" w:space="0" w:color="000000"/>
            </w:tcBorders>
            <w:vAlign w:val="center"/>
          </w:tcPr>
          <w:p w14:paraId="45AB2ECD" w14:textId="0A37F75E" w:rsidR="00363297" w:rsidRPr="006C14BA" w:rsidRDefault="00363297" w:rsidP="00363297">
            <w:pPr>
              <w:snapToGrid w:val="0"/>
              <w:jc w:val="center"/>
            </w:pPr>
            <w:r>
              <w:t>Tegevus</w:t>
            </w:r>
            <w:r>
              <w:softHyphen/>
            </w:r>
            <w:r>
              <w:softHyphen/>
              <w:t>k</w:t>
            </w:r>
            <w:r w:rsidRPr="006C14BA">
              <w:t>ulud</w:t>
            </w:r>
          </w:p>
        </w:tc>
        <w:tc>
          <w:tcPr>
            <w:tcW w:w="1134" w:type="dxa"/>
            <w:tcBorders>
              <w:top w:val="single" w:sz="8" w:space="0" w:color="000000"/>
              <w:left w:val="single" w:sz="8" w:space="0" w:color="000000"/>
              <w:bottom w:val="single" w:sz="8" w:space="0" w:color="000000"/>
            </w:tcBorders>
            <w:vAlign w:val="center"/>
          </w:tcPr>
          <w:p w14:paraId="532F440A" w14:textId="37D1907C" w:rsidR="00363297" w:rsidRPr="006C14BA" w:rsidRDefault="00363297" w:rsidP="00363297">
            <w:pPr>
              <w:snapToGrid w:val="0"/>
              <w:jc w:val="center"/>
            </w:pPr>
            <w:r w:rsidRPr="006C14BA">
              <w:t>Tegevus</w:t>
            </w:r>
            <w:r w:rsidRPr="006C14BA">
              <w:softHyphen/>
              <w:t>tulem</w:t>
            </w:r>
          </w:p>
        </w:tc>
        <w:tc>
          <w:tcPr>
            <w:tcW w:w="992" w:type="dxa"/>
            <w:tcBorders>
              <w:top w:val="single" w:sz="8" w:space="0" w:color="000000"/>
              <w:left w:val="single" w:sz="8" w:space="0" w:color="000000"/>
              <w:bottom w:val="single" w:sz="8" w:space="0" w:color="000000"/>
            </w:tcBorders>
            <w:vAlign w:val="center"/>
          </w:tcPr>
          <w:p w14:paraId="57521E1B" w14:textId="77777777" w:rsidR="00363297" w:rsidRPr="006C14BA" w:rsidRDefault="00363297" w:rsidP="00363297">
            <w:pPr>
              <w:snapToGrid w:val="0"/>
              <w:jc w:val="center"/>
            </w:pPr>
            <w:r w:rsidRPr="006C14BA">
              <w:t>Varad</w:t>
            </w:r>
          </w:p>
        </w:tc>
        <w:tc>
          <w:tcPr>
            <w:tcW w:w="992" w:type="dxa"/>
            <w:tcBorders>
              <w:top w:val="single" w:sz="8" w:space="0" w:color="000000"/>
              <w:left w:val="single" w:sz="8" w:space="0" w:color="000000"/>
              <w:bottom w:val="single" w:sz="8" w:space="0" w:color="000000"/>
              <w:right w:val="single" w:sz="8" w:space="0" w:color="000000"/>
            </w:tcBorders>
            <w:vAlign w:val="center"/>
          </w:tcPr>
          <w:p w14:paraId="0459CFEC" w14:textId="735FB249" w:rsidR="00363297" w:rsidRPr="006C14BA" w:rsidRDefault="00363297" w:rsidP="00363297">
            <w:pPr>
              <w:snapToGrid w:val="0"/>
              <w:jc w:val="center"/>
            </w:pPr>
            <w:r w:rsidRPr="006C14BA">
              <w:t>Neto</w:t>
            </w:r>
            <w:r>
              <w:softHyphen/>
            </w:r>
            <w:r w:rsidRPr="006C14BA">
              <w:t>vara</w:t>
            </w:r>
          </w:p>
        </w:tc>
        <w:tc>
          <w:tcPr>
            <w:tcW w:w="992" w:type="dxa"/>
            <w:tcBorders>
              <w:top w:val="single" w:sz="8" w:space="0" w:color="000000"/>
              <w:left w:val="single" w:sz="8" w:space="0" w:color="000000"/>
              <w:bottom w:val="single" w:sz="8" w:space="0" w:color="000000"/>
              <w:right w:val="single" w:sz="8" w:space="0" w:color="000000"/>
            </w:tcBorders>
            <w:vAlign w:val="center"/>
          </w:tcPr>
          <w:p w14:paraId="34C2854C" w14:textId="2B0C33E5" w:rsidR="00363297" w:rsidRPr="00086E61" w:rsidRDefault="00086E61" w:rsidP="00363297">
            <w:pPr>
              <w:snapToGrid w:val="0"/>
              <w:jc w:val="center"/>
              <w:rPr>
                <w:sz w:val="18"/>
                <w:szCs w:val="18"/>
              </w:rPr>
            </w:pPr>
            <w:r>
              <w:rPr>
                <w:sz w:val="18"/>
                <w:szCs w:val="18"/>
              </w:rPr>
              <w:t>s</w:t>
            </w:r>
            <w:r w:rsidRPr="00086E61">
              <w:rPr>
                <w:sz w:val="18"/>
                <w:szCs w:val="18"/>
              </w:rPr>
              <w:t>h väh.</w:t>
            </w:r>
            <w:r>
              <w:rPr>
                <w:sz w:val="18"/>
                <w:szCs w:val="18"/>
              </w:rPr>
              <w:t xml:space="preserve"> </w:t>
            </w:r>
            <w:r w:rsidRPr="00086E61">
              <w:rPr>
                <w:sz w:val="18"/>
                <w:szCs w:val="18"/>
              </w:rPr>
              <w:t>osaluse netovara</w:t>
            </w:r>
          </w:p>
        </w:tc>
      </w:tr>
      <w:tr w:rsidR="00363297" w:rsidRPr="006C14BA" w14:paraId="4594E581" w14:textId="435E3B5D" w:rsidTr="00363297">
        <w:trPr>
          <w:cantSplit/>
          <w:trHeight w:val="780"/>
        </w:trPr>
        <w:tc>
          <w:tcPr>
            <w:tcW w:w="1158" w:type="dxa"/>
            <w:tcBorders>
              <w:top w:val="single" w:sz="8" w:space="0" w:color="000000"/>
              <w:left w:val="single" w:sz="8" w:space="0" w:color="000000"/>
              <w:bottom w:val="single" w:sz="8" w:space="0" w:color="000000"/>
            </w:tcBorders>
            <w:vAlign w:val="center"/>
          </w:tcPr>
          <w:p w14:paraId="07079B23" w14:textId="4C1392AB" w:rsidR="00363297" w:rsidRPr="006C14BA" w:rsidRDefault="00363297" w:rsidP="00363297">
            <w:pPr>
              <w:snapToGrid w:val="0"/>
            </w:pPr>
            <w:r>
              <w:t>2020</w:t>
            </w:r>
          </w:p>
        </w:tc>
        <w:tc>
          <w:tcPr>
            <w:tcW w:w="992" w:type="dxa"/>
            <w:tcBorders>
              <w:top w:val="single" w:sz="8" w:space="0" w:color="000000"/>
              <w:left w:val="single" w:sz="8" w:space="0" w:color="000000"/>
              <w:bottom w:val="single" w:sz="8" w:space="0" w:color="000000"/>
            </w:tcBorders>
            <w:vAlign w:val="center"/>
          </w:tcPr>
          <w:p w14:paraId="49D748FC" w14:textId="709B4605" w:rsidR="00363297" w:rsidRPr="006C14BA" w:rsidRDefault="00363297" w:rsidP="00363297">
            <w:pPr>
              <w:snapToGrid w:val="0"/>
              <w:jc w:val="center"/>
            </w:pPr>
            <w:r>
              <w:t>98,0</w:t>
            </w:r>
          </w:p>
        </w:tc>
        <w:tc>
          <w:tcPr>
            <w:tcW w:w="1134" w:type="dxa"/>
            <w:tcBorders>
              <w:top w:val="single" w:sz="8" w:space="0" w:color="000000"/>
              <w:left w:val="single" w:sz="8" w:space="0" w:color="000000"/>
              <w:bottom w:val="single" w:sz="8" w:space="0" w:color="000000"/>
            </w:tcBorders>
            <w:vAlign w:val="center"/>
          </w:tcPr>
          <w:p w14:paraId="6317B905" w14:textId="32AC49C0" w:rsidR="00363297" w:rsidRPr="006C14BA" w:rsidRDefault="00363297" w:rsidP="00363297">
            <w:pPr>
              <w:snapToGrid w:val="0"/>
              <w:jc w:val="center"/>
            </w:pPr>
            <w:r>
              <w:t>13 807</w:t>
            </w:r>
          </w:p>
        </w:tc>
        <w:tc>
          <w:tcPr>
            <w:tcW w:w="851" w:type="dxa"/>
            <w:tcBorders>
              <w:top w:val="single" w:sz="8" w:space="0" w:color="000000"/>
              <w:left w:val="single" w:sz="8" w:space="0" w:color="000000"/>
              <w:bottom w:val="single" w:sz="8" w:space="0" w:color="000000"/>
              <w:right w:val="single" w:sz="8" w:space="0" w:color="000000"/>
            </w:tcBorders>
            <w:vAlign w:val="center"/>
          </w:tcPr>
          <w:p w14:paraId="2021EDFA" w14:textId="308ACF65" w:rsidR="00363297" w:rsidRPr="006C14BA" w:rsidRDefault="00363297" w:rsidP="00363297">
            <w:pPr>
              <w:snapToGrid w:val="0"/>
              <w:jc w:val="center"/>
            </w:pPr>
            <w:r>
              <w:t>1 340</w:t>
            </w:r>
          </w:p>
        </w:tc>
        <w:tc>
          <w:tcPr>
            <w:tcW w:w="1134" w:type="dxa"/>
            <w:tcBorders>
              <w:top w:val="single" w:sz="8" w:space="0" w:color="000000"/>
              <w:left w:val="single" w:sz="8" w:space="0" w:color="000000"/>
              <w:bottom w:val="single" w:sz="8" w:space="0" w:color="000000"/>
            </w:tcBorders>
            <w:vAlign w:val="center"/>
          </w:tcPr>
          <w:p w14:paraId="50B35EA5" w14:textId="769A6D4F" w:rsidR="00363297" w:rsidRPr="006C14BA" w:rsidRDefault="00363297" w:rsidP="00363297">
            <w:pPr>
              <w:snapToGrid w:val="0"/>
              <w:jc w:val="center"/>
            </w:pPr>
            <w:r>
              <w:t>-1 947</w:t>
            </w:r>
          </w:p>
        </w:tc>
        <w:tc>
          <w:tcPr>
            <w:tcW w:w="1134" w:type="dxa"/>
            <w:tcBorders>
              <w:top w:val="single" w:sz="8" w:space="0" w:color="000000"/>
              <w:left w:val="single" w:sz="8" w:space="0" w:color="000000"/>
              <w:bottom w:val="single" w:sz="8" w:space="0" w:color="000000"/>
            </w:tcBorders>
            <w:vAlign w:val="center"/>
          </w:tcPr>
          <w:p w14:paraId="0C42BD15" w14:textId="726DEE67" w:rsidR="00363297" w:rsidRPr="006C14BA" w:rsidRDefault="00363297" w:rsidP="00363297">
            <w:pPr>
              <w:snapToGrid w:val="0"/>
              <w:jc w:val="center"/>
            </w:pPr>
            <w:r>
              <w:t>11 860</w:t>
            </w:r>
          </w:p>
        </w:tc>
        <w:tc>
          <w:tcPr>
            <w:tcW w:w="992" w:type="dxa"/>
            <w:tcBorders>
              <w:top w:val="single" w:sz="8" w:space="0" w:color="000000"/>
              <w:left w:val="single" w:sz="8" w:space="0" w:color="000000"/>
              <w:bottom w:val="single" w:sz="8" w:space="0" w:color="000000"/>
            </w:tcBorders>
            <w:vAlign w:val="center"/>
          </w:tcPr>
          <w:p w14:paraId="775C79A2" w14:textId="2D861A71" w:rsidR="00363297" w:rsidRPr="006C14BA" w:rsidRDefault="00363297" w:rsidP="00363297">
            <w:pPr>
              <w:snapToGrid w:val="0"/>
              <w:jc w:val="center"/>
            </w:pPr>
            <w:r>
              <w:t>30 526</w:t>
            </w:r>
          </w:p>
        </w:tc>
        <w:tc>
          <w:tcPr>
            <w:tcW w:w="992" w:type="dxa"/>
            <w:tcBorders>
              <w:top w:val="single" w:sz="8" w:space="0" w:color="000000"/>
              <w:left w:val="single" w:sz="8" w:space="0" w:color="000000"/>
              <w:bottom w:val="single" w:sz="8" w:space="0" w:color="000000"/>
              <w:right w:val="single" w:sz="8" w:space="0" w:color="000000"/>
            </w:tcBorders>
            <w:vAlign w:val="center"/>
          </w:tcPr>
          <w:p w14:paraId="31B34618" w14:textId="279E9879" w:rsidR="00363297" w:rsidRPr="006C14BA" w:rsidRDefault="00363297" w:rsidP="00363297">
            <w:pPr>
              <w:snapToGrid w:val="0"/>
              <w:jc w:val="center"/>
            </w:pPr>
            <w:r>
              <w:t>26 990</w:t>
            </w:r>
          </w:p>
        </w:tc>
        <w:tc>
          <w:tcPr>
            <w:tcW w:w="992" w:type="dxa"/>
            <w:tcBorders>
              <w:top w:val="single" w:sz="8" w:space="0" w:color="000000"/>
              <w:left w:val="single" w:sz="8" w:space="0" w:color="000000"/>
              <w:bottom w:val="single" w:sz="8" w:space="0" w:color="000000"/>
              <w:right w:val="single" w:sz="8" w:space="0" w:color="000000"/>
            </w:tcBorders>
            <w:vAlign w:val="center"/>
          </w:tcPr>
          <w:p w14:paraId="4CF48555" w14:textId="1D24F061" w:rsidR="00363297" w:rsidRDefault="00086E61" w:rsidP="00363297">
            <w:pPr>
              <w:snapToGrid w:val="0"/>
              <w:jc w:val="center"/>
            </w:pPr>
            <w:r>
              <w:t>536</w:t>
            </w:r>
          </w:p>
        </w:tc>
      </w:tr>
      <w:tr w:rsidR="00363297" w:rsidRPr="006C14BA" w14:paraId="30C53546" w14:textId="6A1B99F7" w:rsidTr="00363297">
        <w:trPr>
          <w:cantSplit/>
          <w:trHeight w:val="780"/>
        </w:trPr>
        <w:tc>
          <w:tcPr>
            <w:tcW w:w="1158" w:type="dxa"/>
            <w:tcBorders>
              <w:top w:val="single" w:sz="8" w:space="0" w:color="000000"/>
              <w:left w:val="single" w:sz="8" w:space="0" w:color="000000"/>
              <w:bottom w:val="single" w:sz="8" w:space="0" w:color="000000"/>
            </w:tcBorders>
            <w:vAlign w:val="center"/>
          </w:tcPr>
          <w:p w14:paraId="483693FA" w14:textId="1F2A2BB0" w:rsidR="00363297" w:rsidRPr="006C14BA" w:rsidRDefault="00363297" w:rsidP="00363297">
            <w:pPr>
              <w:snapToGrid w:val="0"/>
            </w:pPr>
            <w:r w:rsidRPr="006C14BA">
              <w:t>2019</w:t>
            </w:r>
          </w:p>
        </w:tc>
        <w:tc>
          <w:tcPr>
            <w:tcW w:w="992" w:type="dxa"/>
            <w:tcBorders>
              <w:top w:val="single" w:sz="8" w:space="0" w:color="000000"/>
              <w:left w:val="single" w:sz="8" w:space="0" w:color="000000"/>
              <w:bottom w:val="single" w:sz="8" w:space="0" w:color="000000"/>
            </w:tcBorders>
            <w:vAlign w:val="center"/>
          </w:tcPr>
          <w:p w14:paraId="70D7C166" w14:textId="2BC65648" w:rsidR="00363297" w:rsidRPr="006C14BA" w:rsidRDefault="00363297" w:rsidP="00363297">
            <w:pPr>
              <w:snapToGrid w:val="0"/>
              <w:jc w:val="center"/>
            </w:pPr>
            <w:r w:rsidRPr="006C14BA">
              <w:t>98,9</w:t>
            </w:r>
          </w:p>
        </w:tc>
        <w:tc>
          <w:tcPr>
            <w:tcW w:w="1134" w:type="dxa"/>
            <w:tcBorders>
              <w:top w:val="single" w:sz="8" w:space="0" w:color="000000"/>
              <w:left w:val="single" w:sz="8" w:space="0" w:color="000000"/>
              <w:bottom w:val="single" w:sz="8" w:space="0" w:color="000000"/>
            </w:tcBorders>
            <w:vAlign w:val="center"/>
          </w:tcPr>
          <w:p w14:paraId="20234F42" w14:textId="6DB29AE6" w:rsidR="00363297" w:rsidRPr="006C14BA" w:rsidRDefault="00363297" w:rsidP="00363297">
            <w:pPr>
              <w:snapToGrid w:val="0"/>
              <w:jc w:val="center"/>
            </w:pPr>
            <w:r w:rsidRPr="006C14BA">
              <w:t>2</w:t>
            </w:r>
            <w:r>
              <w:t> 756</w:t>
            </w:r>
          </w:p>
        </w:tc>
        <w:tc>
          <w:tcPr>
            <w:tcW w:w="851" w:type="dxa"/>
            <w:tcBorders>
              <w:top w:val="single" w:sz="8" w:space="0" w:color="000000"/>
              <w:left w:val="single" w:sz="8" w:space="0" w:color="000000"/>
              <w:bottom w:val="single" w:sz="8" w:space="0" w:color="000000"/>
              <w:right w:val="single" w:sz="8" w:space="0" w:color="000000"/>
            </w:tcBorders>
            <w:vAlign w:val="center"/>
          </w:tcPr>
          <w:p w14:paraId="05A44B5B" w14:textId="67F100D0" w:rsidR="00363297" w:rsidRPr="006C14BA" w:rsidRDefault="00363297" w:rsidP="00363297">
            <w:pPr>
              <w:snapToGrid w:val="0"/>
              <w:jc w:val="center"/>
            </w:pPr>
            <w:r w:rsidRPr="006C14BA">
              <w:t>1</w:t>
            </w:r>
            <w:r>
              <w:t> </w:t>
            </w:r>
            <w:r w:rsidRPr="006C14BA">
              <w:t>343</w:t>
            </w:r>
          </w:p>
        </w:tc>
        <w:tc>
          <w:tcPr>
            <w:tcW w:w="1134" w:type="dxa"/>
            <w:tcBorders>
              <w:top w:val="single" w:sz="8" w:space="0" w:color="000000"/>
              <w:left w:val="single" w:sz="8" w:space="0" w:color="000000"/>
              <w:bottom w:val="single" w:sz="8" w:space="0" w:color="000000"/>
            </w:tcBorders>
            <w:vAlign w:val="center"/>
          </w:tcPr>
          <w:p w14:paraId="0AEB9444" w14:textId="52386CF4" w:rsidR="00363297" w:rsidRPr="006C14BA" w:rsidRDefault="00363297" w:rsidP="00363297">
            <w:pPr>
              <w:snapToGrid w:val="0"/>
              <w:jc w:val="center"/>
            </w:pPr>
            <w:r w:rsidRPr="006C14BA">
              <w:t>-1 9</w:t>
            </w:r>
            <w:r>
              <w:t>53</w:t>
            </w:r>
          </w:p>
        </w:tc>
        <w:tc>
          <w:tcPr>
            <w:tcW w:w="1134" w:type="dxa"/>
            <w:tcBorders>
              <w:top w:val="single" w:sz="8" w:space="0" w:color="000000"/>
              <w:left w:val="single" w:sz="8" w:space="0" w:color="000000"/>
              <w:bottom w:val="single" w:sz="8" w:space="0" w:color="000000"/>
            </w:tcBorders>
            <w:vAlign w:val="center"/>
          </w:tcPr>
          <w:p w14:paraId="0AA39CA5" w14:textId="23DFD1EF" w:rsidR="00363297" w:rsidRPr="006C14BA" w:rsidRDefault="00363297" w:rsidP="00363297">
            <w:pPr>
              <w:snapToGrid w:val="0"/>
              <w:jc w:val="center"/>
            </w:pPr>
            <w:r>
              <w:t>803</w:t>
            </w:r>
          </w:p>
        </w:tc>
        <w:tc>
          <w:tcPr>
            <w:tcW w:w="992" w:type="dxa"/>
            <w:tcBorders>
              <w:top w:val="single" w:sz="8" w:space="0" w:color="000000"/>
              <w:left w:val="single" w:sz="8" w:space="0" w:color="000000"/>
              <w:bottom w:val="single" w:sz="8" w:space="0" w:color="000000"/>
            </w:tcBorders>
            <w:vAlign w:val="center"/>
          </w:tcPr>
          <w:p w14:paraId="41BD124D" w14:textId="7389A1E9" w:rsidR="00363297" w:rsidRPr="006C14BA" w:rsidRDefault="00363297" w:rsidP="00363297">
            <w:pPr>
              <w:snapToGrid w:val="0"/>
              <w:jc w:val="center"/>
            </w:pPr>
            <w:r w:rsidRPr="006C14BA">
              <w:t>1</w:t>
            </w:r>
            <w:r>
              <w:t>3</w:t>
            </w:r>
            <w:r w:rsidRPr="006C14BA">
              <w:t xml:space="preserve"> 8</w:t>
            </w:r>
            <w:r>
              <w:t>96</w:t>
            </w:r>
          </w:p>
        </w:tc>
        <w:tc>
          <w:tcPr>
            <w:tcW w:w="992" w:type="dxa"/>
            <w:tcBorders>
              <w:top w:val="single" w:sz="8" w:space="0" w:color="000000"/>
              <w:left w:val="single" w:sz="8" w:space="0" w:color="000000"/>
              <w:bottom w:val="single" w:sz="8" w:space="0" w:color="000000"/>
              <w:right w:val="single" w:sz="8" w:space="0" w:color="000000"/>
            </w:tcBorders>
            <w:vAlign w:val="center"/>
          </w:tcPr>
          <w:p w14:paraId="0D73DBD5" w14:textId="15D559C1" w:rsidR="00363297" w:rsidRPr="006C14BA" w:rsidRDefault="00363297" w:rsidP="00363297">
            <w:pPr>
              <w:snapToGrid w:val="0"/>
              <w:jc w:val="center"/>
            </w:pPr>
            <w:r w:rsidRPr="006C14BA">
              <w:t>1</w:t>
            </w:r>
            <w:r>
              <w:t>2</w:t>
            </w:r>
            <w:r w:rsidRPr="006C14BA">
              <w:t xml:space="preserve"> </w:t>
            </w:r>
            <w:r>
              <w:t>346</w:t>
            </w:r>
          </w:p>
        </w:tc>
        <w:tc>
          <w:tcPr>
            <w:tcW w:w="992" w:type="dxa"/>
            <w:tcBorders>
              <w:top w:val="single" w:sz="8" w:space="0" w:color="000000"/>
              <w:left w:val="single" w:sz="8" w:space="0" w:color="000000"/>
              <w:bottom w:val="single" w:sz="8" w:space="0" w:color="000000"/>
              <w:right w:val="single" w:sz="8" w:space="0" w:color="000000"/>
            </w:tcBorders>
            <w:vAlign w:val="center"/>
          </w:tcPr>
          <w:p w14:paraId="6DA8C6B8" w14:textId="4D0C058B" w:rsidR="00363297" w:rsidRPr="006C14BA" w:rsidRDefault="00D133BC" w:rsidP="00363297">
            <w:pPr>
              <w:snapToGrid w:val="0"/>
              <w:jc w:val="center"/>
            </w:pPr>
            <w:r>
              <w:t>136</w:t>
            </w:r>
          </w:p>
        </w:tc>
      </w:tr>
    </w:tbl>
    <w:p w14:paraId="69793769" w14:textId="6E3E87D2" w:rsidR="00AB30FF" w:rsidRPr="006C14BA" w:rsidRDefault="00AB30FF" w:rsidP="00AB30FF">
      <w:pPr>
        <w:pStyle w:val="BodyText"/>
        <w:rPr>
          <w:b w:val="0"/>
          <w:bCs/>
          <w:sz w:val="24"/>
          <w:szCs w:val="24"/>
        </w:rPr>
      </w:pPr>
    </w:p>
    <w:p w14:paraId="5B6F1797" w14:textId="78E1F4E7" w:rsidR="0064284D" w:rsidRPr="00644143" w:rsidRDefault="0064284D">
      <w:pPr>
        <w:rPr>
          <w:bCs/>
          <w:lang w:eastAsia="ar-SA"/>
        </w:rPr>
      </w:pPr>
    </w:p>
    <w:p w14:paraId="4AEDFCED" w14:textId="74996735" w:rsidR="00B162C0" w:rsidRPr="006C14BA" w:rsidRDefault="00B162C0" w:rsidP="00B162C0">
      <w:pPr>
        <w:pStyle w:val="BodyText"/>
        <w:rPr>
          <w:b w:val="0"/>
          <w:sz w:val="24"/>
          <w:szCs w:val="24"/>
        </w:rPr>
      </w:pPr>
      <w:r>
        <w:rPr>
          <w:b w:val="0"/>
          <w:sz w:val="24"/>
          <w:szCs w:val="24"/>
        </w:rPr>
        <w:t>OÜ Karjaküla Sotsiaalkeskuse t</w:t>
      </w:r>
      <w:r w:rsidRPr="006C14BA">
        <w:rPr>
          <w:b w:val="0"/>
          <w:sz w:val="24"/>
          <w:szCs w:val="24"/>
        </w:rPr>
        <w:t>ähtsamad näitajad</w:t>
      </w:r>
    </w:p>
    <w:p w14:paraId="248CDC59" w14:textId="77777777" w:rsidR="00B162C0" w:rsidRPr="00644143" w:rsidRDefault="00B162C0" w:rsidP="00AB30FF">
      <w:pPr>
        <w:pStyle w:val="BodyText"/>
        <w:rPr>
          <w:b w:val="0"/>
          <w:bCs/>
          <w:sz w:val="24"/>
          <w:szCs w:val="24"/>
        </w:rPr>
      </w:pPr>
    </w:p>
    <w:tbl>
      <w:tblPr>
        <w:tblW w:w="9072" w:type="dxa"/>
        <w:tblInd w:w="108" w:type="dxa"/>
        <w:tblLayout w:type="fixed"/>
        <w:tblLook w:val="0000" w:firstRow="0" w:lastRow="0" w:firstColumn="0" w:lastColumn="0" w:noHBand="0" w:noVBand="0"/>
      </w:tblPr>
      <w:tblGrid>
        <w:gridCol w:w="1701"/>
        <w:gridCol w:w="993"/>
        <w:gridCol w:w="1157"/>
        <w:gridCol w:w="969"/>
        <w:gridCol w:w="1158"/>
        <w:gridCol w:w="1134"/>
        <w:gridCol w:w="992"/>
        <w:gridCol w:w="968"/>
      </w:tblGrid>
      <w:tr w:rsidR="00AB30FF" w:rsidRPr="006C14BA" w14:paraId="78DC3889" w14:textId="77777777" w:rsidTr="00E83394">
        <w:trPr>
          <w:cantSplit/>
          <w:trHeight w:val="780"/>
        </w:trPr>
        <w:tc>
          <w:tcPr>
            <w:tcW w:w="1701" w:type="dxa"/>
            <w:tcBorders>
              <w:top w:val="single" w:sz="8" w:space="0" w:color="000000"/>
              <w:left w:val="single" w:sz="8" w:space="0" w:color="000000"/>
              <w:bottom w:val="single" w:sz="8" w:space="0" w:color="000000"/>
            </w:tcBorders>
            <w:vAlign w:val="center"/>
          </w:tcPr>
          <w:p w14:paraId="6A4FA8F5" w14:textId="692A5D4D" w:rsidR="00AB30FF" w:rsidRPr="006C14BA" w:rsidRDefault="00AB30FF" w:rsidP="00667C1E">
            <w:pPr>
              <w:snapToGrid w:val="0"/>
            </w:pPr>
            <w:r w:rsidRPr="006C14BA">
              <w:t>OÜ</w:t>
            </w:r>
            <w:r w:rsidR="007755AD" w:rsidRPr="006C14BA">
              <w:t xml:space="preserve"> Karjaküla Sotsiaalkeskus</w:t>
            </w:r>
          </w:p>
        </w:tc>
        <w:tc>
          <w:tcPr>
            <w:tcW w:w="993" w:type="dxa"/>
            <w:tcBorders>
              <w:top w:val="single" w:sz="8" w:space="0" w:color="000000"/>
              <w:left w:val="single" w:sz="8" w:space="0" w:color="000000"/>
              <w:bottom w:val="single" w:sz="8" w:space="0" w:color="000000"/>
            </w:tcBorders>
            <w:vAlign w:val="center"/>
          </w:tcPr>
          <w:p w14:paraId="0D11BBD6" w14:textId="77777777" w:rsidR="00AB30FF" w:rsidRPr="006C14BA" w:rsidRDefault="00AB30FF" w:rsidP="00667C1E">
            <w:pPr>
              <w:snapToGrid w:val="0"/>
              <w:jc w:val="center"/>
              <w:rPr>
                <w:b/>
              </w:rPr>
            </w:pPr>
            <w:r w:rsidRPr="006C14BA">
              <w:t>Osalus (%)</w:t>
            </w:r>
          </w:p>
        </w:tc>
        <w:tc>
          <w:tcPr>
            <w:tcW w:w="1157" w:type="dxa"/>
            <w:tcBorders>
              <w:top w:val="single" w:sz="8" w:space="0" w:color="000000"/>
              <w:left w:val="single" w:sz="8" w:space="0" w:color="000000"/>
              <w:bottom w:val="single" w:sz="8" w:space="0" w:color="000000"/>
            </w:tcBorders>
            <w:vAlign w:val="center"/>
          </w:tcPr>
          <w:p w14:paraId="7C5FCBBE" w14:textId="5C586554" w:rsidR="00AB30FF" w:rsidRPr="006C14BA" w:rsidRDefault="00646A2D" w:rsidP="00667C1E">
            <w:pPr>
              <w:snapToGrid w:val="0"/>
              <w:jc w:val="center"/>
            </w:pPr>
            <w:r>
              <w:t>Tegevus</w:t>
            </w:r>
            <w:r>
              <w:softHyphen/>
              <w:t>t</w:t>
            </w:r>
            <w:r w:rsidRPr="006C14BA">
              <w:t>ulud</w:t>
            </w:r>
          </w:p>
        </w:tc>
        <w:tc>
          <w:tcPr>
            <w:tcW w:w="969" w:type="dxa"/>
            <w:tcBorders>
              <w:top w:val="single" w:sz="8" w:space="0" w:color="000000"/>
              <w:left w:val="single" w:sz="8" w:space="0" w:color="000000"/>
              <w:bottom w:val="single" w:sz="8" w:space="0" w:color="000000"/>
              <w:right w:val="single" w:sz="8" w:space="0" w:color="000000"/>
            </w:tcBorders>
            <w:vAlign w:val="center"/>
          </w:tcPr>
          <w:p w14:paraId="02183169" w14:textId="77777777" w:rsidR="00AB30FF" w:rsidRPr="006C14BA" w:rsidRDefault="00AB30FF" w:rsidP="00667C1E">
            <w:pPr>
              <w:snapToGrid w:val="0"/>
              <w:jc w:val="center"/>
            </w:pPr>
            <w:r w:rsidRPr="006C14BA">
              <w:t>Sh müügi</w:t>
            </w:r>
            <w:r w:rsidRPr="006C14BA">
              <w:softHyphen/>
              <w:t>tulud</w:t>
            </w:r>
          </w:p>
        </w:tc>
        <w:tc>
          <w:tcPr>
            <w:tcW w:w="1158" w:type="dxa"/>
            <w:tcBorders>
              <w:top w:val="single" w:sz="8" w:space="0" w:color="000000"/>
              <w:left w:val="single" w:sz="8" w:space="0" w:color="000000"/>
              <w:bottom w:val="single" w:sz="8" w:space="0" w:color="000000"/>
            </w:tcBorders>
            <w:vAlign w:val="center"/>
          </w:tcPr>
          <w:p w14:paraId="752C4682" w14:textId="7516660B" w:rsidR="00AB30FF" w:rsidRPr="006C14BA" w:rsidRDefault="00646A2D" w:rsidP="00667C1E">
            <w:pPr>
              <w:snapToGrid w:val="0"/>
              <w:jc w:val="center"/>
            </w:pPr>
            <w:r>
              <w:t>Tegevus</w:t>
            </w:r>
            <w:r>
              <w:softHyphen/>
            </w:r>
            <w:r>
              <w:softHyphen/>
              <w:t>k</w:t>
            </w:r>
            <w:r w:rsidRPr="006C14BA">
              <w:t>ulud</w:t>
            </w:r>
          </w:p>
        </w:tc>
        <w:tc>
          <w:tcPr>
            <w:tcW w:w="1134" w:type="dxa"/>
            <w:tcBorders>
              <w:top w:val="single" w:sz="8" w:space="0" w:color="000000"/>
              <w:left w:val="single" w:sz="8" w:space="0" w:color="000000"/>
              <w:bottom w:val="single" w:sz="8" w:space="0" w:color="000000"/>
            </w:tcBorders>
            <w:vAlign w:val="center"/>
          </w:tcPr>
          <w:p w14:paraId="3E99E05E" w14:textId="7305CB9B" w:rsidR="00AB30FF" w:rsidRPr="006C14BA" w:rsidRDefault="00AB30FF" w:rsidP="00667C1E">
            <w:pPr>
              <w:snapToGrid w:val="0"/>
              <w:jc w:val="center"/>
            </w:pPr>
            <w:r w:rsidRPr="006C14BA">
              <w:t>T</w:t>
            </w:r>
            <w:r w:rsidR="007755AD" w:rsidRPr="006C14BA">
              <w:t>egevus</w:t>
            </w:r>
            <w:r w:rsidR="007755AD" w:rsidRPr="006C14BA">
              <w:softHyphen/>
              <w:t>t</w:t>
            </w:r>
            <w:r w:rsidRPr="006C14BA">
              <w:t>ulem</w:t>
            </w:r>
          </w:p>
        </w:tc>
        <w:tc>
          <w:tcPr>
            <w:tcW w:w="992" w:type="dxa"/>
            <w:tcBorders>
              <w:top w:val="single" w:sz="8" w:space="0" w:color="000000"/>
              <w:left w:val="single" w:sz="8" w:space="0" w:color="000000"/>
              <w:bottom w:val="single" w:sz="8" w:space="0" w:color="000000"/>
            </w:tcBorders>
            <w:vAlign w:val="center"/>
          </w:tcPr>
          <w:p w14:paraId="3041395C" w14:textId="77777777" w:rsidR="00AB30FF" w:rsidRPr="006C14BA" w:rsidRDefault="00AB30FF" w:rsidP="00667C1E">
            <w:pPr>
              <w:snapToGrid w:val="0"/>
              <w:jc w:val="center"/>
            </w:pPr>
            <w:r w:rsidRPr="006C14BA">
              <w:t>Varad</w:t>
            </w:r>
          </w:p>
        </w:tc>
        <w:tc>
          <w:tcPr>
            <w:tcW w:w="968" w:type="dxa"/>
            <w:tcBorders>
              <w:top w:val="single" w:sz="8" w:space="0" w:color="000000"/>
              <w:left w:val="single" w:sz="8" w:space="0" w:color="000000"/>
              <w:bottom w:val="single" w:sz="8" w:space="0" w:color="000000"/>
              <w:right w:val="single" w:sz="8" w:space="0" w:color="000000"/>
            </w:tcBorders>
            <w:vAlign w:val="center"/>
          </w:tcPr>
          <w:p w14:paraId="514255A3" w14:textId="417AEB39" w:rsidR="00AB30FF" w:rsidRPr="006C14BA" w:rsidRDefault="00AB30FF" w:rsidP="00667C1E">
            <w:pPr>
              <w:snapToGrid w:val="0"/>
              <w:jc w:val="center"/>
            </w:pPr>
            <w:r w:rsidRPr="006C14BA">
              <w:t>Neto</w:t>
            </w:r>
            <w:r w:rsidR="00E83394">
              <w:softHyphen/>
            </w:r>
            <w:r w:rsidRPr="006C14BA">
              <w:t>vara</w:t>
            </w:r>
          </w:p>
        </w:tc>
      </w:tr>
      <w:tr w:rsidR="008A6EA0" w:rsidRPr="006C14BA" w14:paraId="5801B38F" w14:textId="77777777" w:rsidTr="00E83394">
        <w:trPr>
          <w:cantSplit/>
          <w:trHeight w:val="780"/>
        </w:trPr>
        <w:tc>
          <w:tcPr>
            <w:tcW w:w="1701" w:type="dxa"/>
            <w:tcBorders>
              <w:top w:val="single" w:sz="8" w:space="0" w:color="000000"/>
              <w:left w:val="single" w:sz="8" w:space="0" w:color="000000"/>
              <w:bottom w:val="single" w:sz="8" w:space="0" w:color="000000"/>
            </w:tcBorders>
            <w:vAlign w:val="center"/>
          </w:tcPr>
          <w:p w14:paraId="322705CC" w14:textId="3E3A65C9" w:rsidR="008A6EA0" w:rsidRPr="006C14BA" w:rsidRDefault="008A6EA0" w:rsidP="00667C1E">
            <w:pPr>
              <w:snapToGrid w:val="0"/>
            </w:pPr>
            <w:r>
              <w:t>2020</w:t>
            </w:r>
          </w:p>
        </w:tc>
        <w:tc>
          <w:tcPr>
            <w:tcW w:w="993" w:type="dxa"/>
            <w:tcBorders>
              <w:top w:val="single" w:sz="8" w:space="0" w:color="000000"/>
              <w:left w:val="single" w:sz="8" w:space="0" w:color="000000"/>
              <w:bottom w:val="single" w:sz="8" w:space="0" w:color="000000"/>
            </w:tcBorders>
            <w:vAlign w:val="center"/>
          </w:tcPr>
          <w:p w14:paraId="1E161F81" w14:textId="25351752" w:rsidR="008A6EA0" w:rsidRPr="006C14BA" w:rsidRDefault="0064284D" w:rsidP="00667C1E">
            <w:pPr>
              <w:snapToGrid w:val="0"/>
              <w:jc w:val="center"/>
            </w:pPr>
            <w:r>
              <w:t>100</w:t>
            </w:r>
          </w:p>
        </w:tc>
        <w:tc>
          <w:tcPr>
            <w:tcW w:w="1157" w:type="dxa"/>
            <w:tcBorders>
              <w:top w:val="single" w:sz="8" w:space="0" w:color="000000"/>
              <w:left w:val="single" w:sz="8" w:space="0" w:color="000000"/>
              <w:bottom w:val="single" w:sz="8" w:space="0" w:color="000000"/>
            </w:tcBorders>
            <w:vAlign w:val="center"/>
          </w:tcPr>
          <w:p w14:paraId="51C35AC6" w14:textId="2622CEF3" w:rsidR="008A6EA0" w:rsidRPr="006C14BA" w:rsidRDefault="00646A2D" w:rsidP="00667C1E">
            <w:pPr>
              <w:snapToGrid w:val="0"/>
              <w:jc w:val="center"/>
            </w:pPr>
            <w:r>
              <w:t>1 080</w:t>
            </w:r>
          </w:p>
        </w:tc>
        <w:tc>
          <w:tcPr>
            <w:tcW w:w="969" w:type="dxa"/>
            <w:tcBorders>
              <w:top w:val="single" w:sz="8" w:space="0" w:color="000000"/>
              <w:left w:val="single" w:sz="8" w:space="0" w:color="000000"/>
              <w:bottom w:val="single" w:sz="8" w:space="0" w:color="000000"/>
              <w:right w:val="single" w:sz="8" w:space="0" w:color="000000"/>
            </w:tcBorders>
            <w:vAlign w:val="center"/>
          </w:tcPr>
          <w:p w14:paraId="4E7E3FA3" w14:textId="0CCFC31C" w:rsidR="008A6EA0" w:rsidRPr="006C14BA" w:rsidRDefault="00646A2D" w:rsidP="00667C1E">
            <w:pPr>
              <w:snapToGrid w:val="0"/>
              <w:jc w:val="center"/>
            </w:pPr>
            <w:r>
              <w:t>534</w:t>
            </w:r>
          </w:p>
        </w:tc>
        <w:tc>
          <w:tcPr>
            <w:tcW w:w="1158" w:type="dxa"/>
            <w:tcBorders>
              <w:top w:val="single" w:sz="8" w:space="0" w:color="000000"/>
              <w:left w:val="single" w:sz="8" w:space="0" w:color="000000"/>
              <w:bottom w:val="single" w:sz="8" w:space="0" w:color="000000"/>
            </w:tcBorders>
            <w:vAlign w:val="center"/>
          </w:tcPr>
          <w:p w14:paraId="5C5C24A8" w14:textId="110E3F26" w:rsidR="008A6EA0" w:rsidRPr="006C14BA" w:rsidRDefault="00E83394" w:rsidP="00667C1E">
            <w:pPr>
              <w:snapToGrid w:val="0"/>
              <w:jc w:val="center"/>
            </w:pPr>
            <w:r>
              <w:t>-616</w:t>
            </w:r>
          </w:p>
        </w:tc>
        <w:tc>
          <w:tcPr>
            <w:tcW w:w="1134" w:type="dxa"/>
            <w:tcBorders>
              <w:top w:val="single" w:sz="8" w:space="0" w:color="000000"/>
              <w:left w:val="single" w:sz="8" w:space="0" w:color="000000"/>
              <w:bottom w:val="single" w:sz="8" w:space="0" w:color="000000"/>
            </w:tcBorders>
            <w:vAlign w:val="center"/>
          </w:tcPr>
          <w:p w14:paraId="55F73611" w14:textId="241B115F" w:rsidR="008A6EA0" w:rsidRPr="006C14BA" w:rsidRDefault="00E83394" w:rsidP="00667C1E">
            <w:pPr>
              <w:snapToGrid w:val="0"/>
              <w:jc w:val="center"/>
            </w:pPr>
            <w:r>
              <w:t>464</w:t>
            </w:r>
          </w:p>
        </w:tc>
        <w:tc>
          <w:tcPr>
            <w:tcW w:w="992" w:type="dxa"/>
            <w:tcBorders>
              <w:top w:val="single" w:sz="8" w:space="0" w:color="000000"/>
              <w:left w:val="single" w:sz="8" w:space="0" w:color="000000"/>
              <w:bottom w:val="single" w:sz="8" w:space="0" w:color="000000"/>
            </w:tcBorders>
            <w:vAlign w:val="center"/>
          </w:tcPr>
          <w:p w14:paraId="07E21FBE" w14:textId="42E0B48A" w:rsidR="008A6EA0" w:rsidRPr="006C14BA" w:rsidRDefault="00E83394" w:rsidP="00667C1E">
            <w:pPr>
              <w:snapToGrid w:val="0"/>
              <w:jc w:val="center"/>
            </w:pPr>
            <w:r>
              <w:t>1 028</w:t>
            </w:r>
          </w:p>
        </w:tc>
        <w:tc>
          <w:tcPr>
            <w:tcW w:w="968" w:type="dxa"/>
            <w:tcBorders>
              <w:top w:val="single" w:sz="8" w:space="0" w:color="000000"/>
              <w:left w:val="single" w:sz="8" w:space="0" w:color="000000"/>
              <w:bottom w:val="single" w:sz="8" w:space="0" w:color="000000"/>
              <w:right w:val="single" w:sz="8" w:space="0" w:color="000000"/>
            </w:tcBorders>
            <w:vAlign w:val="center"/>
          </w:tcPr>
          <w:p w14:paraId="08E86F47" w14:textId="16BA9E9A" w:rsidR="008A6EA0" w:rsidRPr="006C14BA" w:rsidRDefault="00E83394" w:rsidP="00667C1E">
            <w:pPr>
              <w:snapToGrid w:val="0"/>
              <w:jc w:val="center"/>
            </w:pPr>
            <w:r>
              <w:t>771</w:t>
            </w:r>
          </w:p>
        </w:tc>
      </w:tr>
      <w:tr w:rsidR="00AB30FF" w:rsidRPr="006C14BA" w14:paraId="1FC9AFD7" w14:textId="77777777" w:rsidTr="00E83394">
        <w:trPr>
          <w:cantSplit/>
          <w:trHeight w:val="780"/>
        </w:trPr>
        <w:tc>
          <w:tcPr>
            <w:tcW w:w="1701" w:type="dxa"/>
            <w:tcBorders>
              <w:top w:val="single" w:sz="8" w:space="0" w:color="000000"/>
              <w:left w:val="single" w:sz="8" w:space="0" w:color="000000"/>
              <w:bottom w:val="single" w:sz="8" w:space="0" w:color="000000"/>
            </w:tcBorders>
            <w:vAlign w:val="center"/>
          </w:tcPr>
          <w:p w14:paraId="3371D64F" w14:textId="3385C64B" w:rsidR="00AB30FF" w:rsidRPr="006C14BA" w:rsidRDefault="00AB30FF" w:rsidP="00667C1E">
            <w:pPr>
              <w:snapToGrid w:val="0"/>
            </w:pPr>
            <w:r w:rsidRPr="006C14BA">
              <w:t>201</w:t>
            </w:r>
            <w:r w:rsidR="007755AD" w:rsidRPr="006C14BA">
              <w:t>9</w:t>
            </w:r>
          </w:p>
        </w:tc>
        <w:tc>
          <w:tcPr>
            <w:tcW w:w="993" w:type="dxa"/>
            <w:tcBorders>
              <w:top w:val="single" w:sz="8" w:space="0" w:color="000000"/>
              <w:left w:val="single" w:sz="8" w:space="0" w:color="000000"/>
              <w:bottom w:val="single" w:sz="8" w:space="0" w:color="000000"/>
            </w:tcBorders>
            <w:vAlign w:val="center"/>
          </w:tcPr>
          <w:p w14:paraId="313755F7" w14:textId="77777777" w:rsidR="00AB30FF" w:rsidRPr="006C14BA" w:rsidRDefault="00AB30FF" w:rsidP="00667C1E">
            <w:pPr>
              <w:snapToGrid w:val="0"/>
              <w:jc w:val="center"/>
            </w:pPr>
            <w:r w:rsidRPr="006C14BA">
              <w:t>100</w:t>
            </w:r>
          </w:p>
        </w:tc>
        <w:tc>
          <w:tcPr>
            <w:tcW w:w="1157" w:type="dxa"/>
            <w:tcBorders>
              <w:top w:val="single" w:sz="8" w:space="0" w:color="000000"/>
              <w:left w:val="single" w:sz="8" w:space="0" w:color="000000"/>
              <w:bottom w:val="single" w:sz="8" w:space="0" w:color="000000"/>
            </w:tcBorders>
            <w:vAlign w:val="center"/>
          </w:tcPr>
          <w:p w14:paraId="32E9A03A" w14:textId="34B17E48" w:rsidR="00AB30FF" w:rsidRPr="006C14BA" w:rsidRDefault="00423CC1" w:rsidP="00667C1E">
            <w:pPr>
              <w:snapToGrid w:val="0"/>
              <w:jc w:val="center"/>
            </w:pPr>
            <w:r w:rsidRPr="006C14BA">
              <w:t>536</w:t>
            </w:r>
          </w:p>
        </w:tc>
        <w:tc>
          <w:tcPr>
            <w:tcW w:w="969" w:type="dxa"/>
            <w:tcBorders>
              <w:top w:val="single" w:sz="8" w:space="0" w:color="000000"/>
              <w:left w:val="single" w:sz="8" w:space="0" w:color="000000"/>
              <w:bottom w:val="single" w:sz="8" w:space="0" w:color="000000"/>
              <w:right w:val="single" w:sz="8" w:space="0" w:color="000000"/>
            </w:tcBorders>
            <w:vAlign w:val="center"/>
          </w:tcPr>
          <w:p w14:paraId="47B48D16" w14:textId="7C528E82" w:rsidR="00AB30FF" w:rsidRPr="006C14BA" w:rsidRDefault="00423CC1" w:rsidP="00667C1E">
            <w:pPr>
              <w:snapToGrid w:val="0"/>
              <w:jc w:val="center"/>
            </w:pPr>
            <w:r w:rsidRPr="006C14BA">
              <w:t>536</w:t>
            </w:r>
          </w:p>
        </w:tc>
        <w:tc>
          <w:tcPr>
            <w:tcW w:w="1158" w:type="dxa"/>
            <w:tcBorders>
              <w:top w:val="single" w:sz="8" w:space="0" w:color="000000"/>
              <w:left w:val="single" w:sz="8" w:space="0" w:color="000000"/>
              <w:bottom w:val="single" w:sz="8" w:space="0" w:color="000000"/>
            </w:tcBorders>
            <w:vAlign w:val="center"/>
          </w:tcPr>
          <w:p w14:paraId="749571C9" w14:textId="648081ED" w:rsidR="00AB30FF" w:rsidRPr="006C14BA" w:rsidRDefault="00423CC1" w:rsidP="00667C1E">
            <w:pPr>
              <w:snapToGrid w:val="0"/>
              <w:jc w:val="center"/>
            </w:pPr>
            <w:r w:rsidRPr="006C14BA">
              <w:t>-509</w:t>
            </w:r>
          </w:p>
        </w:tc>
        <w:tc>
          <w:tcPr>
            <w:tcW w:w="1134" w:type="dxa"/>
            <w:tcBorders>
              <w:top w:val="single" w:sz="8" w:space="0" w:color="000000"/>
              <w:left w:val="single" w:sz="8" w:space="0" w:color="000000"/>
              <w:bottom w:val="single" w:sz="8" w:space="0" w:color="000000"/>
            </w:tcBorders>
            <w:vAlign w:val="center"/>
          </w:tcPr>
          <w:p w14:paraId="243B2255" w14:textId="7A0F0537" w:rsidR="00AB30FF" w:rsidRPr="006C14BA" w:rsidRDefault="00423CC1" w:rsidP="00667C1E">
            <w:pPr>
              <w:snapToGrid w:val="0"/>
              <w:jc w:val="center"/>
            </w:pPr>
            <w:r w:rsidRPr="006C14BA">
              <w:t>27</w:t>
            </w:r>
          </w:p>
        </w:tc>
        <w:tc>
          <w:tcPr>
            <w:tcW w:w="992" w:type="dxa"/>
            <w:tcBorders>
              <w:top w:val="single" w:sz="8" w:space="0" w:color="000000"/>
              <w:left w:val="single" w:sz="8" w:space="0" w:color="000000"/>
              <w:bottom w:val="single" w:sz="8" w:space="0" w:color="000000"/>
            </w:tcBorders>
            <w:vAlign w:val="center"/>
          </w:tcPr>
          <w:p w14:paraId="0BA0E987" w14:textId="380FC8DB" w:rsidR="00AB30FF" w:rsidRPr="006C14BA" w:rsidRDefault="00423CC1" w:rsidP="00667C1E">
            <w:pPr>
              <w:snapToGrid w:val="0"/>
              <w:jc w:val="center"/>
            </w:pPr>
            <w:r w:rsidRPr="006C14BA">
              <w:t>365</w:t>
            </w:r>
          </w:p>
        </w:tc>
        <w:tc>
          <w:tcPr>
            <w:tcW w:w="968" w:type="dxa"/>
            <w:tcBorders>
              <w:top w:val="single" w:sz="8" w:space="0" w:color="000000"/>
              <w:left w:val="single" w:sz="8" w:space="0" w:color="000000"/>
              <w:bottom w:val="single" w:sz="8" w:space="0" w:color="000000"/>
              <w:right w:val="single" w:sz="8" w:space="0" w:color="000000"/>
            </w:tcBorders>
            <w:vAlign w:val="center"/>
          </w:tcPr>
          <w:p w14:paraId="372BA0EF" w14:textId="2F244A4F" w:rsidR="00AB30FF" w:rsidRPr="006C14BA" w:rsidRDefault="00423CC1" w:rsidP="00667C1E">
            <w:pPr>
              <w:snapToGrid w:val="0"/>
              <w:jc w:val="center"/>
            </w:pPr>
            <w:r w:rsidRPr="006C14BA">
              <w:t>310</w:t>
            </w:r>
          </w:p>
        </w:tc>
      </w:tr>
    </w:tbl>
    <w:p w14:paraId="0E7F45B0" w14:textId="77777777" w:rsidR="009709C1" w:rsidRDefault="009709C1" w:rsidP="00423CC1">
      <w:pPr>
        <w:rPr>
          <w:lang w:eastAsia="en-US"/>
        </w:rPr>
      </w:pPr>
    </w:p>
    <w:p w14:paraId="6E3F2FEB" w14:textId="1F4AAA98" w:rsidR="00B162C0" w:rsidRDefault="00AB30FF" w:rsidP="00423CC1">
      <w:r w:rsidRPr="006C14BA">
        <w:rPr>
          <w:lang w:eastAsia="en-US"/>
        </w:rPr>
        <w:t>S</w:t>
      </w:r>
      <w:r w:rsidR="00195857" w:rsidRPr="006C14BA">
        <w:rPr>
          <w:lang w:eastAsia="en-US"/>
        </w:rPr>
        <w:t xml:space="preserve">ihtasutustest on </w:t>
      </w:r>
      <w:r w:rsidRPr="006C14BA">
        <w:rPr>
          <w:lang w:eastAsia="en-US"/>
        </w:rPr>
        <w:t xml:space="preserve">Lääne-Harju vallal </w:t>
      </w:r>
      <w:r w:rsidR="00B162C0">
        <w:rPr>
          <w:lang w:eastAsia="en-US"/>
        </w:rPr>
        <w:t>100% osalus SA Padise Kloostris</w:t>
      </w:r>
      <w:r w:rsidR="003E3B38">
        <w:rPr>
          <w:lang w:eastAsia="en-US"/>
        </w:rPr>
        <w:t xml:space="preserve"> (90014997)</w:t>
      </w:r>
      <w:r w:rsidR="00B162C0">
        <w:rPr>
          <w:lang w:eastAsia="en-US"/>
        </w:rPr>
        <w:t xml:space="preserve"> ja </w:t>
      </w:r>
      <w:r w:rsidR="00423CC1" w:rsidRPr="006C14BA">
        <w:rPr>
          <w:lang w:eastAsia="en-US"/>
        </w:rPr>
        <w:t xml:space="preserve">51% </w:t>
      </w:r>
      <w:r w:rsidR="00195857" w:rsidRPr="006C14BA">
        <w:rPr>
          <w:lang w:eastAsia="en-US"/>
        </w:rPr>
        <w:t>osalus</w:t>
      </w:r>
      <w:r w:rsidR="00423CC1" w:rsidRPr="006C14BA">
        <w:rPr>
          <w:lang w:eastAsia="en-US"/>
        </w:rPr>
        <w:t xml:space="preserve"> </w:t>
      </w:r>
      <w:r w:rsidR="00423CC1" w:rsidRPr="006C14BA">
        <w:t xml:space="preserve">Pakri Saarte Arenduse </w:t>
      </w:r>
      <w:proofErr w:type="spellStart"/>
      <w:r w:rsidR="00423CC1" w:rsidRPr="006C14BA">
        <w:t>SA-s</w:t>
      </w:r>
      <w:proofErr w:type="spellEnd"/>
      <w:r w:rsidR="0064284D">
        <w:t xml:space="preserve"> (</w:t>
      </w:r>
      <w:r w:rsidR="00A87DE7">
        <w:t>90008672</w:t>
      </w:r>
      <w:r w:rsidR="0064284D">
        <w:t>)</w:t>
      </w:r>
      <w:r w:rsidR="00B162C0">
        <w:t>.</w:t>
      </w:r>
    </w:p>
    <w:p w14:paraId="68B86B63" w14:textId="6FFFCCFD" w:rsidR="00B162C0" w:rsidRDefault="00B162C0" w:rsidP="00423CC1"/>
    <w:p w14:paraId="4367F687" w14:textId="5C78DCBE" w:rsidR="00B162C0" w:rsidRDefault="00B162C0" w:rsidP="00423CC1">
      <w:r>
        <w:t xml:space="preserve">SA Padise Klooster alustas tegevust 01.04.2020 </w:t>
      </w:r>
      <w:r w:rsidRPr="00B97533">
        <w:rPr>
          <w:color w:val="000000"/>
        </w:rPr>
        <w:t>vastrenoveeritud Padise kloostri ja külastus</w:t>
      </w:r>
      <w:r w:rsidR="00836F81">
        <w:rPr>
          <w:color w:val="000000"/>
        </w:rPr>
        <w:softHyphen/>
      </w:r>
      <w:r w:rsidRPr="00B97533">
        <w:rPr>
          <w:color w:val="000000"/>
        </w:rPr>
        <w:t>keskuse haldamiseks.</w:t>
      </w:r>
      <w:r>
        <w:rPr>
          <w:color w:val="000000"/>
        </w:rPr>
        <w:t xml:space="preserve"> Esime</w:t>
      </w:r>
      <w:r w:rsidR="009709C1">
        <w:rPr>
          <w:color w:val="000000"/>
        </w:rPr>
        <w:t>s</w:t>
      </w:r>
      <w:r>
        <w:rPr>
          <w:color w:val="000000"/>
        </w:rPr>
        <w:t>e majandusaasta tähtsamad näitajad on järgmised:</w:t>
      </w:r>
    </w:p>
    <w:p w14:paraId="5CC79C00" w14:textId="77777777" w:rsidR="00B162C0" w:rsidRDefault="00B162C0" w:rsidP="00423CC1"/>
    <w:tbl>
      <w:tblPr>
        <w:tblW w:w="9072" w:type="dxa"/>
        <w:tblInd w:w="108" w:type="dxa"/>
        <w:tblLayout w:type="fixed"/>
        <w:tblLook w:val="0000" w:firstRow="0" w:lastRow="0" w:firstColumn="0" w:lastColumn="0" w:noHBand="0" w:noVBand="0"/>
      </w:tblPr>
      <w:tblGrid>
        <w:gridCol w:w="1701"/>
        <w:gridCol w:w="993"/>
        <w:gridCol w:w="1157"/>
        <w:gridCol w:w="969"/>
        <w:gridCol w:w="1158"/>
        <w:gridCol w:w="1134"/>
        <w:gridCol w:w="992"/>
        <w:gridCol w:w="968"/>
      </w:tblGrid>
      <w:tr w:rsidR="00B162C0" w:rsidRPr="006C14BA" w14:paraId="0FC728DD" w14:textId="77777777" w:rsidTr="007E1110">
        <w:trPr>
          <w:cantSplit/>
          <w:trHeight w:val="780"/>
        </w:trPr>
        <w:tc>
          <w:tcPr>
            <w:tcW w:w="1701" w:type="dxa"/>
            <w:tcBorders>
              <w:top w:val="single" w:sz="8" w:space="0" w:color="000000"/>
              <w:left w:val="single" w:sz="8" w:space="0" w:color="000000"/>
              <w:bottom w:val="single" w:sz="8" w:space="0" w:color="000000"/>
            </w:tcBorders>
            <w:vAlign w:val="center"/>
          </w:tcPr>
          <w:p w14:paraId="420E3975" w14:textId="4F8A7696" w:rsidR="00B162C0" w:rsidRPr="006C14BA" w:rsidRDefault="00B162C0" w:rsidP="007E1110">
            <w:pPr>
              <w:snapToGrid w:val="0"/>
            </w:pPr>
            <w:r>
              <w:t>SA Padise Klooster</w:t>
            </w:r>
          </w:p>
        </w:tc>
        <w:tc>
          <w:tcPr>
            <w:tcW w:w="993" w:type="dxa"/>
            <w:tcBorders>
              <w:top w:val="single" w:sz="8" w:space="0" w:color="000000"/>
              <w:left w:val="single" w:sz="8" w:space="0" w:color="000000"/>
              <w:bottom w:val="single" w:sz="8" w:space="0" w:color="000000"/>
            </w:tcBorders>
            <w:vAlign w:val="center"/>
          </w:tcPr>
          <w:p w14:paraId="36BF24C2" w14:textId="77777777" w:rsidR="00B162C0" w:rsidRPr="006C14BA" w:rsidRDefault="00B162C0" w:rsidP="007E1110">
            <w:pPr>
              <w:snapToGrid w:val="0"/>
              <w:jc w:val="center"/>
              <w:rPr>
                <w:b/>
              </w:rPr>
            </w:pPr>
            <w:r w:rsidRPr="006C14BA">
              <w:t>Osalus (%)</w:t>
            </w:r>
          </w:p>
        </w:tc>
        <w:tc>
          <w:tcPr>
            <w:tcW w:w="1157" w:type="dxa"/>
            <w:tcBorders>
              <w:top w:val="single" w:sz="8" w:space="0" w:color="000000"/>
              <w:left w:val="single" w:sz="8" w:space="0" w:color="000000"/>
              <w:bottom w:val="single" w:sz="8" w:space="0" w:color="000000"/>
            </w:tcBorders>
            <w:vAlign w:val="center"/>
          </w:tcPr>
          <w:p w14:paraId="5DF1E57D" w14:textId="77777777" w:rsidR="00B162C0" w:rsidRPr="006C14BA" w:rsidRDefault="00B162C0" w:rsidP="007E1110">
            <w:pPr>
              <w:snapToGrid w:val="0"/>
              <w:jc w:val="center"/>
            </w:pPr>
            <w:r>
              <w:t>Tegevus</w:t>
            </w:r>
            <w:r>
              <w:softHyphen/>
              <w:t>t</w:t>
            </w:r>
            <w:r w:rsidRPr="006C14BA">
              <w:t>ulud</w:t>
            </w:r>
          </w:p>
        </w:tc>
        <w:tc>
          <w:tcPr>
            <w:tcW w:w="969" w:type="dxa"/>
            <w:tcBorders>
              <w:top w:val="single" w:sz="8" w:space="0" w:color="000000"/>
              <w:left w:val="single" w:sz="8" w:space="0" w:color="000000"/>
              <w:bottom w:val="single" w:sz="8" w:space="0" w:color="000000"/>
              <w:right w:val="single" w:sz="8" w:space="0" w:color="000000"/>
            </w:tcBorders>
            <w:vAlign w:val="center"/>
          </w:tcPr>
          <w:p w14:paraId="23FDE366" w14:textId="77777777" w:rsidR="00B162C0" w:rsidRPr="006C14BA" w:rsidRDefault="00B162C0" w:rsidP="007E1110">
            <w:pPr>
              <w:snapToGrid w:val="0"/>
              <w:jc w:val="center"/>
            </w:pPr>
            <w:r w:rsidRPr="006C14BA">
              <w:t>Sh müügi</w:t>
            </w:r>
            <w:r w:rsidRPr="006C14BA">
              <w:softHyphen/>
              <w:t>tulud</w:t>
            </w:r>
          </w:p>
        </w:tc>
        <w:tc>
          <w:tcPr>
            <w:tcW w:w="1158" w:type="dxa"/>
            <w:tcBorders>
              <w:top w:val="single" w:sz="8" w:space="0" w:color="000000"/>
              <w:left w:val="single" w:sz="8" w:space="0" w:color="000000"/>
              <w:bottom w:val="single" w:sz="8" w:space="0" w:color="000000"/>
            </w:tcBorders>
            <w:vAlign w:val="center"/>
          </w:tcPr>
          <w:p w14:paraId="5E09849D" w14:textId="77777777" w:rsidR="00B162C0" w:rsidRPr="006C14BA" w:rsidRDefault="00B162C0" w:rsidP="007E1110">
            <w:pPr>
              <w:snapToGrid w:val="0"/>
              <w:jc w:val="center"/>
            </w:pPr>
            <w:r>
              <w:t>Tegevus</w:t>
            </w:r>
            <w:r>
              <w:softHyphen/>
            </w:r>
            <w:r>
              <w:softHyphen/>
              <w:t>k</w:t>
            </w:r>
            <w:r w:rsidRPr="006C14BA">
              <w:t>ulud</w:t>
            </w:r>
          </w:p>
        </w:tc>
        <w:tc>
          <w:tcPr>
            <w:tcW w:w="1134" w:type="dxa"/>
            <w:tcBorders>
              <w:top w:val="single" w:sz="8" w:space="0" w:color="000000"/>
              <w:left w:val="single" w:sz="8" w:space="0" w:color="000000"/>
              <w:bottom w:val="single" w:sz="8" w:space="0" w:color="000000"/>
            </w:tcBorders>
            <w:vAlign w:val="center"/>
          </w:tcPr>
          <w:p w14:paraId="2E315C98" w14:textId="77777777" w:rsidR="00B162C0" w:rsidRPr="006C14BA" w:rsidRDefault="00B162C0" w:rsidP="007E1110">
            <w:pPr>
              <w:snapToGrid w:val="0"/>
              <w:jc w:val="center"/>
            </w:pPr>
            <w:r w:rsidRPr="006C14BA">
              <w:t>Tegevus</w:t>
            </w:r>
            <w:r w:rsidRPr="006C14BA">
              <w:softHyphen/>
              <w:t>tulem</w:t>
            </w:r>
          </w:p>
        </w:tc>
        <w:tc>
          <w:tcPr>
            <w:tcW w:w="992" w:type="dxa"/>
            <w:tcBorders>
              <w:top w:val="single" w:sz="8" w:space="0" w:color="000000"/>
              <w:left w:val="single" w:sz="8" w:space="0" w:color="000000"/>
              <w:bottom w:val="single" w:sz="8" w:space="0" w:color="000000"/>
            </w:tcBorders>
            <w:vAlign w:val="center"/>
          </w:tcPr>
          <w:p w14:paraId="36B9F9BA" w14:textId="77777777" w:rsidR="00B162C0" w:rsidRPr="006C14BA" w:rsidRDefault="00B162C0" w:rsidP="007E1110">
            <w:pPr>
              <w:snapToGrid w:val="0"/>
              <w:jc w:val="center"/>
            </w:pPr>
            <w:r w:rsidRPr="006C14BA">
              <w:t>Varad</w:t>
            </w:r>
          </w:p>
        </w:tc>
        <w:tc>
          <w:tcPr>
            <w:tcW w:w="968" w:type="dxa"/>
            <w:tcBorders>
              <w:top w:val="single" w:sz="8" w:space="0" w:color="000000"/>
              <w:left w:val="single" w:sz="8" w:space="0" w:color="000000"/>
              <w:bottom w:val="single" w:sz="8" w:space="0" w:color="000000"/>
              <w:right w:val="single" w:sz="8" w:space="0" w:color="000000"/>
            </w:tcBorders>
            <w:vAlign w:val="center"/>
          </w:tcPr>
          <w:p w14:paraId="17AE2B7D" w14:textId="77777777" w:rsidR="00B162C0" w:rsidRPr="006C14BA" w:rsidRDefault="00B162C0" w:rsidP="007E1110">
            <w:pPr>
              <w:snapToGrid w:val="0"/>
              <w:jc w:val="center"/>
            </w:pPr>
            <w:r w:rsidRPr="006C14BA">
              <w:t>Neto</w:t>
            </w:r>
            <w:r>
              <w:softHyphen/>
            </w:r>
            <w:r w:rsidRPr="006C14BA">
              <w:t>vara</w:t>
            </w:r>
          </w:p>
        </w:tc>
      </w:tr>
      <w:tr w:rsidR="00B162C0" w:rsidRPr="006C14BA" w14:paraId="0DA76FBE" w14:textId="77777777" w:rsidTr="007E1110">
        <w:trPr>
          <w:cantSplit/>
          <w:trHeight w:val="780"/>
        </w:trPr>
        <w:tc>
          <w:tcPr>
            <w:tcW w:w="1701" w:type="dxa"/>
            <w:tcBorders>
              <w:top w:val="single" w:sz="8" w:space="0" w:color="000000"/>
              <w:left w:val="single" w:sz="8" w:space="0" w:color="000000"/>
              <w:bottom w:val="single" w:sz="8" w:space="0" w:color="000000"/>
            </w:tcBorders>
            <w:vAlign w:val="center"/>
          </w:tcPr>
          <w:p w14:paraId="66776094" w14:textId="77777777" w:rsidR="00B162C0" w:rsidRPr="006C14BA" w:rsidRDefault="00B162C0" w:rsidP="007E1110">
            <w:pPr>
              <w:snapToGrid w:val="0"/>
            </w:pPr>
            <w:r>
              <w:t>2020</w:t>
            </w:r>
          </w:p>
        </w:tc>
        <w:tc>
          <w:tcPr>
            <w:tcW w:w="993" w:type="dxa"/>
            <w:tcBorders>
              <w:top w:val="single" w:sz="8" w:space="0" w:color="000000"/>
              <w:left w:val="single" w:sz="8" w:space="0" w:color="000000"/>
              <w:bottom w:val="single" w:sz="8" w:space="0" w:color="000000"/>
            </w:tcBorders>
            <w:vAlign w:val="center"/>
          </w:tcPr>
          <w:p w14:paraId="0CC0F3BF" w14:textId="77777777" w:rsidR="00B162C0" w:rsidRPr="006C14BA" w:rsidRDefault="00B162C0" w:rsidP="007E1110">
            <w:pPr>
              <w:snapToGrid w:val="0"/>
              <w:jc w:val="center"/>
            </w:pPr>
            <w:r>
              <w:t>100</w:t>
            </w:r>
          </w:p>
        </w:tc>
        <w:tc>
          <w:tcPr>
            <w:tcW w:w="1157" w:type="dxa"/>
            <w:tcBorders>
              <w:top w:val="single" w:sz="8" w:space="0" w:color="000000"/>
              <w:left w:val="single" w:sz="8" w:space="0" w:color="000000"/>
              <w:bottom w:val="single" w:sz="8" w:space="0" w:color="000000"/>
            </w:tcBorders>
            <w:vAlign w:val="center"/>
          </w:tcPr>
          <w:p w14:paraId="6153A207" w14:textId="1ACCACCB" w:rsidR="00B162C0" w:rsidRPr="006C14BA" w:rsidRDefault="00B162C0" w:rsidP="007E1110">
            <w:pPr>
              <w:snapToGrid w:val="0"/>
              <w:jc w:val="center"/>
            </w:pPr>
            <w:r>
              <w:t>93</w:t>
            </w:r>
          </w:p>
        </w:tc>
        <w:tc>
          <w:tcPr>
            <w:tcW w:w="969" w:type="dxa"/>
            <w:tcBorders>
              <w:top w:val="single" w:sz="8" w:space="0" w:color="000000"/>
              <w:left w:val="single" w:sz="8" w:space="0" w:color="000000"/>
              <w:bottom w:val="single" w:sz="8" w:space="0" w:color="000000"/>
              <w:right w:val="single" w:sz="8" w:space="0" w:color="000000"/>
            </w:tcBorders>
            <w:vAlign w:val="center"/>
          </w:tcPr>
          <w:p w14:paraId="607BD6DC" w14:textId="6FC2838E" w:rsidR="00B162C0" w:rsidRPr="006C14BA" w:rsidRDefault="00B162C0" w:rsidP="007E1110">
            <w:pPr>
              <w:snapToGrid w:val="0"/>
              <w:jc w:val="center"/>
            </w:pPr>
            <w:r>
              <w:t>59</w:t>
            </w:r>
          </w:p>
        </w:tc>
        <w:tc>
          <w:tcPr>
            <w:tcW w:w="1158" w:type="dxa"/>
            <w:tcBorders>
              <w:top w:val="single" w:sz="8" w:space="0" w:color="000000"/>
              <w:left w:val="single" w:sz="8" w:space="0" w:color="000000"/>
              <w:bottom w:val="single" w:sz="8" w:space="0" w:color="000000"/>
            </w:tcBorders>
            <w:vAlign w:val="center"/>
          </w:tcPr>
          <w:p w14:paraId="09EE9A7B" w14:textId="03E004F7" w:rsidR="00B162C0" w:rsidRPr="006C14BA" w:rsidRDefault="00B162C0" w:rsidP="007E1110">
            <w:pPr>
              <w:snapToGrid w:val="0"/>
              <w:jc w:val="center"/>
            </w:pPr>
            <w:r>
              <w:t>-113</w:t>
            </w:r>
          </w:p>
        </w:tc>
        <w:tc>
          <w:tcPr>
            <w:tcW w:w="1134" w:type="dxa"/>
            <w:tcBorders>
              <w:top w:val="single" w:sz="8" w:space="0" w:color="000000"/>
              <w:left w:val="single" w:sz="8" w:space="0" w:color="000000"/>
              <w:bottom w:val="single" w:sz="8" w:space="0" w:color="000000"/>
            </w:tcBorders>
            <w:vAlign w:val="center"/>
          </w:tcPr>
          <w:p w14:paraId="21A90B05" w14:textId="770813E4" w:rsidR="00B162C0" w:rsidRPr="006C14BA" w:rsidRDefault="00B162C0" w:rsidP="007E1110">
            <w:pPr>
              <w:snapToGrid w:val="0"/>
              <w:jc w:val="center"/>
            </w:pPr>
            <w:r>
              <w:t>-19</w:t>
            </w:r>
          </w:p>
        </w:tc>
        <w:tc>
          <w:tcPr>
            <w:tcW w:w="992" w:type="dxa"/>
            <w:tcBorders>
              <w:top w:val="single" w:sz="8" w:space="0" w:color="000000"/>
              <w:left w:val="single" w:sz="8" w:space="0" w:color="000000"/>
              <w:bottom w:val="single" w:sz="8" w:space="0" w:color="000000"/>
            </w:tcBorders>
            <w:vAlign w:val="center"/>
          </w:tcPr>
          <w:p w14:paraId="6D188A57" w14:textId="54E76D1A" w:rsidR="00B162C0" w:rsidRPr="006C14BA" w:rsidRDefault="003E3B38" w:rsidP="007E1110">
            <w:pPr>
              <w:snapToGrid w:val="0"/>
              <w:jc w:val="center"/>
            </w:pPr>
            <w:r>
              <w:t>103</w:t>
            </w:r>
          </w:p>
        </w:tc>
        <w:tc>
          <w:tcPr>
            <w:tcW w:w="968" w:type="dxa"/>
            <w:tcBorders>
              <w:top w:val="single" w:sz="8" w:space="0" w:color="000000"/>
              <w:left w:val="single" w:sz="8" w:space="0" w:color="000000"/>
              <w:bottom w:val="single" w:sz="8" w:space="0" w:color="000000"/>
              <w:right w:val="single" w:sz="8" w:space="0" w:color="000000"/>
            </w:tcBorders>
            <w:vAlign w:val="center"/>
          </w:tcPr>
          <w:p w14:paraId="61802F67" w14:textId="6476E04C" w:rsidR="00B162C0" w:rsidRPr="006C14BA" w:rsidRDefault="003E3B38" w:rsidP="007E1110">
            <w:pPr>
              <w:snapToGrid w:val="0"/>
              <w:jc w:val="center"/>
            </w:pPr>
            <w:r>
              <w:t>86</w:t>
            </w:r>
          </w:p>
        </w:tc>
      </w:tr>
    </w:tbl>
    <w:p w14:paraId="07E3B55D" w14:textId="77777777" w:rsidR="00852A69" w:rsidRDefault="00852A69"/>
    <w:p w14:paraId="227DAFD6" w14:textId="6738B81F" w:rsidR="00A65858" w:rsidRDefault="00A65858">
      <w:pPr>
        <w:rPr>
          <w:rFonts w:ascii="Arial" w:hAnsi="Arial" w:cs="Arial"/>
          <w:b/>
          <w:bCs/>
          <w:sz w:val="26"/>
          <w:szCs w:val="26"/>
        </w:rPr>
      </w:pPr>
      <w:r>
        <w:br w:type="page"/>
      </w:r>
    </w:p>
    <w:p w14:paraId="3F50AF2B" w14:textId="64B22D38" w:rsidR="007A1433" w:rsidRPr="006C14BA" w:rsidRDefault="007A1433" w:rsidP="00B355B8">
      <w:pPr>
        <w:pStyle w:val="Heading3"/>
      </w:pPr>
      <w:bookmarkStart w:id="32" w:name="_Toc74668373"/>
      <w:r w:rsidRPr="006C14BA">
        <w:t xml:space="preserve">Lisa </w:t>
      </w:r>
      <w:r w:rsidR="0018350A" w:rsidRPr="006C14BA">
        <w:t>6</w:t>
      </w:r>
      <w:r w:rsidRPr="006C14BA">
        <w:t xml:space="preserve">. </w:t>
      </w:r>
      <w:r w:rsidR="00BE3246" w:rsidRPr="006C14BA">
        <w:t>Materiaalne põhivara</w:t>
      </w:r>
      <w:bookmarkEnd w:id="32"/>
    </w:p>
    <w:p w14:paraId="2664CB53" w14:textId="77777777" w:rsidR="007A1433" w:rsidRPr="006C14BA" w:rsidRDefault="007A1433" w:rsidP="007A1433">
      <w:pPr>
        <w:pStyle w:val="BodyText"/>
      </w:pPr>
    </w:p>
    <w:tbl>
      <w:tblPr>
        <w:tblW w:w="9360" w:type="dxa"/>
        <w:tblInd w:w="108" w:type="dxa"/>
        <w:tblLayout w:type="fixed"/>
        <w:tblLook w:val="0000" w:firstRow="0" w:lastRow="0" w:firstColumn="0" w:lastColumn="0" w:noHBand="0" w:noVBand="0"/>
      </w:tblPr>
      <w:tblGrid>
        <w:gridCol w:w="2694"/>
        <w:gridCol w:w="850"/>
        <w:gridCol w:w="1276"/>
        <w:gridCol w:w="1134"/>
        <w:gridCol w:w="850"/>
        <w:gridCol w:w="1560"/>
        <w:gridCol w:w="996"/>
      </w:tblGrid>
      <w:tr w:rsidR="00BE3246" w:rsidRPr="006C14BA" w14:paraId="3F5A76B4" w14:textId="77777777" w:rsidTr="00D73C69">
        <w:trPr>
          <w:trHeight w:val="930"/>
        </w:trPr>
        <w:tc>
          <w:tcPr>
            <w:tcW w:w="2694" w:type="dxa"/>
            <w:tcBorders>
              <w:top w:val="single" w:sz="8" w:space="0" w:color="000000"/>
              <w:left w:val="single" w:sz="8" w:space="0" w:color="000000"/>
              <w:bottom w:val="single" w:sz="8" w:space="0" w:color="000000"/>
            </w:tcBorders>
          </w:tcPr>
          <w:p w14:paraId="03D90792" w14:textId="77777777" w:rsidR="00BE3246" w:rsidRPr="006C14BA" w:rsidRDefault="00BE3246" w:rsidP="00BF44A7">
            <w:pPr>
              <w:snapToGrid w:val="0"/>
              <w:rPr>
                <w:b/>
                <w:bCs/>
              </w:rPr>
            </w:pPr>
          </w:p>
        </w:tc>
        <w:tc>
          <w:tcPr>
            <w:tcW w:w="850" w:type="dxa"/>
            <w:tcBorders>
              <w:top w:val="single" w:sz="8" w:space="0" w:color="000000"/>
              <w:left w:val="single" w:sz="8" w:space="0" w:color="000000"/>
              <w:bottom w:val="single" w:sz="8" w:space="0" w:color="000000"/>
            </w:tcBorders>
          </w:tcPr>
          <w:p w14:paraId="38042C67" w14:textId="77777777" w:rsidR="00BE3246" w:rsidRPr="006C14BA" w:rsidRDefault="00BE3246" w:rsidP="00BF44A7">
            <w:pPr>
              <w:snapToGrid w:val="0"/>
              <w:jc w:val="center"/>
              <w:rPr>
                <w:b/>
                <w:bCs/>
              </w:rPr>
            </w:pPr>
            <w:r w:rsidRPr="006C14BA">
              <w:rPr>
                <w:b/>
                <w:bCs/>
              </w:rPr>
              <w:t>Maa</w:t>
            </w:r>
          </w:p>
        </w:tc>
        <w:tc>
          <w:tcPr>
            <w:tcW w:w="1276" w:type="dxa"/>
            <w:tcBorders>
              <w:top w:val="single" w:sz="8" w:space="0" w:color="000000"/>
              <w:left w:val="single" w:sz="8" w:space="0" w:color="000000"/>
              <w:bottom w:val="single" w:sz="8" w:space="0" w:color="000000"/>
            </w:tcBorders>
          </w:tcPr>
          <w:p w14:paraId="13284662" w14:textId="77777777" w:rsidR="00BE3246" w:rsidRPr="006C14BA" w:rsidRDefault="00BE3246" w:rsidP="00BF44A7">
            <w:pPr>
              <w:snapToGrid w:val="0"/>
              <w:jc w:val="center"/>
              <w:rPr>
                <w:b/>
                <w:bCs/>
              </w:rPr>
            </w:pPr>
            <w:r w:rsidRPr="006C14BA">
              <w:rPr>
                <w:b/>
                <w:bCs/>
              </w:rPr>
              <w:t>Hooned ja rajatised</w:t>
            </w:r>
          </w:p>
        </w:tc>
        <w:tc>
          <w:tcPr>
            <w:tcW w:w="1134" w:type="dxa"/>
            <w:tcBorders>
              <w:top w:val="single" w:sz="8" w:space="0" w:color="000000"/>
              <w:left w:val="single" w:sz="8" w:space="0" w:color="000000"/>
              <w:bottom w:val="single" w:sz="8" w:space="0" w:color="000000"/>
            </w:tcBorders>
          </w:tcPr>
          <w:p w14:paraId="0B20E4B6" w14:textId="77777777" w:rsidR="00BE3246" w:rsidRPr="006C14BA" w:rsidRDefault="00BE3246" w:rsidP="00BF44A7">
            <w:pPr>
              <w:snapToGrid w:val="0"/>
              <w:jc w:val="center"/>
              <w:rPr>
                <w:b/>
                <w:bCs/>
              </w:rPr>
            </w:pPr>
            <w:r w:rsidRPr="006C14BA">
              <w:rPr>
                <w:b/>
                <w:bCs/>
              </w:rPr>
              <w:t>Masinad ja seadmed</w:t>
            </w:r>
          </w:p>
        </w:tc>
        <w:tc>
          <w:tcPr>
            <w:tcW w:w="850" w:type="dxa"/>
            <w:tcBorders>
              <w:top w:val="single" w:sz="8" w:space="0" w:color="000000"/>
              <w:left w:val="single" w:sz="8" w:space="0" w:color="000000"/>
              <w:bottom w:val="single" w:sz="8" w:space="0" w:color="000000"/>
            </w:tcBorders>
          </w:tcPr>
          <w:p w14:paraId="07F2DC0F" w14:textId="77777777" w:rsidR="00BE3246" w:rsidRPr="006C14BA" w:rsidRDefault="00BE3246" w:rsidP="00BF44A7">
            <w:pPr>
              <w:snapToGrid w:val="0"/>
              <w:jc w:val="center"/>
              <w:rPr>
                <w:b/>
                <w:bCs/>
              </w:rPr>
            </w:pPr>
            <w:r w:rsidRPr="006C14BA">
              <w:rPr>
                <w:b/>
                <w:bCs/>
              </w:rPr>
              <w:t>Muu põhi-vara</w:t>
            </w:r>
          </w:p>
        </w:tc>
        <w:tc>
          <w:tcPr>
            <w:tcW w:w="1560" w:type="dxa"/>
            <w:tcBorders>
              <w:top w:val="single" w:sz="8" w:space="0" w:color="000000"/>
              <w:left w:val="single" w:sz="8" w:space="0" w:color="000000"/>
              <w:bottom w:val="single" w:sz="8" w:space="0" w:color="000000"/>
            </w:tcBorders>
          </w:tcPr>
          <w:p w14:paraId="0AF0D8EF" w14:textId="77777777" w:rsidR="00BE3246" w:rsidRPr="006C14BA" w:rsidRDefault="00BE3246" w:rsidP="00BF44A7">
            <w:pPr>
              <w:snapToGrid w:val="0"/>
              <w:jc w:val="center"/>
              <w:rPr>
                <w:b/>
                <w:bCs/>
              </w:rPr>
            </w:pPr>
            <w:r w:rsidRPr="006C14BA">
              <w:rPr>
                <w:b/>
                <w:bCs/>
              </w:rPr>
              <w:t>Lõpeta</w:t>
            </w:r>
            <w:r w:rsidRPr="006C14BA">
              <w:rPr>
                <w:b/>
                <w:bCs/>
              </w:rPr>
              <w:softHyphen/>
              <w:t>mata tööd ja ette</w:t>
            </w:r>
            <w:r w:rsidRPr="006C14BA">
              <w:rPr>
                <w:b/>
                <w:bCs/>
              </w:rPr>
              <w:softHyphen/>
              <w:t>maksed</w:t>
            </w:r>
          </w:p>
        </w:tc>
        <w:tc>
          <w:tcPr>
            <w:tcW w:w="996" w:type="dxa"/>
            <w:tcBorders>
              <w:top w:val="single" w:sz="8" w:space="0" w:color="000000"/>
              <w:left w:val="single" w:sz="8" w:space="0" w:color="000000"/>
              <w:bottom w:val="single" w:sz="8" w:space="0" w:color="000000"/>
              <w:right w:val="single" w:sz="8" w:space="0" w:color="000000"/>
            </w:tcBorders>
          </w:tcPr>
          <w:p w14:paraId="54BF061D" w14:textId="77777777" w:rsidR="00BE3246" w:rsidRPr="006C14BA" w:rsidRDefault="00BE3246" w:rsidP="00BF44A7">
            <w:pPr>
              <w:snapToGrid w:val="0"/>
              <w:jc w:val="center"/>
              <w:rPr>
                <w:b/>
                <w:bCs/>
              </w:rPr>
            </w:pPr>
            <w:r w:rsidRPr="006C14BA">
              <w:rPr>
                <w:b/>
                <w:bCs/>
              </w:rPr>
              <w:t>Kokku</w:t>
            </w:r>
          </w:p>
        </w:tc>
      </w:tr>
      <w:tr w:rsidR="00C40B5D" w:rsidRPr="006C14BA" w14:paraId="68ED9B9B" w14:textId="77777777" w:rsidTr="00B35C51">
        <w:trPr>
          <w:trHeight w:val="284"/>
        </w:trPr>
        <w:tc>
          <w:tcPr>
            <w:tcW w:w="2694" w:type="dxa"/>
            <w:tcBorders>
              <w:left w:val="single" w:sz="8" w:space="0" w:color="000000"/>
              <w:bottom w:val="single" w:sz="4" w:space="0" w:color="000000"/>
            </w:tcBorders>
          </w:tcPr>
          <w:p w14:paraId="18728C8A" w14:textId="77777777" w:rsidR="00C40B5D" w:rsidRPr="006C14BA" w:rsidRDefault="00C40B5D" w:rsidP="00C40B5D">
            <w:pPr>
              <w:snapToGrid w:val="0"/>
              <w:rPr>
                <w:b/>
                <w:bCs/>
              </w:rPr>
            </w:pPr>
            <w:r w:rsidRPr="006C14BA">
              <w:rPr>
                <w:b/>
                <w:bCs/>
              </w:rPr>
              <w:t>Soetusmaksumus 31.12.201</w:t>
            </w:r>
            <w:r w:rsidR="00497F56" w:rsidRPr="006C14BA">
              <w:rPr>
                <w:b/>
                <w:bCs/>
              </w:rPr>
              <w:t>8</w:t>
            </w:r>
          </w:p>
        </w:tc>
        <w:tc>
          <w:tcPr>
            <w:tcW w:w="850" w:type="dxa"/>
            <w:tcBorders>
              <w:left w:val="single" w:sz="8" w:space="0" w:color="000000"/>
              <w:bottom w:val="single" w:sz="4" w:space="0" w:color="000000"/>
            </w:tcBorders>
            <w:vAlign w:val="center"/>
          </w:tcPr>
          <w:p w14:paraId="7D8658A7" w14:textId="77777777" w:rsidR="00C40B5D" w:rsidRPr="006C14BA" w:rsidRDefault="00B35C51" w:rsidP="00B35C51">
            <w:pPr>
              <w:snapToGrid w:val="0"/>
              <w:jc w:val="right"/>
              <w:rPr>
                <w:b/>
                <w:bCs/>
              </w:rPr>
            </w:pPr>
            <w:r w:rsidRPr="006C14BA">
              <w:rPr>
                <w:b/>
                <w:bCs/>
              </w:rPr>
              <w:t>1 061</w:t>
            </w:r>
          </w:p>
        </w:tc>
        <w:tc>
          <w:tcPr>
            <w:tcW w:w="1276" w:type="dxa"/>
            <w:tcBorders>
              <w:left w:val="single" w:sz="8" w:space="0" w:color="000000"/>
              <w:bottom w:val="single" w:sz="4" w:space="0" w:color="000000"/>
            </w:tcBorders>
            <w:vAlign w:val="center"/>
          </w:tcPr>
          <w:p w14:paraId="26040CA9" w14:textId="77777777" w:rsidR="00C40B5D" w:rsidRPr="006C14BA" w:rsidRDefault="00B35C51" w:rsidP="00B35C51">
            <w:pPr>
              <w:snapToGrid w:val="0"/>
              <w:jc w:val="right"/>
              <w:rPr>
                <w:b/>
                <w:bCs/>
              </w:rPr>
            </w:pPr>
            <w:r w:rsidRPr="006C14BA">
              <w:rPr>
                <w:b/>
                <w:bCs/>
              </w:rPr>
              <w:t>41 988</w:t>
            </w:r>
          </w:p>
        </w:tc>
        <w:tc>
          <w:tcPr>
            <w:tcW w:w="1134" w:type="dxa"/>
            <w:tcBorders>
              <w:left w:val="single" w:sz="8" w:space="0" w:color="000000"/>
              <w:bottom w:val="single" w:sz="4" w:space="0" w:color="000000"/>
            </w:tcBorders>
            <w:vAlign w:val="center"/>
          </w:tcPr>
          <w:p w14:paraId="04666AF7" w14:textId="77777777" w:rsidR="00C40B5D" w:rsidRPr="006C14BA" w:rsidRDefault="00B35C51" w:rsidP="00B35C51">
            <w:pPr>
              <w:snapToGrid w:val="0"/>
              <w:jc w:val="right"/>
              <w:rPr>
                <w:b/>
                <w:bCs/>
              </w:rPr>
            </w:pPr>
            <w:r w:rsidRPr="006C14BA">
              <w:rPr>
                <w:b/>
                <w:bCs/>
              </w:rPr>
              <w:t>2 278</w:t>
            </w:r>
          </w:p>
        </w:tc>
        <w:tc>
          <w:tcPr>
            <w:tcW w:w="850" w:type="dxa"/>
            <w:tcBorders>
              <w:left w:val="single" w:sz="8" w:space="0" w:color="000000"/>
              <w:bottom w:val="single" w:sz="4" w:space="0" w:color="000000"/>
            </w:tcBorders>
            <w:vAlign w:val="center"/>
          </w:tcPr>
          <w:p w14:paraId="682248B7" w14:textId="77777777" w:rsidR="00C40B5D" w:rsidRPr="006C14BA" w:rsidRDefault="00B35C51" w:rsidP="00B35C51">
            <w:pPr>
              <w:snapToGrid w:val="0"/>
              <w:jc w:val="right"/>
              <w:rPr>
                <w:b/>
                <w:bCs/>
              </w:rPr>
            </w:pPr>
            <w:r w:rsidRPr="006C14BA">
              <w:rPr>
                <w:b/>
                <w:bCs/>
              </w:rPr>
              <w:t>256</w:t>
            </w:r>
          </w:p>
        </w:tc>
        <w:tc>
          <w:tcPr>
            <w:tcW w:w="1560" w:type="dxa"/>
            <w:tcBorders>
              <w:left w:val="single" w:sz="8" w:space="0" w:color="000000"/>
              <w:bottom w:val="single" w:sz="4" w:space="0" w:color="000000"/>
            </w:tcBorders>
            <w:vAlign w:val="center"/>
          </w:tcPr>
          <w:p w14:paraId="064C7D29" w14:textId="77777777" w:rsidR="00C40B5D" w:rsidRPr="006C14BA" w:rsidRDefault="00B35C51" w:rsidP="00B35C51">
            <w:pPr>
              <w:snapToGrid w:val="0"/>
              <w:jc w:val="right"/>
              <w:rPr>
                <w:b/>
                <w:bCs/>
              </w:rPr>
            </w:pPr>
            <w:r w:rsidRPr="006C14BA">
              <w:rPr>
                <w:b/>
                <w:bCs/>
              </w:rPr>
              <w:t>829</w:t>
            </w:r>
          </w:p>
        </w:tc>
        <w:tc>
          <w:tcPr>
            <w:tcW w:w="996" w:type="dxa"/>
            <w:tcBorders>
              <w:left w:val="single" w:sz="8" w:space="0" w:color="000000"/>
              <w:bottom w:val="single" w:sz="4" w:space="0" w:color="000000"/>
              <w:right w:val="single" w:sz="8" w:space="0" w:color="000000"/>
            </w:tcBorders>
            <w:vAlign w:val="center"/>
          </w:tcPr>
          <w:p w14:paraId="3F6A37DB" w14:textId="77777777" w:rsidR="00C40B5D" w:rsidRPr="006C14BA" w:rsidRDefault="00B35C51" w:rsidP="00B35C51">
            <w:pPr>
              <w:snapToGrid w:val="0"/>
              <w:jc w:val="right"/>
              <w:rPr>
                <w:b/>
                <w:bCs/>
              </w:rPr>
            </w:pPr>
            <w:r w:rsidRPr="006C14BA">
              <w:rPr>
                <w:b/>
                <w:bCs/>
              </w:rPr>
              <w:t>46 411</w:t>
            </w:r>
          </w:p>
        </w:tc>
      </w:tr>
      <w:tr w:rsidR="00C40B5D" w:rsidRPr="006C14BA" w14:paraId="37817A98" w14:textId="77777777" w:rsidTr="00B35C51">
        <w:trPr>
          <w:trHeight w:val="284"/>
        </w:trPr>
        <w:tc>
          <w:tcPr>
            <w:tcW w:w="2694" w:type="dxa"/>
            <w:tcBorders>
              <w:left w:val="single" w:sz="8" w:space="0" w:color="000000"/>
              <w:bottom w:val="single" w:sz="4" w:space="0" w:color="auto"/>
            </w:tcBorders>
          </w:tcPr>
          <w:p w14:paraId="7E777B59" w14:textId="77777777" w:rsidR="00C40B5D" w:rsidRPr="006C14BA" w:rsidRDefault="00C40B5D" w:rsidP="00C40B5D">
            <w:pPr>
              <w:snapToGrid w:val="0"/>
            </w:pPr>
            <w:r w:rsidRPr="006C14BA">
              <w:t>Akumuleeritud kulum</w:t>
            </w:r>
          </w:p>
        </w:tc>
        <w:tc>
          <w:tcPr>
            <w:tcW w:w="850" w:type="dxa"/>
            <w:tcBorders>
              <w:left w:val="single" w:sz="8" w:space="0" w:color="000000"/>
              <w:bottom w:val="single" w:sz="4" w:space="0" w:color="auto"/>
            </w:tcBorders>
            <w:vAlign w:val="center"/>
          </w:tcPr>
          <w:p w14:paraId="48C3F0B4" w14:textId="790ECCBA" w:rsidR="00C40B5D" w:rsidRPr="006C14BA" w:rsidRDefault="009709C1" w:rsidP="00B35C51">
            <w:pPr>
              <w:snapToGrid w:val="0"/>
              <w:jc w:val="right"/>
            </w:pPr>
            <w:r>
              <w:t>0</w:t>
            </w:r>
          </w:p>
        </w:tc>
        <w:tc>
          <w:tcPr>
            <w:tcW w:w="1276" w:type="dxa"/>
            <w:tcBorders>
              <w:left w:val="single" w:sz="8" w:space="0" w:color="000000"/>
              <w:bottom w:val="single" w:sz="4" w:space="0" w:color="auto"/>
            </w:tcBorders>
            <w:vAlign w:val="center"/>
          </w:tcPr>
          <w:p w14:paraId="1FF60E79" w14:textId="77777777" w:rsidR="00C40B5D" w:rsidRPr="006C14BA" w:rsidRDefault="00B35C51" w:rsidP="00B35C51">
            <w:pPr>
              <w:snapToGrid w:val="0"/>
              <w:jc w:val="right"/>
              <w:rPr>
                <w:bCs/>
              </w:rPr>
            </w:pPr>
            <w:r w:rsidRPr="006C14BA">
              <w:rPr>
                <w:bCs/>
              </w:rPr>
              <w:t>-11 912</w:t>
            </w:r>
          </w:p>
        </w:tc>
        <w:tc>
          <w:tcPr>
            <w:tcW w:w="1134" w:type="dxa"/>
            <w:tcBorders>
              <w:left w:val="single" w:sz="8" w:space="0" w:color="000000"/>
              <w:bottom w:val="single" w:sz="4" w:space="0" w:color="auto"/>
            </w:tcBorders>
            <w:vAlign w:val="center"/>
          </w:tcPr>
          <w:p w14:paraId="3D95ECB5" w14:textId="77777777" w:rsidR="00C40B5D" w:rsidRPr="006C14BA" w:rsidRDefault="00B35C51" w:rsidP="00B35C51">
            <w:pPr>
              <w:snapToGrid w:val="0"/>
              <w:jc w:val="right"/>
            </w:pPr>
            <w:r w:rsidRPr="006C14BA">
              <w:t>-943</w:t>
            </w:r>
          </w:p>
        </w:tc>
        <w:tc>
          <w:tcPr>
            <w:tcW w:w="850" w:type="dxa"/>
            <w:tcBorders>
              <w:left w:val="single" w:sz="8" w:space="0" w:color="000000"/>
              <w:bottom w:val="single" w:sz="4" w:space="0" w:color="auto"/>
            </w:tcBorders>
            <w:vAlign w:val="center"/>
          </w:tcPr>
          <w:p w14:paraId="3BA6B0CC" w14:textId="77777777" w:rsidR="00C40B5D" w:rsidRPr="006C14BA" w:rsidRDefault="00B35C51" w:rsidP="00B35C51">
            <w:pPr>
              <w:snapToGrid w:val="0"/>
              <w:jc w:val="right"/>
            </w:pPr>
            <w:r w:rsidRPr="006C14BA">
              <w:t>-221</w:t>
            </w:r>
          </w:p>
        </w:tc>
        <w:tc>
          <w:tcPr>
            <w:tcW w:w="1560" w:type="dxa"/>
            <w:tcBorders>
              <w:left w:val="single" w:sz="8" w:space="0" w:color="000000"/>
              <w:bottom w:val="single" w:sz="4" w:space="0" w:color="auto"/>
            </w:tcBorders>
            <w:vAlign w:val="center"/>
          </w:tcPr>
          <w:p w14:paraId="04D9622C" w14:textId="28742F2A" w:rsidR="00C40B5D" w:rsidRPr="006C14BA" w:rsidRDefault="009709C1" w:rsidP="00B35C51">
            <w:pPr>
              <w:snapToGrid w:val="0"/>
              <w:jc w:val="right"/>
            </w:pPr>
            <w:r>
              <w:t>0</w:t>
            </w:r>
          </w:p>
        </w:tc>
        <w:tc>
          <w:tcPr>
            <w:tcW w:w="996" w:type="dxa"/>
            <w:tcBorders>
              <w:left w:val="single" w:sz="8" w:space="0" w:color="000000"/>
              <w:bottom w:val="single" w:sz="4" w:space="0" w:color="auto"/>
              <w:right w:val="single" w:sz="8" w:space="0" w:color="000000"/>
            </w:tcBorders>
            <w:vAlign w:val="center"/>
          </w:tcPr>
          <w:p w14:paraId="2297E038" w14:textId="77777777" w:rsidR="00C40B5D" w:rsidRPr="006C14BA" w:rsidRDefault="00B35C51" w:rsidP="00B35C51">
            <w:pPr>
              <w:snapToGrid w:val="0"/>
              <w:jc w:val="right"/>
            </w:pPr>
            <w:r w:rsidRPr="006C14BA">
              <w:t>-13 076</w:t>
            </w:r>
          </w:p>
        </w:tc>
      </w:tr>
      <w:tr w:rsidR="00C40B5D" w:rsidRPr="006C14BA" w14:paraId="466CE332" w14:textId="77777777" w:rsidTr="00B35C51">
        <w:trPr>
          <w:trHeight w:val="284"/>
        </w:trPr>
        <w:tc>
          <w:tcPr>
            <w:tcW w:w="2694" w:type="dxa"/>
            <w:tcBorders>
              <w:top w:val="single" w:sz="4" w:space="0" w:color="auto"/>
              <w:left w:val="single" w:sz="4" w:space="0" w:color="auto"/>
              <w:bottom w:val="single" w:sz="4" w:space="0" w:color="auto"/>
              <w:right w:val="single" w:sz="4" w:space="0" w:color="auto"/>
            </w:tcBorders>
          </w:tcPr>
          <w:p w14:paraId="7D48E02C" w14:textId="77777777" w:rsidR="00C40B5D" w:rsidRPr="006C14BA" w:rsidRDefault="00C40B5D" w:rsidP="00C40B5D">
            <w:pPr>
              <w:snapToGrid w:val="0"/>
              <w:rPr>
                <w:b/>
                <w:bCs/>
              </w:rPr>
            </w:pPr>
            <w:r w:rsidRPr="006C14BA">
              <w:rPr>
                <w:b/>
                <w:bCs/>
              </w:rPr>
              <w:t>Jääkväärtus 31.12.201</w:t>
            </w:r>
            <w:r w:rsidR="00497F56" w:rsidRPr="006C14BA">
              <w:rPr>
                <w:b/>
                <w:bCs/>
              </w:rPr>
              <w:t>8</w:t>
            </w:r>
          </w:p>
        </w:tc>
        <w:tc>
          <w:tcPr>
            <w:tcW w:w="850" w:type="dxa"/>
            <w:tcBorders>
              <w:top w:val="single" w:sz="4" w:space="0" w:color="auto"/>
              <w:left w:val="single" w:sz="4" w:space="0" w:color="auto"/>
              <w:bottom w:val="single" w:sz="4" w:space="0" w:color="auto"/>
              <w:right w:val="single" w:sz="4" w:space="0" w:color="auto"/>
            </w:tcBorders>
            <w:vAlign w:val="center"/>
          </w:tcPr>
          <w:p w14:paraId="6FCCF8B5" w14:textId="77777777" w:rsidR="00C40B5D" w:rsidRPr="006C14BA" w:rsidRDefault="00B35C51" w:rsidP="00B35C51">
            <w:pPr>
              <w:snapToGrid w:val="0"/>
              <w:jc w:val="right"/>
              <w:rPr>
                <w:b/>
                <w:bCs/>
              </w:rPr>
            </w:pPr>
            <w:r w:rsidRPr="006C14BA">
              <w:rPr>
                <w:b/>
                <w:bCs/>
              </w:rPr>
              <w:t>1 061</w:t>
            </w:r>
          </w:p>
        </w:tc>
        <w:tc>
          <w:tcPr>
            <w:tcW w:w="1276" w:type="dxa"/>
            <w:tcBorders>
              <w:top w:val="single" w:sz="4" w:space="0" w:color="auto"/>
              <w:left w:val="single" w:sz="4" w:space="0" w:color="auto"/>
              <w:bottom w:val="single" w:sz="4" w:space="0" w:color="auto"/>
              <w:right w:val="single" w:sz="4" w:space="0" w:color="auto"/>
            </w:tcBorders>
            <w:vAlign w:val="center"/>
          </w:tcPr>
          <w:p w14:paraId="256E3A5B" w14:textId="77777777" w:rsidR="00C40B5D" w:rsidRPr="006C14BA" w:rsidRDefault="00B35C51" w:rsidP="00B35C51">
            <w:pPr>
              <w:snapToGrid w:val="0"/>
              <w:jc w:val="right"/>
              <w:rPr>
                <w:b/>
                <w:bCs/>
              </w:rPr>
            </w:pPr>
            <w:r w:rsidRPr="006C14BA">
              <w:rPr>
                <w:b/>
                <w:bCs/>
              </w:rPr>
              <w:t>30 076</w:t>
            </w:r>
          </w:p>
        </w:tc>
        <w:tc>
          <w:tcPr>
            <w:tcW w:w="1134" w:type="dxa"/>
            <w:tcBorders>
              <w:top w:val="single" w:sz="4" w:space="0" w:color="auto"/>
              <w:left w:val="single" w:sz="4" w:space="0" w:color="auto"/>
              <w:bottom w:val="single" w:sz="4" w:space="0" w:color="auto"/>
              <w:right w:val="single" w:sz="4" w:space="0" w:color="auto"/>
            </w:tcBorders>
            <w:vAlign w:val="center"/>
          </w:tcPr>
          <w:p w14:paraId="10C17F9E" w14:textId="77777777" w:rsidR="00C40B5D" w:rsidRPr="006C14BA" w:rsidRDefault="00B35C51" w:rsidP="00B35C51">
            <w:pPr>
              <w:snapToGrid w:val="0"/>
              <w:jc w:val="right"/>
              <w:rPr>
                <w:b/>
                <w:bCs/>
              </w:rPr>
            </w:pPr>
            <w:r w:rsidRPr="006C14BA">
              <w:rPr>
                <w:b/>
                <w:bCs/>
              </w:rPr>
              <w:t>1 335</w:t>
            </w:r>
          </w:p>
        </w:tc>
        <w:tc>
          <w:tcPr>
            <w:tcW w:w="850" w:type="dxa"/>
            <w:tcBorders>
              <w:top w:val="single" w:sz="4" w:space="0" w:color="auto"/>
              <w:left w:val="single" w:sz="4" w:space="0" w:color="auto"/>
              <w:bottom w:val="single" w:sz="4" w:space="0" w:color="auto"/>
              <w:right w:val="single" w:sz="4" w:space="0" w:color="auto"/>
            </w:tcBorders>
            <w:vAlign w:val="center"/>
          </w:tcPr>
          <w:p w14:paraId="6A49799B" w14:textId="77777777" w:rsidR="00C40B5D" w:rsidRPr="006C14BA" w:rsidRDefault="00B35C51" w:rsidP="00B35C51">
            <w:pPr>
              <w:snapToGrid w:val="0"/>
              <w:jc w:val="right"/>
              <w:rPr>
                <w:b/>
                <w:bCs/>
              </w:rPr>
            </w:pPr>
            <w:r w:rsidRPr="006C14BA">
              <w:rPr>
                <w:b/>
                <w:bCs/>
              </w:rPr>
              <w:t>34</w:t>
            </w:r>
          </w:p>
        </w:tc>
        <w:tc>
          <w:tcPr>
            <w:tcW w:w="1560" w:type="dxa"/>
            <w:tcBorders>
              <w:top w:val="single" w:sz="4" w:space="0" w:color="auto"/>
              <w:left w:val="single" w:sz="4" w:space="0" w:color="auto"/>
              <w:bottom w:val="single" w:sz="4" w:space="0" w:color="auto"/>
              <w:right w:val="single" w:sz="4" w:space="0" w:color="auto"/>
            </w:tcBorders>
            <w:vAlign w:val="center"/>
          </w:tcPr>
          <w:p w14:paraId="1FCB2BC4" w14:textId="77777777" w:rsidR="00C40B5D" w:rsidRPr="006C14BA" w:rsidRDefault="00B35C51" w:rsidP="00B35C51">
            <w:pPr>
              <w:snapToGrid w:val="0"/>
              <w:jc w:val="right"/>
              <w:rPr>
                <w:b/>
                <w:bCs/>
              </w:rPr>
            </w:pPr>
            <w:r w:rsidRPr="006C14BA">
              <w:rPr>
                <w:b/>
                <w:bCs/>
              </w:rPr>
              <w:t>829</w:t>
            </w:r>
          </w:p>
        </w:tc>
        <w:tc>
          <w:tcPr>
            <w:tcW w:w="996" w:type="dxa"/>
            <w:tcBorders>
              <w:top w:val="single" w:sz="4" w:space="0" w:color="auto"/>
              <w:left w:val="single" w:sz="4" w:space="0" w:color="auto"/>
              <w:bottom w:val="single" w:sz="4" w:space="0" w:color="auto"/>
              <w:right w:val="single" w:sz="4" w:space="0" w:color="auto"/>
            </w:tcBorders>
            <w:vAlign w:val="center"/>
          </w:tcPr>
          <w:p w14:paraId="505ACCBA" w14:textId="77777777" w:rsidR="00C40B5D" w:rsidRPr="006C14BA" w:rsidRDefault="002230DE" w:rsidP="00B35C51">
            <w:pPr>
              <w:snapToGrid w:val="0"/>
              <w:jc w:val="right"/>
              <w:rPr>
                <w:b/>
                <w:bCs/>
              </w:rPr>
            </w:pPr>
            <w:r w:rsidRPr="006C14BA">
              <w:rPr>
                <w:b/>
                <w:bCs/>
              </w:rPr>
              <w:t>33 335</w:t>
            </w:r>
          </w:p>
        </w:tc>
      </w:tr>
      <w:tr w:rsidR="00423CC1" w:rsidRPr="006C14BA" w14:paraId="4F5986FB" w14:textId="77777777" w:rsidTr="00B35C51">
        <w:trPr>
          <w:trHeight w:val="284"/>
        </w:trPr>
        <w:tc>
          <w:tcPr>
            <w:tcW w:w="2694" w:type="dxa"/>
            <w:tcBorders>
              <w:top w:val="single" w:sz="4" w:space="0" w:color="auto"/>
              <w:left w:val="single" w:sz="4" w:space="0" w:color="auto"/>
              <w:bottom w:val="single" w:sz="4" w:space="0" w:color="auto"/>
              <w:right w:val="single" w:sz="4" w:space="0" w:color="auto"/>
            </w:tcBorders>
          </w:tcPr>
          <w:p w14:paraId="5B66A7D5" w14:textId="241EC27C" w:rsidR="00423CC1" w:rsidRPr="006C14BA" w:rsidRDefault="00423CC1" w:rsidP="00423CC1">
            <w:pPr>
              <w:snapToGrid w:val="0"/>
              <w:rPr>
                <w:b/>
                <w:bCs/>
              </w:rPr>
            </w:pPr>
            <w:r w:rsidRPr="006C14BA">
              <w:t>Soetamine</w:t>
            </w:r>
          </w:p>
        </w:tc>
        <w:tc>
          <w:tcPr>
            <w:tcW w:w="850" w:type="dxa"/>
            <w:tcBorders>
              <w:top w:val="single" w:sz="4" w:space="0" w:color="auto"/>
              <w:left w:val="single" w:sz="4" w:space="0" w:color="auto"/>
              <w:bottom w:val="single" w:sz="4" w:space="0" w:color="auto"/>
              <w:right w:val="single" w:sz="4" w:space="0" w:color="auto"/>
            </w:tcBorders>
            <w:vAlign w:val="center"/>
          </w:tcPr>
          <w:p w14:paraId="0C4174B8" w14:textId="383502A5" w:rsidR="00423CC1" w:rsidRPr="006C14BA" w:rsidRDefault="009709C1" w:rsidP="00423CC1">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46275E42" w14:textId="02BD18E5" w:rsidR="00423CC1" w:rsidRPr="006C14BA" w:rsidRDefault="00423CC1" w:rsidP="00423CC1">
            <w:pPr>
              <w:snapToGrid w:val="0"/>
              <w:jc w:val="right"/>
            </w:pPr>
            <w:r w:rsidRPr="006C14BA">
              <w:t>4</w:t>
            </w:r>
          </w:p>
        </w:tc>
        <w:tc>
          <w:tcPr>
            <w:tcW w:w="1134" w:type="dxa"/>
            <w:tcBorders>
              <w:top w:val="single" w:sz="4" w:space="0" w:color="auto"/>
              <w:left w:val="single" w:sz="4" w:space="0" w:color="auto"/>
              <w:bottom w:val="single" w:sz="4" w:space="0" w:color="auto"/>
              <w:right w:val="single" w:sz="4" w:space="0" w:color="auto"/>
            </w:tcBorders>
            <w:vAlign w:val="center"/>
          </w:tcPr>
          <w:p w14:paraId="6F57D248" w14:textId="758A4DC9" w:rsidR="00423CC1" w:rsidRPr="006C14BA" w:rsidRDefault="00423CC1" w:rsidP="00423CC1">
            <w:pPr>
              <w:snapToGrid w:val="0"/>
              <w:jc w:val="right"/>
            </w:pPr>
            <w:r w:rsidRPr="006C14BA">
              <w:t>21</w:t>
            </w:r>
          </w:p>
        </w:tc>
        <w:tc>
          <w:tcPr>
            <w:tcW w:w="850" w:type="dxa"/>
            <w:tcBorders>
              <w:top w:val="single" w:sz="4" w:space="0" w:color="auto"/>
              <w:left w:val="single" w:sz="4" w:space="0" w:color="auto"/>
              <w:bottom w:val="single" w:sz="4" w:space="0" w:color="auto"/>
              <w:right w:val="single" w:sz="4" w:space="0" w:color="auto"/>
            </w:tcBorders>
            <w:vAlign w:val="center"/>
          </w:tcPr>
          <w:p w14:paraId="172AF8DD" w14:textId="0C4226DE" w:rsidR="00423CC1" w:rsidRPr="006C14BA" w:rsidRDefault="009709C1" w:rsidP="00423CC1">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6699EE8E" w14:textId="3DA1AA2B" w:rsidR="00423CC1" w:rsidRPr="006C14BA" w:rsidRDefault="00423CC1" w:rsidP="00423CC1">
            <w:pPr>
              <w:snapToGrid w:val="0"/>
              <w:jc w:val="right"/>
            </w:pPr>
            <w:r w:rsidRPr="006C14BA">
              <w:t xml:space="preserve">5 </w:t>
            </w:r>
            <w:r w:rsidR="0050727D">
              <w:t>723</w:t>
            </w:r>
          </w:p>
        </w:tc>
        <w:tc>
          <w:tcPr>
            <w:tcW w:w="996" w:type="dxa"/>
            <w:tcBorders>
              <w:top w:val="single" w:sz="4" w:space="0" w:color="auto"/>
              <w:left w:val="single" w:sz="4" w:space="0" w:color="auto"/>
              <w:bottom w:val="single" w:sz="4" w:space="0" w:color="auto"/>
              <w:right w:val="single" w:sz="4" w:space="0" w:color="auto"/>
            </w:tcBorders>
            <w:vAlign w:val="center"/>
          </w:tcPr>
          <w:p w14:paraId="3A61A73C" w14:textId="5CD7D4EF" w:rsidR="00423CC1" w:rsidRPr="006C14BA" w:rsidRDefault="00423CC1" w:rsidP="00423CC1">
            <w:pPr>
              <w:snapToGrid w:val="0"/>
              <w:jc w:val="right"/>
            </w:pPr>
            <w:r w:rsidRPr="006C14BA">
              <w:t xml:space="preserve">5 </w:t>
            </w:r>
            <w:r w:rsidR="0050727D">
              <w:t>748</w:t>
            </w:r>
          </w:p>
        </w:tc>
      </w:tr>
      <w:tr w:rsidR="00423CC1" w:rsidRPr="006C14BA" w14:paraId="1DDFB189" w14:textId="77777777" w:rsidTr="00B35C51">
        <w:trPr>
          <w:trHeight w:val="284"/>
        </w:trPr>
        <w:tc>
          <w:tcPr>
            <w:tcW w:w="2694" w:type="dxa"/>
            <w:tcBorders>
              <w:top w:val="single" w:sz="4" w:space="0" w:color="auto"/>
              <w:left w:val="single" w:sz="4" w:space="0" w:color="auto"/>
              <w:bottom w:val="single" w:sz="4" w:space="0" w:color="auto"/>
              <w:right w:val="single" w:sz="4" w:space="0" w:color="auto"/>
            </w:tcBorders>
          </w:tcPr>
          <w:p w14:paraId="1972109B" w14:textId="19098826" w:rsidR="00423CC1" w:rsidRPr="006C14BA" w:rsidRDefault="00423CC1" w:rsidP="00423CC1">
            <w:pPr>
              <w:snapToGrid w:val="0"/>
            </w:pPr>
            <w:r w:rsidRPr="006C14BA">
              <w:t>Saadud mitterahaline sihtfinantseerimine</w:t>
            </w:r>
          </w:p>
        </w:tc>
        <w:tc>
          <w:tcPr>
            <w:tcW w:w="850" w:type="dxa"/>
            <w:tcBorders>
              <w:top w:val="single" w:sz="4" w:space="0" w:color="auto"/>
              <w:left w:val="single" w:sz="4" w:space="0" w:color="auto"/>
              <w:bottom w:val="single" w:sz="4" w:space="0" w:color="auto"/>
              <w:right w:val="single" w:sz="4" w:space="0" w:color="auto"/>
            </w:tcBorders>
            <w:vAlign w:val="center"/>
          </w:tcPr>
          <w:p w14:paraId="47F3D097" w14:textId="55F8A835" w:rsidR="00423CC1" w:rsidRPr="006C14BA" w:rsidRDefault="00423CC1" w:rsidP="00423CC1">
            <w:pPr>
              <w:snapToGrid w:val="0"/>
              <w:jc w:val="right"/>
            </w:pPr>
            <w:r w:rsidRPr="006C14BA">
              <w:t>50</w:t>
            </w:r>
          </w:p>
        </w:tc>
        <w:tc>
          <w:tcPr>
            <w:tcW w:w="1276" w:type="dxa"/>
            <w:tcBorders>
              <w:top w:val="single" w:sz="4" w:space="0" w:color="auto"/>
              <w:left w:val="single" w:sz="4" w:space="0" w:color="auto"/>
              <w:bottom w:val="single" w:sz="4" w:space="0" w:color="auto"/>
              <w:right w:val="single" w:sz="4" w:space="0" w:color="auto"/>
            </w:tcBorders>
            <w:vAlign w:val="center"/>
          </w:tcPr>
          <w:p w14:paraId="6F96193A" w14:textId="4E9026DA" w:rsidR="00423CC1" w:rsidRPr="006C14BA" w:rsidRDefault="009709C1" w:rsidP="00423CC1">
            <w:pPr>
              <w:snapToGrid w:val="0"/>
              <w:jc w:val="right"/>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6C52C73F" w14:textId="0B2F5A15" w:rsidR="00423CC1" w:rsidRPr="006C14BA" w:rsidRDefault="009709C1" w:rsidP="00423CC1">
            <w:pPr>
              <w:snapToGrid w:val="0"/>
              <w:jc w:val="right"/>
            </w:pPr>
            <w:r>
              <w:t>0</w:t>
            </w:r>
          </w:p>
        </w:tc>
        <w:tc>
          <w:tcPr>
            <w:tcW w:w="850" w:type="dxa"/>
            <w:tcBorders>
              <w:top w:val="single" w:sz="4" w:space="0" w:color="auto"/>
              <w:left w:val="single" w:sz="4" w:space="0" w:color="auto"/>
              <w:bottom w:val="single" w:sz="4" w:space="0" w:color="auto"/>
              <w:right w:val="single" w:sz="4" w:space="0" w:color="auto"/>
            </w:tcBorders>
            <w:vAlign w:val="center"/>
          </w:tcPr>
          <w:p w14:paraId="3EB29B6C" w14:textId="329F85C9" w:rsidR="00423CC1" w:rsidRPr="006C14BA" w:rsidRDefault="009709C1" w:rsidP="00423CC1">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6501487D" w14:textId="2CDC45AA" w:rsidR="00423CC1" w:rsidRPr="006C14BA" w:rsidRDefault="009709C1" w:rsidP="00423CC1">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7D46BD78" w14:textId="6368D014" w:rsidR="00423CC1" w:rsidRPr="006C14BA" w:rsidRDefault="00423CC1" w:rsidP="00423CC1">
            <w:pPr>
              <w:snapToGrid w:val="0"/>
              <w:jc w:val="right"/>
            </w:pPr>
            <w:r w:rsidRPr="006C14BA">
              <w:t>50</w:t>
            </w:r>
          </w:p>
        </w:tc>
      </w:tr>
      <w:tr w:rsidR="00423CC1" w:rsidRPr="006C14BA" w14:paraId="0ECF4E35" w14:textId="77777777" w:rsidTr="00B35C51">
        <w:trPr>
          <w:trHeight w:val="284"/>
        </w:trPr>
        <w:tc>
          <w:tcPr>
            <w:tcW w:w="2694" w:type="dxa"/>
            <w:tcBorders>
              <w:top w:val="single" w:sz="4" w:space="0" w:color="auto"/>
              <w:left w:val="single" w:sz="4" w:space="0" w:color="auto"/>
              <w:bottom w:val="single" w:sz="4" w:space="0" w:color="auto"/>
              <w:right w:val="single" w:sz="4" w:space="0" w:color="auto"/>
            </w:tcBorders>
          </w:tcPr>
          <w:p w14:paraId="2D4A0D42" w14:textId="25B1EB79" w:rsidR="00423CC1" w:rsidRPr="006C14BA" w:rsidRDefault="00423CC1" w:rsidP="00423CC1">
            <w:pPr>
              <w:snapToGrid w:val="0"/>
            </w:pPr>
            <w:r w:rsidRPr="006C14BA">
              <w:t>Amortisatsioon, allahindl</w:t>
            </w:r>
            <w:r w:rsidR="00AA0DC1" w:rsidRPr="006C14BA">
              <w:t>us</w:t>
            </w:r>
          </w:p>
        </w:tc>
        <w:tc>
          <w:tcPr>
            <w:tcW w:w="850" w:type="dxa"/>
            <w:tcBorders>
              <w:top w:val="single" w:sz="4" w:space="0" w:color="auto"/>
              <w:left w:val="single" w:sz="4" w:space="0" w:color="auto"/>
              <w:bottom w:val="single" w:sz="4" w:space="0" w:color="auto"/>
              <w:right w:val="single" w:sz="4" w:space="0" w:color="auto"/>
            </w:tcBorders>
            <w:vAlign w:val="center"/>
          </w:tcPr>
          <w:p w14:paraId="0CEB6523" w14:textId="4C1AF614" w:rsidR="00423CC1" w:rsidRPr="006C14BA" w:rsidRDefault="009709C1" w:rsidP="00423CC1">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3D93A01E" w14:textId="1D5B4FC7" w:rsidR="00423CC1" w:rsidRPr="006C14BA" w:rsidRDefault="00423CC1" w:rsidP="00423CC1">
            <w:pPr>
              <w:snapToGrid w:val="0"/>
              <w:jc w:val="right"/>
            </w:pPr>
            <w:r w:rsidRPr="006C14BA">
              <w:t>-1 486</w:t>
            </w:r>
          </w:p>
        </w:tc>
        <w:tc>
          <w:tcPr>
            <w:tcW w:w="1134" w:type="dxa"/>
            <w:tcBorders>
              <w:top w:val="single" w:sz="4" w:space="0" w:color="auto"/>
              <w:left w:val="single" w:sz="4" w:space="0" w:color="auto"/>
              <w:bottom w:val="single" w:sz="4" w:space="0" w:color="auto"/>
              <w:right w:val="single" w:sz="4" w:space="0" w:color="auto"/>
            </w:tcBorders>
            <w:vAlign w:val="center"/>
          </w:tcPr>
          <w:p w14:paraId="637285C6" w14:textId="6B4489AA" w:rsidR="00423CC1" w:rsidRPr="006C14BA" w:rsidRDefault="00423CC1" w:rsidP="00423CC1">
            <w:pPr>
              <w:snapToGrid w:val="0"/>
              <w:jc w:val="right"/>
            </w:pPr>
            <w:r w:rsidRPr="006C14BA">
              <w:t>-146</w:t>
            </w:r>
          </w:p>
        </w:tc>
        <w:tc>
          <w:tcPr>
            <w:tcW w:w="850" w:type="dxa"/>
            <w:tcBorders>
              <w:top w:val="single" w:sz="4" w:space="0" w:color="auto"/>
              <w:left w:val="single" w:sz="4" w:space="0" w:color="auto"/>
              <w:bottom w:val="single" w:sz="4" w:space="0" w:color="auto"/>
              <w:right w:val="single" w:sz="4" w:space="0" w:color="auto"/>
            </w:tcBorders>
            <w:vAlign w:val="center"/>
          </w:tcPr>
          <w:p w14:paraId="3B82E5D4" w14:textId="33675F89" w:rsidR="00423CC1" w:rsidRPr="006C14BA" w:rsidRDefault="00423CC1" w:rsidP="00423CC1">
            <w:pPr>
              <w:snapToGrid w:val="0"/>
              <w:jc w:val="right"/>
            </w:pPr>
            <w:r w:rsidRPr="006C14BA">
              <w:t>-7</w:t>
            </w:r>
          </w:p>
        </w:tc>
        <w:tc>
          <w:tcPr>
            <w:tcW w:w="1560" w:type="dxa"/>
            <w:tcBorders>
              <w:top w:val="single" w:sz="4" w:space="0" w:color="auto"/>
              <w:left w:val="single" w:sz="4" w:space="0" w:color="auto"/>
              <w:bottom w:val="single" w:sz="4" w:space="0" w:color="auto"/>
              <w:right w:val="single" w:sz="4" w:space="0" w:color="auto"/>
            </w:tcBorders>
            <w:vAlign w:val="center"/>
          </w:tcPr>
          <w:p w14:paraId="27B7DB3F" w14:textId="13697B57" w:rsidR="00423CC1" w:rsidRPr="006C14BA" w:rsidRDefault="009709C1" w:rsidP="00423CC1">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5362C292" w14:textId="21656BB1" w:rsidR="00423CC1" w:rsidRPr="006C14BA" w:rsidRDefault="00423CC1" w:rsidP="00423CC1">
            <w:pPr>
              <w:snapToGrid w:val="0"/>
              <w:jc w:val="right"/>
            </w:pPr>
            <w:r w:rsidRPr="006C14BA">
              <w:t>-1 639</w:t>
            </w:r>
          </w:p>
        </w:tc>
      </w:tr>
      <w:tr w:rsidR="00423CC1" w:rsidRPr="006C14BA" w14:paraId="2C66E351" w14:textId="77777777" w:rsidTr="00B35C51">
        <w:trPr>
          <w:trHeight w:val="284"/>
        </w:trPr>
        <w:tc>
          <w:tcPr>
            <w:tcW w:w="2694" w:type="dxa"/>
            <w:tcBorders>
              <w:top w:val="single" w:sz="4" w:space="0" w:color="auto"/>
              <w:left w:val="single" w:sz="4" w:space="0" w:color="auto"/>
              <w:bottom w:val="single" w:sz="4" w:space="0" w:color="auto"/>
              <w:right w:val="single" w:sz="4" w:space="0" w:color="auto"/>
            </w:tcBorders>
          </w:tcPr>
          <w:p w14:paraId="31B98BDA" w14:textId="022B6595" w:rsidR="00423CC1" w:rsidRPr="006C14BA" w:rsidRDefault="00423CC1" w:rsidP="00423CC1">
            <w:pPr>
              <w:snapToGrid w:val="0"/>
            </w:pPr>
            <w:r w:rsidRPr="006C14BA">
              <w:t>Müük</w:t>
            </w:r>
          </w:p>
        </w:tc>
        <w:tc>
          <w:tcPr>
            <w:tcW w:w="850" w:type="dxa"/>
            <w:tcBorders>
              <w:top w:val="single" w:sz="4" w:space="0" w:color="auto"/>
              <w:left w:val="single" w:sz="4" w:space="0" w:color="auto"/>
              <w:bottom w:val="single" w:sz="4" w:space="0" w:color="auto"/>
              <w:right w:val="single" w:sz="4" w:space="0" w:color="auto"/>
            </w:tcBorders>
            <w:vAlign w:val="center"/>
          </w:tcPr>
          <w:p w14:paraId="3636EFA8" w14:textId="45347879" w:rsidR="00423CC1" w:rsidRPr="006C14BA" w:rsidRDefault="00423CC1" w:rsidP="00423CC1">
            <w:pPr>
              <w:snapToGrid w:val="0"/>
              <w:jc w:val="right"/>
            </w:pPr>
            <w:r w:rsidRPr="006C14BA">
              <w:t>-261</w:t>
            </w:r>
          </w:p>
        </w:tc>
        <w:tc>
          <w:tcPr>
            <w:tcW w:w="1276" w:type="dxa"/>
            <w:tcBorders>
              <w:top w:val="single" w:sz="4" w:space="0" w:color="auto"/>
              <w:left w:val="single" w:sz="4" w:space="0" w:color="auto"/>
              <w:bottom w:val="single" w:sz="4" w:space="0" w:color="auto"/>
              <w:right w:val="single" w:sz="4" w:space="0" w:color="auto"/>
            </w:tcBorders>
            <w:vAlign w:val="center"/>
          </w:tcPr>
          <w:p w14:paraId="7494C21D" w14:textId="43303DEA" w:rsidR="00423CC1" w:rsidRPr="006C14BA" w:rsidRDefault="00423CC1" w:rsidP="00423CC1">
            <w:pPr>
              <w:snapToGrid w:val="0"/>
              <w:jc w:val="right"/>
            </w:pPr>
            <w:r w:rsidRPr="006C14BA">
              <w:t>-77</w:t>
            </w:r>
          </w:p>
        </w:tc>
        <w:tc>
          <w:tcPr>
            <w:tcW w:w="1134" w:type="dxa"/>
            <w:tcBorders>
              <w:top w:val="single" w:sz="4" w:space="0" w:color="auto"/>
              <w:left w:val="single" w:sz="4" w:space="0" w:color="auto"/>
              <w:bottom w:val="single" w:sz="4" w:space="0" w:color="auto"/>
              <w:right w:val="single" w:sz="4" w:space="0" w:color="auto"/>
            </w:tcBorders>
            <w:vAlign w:val="center"/>
          </w:tcPr>
          <w:p w14:paraId="09E7DAAF" w14:textId="7DCB629C" w:rsidR="00423CC1" w:rsidRPr="006C14BA" w:rsidRDefault="00423CC1" w:rsidP="00423CC1">
            <w:pPr>
              <w:snapToGrid w:val="0"/>
              <w:jc w:val="right"/>
            </w:pPr>
            <w:r w:rsidRPr="006C14BA">
              <w:t>-15</w:t>
            </w:r>
          </w:p>
        </w:tc>
        <w:tc>
          <w:tcPr>
            <w:tcW w:w="850" w:type="dxa"/>
            <w:tcBorders>
              <w:top w:val="single" w:sz="4" w:space="0" w:color="auto"/>
              <w:left w:val="single" w:sz="4" w:space="0" w:color="auto"/>
              <w:bottom w:val="single" w:sz="4" w:space="0" w:color="auto"/>
              <w:right w:val="single" w:sz="4" w:space="0" w:color="auto"/>
            </w:tcBorders>
            <w:vAlign w:val="center"/>
          </w:tcPr>
          <w:p w14:paraId="1EBD20B3" w14:textId="67C3544A" w:rsidR="00423CC1" w:rsidRPr="006C14BA" w:rsidRDefault="00423CC1" w:rsidP="00423CC1">
            <w:pPr>
              <w:snapToGrid w:val="0"/>
              <w:jc w:val="right"/>
            </w:pPr>
            <w:r w:rsidRPr="006C14BA">
              <w:t>-4</w:t>
            </w:r>
          </w:p>
        </w:tc>
        <w:tc>
          <w:tcPr>
            <w:tcW w:w="1560" w:type="dxa"/>
            <w:tcBorders>
              <w:top w:val="single" w:sz="4" w:space="0" w:color="auto"/>
              <w:left w:val="single" w:sz="4" w:space="0" w:color="auto"/>
              <w:bottom w:val="single" w:sz="4" w:space="0" w:color="auto"/>
              <w:right w:val="single" w:sz="4" w:space="0" w:color="auto"/>
            </w:tcBorders>
            <w:vAlign w:val="center"/>
          </w:tcPr>
          <w:p w14:paraId="589C448C" w14:textId="29EDD324" w:rsidR="00423CC1" w:rsidRPr="006C14BA" w:rsidRDefault="009709C1" w:rsidP="00423CC1">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7DFEA0AC" w14:textId="0A2EC155" w:rsidR="00423CC1" w:rsidRPr="006C14BA" w:rsidRDefault="00423CC1" w:rsidP="00423CC1">
            <w:pPr>
              <w:snapToGrid w:val="0"/>
              <w:jc w:val="right"/>
            </w:pPr>
            <w:r w:rsidRPr="006C14BA">
              <w:t>-356</w:t>
            </w:r>
          </w:p>
        </w:tc>
      </w:tr>
      <w:tr w:rsidR="00423CC1" w:rsidRPr="006C14BA" w14:paraId="1BD4E2A9" w14:textId="77777777" w:rsidTr="00B35C51">
        <w:trPr>
          <w:trHeight w:val="284"/>
        </w:trPr>
        <w:tc>
          <w:tcPr>
            <w:tcW w:w="2694" w:type="dxa"/>
            <w:tcBorders>
              <w:top w:val="single" w:sz="4" w:space="0" w:color="auto"/>
              <w:left w:val="single" w:sz="4" w:space="0" w:color="auto"/>
              <w:bottom w:val="single" w:sz="4" w:space="0" w:color="auto"/>
              <w:right w:val="single" w:sz="4" w:space="0" w:color="auto"/>
            </w:tcBorders>
          </w:tcPr>
          <w:p w14:paraId="4DC44FC5" w14:textId="51082E35" w:rsidR="00423CC1" w:rsidRPr="006C14BA" w:rsidRDefault="00423CC1" w:rsidP="00423CC1">
            <w:pPr>
              <w:snapToGrid w:val="0"/>
            </w:pPr>
            <w:r w:rsidRPr="006C14BA">
              <w:t>Mahakandmine</w:t>
            </w:r>
          </w:p>
        </w:tc>
        <w:tc>
          <w:tcPr>
            <w:tcW w:w="850" w:type="dxa"/>
            <w:tcBorders>
              <w:top w:val="single" w:sz="4" w:space="0" w:color="auto"/>
              <w:left w:val="single" w:sz="4" w:space="0" w:color="auto"/>
              <w:bottom w:val="single" w:sz="4" w:space="0" w:color="auto"/>
              <w:right w:val="single" w:sz="4" w:space="0" w:color="auto"/>
            </w:tcBorders>
            <w:vAlign w:val="center"/>
          </w:tcPr>
          <w:p w14:paraId="7F3527AE" w14:textId="0010931C" w:rsidR="00423CC1" w:rsidRPr="006C14BA" w:rsidRDefault="009709C1" w:rsidP="00423CC1">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35404CBA" w14:textId="687DF1BA" w:rsidR="00423CC1" w:rsidRPr="006C14BA" w:rsidRDefault="009709C1" w:rsidP="00423CC1">
            <w:pPr>
              <w:snapToGrid w:val="0"/>
              <w:jc w:val="right"/>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7ECC41A0" w14:textId="5BD1355F" w:rsidR="00423CC1" w:rsidRPr="006C14BA" w:rsidRDefault="009709C1" w:rsidP="00423CC1">
            <w:pPr>
              <w:snapToGrid w:val="0"/>
              <w:jc w:val="right"/>
            </w:pPr>
            <w:r>
              <w:t>0</w:t>
            </w:r>
          </w:p>
        </w:tc>
        <w:tc>
          <w:tcPr>
            <w:tcW w:w="850" w:type="dxa"/>
            <w:tcBorders>
              <w:top w:val="single" w:sz="4" w:space="0" w:color="auto"/>
              <w:left w:val="single" w:sz="4" w:space="0" w:color="auto"/>
              <w:bottom w:val="single" w:sz="4" w:space="0" w:color="auto"/>
              <w:right w:val="single" w:sz="4" w:space="0" w:color="auto"/>
            </w:tcBorders>
            <w:vAlign w:val="center"/>
          </w:tcPr>
          <w:p w14:paraId="7CFE90F4" w14:textId="1375BCE2" w:rsidR="00423CC1" w:rsidRPr="006C14BA" w:rsidRDefault="009709C1" w:rsidP="00423CC1">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4D0BEE54" w14:textId="1F85D4FF" w:rsidR="00423CC1" w:rsidRPr="006C14BA" w:rsidRDefault="00423CC1" w:rsidP="00423CC1">
            <w:pPr>
              <w:snapToGrid w:val="0"/>
              <w:jc w:val="right"/>
            </w:pPr>
            <w:r w:rsidRPr="006C14BA">
              <w:t>-36</w:t>
            </w:r>
          </w:p>
        </w:tc>
        <w:tc>
          <w:tcPr>
            <w:tcW w:w="996" w:type="dxa"/>
            <w:tcBorders>
              <w:top w:val="single" w:sz="4" w:space="0" w:color="auto"/>
              <w:left w:val="single" w:sz="4" w:space="0" w:color="auto"/>
              <w:bottom w:val="single" w:sz="4" w:space="0" w:color="auto"/>
              <w:right w:val="single" w:sz="4" w:space="0" w:color="auto"/>
            </w:tcBorders>
            <w:vAlign w:val="center"/>
          </w:tcPr>
          <w:p w14:paraId="5DC2F8EF" w14:textId="22753146" w:rsidR="00423CC1" w:rsidRPr="006C14BA" w:rsidRDefault="00423CC1" w:rsidP="00423CC1">
            <w:pPr>
              <w:snapToGrid w:val="0"/>
              <w:jc w:val="right"/>
            </w:pPr>
            <w:r w:rsidRPr="006C14BA">
              <w:t>-36</w:t>
            </w:r>
          </w:p>
        </w:tc>
      </w:tr>
      <w:tr w:rsidR="00423CC1" w:rsidRPr="006C14BA" w14:paraId="35759382" w14:textId="77777777" w:rsidTr="0079184A">
        <w:trPr>
          <w:trHeight w:val="284"/>
        </w:trPr>
        <w:tc>
          <w:tcPr>
            <w:tcW w:w="2694" w:type="dxa"/>
            <w:tcBorders>
              <w:top w:val="single" w:sz="4" w:space="0" w:color="auto"/>
              <w:left w:val="single" w:sz="4" w:space="0" w:color="auto"/>
              <w:bottom w:val="single" w:sz="4" w:space="0" w:color="auto"/>
              <w:right w:val="single" w:sz="4" w:space="0" w:color="auto"/>
            </w:tcBorders>
          </w:tcPr>
          <w:p w14:paraId="28BF327F" w14:textId="7AA8A1FD" w:rsidR="00423CC1" w:rsidRPr="006C14BA" w:rsidRDefault="00423CC1" w:rsidP="00423CC1">
            <w:pPr>
              <w:snapToGrid w:val="0"/>
            </w:pPr>
            <w:r w:rsidRPr="006C14BA">
              <w:t>Ümber</w:t>
            </w:r>
            <w:r w:rsidRPr="006C14BA">
              <w:softHyphen/>
              <w:t>klassifitseerimine</w:t>
            </w:r>
          </w:p>
        </w:tc>
        <w:tc>
          <w:tcPr>
            <w:tcW w:w="850" w:type="dxa"/>
            <w:tcBorders>
              <w:top w:val="single" w:sz="4" w:space="0" w:color="auto"/>
              <w:left w:val="single" w:sz="4" w:space="0" w:color="auto"/>
              <w:bottom w:val="single" w:sz="4" w:space="0" w:color="auto"/>
              <w:right w:val="single" w:sz="4" w:space="0" w:color="auto"/>
            </w:tcBorders>
            <w:vAlign w:val="center"/>
          </w:tcPr>
          <w:p w14:paraId="4A010BE7" w14:textId="299B493B" w:rsidR="00423CC1" w:rsidRPr="006C14BA" w:rsidRDefault="00423CC1" w:rsidP="00423CC1">
            <w:pPr>
              <w:snapToGrid w:val="0"/>
              <w:jc w:val="right"/>
            </w:pPr>
            <w:r w:rsidRPr="006C14BA">
              <w:t>92</w:t>
            </w:r>
          </w:p>
        </w:tc>
        <w:tc>
          <w:tcPr>
            <w:tcW w:w="1276" w:type="dxa"/>
            <w:tcBorders>
              <w:top w:val="single" w:sz="4" w:space="0" w:color="auto"/>
              <w:left w:val="single" w:sz="4" w:space="0" w:color="auto"/>
              <w:bottom w:val="single" w:sz="4" w:space="0" w:color="auto"/>
              <w:right w:val="single" w:sz="4" w:space="0" w:color="auto"/>
            </w:tcBorders>
            <w:vAlign w:val="center"/>
          </w:tcPr>
          <w:p w14:paraId="253267A0" w14:textId="7B9EE17D" w:rsidR="00423CC1" w:rsidRPr="006C14BA" w:rsidRDefault="00423CC1" w:rsidP="00423CC1">
            <w:pPr>
              <w:snapToGrid w:val="0"/>
              <w:jc w:val="right"/>
            </w:pPr>
            <w:r w:rsidRPr="006C14BA">
              <w:t>1 815</w:t>
            </w:r>
          </w:p>
        </w:tc>
        <w:tc>
          <w:tcPr>
            <w:tcW w:w="1134" w:type="dxa"/>
            <w:tcBorders>
              <w:top w:val="single" w:sz="4" w:space="0" w:color="auto"/>
              <w:left w:val="single" w:sz="4" w:space="0" w:color="auto"/>
              <w:bottom w:val="single" w:sz="4" w:space="0" w:color="auto"/>
              <w:right w:val="single" w:sz="4" w:space="0" w:color="auto"/>
            </w:tcBorders>
            <w:vAlign w:val="center"/>
          </w:tcPr>
          <w:p w14:paraId="19BE1C46" w14:textId="643F8517" w:rsidR="00423CC1" w:rsidRPr="006C14BA" w:rsidRDefault="00423CC1" w:rsidP="00423CC1">
            <w:pPr>
              <w:snapToGrid w:val="0"/>
              <w:jc w:val="right"/>
            </w:pPr>
            <w:r w:rsidRPr="006C14BA">
              <w:t>140</w:t>
            </w:r>
          </w:p>
        </w:tc>
        <w:tc>
          <w:tcPr>
            <w:tcW w:w="850" w:type="dxa"/>
            <w:tcBorders>
              <w:top w:val="single" w:sz="4" w:space="0" w:color="auto"/>
              <w:left w:val="single" w:sz="4" w:space="0" w:color="auto"/>
              <w:bottom w:val="single" w:sz="4" w:space="0" w:color="auto"/>
              <w:right w:val="single" w:sz="4" w:space="0" w:color="auto"/>
            </w:tcBorders>
            <w:vAlign w:val="center"/>
          </w:tcPr>
          <w:p w14:paraId="2D4F7748" w14:textId="5C04061C" w:rsidR="00423CC1" w:rsidRPr="006C14BA" w:rsidRDefault="009709C1" w:rsidP="00423CC1">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5C9FD46E" w14:textId="740D274C" w:rsidR="00423CC1" w:rsidRPr="006C14BA" w:rsidRDefault="00423CC1" w:rsidP="00423CC1">
            <w:pPr>
              <w:snapToGrid w:val="0"/>
              <w:jc w:val="right"/>
            </w:pPr>
            <w:r w:rsidRPr="006C14BA">
              <w:t>-2 047</w:t>
            </w:r>
          </w:p>
        </w:tc>
        <w:tc>
          <w:tcPr>
            <w:tcW w:w="996" w:type="dxa"/>
            <w:tcBorders>
              <w:top w:val="single" w:sz="4" w:space="0" w:color="auto"/>
              <w:left w:val="single" w:sz="4" w:space="0" w:color="auto"/>
              <w:bottom w:val="single" w:sz="4" w:space="0" w:color="auto"/>
              <w:right w:val="single" w:sz="4" w:space="0" w:color="auto"/>
            </w:tcBorders>
            <w:vAlign w:val="center"/>
          </w:tcPr>
          <w:p w14:paraId="7AA5608A" w14:textId="3E4846E3" w:rsidR="00423CC1" w:rsidRPr="006C14BA" w:rsidRDefault="009709C1" w:rsidP="00423CC1">
            <w:pPr>
              <w:snapToGrid w:val="0"/>
              <w:jc w:val="right"/>
            </w:pPr>
            <w:r>
              <w:t>0</w:t>
            </w:r>
          </w:p>
        </w:tc>
      </w:tr>
      <w:tr w:rsidR="00423CC1" w:rsidRPr="006C14BA" w14:paraId="26153C39" w14:textId="77777777" w:rsidTr="0079184A">
        <w:trPr>
          <w:trHeight w:val="284"/>
        </w:trPr>
        <w:tc>
          <w:tcPr>
            <w:tcW w:w="2694" w:type="dxa"/>
            <w:tcBorders>
              <w:top w:val="single" w:sz="4" w:space="0" w:color="auto"/>
              <w:left w:val="single" w:sz="4" w:space="0" w:color="auto"/>
              <w:bottom w:val="single" w:sz="4" w:space="0" w:color="auto"/>
              <w:right w:val="single" w:sz="4" w:space="0" w:color="auto"/>
            </w:tcBorders>
          </w:tcPr>
          <w:p w14:paraId="46F71B39" w14:textId="209D372D" w:rsidR="00423CC1" w:rsidRPr="006C14BA" w:rsidRDefault="00423CC1" w:rsidP="00423CC1">
            <w:pPr>
              <w:snapToGrid w:val="0"/>
            </w:pPr>
            <w:r w:rsidRPr="006C14BA">
              <w:rPr>
                <w:b/>
                <w:bCs/>
              </w:rPr>
              <w:t>Soetusmaksumus 31.12.2019</w:t>
            </w:r>
          </w:p>
        </w:tc>
        <w:tc>
          <w:tcPr>
            <w:tcW w:w="850" w:type="dxa"/>
            <w:tcBorders>
              <w:top w:val="single" w:sz="4" w:space="0" w:color="auto"/>
              <w:left w:val="single" w:sz="4" w:space="0" w:color="auto"/>
              <w:bottom w:val="single" w:sz="4" w:space="0" w:color="auto"/>
              <w:right w:val="single" w:sz="4" w:space="0" w:color="auto"/>
            </w:tcBorders>
            <w:vAlign w:val="center"/>
          </w:tcPr>
          <w:p w14:paraId="10DC2982" w14:textId="4B07BBD1" w:rsidR="00423CC1" w:rsidRPr="006C14BA" w:rsidRDefault="00423CC1" w:rsidP="00423CC1">
            <w:pPr>
              <w:snapToGrid w:val="0"/>
              <w:jc w:val="right"/>
            </w:pPr>
            <w:r w:rsidRPr="006C14BA">
              <w:rPr>
                <w:b/>
                <w:bCs/>
              </w:rPr>
              <w:t>942</w:t>
            </w:r>
          </w:p>
        </w:tc>
        <w:tc>
          <w:tcPr>
            <w:tcW w:w="1276" w:type="dxa"/>
            <w:tcBorders>
              <w:top w:val="single" w:sz="4" w:space="0" w:color="auto"/>
              <w:left w:val="single" w:sz="4" w:space="0" w:color="auto"/>
              <w:bottom w:val="single" w:sz="4" w:space="0" w:color="auto"/>
              <w:right w:val="single" w:sz="4" w:space="0" w:color="auto"/>
            </w:tcBorders>
            <w:vAlign w:val="center"/>
          </w:tcPr>
          <w:p w14:paraId="693124DC" w14:textId="4558F42C" w:rsidR="00423CC1" w:rsidRPr="006C14BA" w:rsidRDefault="00423CC1" w:rsidP="00423CC1">
            <w:pPr>
              <w:snapToGrid w:val="0"/>
              <w:jc w:val="right"/>
            </w:pPr>
            <w:r w:rsidRPr="006C14BA">
              <w:rPr>
                <w:b/>
                <w:bCs/>
              </w:rPr>
              <w:t>43 655</w:t>
            </w:r>
          </w:p>
        </w:tc>
        <w:tc>
          <w:tcPr>
            <w:tcW w:w="1134" w:type="dxa"/>
            <w:tcBorders>
              <w:top w:val="single" w:sz="4" w:space="0" w:color="auto"/>
              <w:left w:val="single" w:sz="4" w:space="0" w:color="auto"/>
              <w:bottom w:val="single" w:sz="4" w:space="0" w:color="auto"/>
              <w:right w:val="single" w:sz="4" w:space="0" w:color="auto"/>
            </w:tcBorders>
            <w:vAlign w:val="center"/>
          </w:tcPr>
          <w:p w14:paraId="1D5FF473" w14:textId="316F239D" w:rsidR="00423CC1" w:rsidRPr="006C14BA" w:rsidRDefault="00423CC1" w:rsidP="00423CC1">
            <w:pPr>
              <w:snapToGrid w:val="0"/>
              <w:jc w:val="right"/>
            </w:pPr>
            <w:r w:rsidRPr="006C14BA">
              <w:rPr>
                <w:b/>
                <w:bCs/>
              </w:rPr>
              <w:t>2 413</w:t>
            </w:r>
          </w:p>
        </w:tc>
        <w:tc>
          <w:tcPr>
            <w:tcW w:w="850" w:type="dxa"/>
            <w:tcBorders>
              <w:top w:val="single" w:sz="4" w:space="0" w:color="auto"/>
              <w:left w:val="single" w:sz="4" w:space="0" w:color="auto"/>
              <w:bottom w:val="single" w:sz="4" w:space="0" w:color="auto"/>
              <w:right w:val="single" w:sz="4" w:space="0" w:color="auto"/>
            </w:tcBorders>
            <w:vAlign w:val="center"/>
          </w:tcPr>
          <w:p w14:paraId="0531A22B" w14:textId="3030A52B" w:rsidR="00423CC1" w:rsidRPr="006C14BA" w:rsidRDefault="00423CC1" w:rsidP="00423CC1">
            <w:pPr>
              <w:snapToGrid w:val="0"/>
              <w:jc w:val="right"/>
            </w:pPr>
            <w:r w:rsidRPr="006C14BA">
              <w:rPr>
                <w:b/>
                <w:bCs/>
              </w:rPr>
              <w:t>244</w:t>
            </w:r>
          </w:p>
        </w:tc>
        <w:tc>
          <w:tcPr>
            <w:tcW w:w="1560" w:type="dxa"/>
            <w:tcBorders>
              <w:top w:val="single" w:sz="4" w:space="0" w:color="auto"/>
              <w:left w:val="single" w:sz="4" w:space="0" w:color="auto"/>
              <w:bottom w:val="single" w:sz="4" w:space="0" w:color="auto"/>
              <w:right w:val="single" w:sz="4" w:space="0" w:color="auto"/>
            </w:tcBorders>
            <w:vAlign w:val="center"/>
          </w:tcPr>
          <w:p w14:paraId="5C26FC8C" w14:textId="6576A438" w:rsidR="00423CC1" w:rsidRPr="006C14BA" w:rsidRDefault="0050727D" w:rsidP="00423CC1">
            <w:pPr>
              <w:snapToGrid w:val="0"/>
              <w:jc w:val="right"/>
            </w:pPr>
            <w:r>
              <w:rPr>
                <w:b/>
                <w:bCs/>
              </w:rPr>
              <w:t>4</w:t>
            </w:r>
            <w:r w:rsidR="00423CC1" w:rsidRPr="006C14BA">
              <w:rPr>
                <w:b/>
                <w:bCs/>
              </w:rPr>
              <w:t xml:space="preserve"> </w:t>
            </w:r>
            <w:r>
              <w:rPr>
                <w:b/>
                <w:bCs/>
              </w:rPr>
              <w:t>468</w:t>
            </w:r>
          </w:p>
        </w:tc>
        <w:tc>
          <w:tcPr>
            <w:tcW w:w="996" w:type="dxa"/>
            <w:tcBorders>
              <w:top w:val="single" w:sz="4" w:space="0" w:color="auto"/>
              <w:left w:val="single" w:sz="4" w:space="0" w:color="auto"/>
              <w:bottom w:val="single" w:sz="4" w:space="0" w:color="auto"/>
              <w:right w:val="single" w:sz="4" w:space="0" w:color="auto"/>
            </w:tcBorders>
            <w:vAlign w:val="center"/>
          </w:tcPr>
          <w:p w14:paraId="5EB37826" w14:textId="177F794D" w:rsidR="00423CC1" w:rsidRPr="006C14BA" w:rsidRDefault="00423CC1" w:rsidP="00423CC1">
            <w:pPr>
              <w:snapToGrid w:val="0"/>
              <w:jc w:val="right"/>
            </w:pPr>
            <w:r w:rsidRPr="006C14BA">
              <w:rPr>
                <w:b/>
                <w:bCs/>
              </w:rPr>
              <w:t xml:space="preserve">51 </w:t>
            </w:r>
            <w:r w:rsidR="0050727D">
              <w:rPr>
                <w:b/>
                <w:bCs/>
              </w:rPr>
              <w:t>723</w:t>
            </w:r>
          </w:p>
        </w:tc>
      </w:tr>
      <w:tr w:rsidR="00423CC1" w:rsidRPr="006C14BA" w14:paraId="2253EA45" w14:textId="77777777" w:rsidTr="0079184A">
        <w:trPr>
          <w:trHeight w:val="284"/>
        </w:trPr>
        <w:tc>
          <w:tcPr>
            <w:tcW w:w="2694" w:type="dxa"/>
            <w:tcBorders>
              <w:top w:val="single" w:sz="4" w:space="0" w:color="auto"/>
              <w:left w:val="single" w:sz="4" w:space="0" w:color="auto"/>
              <w:bottom w:val="single" w:sz="4" w:space="0" w:color="auto"/>
              <w:right w:val="single" w:sz="4" w:space="0" w:color="auto"/>
            </w:tcBorders>
          </w:tcPr>
          <w:p w14:paraId="4B9A8003" w14:textId="084F0C8C" w:rsidR="00423CC1" w:rsidRPr="006C14BA" w:rsidRDefault="00423CC1" w:rsidP="00423CC1">
            <w:pPr>
              <w:snapToGrid w:val="0"/>
              <w:rPr>
                <w:b/>
                <w:bCs/>
              </w:rPr>
            </w:pPr>
            <w:r w:rsidRPr="006C14BA">
              <w:t>Akumuleeritud kulum</w:t>
            </w:r>
          </w:p>
        </w:tc>
        <w:tc>
          <w:tcPr>
            <w:tcW w:w="850" w:type="dxa"/>
            <w:tcBorders>
              <w:top w:val="single" w:sz="4" w:space="0" w:color="auto"/>
              <w:left w:val="single" w:sz="4" w:space="0" w:color="auto"/>
              <w:bottom w:val="single" w:sz="4" w:space="0" w:color="auto"/>
              <w:right w:val="single" w:sz="4" w:space="0" w:color="auto"/>
            </w:tcBorders>
            <w:vAlign w:val="center"/>
          </w:tcPr>
          <w:p w14:paraId="012DD493" w14:textId="1DA0EAA7" w:rsidR="00423CC1" w:rsidRPr="006C14BA" w:rsidRDefault="009709C1" w:rsidP="00423CC1">
            <w:pPr>
              <w:snapToGrid w:val="0"/>
              <w:jc w:val="right"/>
              <w:rPr>
                <w:b/>
                <w:bCs/>
              </w:rPr>
            </w:pPr>
            <w:r>
              <w:rPr>
                <w:b/>
                <w:bCs/>
              </w:rPr>
              <w:t>0</w:t>
            </w:r>
          </w:p>
        </w:tc>
        <w:tc>
          <w:tcPr>
            <w:tcW w:w="1276" w:type="dxa"/>
            <w:tcBorders>
              <w:top w:val="single" w:sz="4" w:space="0" w:color="auto"/>
              <w:left w:val="single" w:sz="4" w:space="0" w:color="auto"/>
              <w:bottom w:val="single" w:sz="4" w:space="0" w:color="auto"/>
              <w:right w:val="single" w:sz="4" w:space="0" w:color="auto"/>
            </w:tcBorders>
            <w:vAlign w:val="center"/>
          </w:tcPr>
          <w:p w14:paraId="5640CAF1" w14:textId="1988ED83" w:rsidR="00423CC1" w:rsidRPr="006C14BA" w:rsidRDefault="00423CC1" w:rsidP="00423CC1">
            <w:pPr>
              <w:snapToGrid w:val="0"/>
              <w:jc w:val="right"/>
              <w:rPr>
                <w:b/>
                <w:bCs/>
              </w:rPr>
            </w:pPr>
            <w:r w:rsidRPr="006C14BA">
              <w:rPr>
                <w:bCs/>
              </w:rPr>
              <w:t>-13 323</w:t>
            </w:r>
          </w:p>
        </w:tc>
        <w:tc>
          <w:tcPr>
            <w:tcW w:w="1134" w:type="dxa"/>
            <w:tcBorders>
              <w:top w:val="single" w:sz="4" w:space="0" w:color="auto"/>
              <w:left w:val="single" w:sz="4" w:space="0" w:color="auto"/>
              <w:bottom w:val="single" w:sz="4" w:space="0" w:color="auto"/>
              <w:right w:val="single" w:sz="4" w:space="0" w:color="auto"/>
            </w:tcBorders>
            <w:vAlign w:val="center"/>
          </w:tcPr>
          <w:p w14:paraId="0EB65A98" w14:textId="64B000CF" w:rsidR="00423CC1" w:rsidRPr="006C14BA" w:rsidRDefault="00423CC1" w:rsidP="00423CC1">
            <w:pPr>
              <w:snapToGrid w:val="0"/>
              <w:jc w:val="right"/>
              <w:rPr>
                <w:b/>
                <w:bCs/>
              </w:rPr>
            </w:pPr>
            <w:r w:rsidRPr="006C14BA">
              <w:t>-1 078</w:t>
            </w:r>
          </w:p>
        </w:tc>
        <w:tc>
          <w:tcPr>
            <w:tcW w:w="850" w:type="dxa"/>
            <w:tcBorders>
              <w:top w:val="single" w:sz="4" w:space="0" w:color="auto"/>
              <w:left w:val="single" w:sz="4" w:space="0" w:color="auto"/>
              <w:bottom w:val="single" w:sz="4" w:space="0" w:color="auto"/>
              <w:right w:val="single" w:sz="4" w:space="0" w:color="auto"/>
            </w:tcBorders>
            <w:vAlign w:val="center"/>
          </w:tcPr>
          <w:p w14:paraId="04BE2C66" w14:textId="38E92CCF" w:rsidR="00423CC1" w:rsidRPr="006C14BA" w:rsidRDefault="00423CC1" w:rsidP="00423CC1">
            <w:pPr>
              <w:snapToGrid w:val="0"/>
              <w:jc w:val="right"/>
              <w:rPr>
                <w:b/>
                <w:bCs/>
              </w:rPr>
            </w:pPr>
            <w:r w:rsidRPr="006C14BA">
              <w:t>-221</w:t>
            </w:r>
          </w:p>
        </w:tc>
        <w:tc>
          <w:tcPr>
            <w:tcW w:w="1560" w:type="dxa"/>
            <w:tcBorders>
              <w:top w:val="single" w:sz="4" w:space="0" w:color="auto"/>
              <w:left w:val="single" w:sz="4" w:space="0" w:color="auto"/>
              <w:bottom w:val="single" w:sz="4" w:space="0" w:color="auto"/>
              <w:right w:val="single" w:sz="4" w:space="0" w:color="auto"/>
            </w:tcBorders>
            <w:vAlign w:val="center"/>
          </w:tcPr>
          <w:p w14:paraId="0EB9FADB" w14:textId="6D3AA5B0" w:rsidR="00423CC1" w:rsidRPr="006C14BA" w:rsidRDefault="00423CC1" w:rsidP="00423CC1">
            <w:pPr>
              <w:snapToGrid w:val="0"/>
              <w:jc w:val="right"/>
              <w:rPr>
                <w:b/>
                <w:bCs/>
              </w:rPr>
            </w:pPr>
            <w:r w:rsidRPr="006C14BA">
              <w:t>-</w:t>
            </w:r>
          </w:p>
        </w:tc>
        <w:tc>
          <w:tcPr>
            <w:tcW w:w="996" w:type="dxa"/>
            <w:tcBorders>
              <w:top w:val="single" w:sz="4" w:space="0" w:color="auto"/>
              <w:left w:val="single" w:sz="4" w:space="0" w:color="auto"/>
              <w:bottom w:val="single" w:sz="4" w:space="0" w:color="auto"/>
              <w:right w:val="single" w:sz="4" w:space="0" w:color="auto"/>
            </w:tcBorders>
            <w:vAlign w:val="center"/>
          </w:tcPr>
          <w:p w14:paraId="0FD96712" w14:textId="0EC47DFC" w:rsidR="00423CC1" w:rsidRPr="006C14BA" w:rsidRDefault="00423CC1" w:rsidP="00423CC1">
            <w:pPr>
              <w:snapToGrid w:val="0"/>
              <w:jc w:val="right"/>
              <w:rPr>
                <w:b/>
                <w:bCs/>
              </w:rPr>
            </w:pPr>
            <w:r w:rsidRPr="006C14BA">
              <w:t>-14 622</w:t>
            </w:r>
          </w:p>
        </w:tc>
      </w:tr>
      <w:tr w:rsidR="00423CC1" w:rsidRPr="006C14BA" w14:paraId="51ED74F6" w14:textId="77777777" w:rsidTr="0079184A">
        <w:trPr>
          <w:trHeight w:val="284"/>
        </w:trPr>
        <w:tc>
          <w:tcPr>
            <w:tcW w:w="2694" w:type="dxa"/>
            <w:tcBorders>
              <w:top w:val="single" w:sz="4" w:space="0" w:color="auto"/>
              <w:left w:val="single" w:sz="4" w:space="0" w:color="auto"/>
              <w:bottom w:val="single" w:sz="4" w:space="0" w:color="auto"/>
              <w:right w:val="single" w:sz="4" w:space="0" w:color="auto"/>
            </w:tcBorders>
          </w:tcPr>
          <w:p w14:paraId="48E6A48E" w14:textId="0E6EB9E4" w:rsidR="00423CC1" w:rsidRPr="006C14BA" w:rsidRDefault="00423CC1" w:rsidP="00423CC1">
            <w:pPr>
              <w:snapToGrid w:val="0"/>
            </w:pPr>
            <w:r w:rsidRPr="006C14BA">
              <w:rPr>
                <w:b/>
                <w:bCs/>
              </w:rPr>
              <w:t>Jääkväärtus 31.12.2019</w:t>
            </w:r>
          </w:p>
        </w:tc>
        <w:tc>
          <w:tcPr>
            <w:tcW w:w="850" w:type="dxa"/>
            <w:tcBorders>
              <w:top w:val="single" w:sz="4" w:space="0" w:color="auto"/>
              <w:left w:val="single" w:sz="4" w:space="0" w:color="auto"/>
              <w:bottom w:val="single" w:sz="4" w:space="0" w:color="auto"/>
              <w:right w:val="single" w:sz="4" w:space="0" w:color="auto"/>
            </w:tcBorders>
            <w:vAlign w:val="center"/>
          </w:tcPr>
          <w:p w14:paraId="5343C768" w14:textId="122A364B" w:rsidR="00423CC1" w:rsidRPr="006C14BA" w:rsidRDefault="00423CC1" w:rsidP="00423CC1">
            <w:pPr>
              <w:snapToGrid w:val="0"/>
              <w:jc w:val="right"/>
            </w:pPr>
            <w:r w:rsidRPr="006C14BA">
              <w:rPr>
                <w:b/>
                <w:bCs/>
              </w:rPr>
              <w:t>942</w:t>
            </w:r>
          </w:p>
        </w:tc>
        <w:tc>
          <w:tcPr>
            <w:tcW w:w="1276" w:type="dxa"/>
            <w:tcBorders>
              <w:top w:val="single" w:sz="4" w:space="0" w:color="auto"/>
              <w:left w:val="single" w:sz="4" w:space="0" w:color="auto"/>
              <w:bottom w:val="single" w:sz="4" w:space="0" w:color="auto"/>
              <w:right w:val="single" w:sz="4" w:space="0" w:color="auto"/>
            </w:tcBorders>
            <w:vAlign w:val="center"/>
          </w:tcPr>
          <w:p w14:paraId="6A45C93B" w14:textId="53CC5173" w:rsidR="00423CC1" w:rsidRPr="006C14BA" w:rsidRDefault="00423CC1" w:rsidP="00423CC1">
            <w:pPr>
              <w:snapToGrid w:val="0"/>
              <w:jc w:val="right"/>
              <w:rPr>
                <w:bCs/>
              </w:rPr>
            </w:pPr>
            <w:r w:rsidRPr="006C14BA">
              <w:rPr>
                <w:b/>
                <w:bCs/>
              </w:rPr>
              <w:t>30 332</w:t>
            </w:r>
          </w:p>
        </w:tc>
        <w:tc>
          <w:tcPr>
            <w:tcW w:w="1134" w:type="dxa"/>
            <w:tcBorders>
              <w:top w:val="single" w:sz="4" w:space="0" w:color="auto"/>
              <w:left w:val="single" w:sz="4" w:space="0" w:color="auto"/>
              <w:bottom w:val="single" w:sz="4" w:space="0" w:color="auto"/>
              <w:right w:val="single" w:sz="4" w:space="0" w:color="auto"/>
            </w:tcBorders>
            <w:vAlign w:val="center"/>
          </w:tcPr>
          <w:p w14:paraId="1245BE38" w14:textId="0E1CD8C3" w:rsidR="00423CC1" w:rsidRPr="006C14BA" w:rsidRDefault="00423CC1" w:rsidP="00423CC1">
            <w:pPr>
              <w:snapToGrid w:val="0"/>
              <w:jc w:val="right"/>
            </w:pPr>
            <w:r w:rsidRPr="006C14BA">
              <w:rPr>
                <w:b/>
                <w:bCs/>
              </w:rPr>
              <w:t>1 336</w:t>
            </w:r>
          </w:p>
        </w:tc>
        <w:tc>
          <w:tcPr>
            <w:tcW w:w="850" w:type="dxa"/>
            <w:tcBorders>
              <w:top w:val="single" w:sz="4" w:space="0" w:color="auto"/>
              <w:left w:val="single" w:sz="4" w:space="0" w:color="auto"/>
              <w:bottom w:val="single" w:sz="4" w:space="0" w:color="auto"/>
              <w:right w:val="single" w:sz="4" w:space="0" w:color="auto"/>
            </w:tcBorders>
            <w:vAlign w:val="center"/>
          </w:tcPr>
          <w:p w14:paraId="189F1F65" w14:textId="51DE18CA" w:rsidR="00423CC1" w:rsidRPr="006C14BA" w:rsidRDefault="00423CC1" w:rsidP="00423CC1">
            <w:pPr>
              <w:snapToGrid w:val="0"/>
              <w:jc w:val="right"/>
            </w:pPr>
            <w:r w:rsidRPr="006C14BA">
              <w:rPr>
                <w:b/>
                <w:bCs/>
              </w:rPr>
              <w:t>23</w:t>
            </w:r>
          </w:p>
        </w:tc>
        <w:tc>
          <w:tcPr>
            <w:tcW w:w="1560" w:type="dxa"/>
            <w:tcBorders>
              <w:top w:val="single" w:sz="4" w:space="0" w:color="auto"/>
              <w:left w:val="single" w:sz="4" w:space="0" w:color="auto"/>
              <w:bottom w:val="single" w:sz="4" w:space="0" w:color="auto"/>
              <w:right w:val="single" w:sz="4" w:space="0" w:color="auto"/>
            </w:tcBorders>
            <w:vAlign w:val="center"/>
          </w:tcPr>
          <w:p w14:paraId="2B84303F" w14:textId="39105D87" w:rsidR="00423CC1" w:rsidRPr="006C14BA" w:rsidRDefault="0050727D" w:rsidP="00423CC1">
            <w:pPr>
              <w:snapToGrid w:val="0"/>
              <w:jc w:val="right"/>
            </w:pPr>
            <w:r>
              <w:rPr>
                <w:b/>
                <w:bCs/>
              </w:rPr>
              <w:t>4 468</w:t>
            </w:r>
          </w:p>
        </w:tc>
        <w:tc>
          <w:tcPr>
            <w:tcW w:w="996" w:type="dxa"/>
            <w:tcBorders>
              <w:top w:val="single" w:sz="4" w:space="0" w:color="auto"/>
              <w:left w:val="single" w:sz="4" w:space="0" w:color="auto"/>
              <w:bottom w:val="single" w:sz="4" w:space="0" w:color="auto"/>
              <w:right w:val="single" w:sz="4" w:space="0" w:color="auto"/>
            </w:tcBorders>
            <w:vAlign w:val="center"/>
          </w:tcPr>
          <w:p w14:paraId="093BB077" w14:textId="5E48F2A3" w:rsidR="00423CC1" w:rsidRPr="006C14BA" w:rsidRDefault="00423CC1" w:rsidP="00423CC1">
            <w:pPr>
              <w:snapToGrid w:val="0"/>
              <w:jc w:val="right"/>
            </w:pPr>
            <w:r w:rsidRPr="006C14BA">
              <w:rPr>
                <w:b/>
                <w:bCs/>
              </w:rPr>
              <w:t>3</w:t>
            </w:r>
            <w:r w:rsidR="0050727D">
              <w:rPr>
                <w:b/>
                <w:bCs/>
              </w:rPr>
              <w:t>7</w:t>
            </w:r>
            <w:r w:rsidRPr="006C14BA">
              <w:rPr>
                <w:b/>
                <w:bCs/>
              </w:rPr>
              <w:t xml:space="preserve"> </w:t>
            </w:r>
            <w:r w:rsidR="0050727D">
              <w:rPr>
                <w:b/>
                <w:bCs/>
              </w:rPr>
              <w:t>101</w:t>
            </w:r>
          </w:p>
        </w:tc>
      </w:tr>
      <w:tr w:rsidR="008A6EA0" w:rsidRPr="006C14BA" w14:paraId="76717403"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2678392D" w14:textId="77777777" w:rsidR="008A6EA0" w:rsidRPr="006C14BA" w:rsidRDefault="008A6EA0" w:rsidP="00E83394">
            <w:pPr>
              <w:snapToGrid w:val="0"/>
              <w:rPr>
                <w:b/>
                <w:bCs/>
              </w:rPr>
            </w:pPr>
            <w:r w:rsidRPr="006C14BA">
              <w:t>Soetamine</w:t>
            </w:r>
          </w:p>
        </w:tc>
        <w:tc>
          <w:tcPr>
            <w:tcW w:w="850" w:type="dxa"/>
            <w:tcBorders>
              <w:top w:val="single" w:sz="4" w:space="0" w:color="auto"/>
              <w:left w:val="single" w:sz="4" w:space="0" w:color="auto"/>
              <w:bottom w:val="single" w:sz="4" w:space="0" w:color="auto"/>
              <w:right w:val="single" w:sz="4" w:space="0" w:color="auto"/>
            </w:tcBorders>
            <w:vAlign w:val="center"/>
          </w:tcPr>
          <w:p w14:paraId="6D363356" w14:textId="3A14AB3D" w:rsidR="008A6EA0" w:rsidRPr="006C14BA" w:rsidRDefault="009709C1" w:rsidP="00E83394">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535C48BA" w14:textId="273FAEA6" w:rsidR="008A6EA0" w:rsidRPr="006C14BA" w:rsidRDefault="009709C1" w:rsidP="00E83394">
            <w:pPr>
              <w:snapToGrid w:val="0"/>
              <w:jc w:val="right"/>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165EE35C" w14:textId="6E4C4A04" w:rsidR="008A6EA0" w:rsidRPr="006C14BA" w:rsidRDefault="00253568" w:rsidP="00E83394">
            <w:pPr>
              <w:snapToGrid w:val="0"/>
              <w:jc w:val="right"/>
            </w:pPr>
            <w:r>
              <w:t>15</w:t>
            </w:r>
          </w:p>
        </w:tc>
        <w:tc>
          <w:tcPr>
            <w:tcW w:w="850" w:type="dxa"/>
            <w:tcBorders>
              <w:top w:val="single" w:sz="4" w:space="0" w:color="auto"/>
              <w:left w:val="single" w:sz="4" w:space="0" w:color="auto"/>
              <w:bottom w:val="single" w:sz="4" w:space="0" w:color="auto"/>
              <w:right w:val="single" w:sz="4" w:space="0" w:color="auto"/>
            </w:tcBorders>
            <w:vAlign w:val="center"/>
          </w:tcPr>
          <w:p w14:paraId="51450774" w14:textId="22BFAF80" w:rsidR="008A6EA0" w:rsidRPr="006C14BA" w:rsidRDefault="00253568" w:rsidP="00E83394">
            <w:pPr>
              <w:snapToGrid w:val="0"/>
              <w:jc w:val="right"/>
            </w:pPr>
            <w:r>
              <w:t>44</w:t>
            </w:r>
          </w:p>
        </w:tc>
        <w:tc>
          <w:tcPr>
            <w:tcW w:w="1560" w:type="dxa"/>
            <w:tcBorders>
              <w:top w:val="single" w:sz="4" w:space="0" w:color="auto"/>
              <w:left w:val="single" w:sz="4" w:space="0" w:color="auto"/>
              <w:bottom w:val="single" w:sz="4" w:space="0" w:color="auto"/>
              <w:right w:val="single" w:sz="4" w:space="0" w:color="auto"/>
            </w:tcBorders>
            <w:vAlign w:val="center"/>
          </w:tcPr>
          <w:p w14:paraId="603BCE79" w14:textId="6831B8D6" w:rsidR="008A6EA0" w:rsidRPr="006C14BA" w:rsidRDefault="00253568" w:rsidP="00E83394">
            <w:pPr>
              <w:snapToGrid w:val="0"/>
              <w:jc w:val="right"/>
            </w:pPr>
            <w:r>
              <w:t xml:space="preserve">19 </w:t>
            </w:r>
            <w:r w:rsidR="0050727D">
              <w:t>137</w:t>
            </w:r>
          </w:p>
        </w:tc>
        <w:tc>
          <w:tcPr>
            <w:tcW w:w="996" w:type="dxa"/>
            <w:tcBorders>
              <w:top w:val="single" w:sz="4" w:space="0" w:color="auto"/>
              <w:left w:val="single" w:sz="4" w:space="0" w:color="auto"/>
              <w:bottom w:val="single" w:sz="4" w:space="0" w:color="auto"/>
              <w:right w:val="single" w:sz="4" w:space="0" w:color="auto"/>
            </w:tcBorders>
            <w:vAlign w:val="center"/>
          </w:tcPr>
          <w:p w14:paraId="716CCFEC" w14:textId="21865974" w:rsidR="008A6EA0" w:rsidRPr="006C14BA" w:rsidRDefault="00253568" w:rsidP="00E83394">
            <w:pPr>
              <w:snapToGrid w:val="0"/>
              <w:jc w:val="right"/>
            </w:pPr>
            <w:r>
              <w:t>19 1</w:t>
            </w:r>
            <w:r w:rsidR="0050727D">
              <w:t>9</w:t>
            </w:r>
            <w:r w:rsidR="00836F81">
              <w:t>5</w:t>
            </w:r>
          </w:p>
        </w:tc>
      </w:tr>
      <w:tr w:rsidR="008A6EA0" w:rsidRPr="006C14BA" w14:paraId="1C11549B"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1D079D3C" w14:textId="77777777" w:rsidR="008A6EA0" w:rsidRPr="006C14BA" w:rsidRDefault="008A6EA0" w:rsidP="00E83394">
            <w:pPr>
              <w:snapToGrid w:val="0"/>
            </w:pPr>
            <w:r w:rsidRPr="006C14BA">
              <w:t>Amortisatsioon, allahindlus</w:t>
            </w:r>
          </w:p>
        </w:tc>
        <w:tc>
          <w:tcPr>
            <w:tcW w:w="850" w:type="dxa"/>
            <w:tcBorders>
              <w:top w:val="single" w:sz="4" w:space="0" w:color="auto"/>
              <w:left w:val="single" w:sz="4" w:space="0" w:color="auto"/>
              <w:bottom w:val="single" w:sz="4" w:space="0" w:color="auto"/>
              <w:right w:val="single" w:sz="4" w:space="0" w:color="auto"/>
            </w:tcBorders>
            <w:vAlign w:val="center"/>
          </w:tcPr>
          <w:p w14:paraId="4827B819" w14:textId="28372F2A" w:rsidR="008A6EA0" w:rsidRPr="006C14BA" w:rsidRDefault="009709C1" w:rsidP="00E83394">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36CE84DA" w14:textId="1BB2A7ED" w:rsidR="008A6EA0" w:rsidRPr="006C14BA" w:rsidRDefault="00A2773E" w:rsidP="00E83394">
            <w:pPr>
              <w:snapToGrid w:val="0"/>
              <w:jc w:val="right"/>
            </w:pPr>
            <w:r>
              <w:t>-1 645</w:t>
            </w:r>
          </w:p>
        </w:tc>
        <w:tc>
          <w:tcPr>
            <w:tcW w:w="1134" w:type="dxa"/>
            <w:tcBorders>
              <w:top w:val="single" w:sz="4" w:space="0" w:color="auto"/>
              <w:left w:val="single" w:sz="4" w:space="0" w:color="auto"/>
              <w:bottom w:val="single" w:sz="4" w:space="0" w:color="auto"/>
              <w:right w:val="single" w:sz="4" w:space="0" w:color="auto"/>
            </w:tcBorders>
            <w:vAlign w:val="center"/>
          </w:tcPr>
          <w:p w14:paraId="2BCB7D02" w14:textId="380AB77D" w:rsidR="008A6EA0" w:rsidRPr="006C14BA" w:rsidRDefault="00253568" w:rsidP="00E83394">
            <w:pPr>
              <w:snapToGrid w:val="0"/>
              <w:jc w:val="right"/>
            </w:pPr>
            <w:r>
              <w:t>-152</w:t>
            </w:r>
          </w:p>
        </w:tc>
        <w:tc>
          <w:tcPr>
            <w:tcW w:w="850" w:type="dxa"/>
            <w:tcBorders>
              <w:top w:val="single" w:sz="4" w:space="0" w:color="auto"/>
              <w:left w:val="single" w:sz="4" w:space="0" w:color="auto"/>
              <w:bottom w:val="single" w:sz="4" w:space="0" w:color="auto"/>
              <w:right w:val="single" w:sz="4" w:space="0" w:color="auto"/>
            </w:tcBorders>
            <w:vAlign w:val="center"/>
          </w:tcPr>
          <w:p w14:paraId="38877916" w14:textId="5C6FA5B2" w:rsidR="008A6EA0" w:rsidRPr="006C14BA" w:rsidRDefault="00253568" w:rsidP="00E83394">
            <w:pPr>
              <w:snapToGrid w:val="0"/>
              <w:jc w:val="right"/>
            </w:pPr>
            <w:r>
              <w:t>-12</w:t>
            </w:r>
          </w:p>
        </w:tc>
        <w:tc>
          <w:tcPr>
            <w:tcW w:w="1560" w:type="dxa"/>
            <w:tcBorders>
              <w:top w:val="single" w:sz="4" w:space="0" w:color="auto"/>
              <w:left w:val="single" w:sz="4" w:space="0" w:color="auto"/>
              <w:bottom w:val="single" w:sz="4" w:space="0" w:color="auto"/>
              <w:right w:val="single" w:sz="4" w:space="0" w:color="auto"/>
            </w:tcBorders>
            <w:vAlign w:val="center"/>
          </w:tcPr>
          <w:p w14:paraId="403D2625" w14:textId="6A40C8B2" w:rsidR="008A6EA0" w:rsidRPr="006C14BA" w:rsidRDefault="009709C1" w:rsidP="00E83394">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04ED3B87" w14:textId="3BF2D394" w:rsidR="008A6EA0" w:rsidRPr="006C14BA" w:rsidRDefault="00253568" w:rsidP="00E83394">
            <w:pPr>
              <w:snapToGrid w:val="0"/>
              <w:jc w:val="right"/>
            </w:pPr>
            <w:r>
              <w:t>-1 810</w:t>
            </w:r>
          </w:p>
        </w:tc>
      </w:tr>
      <w:tr w:rsidR="008A6EA0" w:rsidRPr="006C14BA" w14:paraId="06ECFB22"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5FE77860" w14:textId="77777777" w:rsidR="008A6EA0" w:rsidRPr="006C14BA" w:rsidRDefault="008A6EA0" w:rsidP="00E83394">
            <w:pPr>
              <w:snapToGrid w:val="0"/>
            </w:pPr>
            <w:r w:rsidRPr="006C14BA">
              <w:t>Müük</w:t>
            </w:r>
          </w:p>
        </w:tc>
        <w:tc>
          <w:tcPr>
            <w:tcW w:w="850" w:type="dxa"/>
            <w:tcBorders>
              <w:top w:val="single" w:sz="4" w:space="0" w:color="auto"/>
              <w:left w:val="single" w:sz="4" w:space="0" w:color="auto"/>
              <w:bottom w:val="single" w:sz="4" w:space="0" w:color="auto"/>
              <w:right w:val="single" w:sz="4" w:space="0" w:color="auto"/>
            </w:tcBorders>
            <w:vAlign w:val="center"/>
          </w:tcPr>
          <w:p w14:paraId="4E01F24F" w14:textId="33699E9A" w:rsidR="008A6EA0" w:rsidRPr="006C14BA" w:rsidRDefault="00A2773E" w:rsidP="00E83394">
            <w:pPr>
              <w:snapToGrid w:val="0"/>
              <w:jc w:val="right"/>
            </w:pPr>
            <w:r>
              <w:t>-11</w:t>
            </w:r>
          </w:p>
        </w:tc>
        <w:tc>
          <w:tcPr>
            <w:tcW w:w="1276" w:type="dxa"/>
            <w:tcBorders>
              <w:top w:val="single" w:sz="4" w:space="0" w:color="auto"/>
              <w:left w:val="single" w:sz="4" w:space="0" w:color="auto"/>
              <w:bottom w:val="single" w:sz="4" w:space="0" w:color="auto"/>
              <w:right w:val="single" w:sz="4" w:space="0" w:color="auto"/>
            </w:tcBorders>
            <w:vAlign w:val="center"/>
          </w:tcPr>
          <w:p w14:paraId="3BB9AF12" w14:textId="6346DE86" w:rsidR="008A6EA0" w:rsidRPr="006C14BA" w:rsidRDefault="00A2773E" w:rsidP="00E83394">
            <w:pPr>
              <w:snapToGrid w:val="0"/>
              <w:jc w:val="right"/>
            </w:pPr>
            <w:r>
              <w:t>-33</w:t>
            </w:r>
          </w:p>
        </w:tc>
        <w:tc>
          <w:tcPr>
            <w:tcW w:w="1134" w:type="dxa"/>
            <w:tcBorders>
              <w:top w:val="single" w:sz="4" w:space="0" w:color="auto"/>
              <w:left w:val="single" w:sz="4" w:space="0" w:color="auto"/>
              <w:bottom w:val="single" w:sz="4" w:space="0" w:color="auto"/>
              <w:right w:val="single" w:sz="4" w:space="0" w:color="auto"/>
            </w:tcBorders>
            <w:vAlign w:val="center"/>
          </w:tcPr>
          <w:p w14:paraId="5D7E0E5E" w14:textId="12DB4C54" w:rsidR="008A6EA0" w:rsidRPr="006C14BA" w:rsidRDefault="009709C1" w:rsidP="00E83394">
            <w:pPr>
              <w:snapToGrid w:val="0"/>
              <w:jc w:val="right"/>
            </w:pPr>
            <w:r>
              <w:t>0</w:t>
            </w:r>
          </w:p>
        </w:tc>
        <w:tc>
          <w:tcPr>
            <w:tcW w:w="850" w:type="dxa"/>
            <w:tcBorders>
              <w:top w:val="single" w:sz="4" w:space="0" w:color="auto"/>
              <w:left w:val="single" w:sz="4" w:space="0" w:color="auto"/>
              <w:bottom w:val="single" w:sz="4" w:space="0" w:color="auto"/>
              <w:right w:val="single" w:sz="4" w:space="0" w:color="auto"/>
            </w:tcBorders>
            <w:vAlign w:val="center"/>
          </w:tcPr>
          <w:p w14:paraId="47FA1B44" w14:textId="63CAB24A" w:rsidR="008A6EA0" w:rsidRPr="006C14BA" w:rsidRDefault="009709C1" w:rsidP="00E83394">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60F4E7DA" w14:textId="4EE7D2EC" w:rsidR="008A6EA0" w:rsidRPr="006C14BA" w:rsidRDefault="009709C1" w:rsidP="00E83394">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2E6F8278" w14:textId="3BB114E0" w:rsidR="008A6EA0" w:rsidRPr="006C14BA" w:rsidRDefault="00253568" w:rsidP="00E83394">
            <w:pPr>
              <w:snapToGrid w:val="0"/>
              <w:jc w:val="right"/>
            </w:pPr>
            <w:r>
              <w:t>-43</w:t>
            </w:r>
          </w:p>
        </w:tc>
      </w:tr>
      <w:tr w:rsidR="008A6EA0" w:rsidRPr="006C14BA" w14:paraId="5266DE05"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4C6AEA0B" w14:textId="77777777" w:rsidR="008A6EA0" w:rsidRPr="006C14BA" w:rsidRDefault="008A6EA0" w:rsidP="00E83394">
            <w:pPr>
              <w:snapToGrid w:val="0"/>
            </w:pPr>
            <w:r w:rsidRPr="006C14BA">
              <w:t>Mahakandmine</w:t>
            </w:r>
          </w:p>
        </w:tc>
        <w:tc>
          <w:tcPr>
            <w:tcW w:w="850" w:type="dxa"/>
            <w:tcBorders>
              <w:top w:val="single" w:sz="4" w:space="0" w:color="auto"/>
              <w:left w:val="single" w:sz="4" w:space="0" w:color="auto"/>
              <w:bottom w:val="single" w:sz="4" w:space="0" w:color="auto"/>
              <w:right w:val="single" w:sz="4" w:space="0" w:color="auto"/>
            </w:tcBorders>
            <w:vAlign w:val="center"/>
          </w:tcPr>
          <w:p w14:paraId="3CA185A8" w14:textId="34C210AE" w:rsidR="008A6EA0" w:rsidRPr="006C14BA" w:rsidRDefault="009709C1" w:rsidP="00E83394">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1B9159D2" w14:textId="445C514B" w:rsidR="008A6EA0" w:rsidRPr="006C14BA" w:rsidRDefault="00A2773E" w:rsidP="00E83394">
            <w:pPr>
              <w:snapToGrid w:val="0"/>
              <w:jc w:val="right"/>
            </w:pPr>
            <w:r>
              <w:t>-5</w:t>
            </w:r>
          </w:p>
        </w:tc>
        <w:tc>
          <w:tcPr>
            <w:tcW w:w="1134" w:type="dxa"/>
            <w:tcBorders>
              <w:top w:val="single" w:sz="4" w:space="0" w:color="auto"/>
              <w:left w:val="single" w:sz="4" w:space="0" w:color="auto"/>
              <w:bottom w:val="single" w:sz="4" w:space="0" w:color="auto"/>
              <w:right w:val="single" w:sz="4" w:space="0" w:color="auto"/>
            </w:tcBorders>
            <w:vAlign w:val="center"/>
          </w:tcPr>
          <w:p w14:paraId="322F9452" w14:textId="5222FEDE" w:rsidR="008A6EA0" w:rsidRPr="006C14BA" w:rsidRDefault="00253568" w:rsidP="00E83394">
            <w:pPr>
              <w:snapToGrid w:val="0"/>
              <w:jc w:val="right"/>
            </w:pPr>
            <w:r>
              <w:t>4</w:t>
            </w:r>
          </w:p>
        </w:tc>
        <w:tc>
          <w:tcPr>
            <w:tcW w:w="850" w:type="dxa"/>
            <w:tcBorders>
              <w:top w:val="single" w:sz="4" w:space="0" w:color="auto"/>
              <w:left w:val="single" w:sz="4" w:space="0" w:color="auto"/>
              <w:bottom w:val="single" w:sz="4" w:space="0" w:color="auto"/>
              <w:right w:val="single" w:sz="4" w:space="0" w:color="auto"/>
            </w:tcBorders>
            <w:vAlign w:val="center"/>
          </w:tcPr>
          <w:p w14:paraId="6659EF1E" w14:textId="50D19A40" w:rsidR="008A6EA0" w:rsidRPr="006C14BA" w:rsidRDefault="009709C1" w:rsidP="00E83394">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2337503B" w14:textId="2236879F" w:rsidR="008A6EA0" w:rsidRPr="006C14BA" w:rsidRDefault="00253568" w:rsidP="00E83394">
            <w:pPr>
              <w:snapToGrid w:val="0"/>
              <w:jc w:val="right"/>
            </w:pPr>
            <w:r>
              <w:t>-8</w:t>
            </w:r>
          </w:p>
        </w:tc>
        <w:tc>
          <w:tcPr>
            <w:tcW w:w="996" w:type="dxa"/>
            <w:tcBorders>
              <w:top w:val="single" w:sz="4" w:space="0" w:color="auto"/>
              <w:left w:val="single" w:sz="4" w:space="0" w:color="auto"/>
              <w:bottom w:val="single" w:sz="4" w:space="0" w:color="auto"/>
              <w:right w:val="single" w:sz="4" w:space="0" w:color="auto"/>
            </w:tcBorders>
            <w:vAlign w:val="center"/>
          </w:tcPr>
          <w:p w14:paraId="1C0DA45A" w14:textId="6176071F" w:rsidR="008A6EA0" w:rsidRPr="006C14BA" w:rsidRDefault="00253568" w:rsidP="00E83394">
            <w:pPr>
              <w:snapToGrid w:val="0"/>
              <w:jc w:val="right"/>
            </w:pPr>
            <w:r>
              <w:t>-8</w:t>
            </w:r>
          </w:p>
        </w:tc>
      </w:tr>
      <w:tr w:rsidR="00A2773E" w:rsidRPr="006C14BA" w14:paraId="7D1EA170"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2C907EA2" w14:textId="63B353DE" w:rsidR="00A2773E" w:rsidRPr="006C14BA" w:rsidRDefault="00A2773E" w:rsidP="00E83394">
            <w:pPr>
              <w:snapToGrid w:val="0"/>
            </w:pPr>
            <w:r>
              <w:t>Ümberhindamine</w:t>
            </w:r>
          </w:p>
        </w:tc>
        <w:tc>
          <w:tcPr>
            <w:tcW w:w="850" w:type="dxa"/>
            <w:tcBorders>
              <w:top w:val="single" w:sz="4" w:space="0" w:color="auto"/>
              <w:left w:val="single" w:sz="4" w:space="0" w:color="auto"/>
              <w:bottom w:val="single" w:sz="4" w:space="0" w:color="auto"/>
              <w:right w:val="single" w:sz="4" w:space="0" w:color="auto"/>
            </w:tcBorders>
            <w:vAlign w:val="center"/>
          </w:tcPr>
          <w:p w14:paraId="3E56C892" w14:textId="6E86E5A3" w:rsidR="00A2773E" w:rsidRPr="006C14BA" w:rsidRDefault="00A2773E" w:rsidP="00E83394">
            <w:pPr>
              <w:snapToGrid w:val="0"/>
              <w:jc w:val="right"/>
            </w:pPr>
            <w:r>
              <w:t>32</w:t>
            </w:r>
          </w:p>
        </w:tc>
        <w:tc>
          <w:tcPr>
            <w:tcW w:w="1276" w:type="dxa"/>
            <w:tcBorders>
              <w:top w:val="single" w:sz="4" w:space="0" w:color="auto"/>
              <w:left w:val="single" w:sz="4" w:space="0" w:color="auto"/>
              <w:bottom w:val="single" w:sz="4" w:space="0" w:color="auto"/>
              <w:right w:val="single" w:sz="4" w:space="0" w:color="auto"/>
            </w:tcBorders>
            <w:vAlign w:val="center"/>
          </w:tcPr>
          <w:p w14:paraId="225959F7" w14:textId="48D0D9AF" w:rsidR="00A2773E" w:rsidRPr="006C14BA" w:rsidRDefault="00A2773E" w:rsidP="00E83394">
            <w:pPr>
              <w:snapToGrid w:val="0"/>
              <w:jc w:val="right"/>
            </w:pPr>
            <w:r>
              <w:t>35</w:t>
            </w:r>
          </w:p>
        </w:tc>
        <w:tc>
          <w:tcPr>
            <w:tcW w:w="1134" w:type="dxa"/>
            <w:tcBorders>
              <w:top w:val="single" w:sz="4" w:space="0" w:color="auto"/>
              <w:left w:val="single" w:sz="4" w:space="0" w:color="auto"/>
              <w:bottom w:val="single" w:sz="4" w:space="0" w:color="auto"/>
              <w:right w:val="single" w:sz="4" w:space="0" w:color="auto"/>
            </w:tcBorders>
            <w:vAlign w:val="center"/>
          </w:tcPr>
          <w:p w14:paraId="58DD12CC" w14:textId="1C3B61B1" w:rsidR="00A2773E" w:rsidRPr="006C14BA" w:rsidRDefault="009709C1" w:rsidP="00E83394">
            <w:pPr>
              <w:snapToGrid w:val="0"/>
              <w:jc w:val="right"/>
            </w:pPr>
            <w:r>
              <w:t>0</w:t>
            </w:r>
          </w:p>
        </w:tc>
        <w:tc>
          <w:tcPr>
            <w:tcW w:w="850" w:type="dxa"/>
            <w:tcBorders>
              <w:top w:val="single" w:sz="4" w:space="0" w:color="auto"/>
              <w:left w:val="single" w:sz="4" w:space="0" w:color="auto"/>
              <w:bottom w:val="single" w:sz="4" w:space="0" w:color="auto"/>
              <w:right w:val="single" w:sz="4" w:space="0" w:color="auto"/>
            </w:tcBorders>
            <w:vAlign w:val="center"/>
          </w:tcPr>
          <w:p w14:paraId="3427138C" w14:textId="2C758973" w:rsidR="00A2773E" w:rsidRPr="006C14BA" w:rsidRDefault="009709C1" w:rsidP="00E83394">
            <w:pPr>
              <w:snapToGrid w:val="0"/>
              <w:jc w:val="right"/>
            </w:pPr>
            <w:r>
              <w:t>0</w:t>
            </w:r>
          </w:p>
        </w:tc>
        <w:tc>
          <w:tcPr>
            <w:tcW w:w="1560" w:type="dxa"/>
            <w:tcBorders>
              <w:top w:val="single" w:sz="4" w:space="0" w:color="auto"/>
              <w:left w:val="single" w:sz="4" w:space="0" w:color="auto"/>
              <w:bottom w:val="single" w:sz="4" w:space="0" w:color="auto"/>
              <w:right w:val="single" w:sz="4" w:space="0" w:color="auto"/>
            </w:tcBorders>
            <w:vAlign w:val="center"/>
          </w:tcPr>
          <w:p w14:paraId="5A25A9DD" w14:textId="51857E46" w:rsidR="00A2773E" w:rsidRPr="006C14BA" w:rsidRDefault="009709C1" w:rsidP="00E83394">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71F2727A" w14:textId="6CBA467E" w:rsidR="00A2773E" w:rsidRPr="006C14BA" w:rsidRDefault="00253568" w:rsidP="00E83394">
            <w:pPr>
              <w:snapToGrid w:val="0"/>
              <w:jc w:val="right"/>
            </w:pPr>
            <w:r>
              <w:t>67</w:t>
            </w:r>
          </w:p>
        </w:tc>
      </w:tr>
      <w:tr w:rsidR="008A6EA0" w:rsidRPr="006C14BA" w14:paraId="52AEF459"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4F60510A" w14:textId="77777777" w:rsidR="008A6EA0" w:rsidRPr="006C14BA" w:rsidRDefault="008A6EA0" w:rsidP="00E83394">
            <w:pPr>
              <w:snapToGrid w:val="0"/>
            </w:pPr>
            <w:r w:rsidRPr="006C14BA">
              <w:t>Ümber</w:t>
            </w:r>
            <w:r w:rsidRPr="006C14BA">
              <w:softHyphen/>
              <w:t>klassifitseerimine</w:t>
            </w:r>
          </w:p>
        </w:tc>
        <w:tc>
          <w:tcPr>
            <w:tcW w:w="850" w:type="dxa"/>
            <w:tcBorders>
              <w:top w:val="single" w:sz="4" w:space="0" w:color="auto"/>
              <w:left w:val="single" w:sz="4" w:space="0" w:color="auto"/>
              <w:bottom w:val="single" w:sz="4" w:space="0" w:color="auto"/>
              <w:right w:val="single" w:sz="4" w:space="0" w:color="auto"/>
            </w:tcBorders>
            <w:vAlign w:val="center"/>
          </w:tcPr>
          <w:p w14:paraId="3D11C3B3" w14:textId="4824926E" w:rsidR="008A6EA0" w:rsidRPr="006C14BA" w:rsidRDefault="00A2773E" w:rsidP="00E83394">
            <w:pPr>
              <w:snapToGrid w:val="0"/>
              <w:jc w:val="right"/>
            </w:pPr>
            <w:r>
              <w:t>5</w:t>
            </w:r>
          </w:p>
        </w:tc>
        <w:tc>
          <w:tcPr>
            <w:tcW w:w="1276" w:type="dxa"/>
            <w:tcBorders>
              <w:top w:val="single" w:sz="4" w:space="0" w:color="auto"/>
              <w:left w:val="single" w:sz="4" w:space="0" w:color="auto"/>
              <w:bottom w:val="single" w:sz="4" w:space="0" w:color="auto"/>
              <w:right w:val="single" w:sz="4" w:space="0" w:color="auto"/>
            </w:tcBorders>
            <w:vAlign w:val="center"/>
          </w:tcPr>
          <w:p w14:paraId="6D8D8669" w14:textId="33E844D2" w:rsidR="008A6EA0" w:rsidRPr="006C14BA" w:rsidRDefault="00A2773E" w:rsidP="00E83394">
            <w:pPr>
              <w:snapToGrid w:val="0"/>
              <w:jc w:val="right"/>
            </w:pPr>
            <w:r>
              <w:t>6 193</w:t>
            </w:r>
          </w:p>
        </w:tc>
        <w:tc>
          <w:tcPr>
            <w:tcW w:w="1134" w:type="dxa"/>
            <w:tcBorders>
              <w:top w:val="single" w:sz="4" w:space="0" w:color="auto"/>
              <w:left w:val="single" w:sz="4" w:space="0" w:color="auto"/>
              <w:bottom w:val="single" w:sz="4" w:space="0" w:color="auto"/>
              <w:right w:val="single" w:sz="4" w:space="0" w:color="auto"/>
            </w:tcBorders>
            <w:vAlign w:val="center"/>
          </w:tcPr>
          <w:p w14:paraId="696A68EC" w14:textId="6B5F3F77" w:rsidR="008A6EA0" w:rsidRPr="006C14BA" w:rsidRDefault="00253568" w:rsidP="00E83394">
            <w:pPr>
              <w:snapToGrid w:val="0"/>
              <w:jc w:val="right"/>
            </w:pPr>
            <w:r>
              <w:t>175</w:t>
            </w:r>
          </w:p>
        </w:tc>
        <w:tc>
          <w:tcPr>
            <w:tcW w:w="850" w:type="dxa"/>
            <w:tcBorders>
              <w:top w:val="single" w:sz="4" w:space="0" w:color="auto"/>
              <w:left w:val="single" w:sz="4" w:space="0" w:color="auto"/>
              <w:bottom w:val="single" w:sz="4" w:space="0" w:color="auto"/>
              <w:right w:val="single" w:sz="4" w:space="0" w:color="auto"/>
            </w:tcBorders>
            <w:vAlign w:val="center"/>
          </w:tcPr>
          <w:p w14:paraId="32480C76" w14:textId="27A0E9C6" w:rsidR="008A6EA0" w:rsidRPr="006C14BA" w:rsidRDefault="00253568" w:rsidP="00E83394">
            <w:pPr>
              <w:snapToGrid w:val="0"/>
              <w:jc w:val="right"/>
            </w:pPr>
            <w:r>
              <w:t>501</w:t>
            </w:r>
          </w:p>
        </w:tc>
        <w:tc>
          <w:tcPr>
            <w:tcW w:w="1560" w:type="dxa"/>
            <w:tcBorders>
              <w:top w:val="single" w:sz="4" w:space="0" w:color="auto"/>
              <w:left w:val="single" w:sz="4" w:space="0" w:color="auto"/>
              <w:bottom w:val="single" w:sz="4" w:space="0" w:color="auto"/>
              <w:right w:val="single" w:sz="4" w:space="0" w:color="auto"/>
            </w:tcBorders>
            <w:vAlign w:val="center"/>
          </w:tcPr>
          <w:p w14:paraId="1112E5D5" w14:textId="6F867AA0" w:rsidR="008A6EA0" w:rsidRPr="006C14BA" w:rsidRDefault="00253568" w:rsidP="00E83394">
            <w:pPr>
              <w:snapToGrid w:val="0"/>
              <w:jc w:val="right"/>
            </w:pPr>
            <w:r>
              <w:t>-6 874</w:t>
            </w:r>
          </w:p>
        </w:tc>
        <w:tc>
          <w:tcPr>
            <w:tcW w:w="996" w:type="dxa"/>
            <w:tcBorders>
              <w:top w:val="single" w:sz="4" w:space="0" w:color="auto"/>
              <w:left w:val="single" w:sz="4" w:space="0" w:color="auto"/>
              <w:bottom w:val="single" w:sz="4" w:space="0" w:color="auto"/>
              <w:right w:val="single" w:sz="4" w:space="0" w:color="auto"/>
            </w:tcBorders>
            <w:vAlign w:val="center"/>
          </w:tcPr>
          <w:p w14:paraId="1D07E37D" w14:textId="4CB4E69D" w:rsidR="008A6EA0" w:rsidRPr="006C14BA" w:rsidRDefault="009709C1" w:rsidP="00E83394">
            <w:pPr>
              <w:snapToGrid w:val="0"/>
              <w:jc w:val="right"/>
            </w:pPr>
            <w:r>
              <w:t>0</w:t>
            </w:r>
          </w:p>
        </w:tc>
      </w:tr>
      <w:tr w:rsidR="008A6EA0" w:rsidRPr="00A2773E" w14:paraId="4D95F689"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1CE0CE2E" w14:textId="66D70837" w:rsidR="008A6EA0" w:rsidRPr="00A2773E" w:rsidRDefault="008A6EA0" w:rsidP="00E83394">
            <w:pPr>
              <w:snapToGrid w:val="0"/>
              <w:rPr>
                <w:b/>
                <w:bCs/>
              </w:rPr>
            </w:pPr>
            <w:r w:rsidRPr="00A2773E">
              <w:rPr>
                <w:b/>
                <w:bCs/>
              </w:rPr>
              <w:t>Soetusmaksumus 31.12.2020</w:t>
            </w:r>
          </w:p>
        </w:tc>
        <w:tc>
          <w:tcPr>
            <w:tcW w:w="850" w:type="dxa"/>
            <w:tcBorders>
              <w:top w:val="single" w:sz="4" w:space="0" w:color="auto"/>
              <w:left w:val="single" w:sz="4" w:space="0" w:color="auto"/>
              <w:bottom w:val="single" w:sz="4" w:space="0" w:color="auto"/>
              <w:right w:val="single" w:sz="4" w:space="0" w:color="auto"/>
            </w:tcBorders>
            <w:vAlign w:val="center"/>
          </w:tcPr>
          <w:p w14:paraId="77527800" w14:textId="4F6D3523" w:rsidR="008A6EA0" w:rsidRPr="00A2773E" w:rsidRDefault="00A2773E" w:rsidP="00E83394">
            <w:pPr>
              <w:snapToGrid w:val="0"/>
              <w:jc w:val="right"/>
              <w:rPr>
                <w:b/>
                <w:bCs/>
              </w:rPr>
            </w:pPr>
            <w:r w:rsidRPr="00A2773E">
              <w:rPr>
                <w:b/>
                <w:bCs/>
              </w:rPr>
              <w:t>968</w:t>
            </w:r>
          </w:p>
        </w:tc>
        <w:tc>
          <w:tcPr>
            <w:tcW w:w="1276" w:type="dxa"/>
            <w:tcBorders>
              <w:top w:val="single" w:sz="4" w:space="0" w:color="auto"/>
              <w:left w:val="single" w:sz="4" w:space="0" w:color="auto"/>
              <w:bottom w:val="single" w:sz="4" w:space="0" w:color="auto"/>
              <w:right w:val="single" w:sz="4" w:space="0" w:color="auto"/>
            </w:tcBorders>
            <w:vAlign w:val="center"/>
          </w:tcPr>
          <w:p w14:paraId="31D2882B" w14:textId="7801D62F" w:rsidR="008A6EA0" w:rsidRPr="00A2773E" w:rsidRDefault="00253568" w:rsidP="00E83394">
            <w:pPr>
              <w:snapToGrid w:val="0"/>
              <w:jc w:val="right"/>
              <w:rPr>
                <w:b/>
                <w:bCs/>
              </w:rPr>
            </w:pPr>
            <w:r>
              <w:rPr>
                <w:b/>
                <w:bCs/>
              </w:rPr>
              <w:t>47 484</w:t>
            </w:r>
          </w:p>
        </w:tc>
        <w:tc>
          <w:tcPr>
            <w:tcW w:w="1134" w:type="dxa"/>
            <w:tcBorders>
              <w:top w:val="single" w:sz="4" w:space="0" w:color="auto"/>
              <w:left w:val="single" w:sz="4" w:space="0" w:color="auto"/>
              <w:bottom w:val="single" w:sz="4" w:space="0" w:color="auto"/>
              <w:right w:val="single" w:sz="4" w:space="0" w:color="auto"/>
            </w:tcBorders>
            <w:vAlign w:val="center"/>
          </w:tcPr>
          <w:p w14:paraId="74BEB04F" w14:textId="2ADAB4F8" w:rsidR="008A6EA0" w:rsidRPr="00A2773E" w:rsidRDefault="00253568" w:rsidP="00E83394">
            <w:pPr>
              <w:snapToGrid w:val="0"/>
              <w:jc w:val="right"/>
              <w:rPr>
                <w:b/>
                <w:bCs/>
              </w:rPr>
            </w:pPr>
            <w:r>
              <w:rPr>
                <w:b/>
                <w:bCs/>
              </w:rPr>
              <w:t>2 245</w:t>
            </w:r>
          </w:p>
        </w:tc>
        <w:tc>
          <w:tcPr>
            <w:tcW w:w="850" w:type="dxa"/>
            <w:tcBorders>
              <w:top w:val="single" w:sz="4" w:space="0" w:color="auto"/>
              <w:left w:val="single" w:sz="4" w:space="0" w:color="auto"/>
              <w:bottom w:val="single" w:sz="4" w:space="0" w:color="auto"/>
              <w:right w:val="single" w:sz="4" w:space="0" w:color="auto"/>
            </w:tcBorders>
            <w:vAlign w:val="center"/>
          </w:tcPr>
          <w:p w14:paraId="527ECCF8" w14:textId="0852278C" w:rsidR="008A6EA0" w:rsidRPr="00A2773E" w:rsidRDefault="00253568" w:rsidP="00E83394">
            <w:pPr>
              <w:snapToGrid w:val="0"/>
              <w:jc w:val="right"/>
              <w:rPr>
                <w:b/>
                <w:bCs/>
              </w:rPr>
            </w:pPr>
            <w:r>
              <w:rPr>
                <w:b/>
                <w:bCs/>
              </w:rPr>
              <w:t>786</w:t>
            </w:r>
          </w:p>
        </w:tc>
        <w:tc>
          <w:tcPr>
            <w:tcW w:w="1560" w:type="dxa"/>
            <w:tcBorders>
              <w:top w:val="single" w:sz="4" w:space="0" w:color="auto"/>
              <w:left w:val="single" w:sz="4" w:space="0" w:color="auto"/>
              <w:bottom w:val="single" w:sz="4" w:space="0" w:color="auto"/>
              <w:right w:val="single" w:sz="4" w:space="0" w:color="auto"/>
            </w:tcBorders>
            <w:vAlign w:val="center"/>
          </w:tcPr>
          <w:p w14:paraId="658A331D" w14:textId="0C626ECE" w:rsidR="008A6EA0" w:rsidRPr="00A2773E" w:rsidRDefault="00253568" w:rsidP="00E83394">
            <w:pPr>
              <w:snapToGrid w:val="0"/>
              <w:jc w:val="right"/>
              <w:rPr>
                <w:b/>
                <w:bCs/>
              </w:rPr>
            </w:pPr>
            <w:r>
              <w:rPr>
                <w:b/>
                <w:bCs/>
              </w:rPr>
              <w:t>16 723</w:t>
            </w:r>
          </w:p>
        </w:tc>
        <w:tc>
          <w:tcPr>
            <w:tcW w:w="996" w:type="dxa"/>
            <w:tcBorders>
              <w:top w:val="single" w:sz="4" w:space="0" w:color="auto"/>
              <w:left w:val="single" w:sz="4" w:space="0" w:color="auto"/>
              <w:bottom w:val="single" w:sz="4" w:space="0" w:color="auto"/>
              <w:right w:val="single" w:sz="4" w:space="0" w:color="auto"/>
            </w:tcBorders>
            <w:vAlign w:val="center"/>
          </w:tcPr>
          <w:p w14:paraId="01D7C465" w14:textId="41CA5463" w:rsidR="008A6EA0" w:rsidRPr="00A2773E" w:rsidRDefault="00253568" w:rsidP="00E83394">
            <w:pPr>
              <w:snapToGrid w:val="0"/>
              <w:jc w:val="right"/>
              <w:rPr>
                <w:b/>
                <w:bCs/>
              </w:rPr>
            </w:pPr>
            <w:r>
              <w:rPr>
                <w:b/>
                <w:bCs/>
              </w:rPr>
              <w:t>17 926</w:t>
            </w:r>
          </w:p>
        </w:tc>
      </w:tr>
      <w:tr w:rsidR="008A6EA0" w:rsidRPr="00253568" w14:paraId="3ABDB1DB"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0D1FC72F" w14:textId="77777777" w:rsidR="008A6EA0" w:rsidRPr="00253568" w:rsidRDefault="008A6EA0" w:rsidP="00E83394">
            <w:pPr>
              <w:snapToGrid w:val="0"/>
            </w:pPr>
            <w:r w:rsidRPr="00253568">
              <w:t>Akumuleeritud kulum</w:t>
            </w:r>
          </w:p>
        </w:tc>
        <w:tc>
          <w:tcPr>
            <w:tcW w:w="850" w:type="dxa"/>
            <w:tcBorders>
              <w:top w:val="single" w:sz="4" w:space="0" w:color="auto"/>
              <w:left w:val="single" w:sz="4" w:space="0" w:color="auto"/>
              <w:bottom w:val="single" w:sz="4" w:space="0" w:color="auto"/>
              <w:right w:val="single" w:sz="4" w:space="0" w:color="auto"/>
            </w:tcBorders>
            <w:vAlign w:val="center"/>
          </w:tcPr>
          <w:p w14:paraId="1728FF4A" w14:textId="5EDAAC8F" w:rsidR="008A6EA0" w:rsidRPr="00253568" w:rsidRDefault="009709C1" w:rsidP="00E83394">
            <w:pPr>
              <w:snapToGrid w:val="0"/>
              <w:jc w:val="right"/>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1AD6699D" w14:textId="1AEECF6D" w:rsidR="008A6EA0" w:rsidRPr="00253568" w:rsidRDefault="00253568" w:rsidP="00E83394">
            <w:pPr>
              <w:snapToGrid w:val="0"/>
              <w:jc w:val="right"/>
            </w:pPr>
            <w:r w:rsidRPr="00253568">
              <w:t>-12 606</w:t>
            </w:r>
          </w:p>
        </w:tc>
        <w:tc>
          <w:tcPr>
            <w:tcW w:w="1134" w:type="dxa"/>
            <w:tcBorders>
              <w:top w:val="single" w:sz="4" w:space="0" w:color="auto"/>
              <w:left w:val="single" w:sz="4" w:space="0" w:color="auto"/>
              <w:bottom w:val="single" w:sz="4" w:space="0" w:color="auto"/>
              <w:right w:val="single" w:sz="4" w:space="0" w:color="auto"/>
            </w:tcBorders>
            <w:vAlign w:val="center"/>
          </w:tcPr>
          <w:p w14:paraId="2E9E7A90" w14:textId="34BB911D" w:rsidR="008A6EA0" w:rsidRPr="00253568" w:rsidRDefault="00253568" w:rsidP="00E83394">
            <w:pPr>
              <w:snapToGrid w:val="0"/>
              <w:jc w:val="right"/>
            </w:pPr>
            <w:r>
              <w:t>-868</w:t>
            </w:r>
          </w:p>
        </w:tc>
        <w:tc>
          <w:tcPr>
            <w:tcW w:w="850" w:type="dxa"/>
            <w:tcBorders>
              <w:top w:val="single" w:sz="4" w:space="0" w:color="auto"/>
              <w:left w:val="single" w:sz="4" w:space="0" w:color="auto"/>
              <w:bottom w:val="single" w:sz="4" w:space="0" w:color="auto"/>
              <w:right w:val="single" w:sz="4" w:space="0" w:color="auto"/>
            </w:tcBorders>
            <w:vAlign w:val="center"/>
          </w:tcPr>
          <w:p w14:paraId="10D0A794" w14:textId="738D27D3" w:rsidR="008A6EA0" w:rsidRPr="00253568" w:rsidRDefault="00253568" w:rsidP="00E83394">
            <w:pPr>
              <w:snapToGrid w:val="0"/>
              <w:jc w:val="right"/>
            </w:pPr>
            <w:r>
              <w:t>-230</w:t>
            </w:r>
          </w:p>
        </w:tc>
        <w:tc>
          <w:tcPr>
            <w:tcW w:w="1560" w:type="dxa"/>
            <w:tcBorders>
              <w:top w:val="single" w:sz="4" w:space="0" w:color="auto"/>
              <w:left w:val="single" w:sz="4" w:space="0" w:color="auto"/>
              <w:bottom w:val="single" w:sz="4" w:space="0" w:color="auto"/>
              <w:right w:val="single" w:sz="4" w:space="0" w:color="auto"/>
            </w:tcBorders>
            <w:vAlign w:val="center"/>
          </w:tcPr>
          <w:p w14:paraId="2FB99443" w14:textId="7A773B90" w:rsidR="008A6EA0" w:rsidRPr="00253568" w:rsidRDefault="009709C1" w:rsidP="00E83394">
            <w:pPr>
              <w:snapToGrid w:val="0"/>
              <w:jc w:val="right"/>
            </w:pPr>
            <w:r>
              <w:t>0</w:t>
            </w:r>
          </w:p>
        </w:tc>
        <w:tc>
          <w:tcPr>
            <w:tcW w:w="996" w:type="dxa"/>
            <w:tcBorders>
              <w:top w:val="single" w:sz="4" w:space="0" w:color="auto"/>
              <w:left w:val="single" w:sz="4" w:space="0" w:color="auto"/>
              <w:bottom w:val="single" w:sz="4" w:space="0" w:color="auto"/>
              <w:right w:val="single" w:sz="4" w:space="0" w:color="auto"/>
            </w:tcBorders>
            <w:vAlign w:val="center"/>
          </w:tcPr>
          <w:p w14:paraId="7D798A5B" w14:textId="3C13A687" w:rsidR="008A6EA0" w:rsidRPr="00253568" w:rsidRDefault="00253568" w:rsidP="00E83394">
            <w:pPr>
              <w:snapToGrid w:val="0"/>
              <w:jc w:val="right"/>
            </w:pPr>
            <w:r>
              <w:t>-13 704</w:t>
            </w:r>
          </w:p>
        </w:tc>
      </w:tr>
      <w:tr w:rsidR="008A6EA0" w:rsidRPr="00A2773E" w14:paraId="0FC6952B" w14:textId="77777777" w:rsidTr="00E83394">
        <w:trPr>
          <w:trHeight w:val="284"/>
        </w:trPr>
        <w:tc>
          <w:tcPr>
            <w:tcW w:w="2694" w:type="dxa"/>
            <w:tcBorders>
              <w:top w:val="single" w:sz="4" w:space="0" w:color="auto"/>
              <w:left w:val="single" w:sz="4" w:space="0" w:color="auto"/>
              <w:bottom w:val="single" w:sz="4" w:space="0" w:color="auto"/>
              <w:right w:val="single" w:sz="4" w:space="0" w:color="auto"/>
            </w:tcBorders>
          </w:tcPr>
          <w:p w14:paraId="1A5CEE82" w14:textId="5CD5A24C" w:rsidR="008A6EA0" w:rsidRPr="00A2773E" w:rsidRDefault="008A6EA0" w:rsidP="00E83394">
            <w:pPr>
              <w:snapToGrid w:val="0"/>
              <w:rPr>
                <w:b/>
                <w:bCs/>
              </w:rPr>
            </w:pPr>
            <w:r w:rsidRPr="00A2773E">
              <w:rPr>
                <w:b/>
                <w:bCs/>
              </w:rPr>
              <w:t>Jääkväärtus 31.12.2020</w:t>
            </w:r>
          </w:p>
        </w:tc>
        <w:tc>
          <w:tcPr>
            <w:tcW w:w="850" w:type="dxa"/>
            <w:tcBorders>
              <w:top w:val="single" w:sz="4" w:space="0" w:color="auto"/>
              <w:left w:val="single" w:sz="4" w:space="0" w:color="auto"/>
              <w:bottom w:val="single" w:sz="4" w:space="0" w:color="auto"/>
              <w:right w:val="single" w:sz="4" w:space="0" w:color="auto"/>
            </w:tcBorders>
            <w:vAlign w:val="center"/>
          </w:tcPr>
          <w:p w14:paraId="7A36C3CB" w14:textId="3FBF800F" w:rsidR="008A6EA0" w:rsidRPr="00A2773E" w:rsidRDefault="00A2773E" w:rsidP="00E83394">
            <w:pPr>
              <w:snapToGrid w:val="0"/>
              <w:jc w:val="right"/>
              <w:rPr>
                <w:b/>
                <w:bCs/>
              </w:rPr>
            </w:pPr>
            <w:r>
              <w:rPr>
                <w:b/>
                <w:bCs/>
              </w:rPr>
              <w:t>968</w:t>
            </w:r>
          </w:p>
        </w:tc>
        <w:tc>
          <w:tcPr>
            <w:tcW w:w="1276" w:type="dxa"/>
            <w:tcBorders>
              <w:top w:val="single" w:sz="4" w:space="0" w:color="auto"/>
              <w:left w:val="single" w:sz="4" w:space="0" w:color="auto"/>
              <w:bottom w:val="single" w:sz="4" w:space="0" w:color="auto"/>
              <w:right w:val="single" w:sz="4" w:space="0" w:color="auto"/>
            </w:tcBorders>
            <w:vAlign w:val="center"/>
          </w:tcPr>
          <w:p w14:paraId="22024965" w14:textId="0517BACC" w:rsidR="008A6EA0" w:rsidRPr="00A2773E" w:rsidRDefault="00253568" w:rsidP="00E83394">
            <w:pPr>
              <w:snapToGrid w:val="0"/>
              <w:jc w:val="right"/>
              <w:rPr>
                <w:b/>
                <w:bCs/>
              </w:rPr>
            </w:pPr>
            <w:r>
              <w:rPr>
                <w:b/>
                <w:bCs/>
              </w:rPr>
              <w:t>34 878</w:t>
            </w:r>
          </w:p>
        </w:tc>
        <w:tc>
          <w:tcPr>
            <w:tcW w:w="1134" w:type="dxa"/>
            <w:tcBorders>
              <w:top w:val="single" w:sz="4" w:space="0" w:color="auto"/>
              <w:left w:val="single" w:sz="4" w:space="0" w:color="auto"/>
              <w:bottom w:val="single" w:sz="4" w:space="0" w:color="auto"/>
              <w:right w:val="single" w:sz="4" w:space="0" w:color="auto"/>
            </w:tcBorders>
            <w:vAlign w:val="center"/>
          </w:tcPr>
          <w:p w14:paraId="4CC66AE7" w14:textId="47C1FDE3" w:rsidR="008A6EA0" w:rsidRPr="00A2773E" w:rsidRDefault="00253568" w:rsidP="00E83394">
            <w:pPr>
              <w:snapToGrid w:val="0"/>
              <w:jc w:val="right"/>
              <w:rPr>
                <w:b/>
                <w:bCs/>
              </w:rPr>
            </w:pPr>
            <w:r>
              <w:rPr>
                <w:b/>
                <w:bCs/>
              </w:rPr>
              <w:t>1 378</w:t>
            </w:r>
          </w:p>
        </w:tc>
        <w:tc>
          <w:tcPr>
            <w:tcW w:w="850" w:type="dxa"/>
            <w:tcBorders>
              <w:top w:val="single" w:sz="4" w:space="0" w:color="auto"/>
              <w:left w:val="single" w:sz="4" w:space="0" w:color="auto"/>
              <w:bottom w:val="single" w:sz="4" w:space="0" w:color="auto"/>
              <w:right w:val="single" w:sz="4" w:space="0" w:color="auto"/>
            </w:tcBorders>
            <w:vAlign w:val="center"/>
          </w:tcPr>
          <w:p w14:paraId="72FFF722" w14:textId="12D6D397" w:rsidR="008A6EA0" w:rsidRPr="00A2773E" w:rsidRDefault="00253568" w:rsidP="00E83394">
            <w:pPr>
              <w:snapToGrid w:val="0"/>
              <w:jc w:val="right"/>
              <w:rPr>
                <w:b/>
                <w:bCs/>
              </w:rPr>
            </w:pPr>
            <w:r>
              <w:rPr>
                <w:b/>
                <w:bCs/>
              </w:rPr>
              <w:t>556</w:t>
            </w:r>
          </w:p>
        </w:tc>
        <w:tc>
          <w:tcPr>
            <w:tcW w:w="1560" w:type="dxa"/>
            <w:tcBorders>
              <w:top w:val="single" w:sz="4" w:space="0" w:color="auto"/>
              <w:left w:val="single" w:sz="4" w:space="0" w:color="auto"/>
              <w:bottom w:val="single" w:sz="4" w:space="0" w:color="auto"/>
              <w:right w:val="single" w:sz="4" w:space="0" w:color="auto"/>
            </w:tcBorders>
            <w:vAlign w:val="center"/>
          </w:tcPr>
          <w:p w14:paraId="60B8BDAC" w14:textId="6B349900" w:rsidR="008A6EA0" w:rsidRPr="00A2773E" w:rsidRDefault="00253568" w:rsidP="00E83394">
            <w:pPr>
              <w:snapToGrid w:val="0"/>
              <w:jc w:val="right"/>
              <w:rPr>
                <w:b/>
                <w:bCs/>
              </w:rPr>
            </w:pPr>
            <w:r>
              <w:rPr>
                <w:b/>
                <w:bCs/>
              </w:rPr>
              <w:t>16 723</w:t>
            </w:r>
          </w:p>
        </w:tc>
        <w:tc>
          <w:tcPr>
            <w:tcW w:w="996" w:type="dxa"/>
            <w:tcBorders>
              <w:top w:val="single" w:sz="4" w:space="0" w:color="auto"/>
              <w:left w:val="single" w:sz="4" w:space="0" w:color="auto"/>
              <w:bottom w:val="single" w:sz="4" w:space="0" w:color="auto"/>
              <w:right w:val="single" w:sz="4" w:space="0" w:color="auto"/>
            </w:tcBorders>
            <w:vAlign w:val="center"/>
          </w:tcPr>
          <w:p w14:paraId="2A516619" w14:textId="165AD58C" w:rsidR="008A6EA0" w:rsidRPr="00A2773E" w:rsidRDefault="00253568" w:rsidP="00E83394">
            <w:pPr>
              <w:snapToGrid w:val="0"/>
              <w:jc w:val="right"/>
              <w:rPr>
                <w:b/>
                <w:bCs/>
              </w:rPr>
            </w:pPr>
            <w:r>
              <w:rPr>
                <w:b/>
                <w:bCs/>
              </w:rPr>
              <w:t>54 502</w:t>
            </w:r>
          </w:p>
        </w:tc>
      </w:tr>
    </w:tbl>
    <w:p w14:paraId="5A54D705" w14:textId="77777777" w:rsidR="0005744F" w:rsidRPr="006C14BA" w:rsidRDefault="0005744F" w:rsidP="0005744F">
      <w:pPr>
        <w:rPr>
          <w:b/>
        </w:rPr>
      </w:pPr>
    </w:p>
    <w:p w14:paraId="561C48A3" w14:textId="04B603DB" w:rsidR="00423CC1" w:rsidRDefault="00423CC1" w:rsidP="00423CC1">
      <w:pPr>
        <w:jc w:val="both"/>
      </w:pPr>
      <w:r w:rsidRPr="00D133BC">
        <w:t>Rahavoogude aruandes kajastub materiaalse põhivara eest tasutud summana</w:t>
      </w:r>
      <w:r w:rsidRPr="00D133BC">
        <w:rPr>
          <w:bCs/>
        </w:rPr>
        <w:t xml:space="preserve"> </w:t>
      </w:r>
      <w:r w:rsidR="00EB001A">
        <w:rPr>
          <w:bCs/>
        </w:rPr>
        <w:t>7</w:t>
      </w:r>
      <w:r w:rsidR="00AA0DC1" w:rsidRPr="00D133BC">
        <w:t xml:space="preserve"> </w:t>
      </w:r>
      <w:r w:rsidR="00EB001A">
        <w:t>917</w:t>
      </w:r>
      <w:r w:rsidRPr="00D133BC">
        <w:t xml:space="preserve"> tuhat eurot, mis</w:t>
      </w:r>
      <w:r w:rsidRPr="00D133BC">
        <w:rPr>
          <w:bCs/>
        </w:rPr>
        <w:t xml:space="preserve"> </w:t>
      </w:r>
      <w:r w:rsidR="00AA0DC1" w:rsidRPr="00D133BC">
        <w:t>kuju</w:t>
      </w:r>
      <w:r w:rsidRPr="00D133BC">
        <w:t>neb järgmistest summadest:</w:t>
      </w:r>
    </w:p>
    <w:p w14:paraId="06F26F2B" w14:textId="77777777" w:rsidR="00852A69" w:rsidRPr="00D133BC" w:rsidRDefault="00852A69" w:rsidP="00423CC1">
      <w:pPr>
        <w:jc w:val="both"/>
      </w:pPr>
    </w:p>
    <w:p w14:paraId="161B798C" w14:textId="4842529B" w:rsidR="00423CC1" w:rsidRPr="00EF4011" w:rsidRDefault="00423CC1" w:rsidP="00423CC1">
      <w:pPr>
        <w:numPr>
          <w:ilvl w:val="0"/>
          <w:numId w:val="16"/>
        </w:numPr>
        <w:jc w:val="both"/>
      </w:pPr>
      <w:r w:rsidRPr="00EF4011">
        <w:t xml:space="preserve">aruandeaasta soetuste summa </w:t>
      </w:r>
      <w:r w:rsidR="00877C59" w:rsidRPr="00EF4011">
        <w:t>19</w:t>
      </w:r>
      <w:r w:rsidR="00AA0DC1" w:rsidRPr="00EF4011">
        <w:t xml:space="preserve"> </w:t>
      </w:r>
      <w:r w:rsidR="0050727D" w:rsidRPr="00EF4011">
        <w:t>195</w:t>
      </w:r>
      <w:r w:rsidRPr="00EF4011">
        <w:t xml:space="preserve"> tuhat eurot,</w:t>
      </w:r>
    </w:p>
    <w:p w14:paraId="3712ABA7" w14:textId="0B2A159E" w:rsidR="00423CC1" w:rsidRPr="00EF4011" w:rsidRDefault="00423CC1" w:rsidP="00423CC1">
      <w:pPr>
        <w:numPr>
          <w:ilvl w:val="0"/>
          <w:numId w:val="16"/>
        </w:numPr>
        <w:jc w:val="both"/>
      </w:pPr>
      <w:r w:rsidRPr="00EF4011">
        <w:t xml:space="preserve">käibemaksukulu aruandeaasta soetustelt </w:t>
      </w:r>
      <w:r w:rsidR="00877C59" w:rsidRPr="00EF4011">
        <w:t>907</w:t>
      </w:r>
      <w:r w:rsidRPr="00EF4011">
        <w:t xml:space="preserve"> tuhat eurot</w:t>
      </w:r>
      <w:r w:rsidR="00FE15FD">
        <w:t xml:space="preserve"> (</w:t>
      </w:r>
      <w:r w:rsidR="00B53868">
        <w:t>lisa 16</w:t>
      </w:r>
      <w:r w:rsidR="00FE15FD">
        <w:t>)</w:t>
      </w:r>
      <w:r w:rsidR="00CD1062" w:rsidRPr="00EF4011">
        <w:t>,</w:t>
      </w:r>
    </w:p>
    <w:p w14:paraId="09A1F059" w14:textId="0AB67D67" w:rsidR="00EF4011" w:rsidRPr="00B53868" w:rsidRDefault="00EE44EC" w:rsidP="00FE15FD">
      <w:pPr>
        <w:pStyle w:val="ListParagraph"/>
        <w:numPr>
          <w:ilvl w:val="0"/>
          <w:numId w:val="16"/>
        </w:numPr>
        <w:spacing w:after="11" w:line="248" w:lineRule="auto"/>
        <w:jc w:val="both"/>
      </w:pPr>
      <w:r w:rsidRPr="00B53868">
        <w:t>lahutatud mitterahalise sihtfinantseeringuga soetused summas 11 817 tuhat eurot</w:t>
      </w:r>
      <w:r w:rsidR="00836F81" w:rsidRPr="00B53868">
        <w:t xml:space="preserve"> (lisa 12.B)</w:t>
      </w:r>
      <w:r w:rsidRPr="00B53868">
        <w:t>,</w:t>
      </w:r>
      <w:r w:rsidR="00EF4011" w:rsidRPr="00B53868">
        <w:t xml:space="preserve"> mille eest tasusid toetuste andjad otse tarnijale ja mis ülaltoodud tabelis on kajastatud soetusena (mitte saadud mitterahalise sihtfinantseerimisena).</w:t>
      </w:r>
    </w:p>
    <w:p w14:paraId="624FFD8F" w14:textId="5B8D05AC" w:rsidR="00423CC1" w:rsidRPr="00EF4011" w:rsidRDefault="00423CC1" w:rsidP="00423CC1">
      <w:pPr>
        <w:numPr>
          <w:ilvl w:val="0"/>
          <w:numId w:val="16"/>
        </w:numPr>
        <w:jc w:val="both"/>
      </w:pPr>
      <w:r w:rsidRPr="00EF4011">
        <w:t xml:space="preserve">lahutatud aasta lõpuks tarnijatele tasumata </w:t>
      </w:r>
      <w:r w:rsidR="000E732F">
        <w:t xml:space="preserve">rahalise kohustuse </w:t>
      </w:r>
      <w:r w:rsidRPr="00EF4011">
        <w:t xml:space="preserve">summa </w:t>
      </w:r>
      <w:r w:rsidR="000E732F">
        <w:t>920</w:t>
      </w:r>
      <w:r w:rsidRPr="00EF4011">
        <w:t xml:space="preserve"> tuhat eurot ja liidetud aasta alguseks tarnijatele tasumata </w:t>
      </w:r>
      <w:r w:rsidR="000E732F">
        <w:t xml:space="preserve">rahalise kohustuse </w:t>
      </w:r>
      <w:r w:rsidRPr="00EF4011">
        <w:t xml:space="preserve">summa </w:t>
      </w:r>
      <w:r w:rsidR="000E732F">
        <w:t>612</w:t>
      </w:r>
      <w:r w:rsidRPr="00EF4011">
        <w:t xml:space="preserve"> tuh eurot</w:t>
      </w:r>
      <w:r w:rsidR="00FE15FD">
        <w:t xml:space="preserve"> (</w:t>
      </w:r>
      <w:r w:rsidR="00B53868">
        <w:t>lisa</w:t>
      </w:r>
      <w:r w:rsidR="000E732F">
        <w:t> </w:t>
      </w:r>
      <w:r w:rsidR="00B53868">
        <w:t>7</w:t>
      </w:r>
      <w:r w:rsidR="00FE15FD">
        <w:t>)</w:t>
      </w:r>
      <w:r w:rsidRPr="00EF4011">
        <w:t xml:space="preserve">, </w:t>
      </w:r>
    </w:p>
    <w:p w14:paraId="31BF3343" w14:textId="5F1BAEFE" w:rsidR="00423CC1" w:rsidRPr="00EF4011" w:rsidRDefault="00423CC1" w:rsidP="00423CC1">
      <w:pPr>
        <w:numPr>
          <w:ilvl w:val="0"/>
          <w:numId w:val="16"/>
        </w:numPr>
        <w:jc w:val="both"/>
      </w:pPr>
      <w:r w:rsidRPr="00EF4011">
        <w:t xml:space="preserve">lahutatud kapitalirendikohustuste võtmine summas </w:t>
      </w:r>
      <w:r w:rsidR="00877C59" w:rsidRPr="00EF4011">
        <w:t>61</w:t>
      </w:r>
      <w:r w:rsidRPr="00EF4011">
        <w:t xml:space="preserve"> tuhat eurot.</w:t>
      </w:r>
    </w:p>
    <w:p w14:paraId="3FF04091" w14:textId="77777777" w:rsidR="00852A69" w:rsidRDefault="00852A69">
      <w:r>
        <w:br w:type="page"/>
      </w:r>
    </w:p>
    <w:p w14:paraId="1BC0A3DF" w14:textId="45B15AAC" w:rsidR="00423CC1" w:rsidRPr="00EF4011" w:rsidRDefault="00423CC1" w:rsidP="00423CC1">
      <w:pPr>
        <w:jc w:val="both"/>
      </w:pPr>
      <w:r w:rsidRPr="00EF4011">
        <w:t xml:space="preserve">Materiaalse põhivara müügi all kajastub rahavoogude aruandes summa </w:t>
      </w:r>
      <w:r w:rsidR="00877C59" w:rsidRPr="00EF4011">
        <w:t>307</w:t>
      </w:r>
      <w:r w:rsidRPr="00EF4011">
        <w:t xml:space="preserve"> tuhat eurot, mi</w:t>
      </w:r>
      <w:r w:rsidR="00AA0DC1" w:rsidRPr="00EF4011">
        <w:t>s kujuneb järgmistest summadest:</w:t>
      </w:r>
    </w:p>
    <w:p w14:paraId="1717CBE2" w14:textId="4848CBB3" w:rsidR="00AA0DC1" w:rsidRPr="00EF4011" w:rsidRDefault="00AA0DC1" w:rsidP="00AA0DC1">
      <w:pPr>
        <w:numPr>
          <w:ilvl w:val="0"/>
          <w:numId w:val="30"/>
        </w:numPr>
        <w:jc w:val="both"/>
      </w:pPr>
      <w:r w:rsidRPr="00EF4011">
        <w:t xml:space="preserve">müüdud põhivara jääkmaksumus </w:t>
      </w:r>
      <w:r w:rsidR="00877C59" w:rsidRPr="00EF4011">
        <w:t>43</w:t>
      </w:r>
      <w:r w:rsidRPr="00EF4011">
        <w:t xml:space="preserve"> tuhat eurot,</w:t>
      </w:r>
    </w:p>
    <w:p w14:paraId="06F54B69" w14:textId="72BDDB94" w:rsidR="00AA0DC1" w:rsidRPr="00EF4011" w:rsidRDefault="00AA0DC1" w:rsidP="00AA0DC1">
      <w:pPr>
        <w:numPr>
          <w:ilvl w:val="0"/>
          <w:numId w:val="30"/>
        </w:numPr>
        <w:jc w:val="both"/>
      </w:pPr>
      <w:r w:rsidRPr="00EF4011">
        <w:t>ka</w:t>
      </w:r>
      <w:r w:rsidR="00877C59" w:rsidRPr="00EF4011">
        <w:t>s</w:t>
      </w:r>
      <w:r w:rsidRPr="00EF4011">
        <w:t xml:space="preserve">um põhivara müügist </w:t>
      </w:r>
      <w:r w:rsidR="00877C59" w:rsidRPr="00EF4011">
        <w:t>249</w:t>
      </w:r>
      <w:r w:rsidRPr="00EF4011">
        <w:t xml:space="preserve"> tuhat eurot,</w:t>
      </w:r>
    </w:p>
    <w:p w14:paraId="7099836E" w14:textId="5B79CB0C" w:rsidR="00AA0DC1" w:rsidRPr="00877C59" w:rsidRDefault="00AA0DC1" w:rsidP="00AA0DC1">
      <w:pPr>
        <w:numPr>
          <w:ilvl w:val="0"/>
          <w:numId w:val="30"/>
        </w:numPr>
        <w:jc w:val="both"/>
      </w:pPr>
      <w:r w:rsidRPr="00877C59">
        <w:t xml:space="preserve">aasta </w:t>
      </w:r>
      <w:r w:rsidR="00877C59" w:rsidRPr="00877C59">
        <w:t xml:space="preserve">alguses </w:t>
      </w:r>
      <w:r w:rsidRPr="00877C59">
        <w:t xml:space="preserve">ostjatelt </w:t>
      </w:r>
      <w:r w:rsidR="00877C59" w:rsidRPr="00877C59">
        <w:t xml:space="preserve">laekumata </w:t>
      </w:r>
      <w:r w:rsidRPr="00877C59">
        <w:t>summa 14 tuhat eurot</w:t>
      </w:r>
      <w:r w:rsidR="00877C59" w:rsidRPr="00877C59">
        <w:t xml:space="preserve"> (laekus aruandeaasta jooksul)</w:t>
      </w:r>
      <w:r w:rsidR="00FE0EA4">
        <w:t>.</w:t>
      </w:r>
    </w:p>
    <w:p w14:paraId="032802BD" w14:textId="445C5E00" w:rsidR="008C0654" w:rsidRPr="006C14BA" w:rsidRDefault="008C0654" w:rsidP="00DB7E1C">
      <w:pPr>
        <w:jc w:val="both"/>
        <w:rPr>
          <w:highlight w:val="yellow"/>
        </w:rPr>
      </w:pPr>
    </w:p>
    <w:p w14:paraId="30FDC682" w14:textId="77777777" w:rsidR="008C0654" w:rsidRPr="006C14BA" w:rsidRDefault="00D75813" w:rsidP="008C0654">
      <w:pPr>
        <w:jc w:val="both"/>
        <w:rPr>
          <w:b/>
        </w:rPr>
      </w:pPr>
      <w:r w:rsidRPr="006C14BA">
        <w:rPr>
          <w:b/>
        </w:rPr>
        <w:t xml:space="preserve">Lisa </w:t>
      </w:r>
      <w:r w:rsidR="0018350A" w:rsidRPr="006C14BA">
        <w:rPr>
          <w:b/>
        </w:rPr>
        <w:t>6</w:t>
      </w:r>
      <w:r w:rsidRPr="006C14BA">
        <w:rPr>
          <w:b/>
        </w:rPr>
        <w:t>.A. Kinnisvarainvesteeringud</w:t>
      </w:r>
    </w:p>
    <w:p w14:paraId="4A687F10" w14:textId="77777777" w:rsidR="00D75813" w:rsidRPr="006C14BA" w:rsidRDefault="00D75813" w:rsidP="00D75813">
      <w:pPr>
        <w:jc w:val="both"/>
      </w:pPr>
    </w:p>
    <w:tbl>
      <w:tblPr>
        <w:tblW w:w="3710" w:type="dxa"/>
        <w:tblInd w:w="108" w:type="dxa"/>
        <w:tblLayout w:type="fixed"/>
        <w:tblLook w:val="0000" w:firstRow="0" w:lastRow="0" w:firstColumn="0" w:lastColumn="0" w:noHBand="0" w:noVBand="0"/>
      </w:tblPr>
      <w:tblGrid>
        <w:gridCol w:w="2694"/>
        <w:gridCol w:w="1016"/>
      </w:tblGrid>
      <w:tr w:rsidR="00AA0DC1" w:rsidRPr="006C14BA" w14:paraId="30F7AF46" w14:textId="77777777" w:rsidTr="00CE300B">
        <w:trPr>
          <w:trHeight w:val="595"/>
        </w:trPr>
        <w:tc>
          <w:tcPr>
            <w:tcW w:w="2694" w:type="dxa"/>
            <w:tcBorders>
              <w:top w:val="single" w:sz="8" w:space="0" w:color="000000"/>
              <w:left w:val="single" w:sz="8" w:space="0" w:color="000000"/>
              <w:bottom w:val="single" w:sz="8" w:space="0" w:color="000000"/>
              <w:right w:val="single" w:sz="4" w:space="0" w:color="auto"/>
            </w:tcBorders>
          </w:tcPr>
          <w:p w14:paraId="511636E2" w14:textId="77777777" w:rsidR="00AA0DC1" w:rsidRPr="006C14BA" w:rsidRDefault="00AA0DC1" w:rsidP="0079184A">
            <w:pPr>
              <w:snapToGrid w:val="0"/>
              <w:rPr>
                <w:b/>
                <w:bCs/>
              </w:rPr>
            </w:pPr>
          </w:p>
        </w:tc>
        <w:tc>
          <w:tcPr>
            <w:tcW w:w="1016" w:type="dxa"/>
            <w:tcBorders>
              <w:top w:val="single" w:sz="4" w:space="0" w:color="auto"/>
              <w:left w:val="single" w:sz="4" w:space="0" w:color="auto"/>
              <w:bottom w:val="single" w:sz="4" w:space="0" w:color="auto"/>
              <w:right w:val="single" w:sz="4" w:space="0" w:color="auto"/>
            </w:tcBorders>
            <w:vAlign w:val="center"/>
          </w:tcPr>
          <w:p w14:paraId="5C446DBB" w14:textId="4597235F" w:rsidR="00AA0DC1" w:rsidRPr="006C14BA" w:rsidRDefault="00CE300B" w:rsidP="00CE300B">
            <w:pPr>
              <w:snapToGrid w:val="0"/>
              <w:jc w:val="right"/>
              <w:rPr>
                <w:b/>
                <w:bCs/>
              </w:rPr>
            </w:pPr>
            <w:r>
              <w:rPr>
                <w:b/>
                <w:bCs/>
              </w:rPr>
              <w:t>Maa</w:t>
            </w:r>
          </w:p>
        </w:tc>
      </w:tr>
      <w:tr w:rsidR="008A6EA0" w:rsidRPr="006C14BA" w14:paraId="2D7618C3" w14:textId="77777777" w:rsidTr="00CE300B">
        <w:trPr>
          <w:trHeight w:val="284"/>
        </w:trPr>
        <w:tc>
          <w:tcPr>
            <w:tcW w:w="2694" w:type="dxa"/>
            <w:tcBorders>
              <w:top w:val="single" w:sz="4" w:space="0" w:color="auto"/>
              <w:left w:val="single" w:sz="4" w:space="0" w:color="auto"/>
              <w:bottom w:val="single" w:sz="4" w:space="0" w:color="auto"/>
              <w:right w:val="single" w:sz="4" w:space="0" w:color="auto"/>
            </w:tcBorders>
          </w:tcPr>
          <w:p w14:paraId="2E16E0B9" w14:textId="77777777" w:rsidR="008A6EA0" w:rsidRPr="006C14BA" w:rsidRDefault="008A6EA0" w:rsidP="00E83394">
            <w:pPr>
              <w:snapToGrid w:val="0"/>
            </w:pPr>
            <w:r w:rsidRPr="006C14BA">
              <w:rPr>
                <w:b/>
                <w:bCs/>
              </w:rPr>
              <w:t>Soetusmaksumus 31.12.20</w:t>
            </w:r>
            <w:r>
              <w:rPr>
                <w:b/>
                <w:bCs/>
              </w:rPr>
              <w:t>19</w:t>
            </w:r>
          </w:p>
        </w:tc>
        <w:tc>
          <w:tcPr>
            <w:tcW w:w="1016" w:type="dxa"/>
            <w:tcBorders>
              <w:top w:val="single" w:sz="4" w:space="0" w:color="auto"/>
              <w:left w:val="single" w:sz="4" w:space="0" w:color="auto"/>
              <w:bottom w:val="single" w:sz="4" w:space="0" w:color="auto"/>
              <w:right w:val="single" w:sz="4" w:space="0" w:color="auto"/>
            </w:tcBorders>
            <w:vAlign w:val="center"/>
          </w:tcPr>
          <w:p w14:paraId="3EB7D513" w14:textId="77777777" w:rsidR="008A6EA0" w:rsidRPr="006C14BA" w:rsidRDefault="008A6EA0" w:rsidP="00E83394">
            <w:pPr>
              <w:snapToGrid w:val="0"/>
              <w:jc w:val="right"/>
            </w:pPr>
            <w:r w:rsidRPr="006C14BA">
              <w:rPr>
                <w:b/>
                <w:bCs/>
              </w:rPr>
              <w:t>73</w:t>
            </w:r>
          </w:p>
        </w:tc>
      </w:tr>
      <w:tr w:rsidR="008A6EA0" w:rsidRPr="006C14BA" w14:paraId="6E42AE4A" w14:textId="77777777" w:rsidTr="00CE300B">
        <w:trPr>
          <w:trHeight w:val="284"/>
        </w:trPr>
        <w:tc>
          <w:tcPr>
            <w:tcW w:w="2694" w:type="dxa"/>
            <w:tcBorders>
              <w:top w:val="single" w:sz="4" w:space="0" w:color="auto"/>
              <w:left w:val="single" w:sz="4" w:space="0" w:color="auto"/>
              <w:bottom w:val="single" w:sz="4" w:space="0" w:color="auto"/>
              <w:right w:val="single" w:sz="4" w:space="0" w:color="auto"/>
            </w:tcBorders>
          </w:tcPr>
          <w:p w14:paraId="22843C8A" w14:textId="77777777" w:rsidR="008A6EA0" w:rsidRPr="006C14BA" w:rsidRDefault="008A6EA0" w:rsidP="00E83394">
            <w:pPr>
              <w:snapToGrid w:val="0"/>
            </w:pPr>
            <w:r w:rsidRPr="006C14BA">
              <w:rPr>
                <w:b/>
                <w:bCs/>
              </w:rPr>
              <w:t>Jääkväärtus 31.12.20</w:t>
            </w:r>
            <w:r>
              <w:rPr>
                <w:b/>
                <w:bCs/>
              </w:rPr>
              <w:t>19</w:t>
            </w:r>
          </w:p>
        </w:tc>
        <w:tc>
          <w:tcPr>
            <w:tcW w:w="1016" w:type="dxa"/>
            <w:tcBorders>
              <w:top w:val="single" w:sz="4" w:space="0" w:color="auto"/>
              <w:left w:val="single" w:sz="4" w:space="0" w:color="auto"/>
              <w:bottom w:val="single" w:sz="4" w:space="0" w:color="auto"/>
              <w:right w:val="single" w:sz="4" w:space="0" w:color="auto"/>
            </w:tcBorders>
            <w:vAlign w:val="center"/>
          </w:tcPr>
          <w:p w14:paraId="46135222" w14:textId="77777777" w:rsidR="008A6EA0" w:rsidRPr="006C14BA" w:rsidRDefault="008A6EA0" w:rsidP="00E83394">
            <w:pPr>
              <w:snapToGrid w:val="0"/>
              <w:jc w:val="right"/>
            </w:pPr>
            <w:r w:rsidRPr="006C14BA">
              <w:rPr>
                <w:b/>
                <w:bCs/>
              </w:rPr>
              <w:t>73</w:t>
            </w:r>
          </w:p>
        </w:tc>
      </w:tr>
      <w:tr w:rsidR="00253568" w:rsidRPr="006C14BA" w14:paraId="04D38109" w14:textId="77777777" w:rsidTr="00CE300B">
        <w:trPr>
          <w:trHeight w:val="284"/>
        </w:trPr>
        <w:tc>
          <w:tcPr>
            <w:tcW w:w="2694" w:type="dxa"/>
            <w:tcBorders>
              <w:top w:val="single" w:sz="4" w:space="0" w:color="auto"/>
              <w:left w:val="single" w:sz="4" w:space="0" w:color="auto"/>
              <w:bottom w:val="single" w:sz="4" w:space="0" w:color="auto"/>
              <w:right w:val="single" w:sz="4" w:space="0" w:color="auto"/>
            </w:tcBorders>
          </w:tcPr>
          <w:p w14:paraId="750A4762" w14:textId="28D425F0" w:rsidR="00253568" w:rsidRPr="006C14BA" w:rsidRDefault="00253568" w:rsidP="00E83394">
            <w:pPr>
              <w:snapToGrid w:val="0"/>
            </w:pPr>
            <w:r w:rsidRPr="006C14BA">
              <w:rPr>
                <w:b/>
                <w:bCs/>
              </w:rPr>
              <w:t>Soetusmaksumus 31.12.20</w:t>
            </w:r>
            <w:r>
              <w:rPr>
                <w:b/>
                <w:bCs/>
              </w:rPr>
              <w:t>20</w:t>
            </w:r>
          </w:p>
        </w:tc>
        <w:tc>
          <w:tcPr>
            <w:tcW w:w="1016" w:type="dxa"/>
            <w:tcBorders>
              <w:top w:val="single" w:sz="4" w:space="0" w:color="auto"/>
              <w:left w:val="single" w:sz="4" w:space="0" w:color="auto"/>
              <w:bottom w:val="single" w:sz="4" w:space="0" w:color="auto"/>
              <w:right w:val="single" w:sz="4" w:space="0" w:color="auto"/>
            </w:tcBorders>
            <w:vAlign w:val="center"/>
          </w:tcPr>
          <w:p w14:paraId="26617BB4" w14:textId="77777777" w:rsidR="00253568" w:rsidRPr="006C14BA" w:rsidRDefault="00253568" w:rsidP="00E83394">
            <w:pPr>
              <w:snapToGrid w:val="0"/>
              <w:jc w:val="right"/>
            </w:pPr>
            <w:r w:rsidRPr="006C14BA">
              <w:rPr>
                <w:b/>
                <w:bCs/>
              </w:rPr>
              <w:t>73</w:t>
            </w:r>
          </w:p>
        </w:tc>
      </w:tr>
      <w:tr w:rsidR="00253568" w:rsidRPr="006C14BA" w14:paraId="79A5AD88" w14:textId="77777777" w:rsidTr="00CE300B">
        <w:trPr>
          <w:trHeight w:val="284"/>
        </w:trPr>
        <w:tc>
          <w:tcPr>
            <w:tcW w:w="2694" w:type="dxa"/>
            <w:tcBorders>
              <w:top w:val="single" w:sz="4" w:space="0" w:color="auto"/>
              <w:left w:val="single" w:sz="4" w:space="0" w:color="auto"/>
              <w:bottom w:val="single" w:sz="4" w:space="0" w:color="auto"/>
              <w:right w:val="single" w:sz="4" w:space="0" w:color="auto"/>
            </w:tcBorders>
          </w:tcPr>
          <w:p w14:paraId="2D39E7F7" w14:textId="6466ECFF" w:rsidR="00253568" w:rsidRPr="006C14BA" w:rsidRDefault="00253568" w:rsidP="00E83394">
            <w:pPr>
              <w:snapToGrid w:val="0"/>
            </w:pPr>
            <w:r w:rsidRPr="006C14BA">
              <w:rPr>
                <w:b/>
                <w:bCs/>
              </w:rPr>
              <w:t>Jääkväärtus 31.12.20</w:t>
            </w:r>
            <w:r>
              <w:rPr>
                <w:b/>
                <w:bCs/>
              </w:rPr>
              <w:t>20</w:t>
            </w:r>
          </w:p>
        </w:tc>
        <w:tc>
          <w:tcPr>
            <w:tcW w:w="1016" w:type="dxa"/>
            <w:tcBorders>
              <w:top w:val="single" w:sz="4" w:space="0" w:color="auto"/>
              <w:left w:val="single" w:sz="4" w:space="0" w:color="auto"/>
              <w:bottom w:val="single" w:sz="4" w:space="0" w:color="auto"/>
              <w:right w:val="single" w:sz="4" w:space="0" w:color="auto"/>
            </w:tcBorders>
            <w:vAlign w:val="center"/>
          </w:tcPr>
          <w:p w14:paraId="2184AB20" w14:textId="77777777" w:rsidR="00253568" w:rsidRPr="006C14BA" w:rsidRDefault="00253568" w:rsidP="00E83394">
            <w:pPr>
              <w:snapToGrid w:val="0"/>
              <w:jc w:val="right"/>
            </w:pPr>
            <w:r w:rsidRPr="006C14BA">
              <w:rPr>
                <w:b/>
                <w:bCs/>
              </w:rPr>
              <w:t>73</w:t>
            </w:r>
          </w:p>
        </w:tc>
      </w:tr>
    </w:tbl>
    <w:p w14:paraId="7D32B360" w14:textId="7477C0C6" w:rsidR="00127C0A" w:rsidRPr="006C14BA" w:rsidRDefault="00127C0A" w:rsidP="00D75813">
      <w:pPr>
        <w:jc w:val="both"/>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027"/>
        <w:gridCol w:w="1163"/>
        <w:gridCol w:w="1134"/>
      </w:tblGrid>
      <w:tr w:rsidR="0079522E" w:rsidRPr="006C14BA" w14:paraId="44C40D88" w14:textId="77777777" w:rsidTr="0079522E">
        <w:trPr>
          <w:trHeight w:val="241"/>
        </w:trPr>
        <w:tc>
          <w:tcPr>
            <w:tcW w:w="5387" w:type="dxa"/>
            <w:gridSpan w:val="2"/>
          </w:tcPr>
          <w:p w14:paraId="1D18582C" w14:textId="77777777" w:rsidR="0079522E" w:rsidRPr="006C14BA" w:rsidRDefault="0079522E" w:rsidP="008A6EA0"/>
        </w:tc>
        <w:tc>
          <w:tcPr>
            <w:tcW w:w="1163" w:type="dxa"/>
          </w:tcPr>
          <w:p w14:paraId="49FB51D9" w14:textId="4C540BB1" w:rsidR="0079522E" w:rsidRPr="006C14BA" w:rsidRDefault="0079522E" w:rsidP="0079522E">
            <w:pPr>
              <w:jc w:val="right"/>
              <w:rPr>
                <w:b/>
              </w:rPr>
            </w:pPr>
            <w:r w:rsidRPr="006C14BA">
              <w:rPr>
                <w:b/>
              </w:rPr>
              <w:t>20</w:t>
            </w:r>
            <w:r>
              <w:rPr>
                <w:b/>
              </w:rPr>
              <w:t>20</w:t>
            </w:r>
          </w:p>
        </w:tc>
        <w:tc>
          <w:tcPr>
            <w:tcW w:w="1134" w:type="dxa"/>
          </w:tcPr>
          <w:p w14:paraId="1900381E" w14:textId="290D8885" w:rsidR="0079522E" w:rsidRPr="006C14BA" w:rsidRDefault="0079522E" w:rsidP="0079522E">
            <w:pPr>
              <w:jc w:val="right"/>
              <w:rPr>
                <w:b/>
              </w:rPr>
            </w:pPr>
            <w:r w:rsidRPr="006C14BA">
              <w:rPr>
                <w:b/>
              </w:rPr>
              <w:t>2019</w:t>
            </w:r>
          </w:p>
        </w:tc>
      </w:tr>
      <w:tr w:rsidR="0079522E" w:rsidRPr="006C14BA" w14:paraId="700A9C6C" w14:textId="77777777" w:rsidTr="0079522E">
        <w:tc>
          <w:tcPr>
            <w:tcW w:w="5387" w:type="dxa"/>
            <w:gridSpan w:val="2"/>
          </w:tcPr>
          <w:p w14:paraId="3047E3D6" w14:textId="77777777" w:rsidR="0079522E" w:rsidRPr="006C14BA" w:rsidRDefault="0079522E" w:rsidP="008A6EA0">
            <w:pPr>
              <w:pStyle w:val="FootnoteText"/>
              <w:rPr>
                <w:sz w:val="24"/>
                <w:szCs w:val="24"/>
              </w:rPr>
            </w:pPr>
            <w:r w:rsidRPr="006C14BA">
              <w:rPr>
                <w:sz w:val="24"/>
                <w:szCs w:val="24"/>
              </w:rPr>
              <w:t>Renditulud kinnisvarainvesteeringutelt</w:t>
            </w:r>
          </w:p>
        </w:tc>
        <w:tc>
          <w:tcPr>
            <w:tcW w:w="1163" w:type="dxa"/>
          </w:tcPr>
          <w:p w14:paraId="50FC62E1" w14:textId="63CC6341" w:rsidR="0079522E" w:rsidRPr="006C14BA" w:rsidRDefault="00192482" w:rsidP="008A6EA0">
            <w:pPr>
              <w:jc w:val="right"/>
            </w:pPr>
            <w:r>
              <w:t>7</w:t>
            </w:r>
          </w:p>
        </w:tc>
        <w:tc>
          <w:tcPr>
            <w:tcW w:w="1134" w:type="dxa"/>
          </w:tcPr>
          <w:p w14:paraId="12FF1762" w14:textId="073B25E5" w:rsidR="0079522E" w:rsidRPr="006C14BA" w:rsidRDefault="0079522E" w:rsidP="008A6EA0">
            <w:pPr>
              <w:jc w:val="right"/>
            </w:pPr>
            <w:r w:rsidRPr="006C14BA">
              <w:t>6</w:t>
            </w:r>
          </w:p>
        </w:tc>
      </w:tr>
      <w:tr w:rsidR="0079522E" w:rsidRPr="006C14BA" w14:paraId="75E07381" w14:textId="77777777" w:rsidTr="0079522E">
        <w:tc>
          <w:tcPr>
            <w:tcW w:w="5387" w:type="dxa"/>
            <w:gridSpan w:val="2"/>
            <w:tcBorders>
              <w:top w:val="single" w:sz="4" w:space="0" w:color="auto"/>
              <w:left w:val="single" w:sz="4" w:space="0" w:color="auto"/>
              <w:bottom w:val="single" w:sz="4" w:space="0" w:color="auto"/>
              <w:right w:val="single" w:sz="4" w:space="0" w:color="auto"/>
            </w:tcBorders>
          </w:tcPr>
          <w:p w14:paraId="621FD165" w14:textId="77777777" w:rsidR="0079522E" w:rsidRPr="006C14BA" w:rsidRDefault="0079522E" w:rsidP="008A6EA0">
            <w:r w:rsidRPr="006C14BA">
              <w:t>Renditulu katkestamatutelt kasutusrendilepingutelt tulevastel perioodidel</w:t>
            </w:r>
          </w:p>
        </w:tc>
        <w:tc>
          <w:tcPr>
            <w:tcW w:w="1163" w:type="dxa"/>
            <w:tcBorders>
              <w:top w:val="single" w:sz="4" w:space="0" w:color="auto"/>
              <w:left w:val="single" w:sz="4" w:space="0" w:color="auto"/>
              <w:bottom w:val="single" w:sz="4" w:space="0" w:color="auto"/>
              <w:right w:val="single" w:sz="4" w:space="0" w:color="auto"/>
            </w:tcBorders>
            <w:vAlign w:val="center"/>
          </w:tcPr>
          <w:p w14:paraId="79B0FAC3" w14:textId="5E993051" w:rsidR="0079522E" w:rsidRPr="006C14BA" w:rsidRDefault="00192482" w:rsidP="008A6EA0">
            <w:pPr>
              <w:jc w:val="right"/>
            </w:pPr>
            <w:r>
              <w:t>3</w:t>
            </w:r>
          </w:p>
        </w:tc>
        <w:tc>
          <w:tcPr>
            <w:tcW w:w="1134" w:type="dxa"/>
            <w:tcBorders>
              <w:top w:val="single" w:sz="4" w:space="0" w:color="auto"/>
              <w:left w:val="single" w:sz="4" w:space="0" w:color="auto"/>
              <w:bottom w:val="single" w:sz="4" w:space="0" w:color="auto"/>
              <w:right w:val="single" w:sz="4" w:space="0" w:color="auto"/>
            </w:tcBorders>
            <w:vAlign w:val="center"/>
          </w:tcPr>
          <w:p w14:paraId="6C8B7057" w14:textId="032971ED" w:rsidR="0079522E" w:rsidRPr="006C14BA" w:rsidRDefault="0079522E" w:rsidP="008A6EA0">
            <w:pPr>
              <w:jc w:val="right"/>
            </w:pPr>
            <w:r w:rsidRPr="006C14BA">
              <w:t>10</w:t>
            </w:r>
          </w:p>
        </w:tc>
      </w:tr>
      <w:tr w:rsidR="0079522E" w:rsidRPr="006C14BA" w14:paraId="70324A47" w14:textId="77777777" w:rsidTr="0079522E">
        <w:tc>
          <w:tcPr>
            <w:tcW w:w="360" w:type="dxa"/>
            <w:tcBorders>
              <w:top w:val="single" w:sz="4" w:space="0" w:color="auto"/>
              <w:left w:val="single" w:sz="4" w:space="0" w:color="auto"/>
              <w:bottom w:val="single" w:sz="4" w:space="0" w:color="auto"/>
              <w:right w:val="single" w:sz="4" w:space="0" w:color="auto"/>
            </w:tcBorders>
          </w:tcPr>
          <w:p w14:paraId="3EBC19E5" w14:textId="77777777" w:rsidR="0079522E" w:rsidRPr="006C14BA" w:rsidRDefault="0079522E" w:rsidP="008A6EA0"/>
        </w:tc>
        <w:tc>
          <w:tcPr>
            <w:tcW w:w="5027" w:type="dxa"/>
            <w:tcBorders>
              <w:top w:val="single" w:sz="4" w:space="0" w:color="auto"/>
              <w:left w:val="single" w:sz="4" w:space="0" w:color="auto"/>
              <w:bottom w:val="single" w:sz="4" w:space="0" w:color="auto"/>
              <w:right w:val="single" w:sz="4" w:space="0" w:color="auto"/>
            </w:tcBorders>
          </w:tcPr>
          <w:p w14:paraId="513A2DBF" w14:textId="77777777" w:rsidR="0079522E" w:rsidRPr="006C14BA" w:rsidRDefault="0079522E" w:rsidP="008A6EA0">
            <w:r w:rsidRPr="006C14BA">
              <w:t>järgmisel majandusaastal</w:t>
            </w:r>
          </w:p>
        </w:tc>
        <w:tc>
          <w:tcPr>
            <w:tcW w:w="1163" w:type="dxa"/>
            <w:tcBorders>
              <w:top w:val="single" w:sz="4" w:space="0" w:color="auto"/>
              <w:left w:val="single" w:sz="4" w:space="0" w:color="auto"/>
              <w:bottom w:val="single" w:sz="4" w:space="0" w:color="auto"/>
              <w:right w:val="single" w:sz="4" w:space="0" w:color="auto"/>
            </w:tcBorders>
          </w:tcPr>
          <w:p w14:paraId="09508C56" w14:textId="57F9952B" w:rsidR="0079522E" w:rsidRPr="006C14BA" w:rsidRDefault="00192482" w:rsidP="008A6EA0">
            <w:pPr>
              <w:jc w:val="right"/>
            </w:pPr>
            <w:r>
              <w:t>3</w:t>
            </w:r>
          </w:p>
        </w:tc>
        <w:tc>
          <w:tcPr>
            <w:tcW w:w="1134" w:type="dxa"/>
            <w:tcBorders>
              <w:top w:val="single" w:sz="4" w:space="0" w:color="auto"/>
              <w:left w:val="single" w:sz="4" w:space="0" w:color="auto"/>
              <w:bottom w:val="single" w:sz="4" w:space="0" w:color="auto"/>
              <w:right w:val="single" w:sz="4" w:space="0" w:color="auto"/>
            </w:tcBorders>
          </w:tcPr>
          <w:p w14:paraId="32141640" w14:textId="3C61A700" w:rsidR="0079522E" w:rsidRPr="006C14BA" w:rsidRDefault="0079522E" w:rsidP="008A6EA0">
            <w:pPr>
              <w:jc w:val="right"/>
            </w:pPr>
            <w:r w:rsidRPr="006C14BA">
              <w:t>7</w:t>
            </w:r>
          </w:p>
        </w:tc>
      </w:tr>
      <w:tr w:rsidR="0079522E" w:rsidRPr="006C14BA" w14:paraId="2F3D12FD" w14:textId="77777777" w:rsidTr="0079522E">
        <w:tc>
          <w:tcPr>
            <w:tcW w:w="360" w:type="dxa"/>
            <w:tcBorders>
              <w:top w:val="single" w:sz="4" w:space="0" w:color="auto"/>
              <w:left w:val="single" w:sz="4" w:space="0" w:color="auto"/>
              <w:bottom w:val="single" w:sz="4" w:space="0" w:color="auto"/>
              <w:right w:val="single" w:sz="4" w:space="0" w:color="auto"/>
            </w:tcBorders>
          </w:tcPr>
          <w:p w14:paraId="54588731" w14:textId="77777777" w:rsidR="0079522E" w:rsidRPr="006C14BA" w:rsidRDefault="0079522E" w:rsidP="008A6EA0"/>
        </w:tc>
        <w:tc>
          <w:tcPr>
            <w:tcW w:w="5027" w:type="dxa"/>
            <w:tcBorders>
              <w:top w:val="single" w:sz="4" w:space="0" w:color="auto"/>
              <w:left w:val="single" w:sz="4" w:space="0" w:color="auto"/>
              <w:bottom w:val="single" w:sz="4" w:space="0" w:color="auto"/>
              <w:right w:val="single" w:sz="4" w:space="0" w:color="auto"/>
            </w:tcBorders>
          </w:tcPr>
          <w:p w14:paraId="63475750" w14:textId="77777777" w:rsidR="0079522E" w:rsidRPr="006C14BA" w:rsidRDefault="0079522E" w:rsidP="008A6EA0">
            <w:r w:rsidRPr="006C14BA">
              <w:t>2. aastal</w:t>
            </w:r>
          </w:p>
        </w:tc>
        <w:tc>
          <w:tcPr>
            <w:tcW w:w="1163" w:type="dxa"/>
            <w:tcBorders>
              <w:top w:val="single" w:sz="4" w:space="0" w:color="auto"/>
              <w:left w:val="single" w:sz="4" w:space="0" w:color="auto"/>
              <w:bottom w:val="single" w:sz="4" w:space="0" w:color="auto"/>
              <w:right w:val="single" w:sz="4" w:space="0" w:color="auto"/>
            </w:tcBorders>
          </w:tcPr>
          <w:p w14:paraId="7B09F1BF" w14:textId="0236E2F9" w:rsidR="0079522E" w:rsidRPr="006C14BA" w:rsidRDefault="00CE300B" w:rsidP="008A6EA0">
            <w:pPr>
              <w:jc w:val="right"/>
            </w:pPr>
            <w:r>
              <w:t>0</w:t>
            </w:r>
          </w:p>
        </w:tc>
        <w:tc>
          <w:tcPr>
            <w:tcW w:w="1134" w:type="dxa"/>
            <w:tcBorders>
              <w:top w:val="single" w:sz="4" w:space="0" w:color="auto"/>
              <w:left w:val="single" w:sz="4" w:space="0" w:color="auto"/>
              <w:bottom w:val="single" w:sz="4" w:space="0" w:color="auto"/>
              <w:right w:val="single" w:sz="4" w:space="0" w:color="auto"/>
            </w:tcBorders>
          </w:tcPr>
          <w:p w14:paraId="563D1FD2" w14:textId="722470D8" w:rsidR="0079522E" w:rsidRPr="006C14BA" w:rsidRDefault="0079522E" w:rsidP="008A6EA0">
            <w:pPr>
              <w:jc w:val="right"/>
            </w:pPr>
            <w:r w:rsidRPr="006C14BA">
              <w:t>3</w:t>
            </w:r>
          </w:p>
        </w:tc>
      </w:tr>
      <w:tr w:rsidR="0079522E" w:rsidRPr="006C14BA" w14:paraId="4125DE23" w14:textId="77777777" w:rsidTr="0079522E">
        <w:tc>
          <w:tcPr>
            <w:tcW w:w="360" w:type="dxa"/>
            <w:tcBorders>
              <w:top w:val="single" w:sz="4" w:space="0" w:color="auto"/>
              <w:left w:val="single" w:sz="4" w:space="0" w:color="auto"/>
              <w:bottom w:val="single" w:sz="4" w:space="0" w:color="auto"/>
              <w:right w:val="single" w:sz="4" w:space="0" w:color="auto"/>
            </w:tcBorders>
          </w:tcPr>
          <w:p w14:paraId="27977CEE" w14:textId="77777777" w:rsidR="0079522E" w:rsidRPr="006C14BA" w:rsidRDefault="0079522E" w:rsidP="008A6EA0"/>
        </w:tc>
        <w:tc>
          <w:tcPr>
            <w:tcW w:w="5027" w:type="dxa"/>
            <w:tcBorders>
              <w:top w:val="single" w:sz="4" w:space="0" w:color="auto"/>
              <w:left w:val="single" w:sz="4" w:space="0" w:color="auto"/>
              <w:bottom w:val="single" w:sz="4" w:space="0" w:color="auto"/>
              <w:right w:val="single" w:sz="4" w:space="0" w:color="auto"/>
            </w:tcBorders>
          </w:tcPr>
          <w:p w14:paraId="79A087E8" w14:textId="6CD69877" w:rsidR="0079522E" w:rsidRPr="006C14BA" w:rsidRDefault="0079522E" w:rsidP="008A6EA0">
            <w:r w:rsidRPr="006C14BA">
              <w:t xml:space="preserve">peale </w:t>
            </w:r>
            <w:r w:rsidR="00192482">
              <w:t>2</w:t>
            </w:r>
            <w:r w:rsidRPr="006C14BA">
              <w:t>. aastat</w:t>
            </w:r>
          </w:p>
        </w:tc>
        <w:tc>
          <w:tcPr>
            <w:tcW w:w="1163" w:type="dxa"/>
            <w:tcBorders>
              <w:top w:val="single" w:sz="4" w:space="0" w:color="auto"/>
              <w:left w:val="single" w:sz="4" w:space="0" w:color="auto"/>
              <w:bottom w:val="single" w:sz="4" w:space="0" w:color="auto"/>
              <w:right w:val="single" w:sz="4" w:space="0" w:color="auto"/>
            </w:tcBorders>
          </w:tcPr>
          <w:p w14:paraId="439D0DB6" w14:textId="061EDA5B" w:rsidR="0079522E" w:rsidRPr="006C14BA" w:rsidRDefault="00CE300B" w:rsidP="008A6EA0">
            <w:pPr>
              <w:jc w:val="right"/>
            </w:pPr>
            <w:r>
              <w:t>0</w:t>
            </w:r>
          </w:p>
        </w:tc>
        <w:tc>
          <w:tcPr>
            <w:tcW w:w="1134" w:type="dxa"/>
            <w:tcBorders>
              <w:top w:val="single" w:sz="4" w:space="0" w:color="auto"/>
              <w:left w:val="single" w:sz="4" w:space="0" w:color="auto"/>
              <w:bottom w:val="single" w:sz="4" w:space="0" w:color="auto"/>
              <w:right w:val="single" w:sz="4" w:space="0" w:color="auto"/>
            </w:tcBorders>
          </w:tcPr>
          <w:p w14:paraId="4D0477DD" w14:textId="16265284" w:rsidR="0079522E" w:rsidRPr="006C14BA" w:rsidRDefault="00CE300B" w:rsidP="008A6EA0">
            <w:pPr>
              <w:jc w:val="right"/>
            </w:pPr>
            <w:r>
              <w:t>0</w:t>
            </w:r>
          </w:p>
        </w:tc>
      </w:tr>
    </w:tbl>
    <w:p w14:paraId="64C7B303" w14:textId="51D6FCFB" w:rsidR="00D75813" w:rsidRDefault="00D75813" w:rsidP="0005744F">
      <w:pPr>
        <w:rPr>
          <w:b/>
        </w:rPr>
      </w:pPr>
    </w:p>
    <w:p w14:paraId="3FB41442" w14:textId="0F856EFD" w:rsidR="00192482" w:rsidRPr="00192482" w:rsidRDefault="00192482" w:rsidP="0005744F">
      <w:pPr>
        <w:rPr>
          <w:bCs/>
        </w:rPr>
      </w:pPr>
      <w:r>
        <w:rPr>
          <w:bCs/>
        </w:rPr>
        <w:t>Rendil</w:t>
      </w:r>
      <w:r w:rsidRPr="00192482">
        <w:rPr>
          <w:bCs/>
        </w:rPr>
        <w:t>epingute</w:t>
      </w:r>
      <w:r>
        <w:rPr>
          <w:bCs/>
        </w:rPr>
        <w:t xml:space="preserve"> </w:t>
      </w:r>
      <w:r w:rsidR="00EB4C6B">
        <w:rPr>
          <w:bCs/>
        </w:rPr>
        <w:t xml:space="preserve">lõppemise tõttu ei ole võimalik </w:t>
      </w:r>
      <w:r w:rsidR="00836F81">
        <w:rPr>
          <w:bCs/>
        </w:rPr>
        <w:t xml:space="preserve">täpselt </w:t>
      </w:r>
      <w:r w:rsidR="00EB4C6B">
        <w:rPr>
          <w:bCs/>
        </w:rPr>
        <w:t xml:space="preserve">prognoosida tulevaste perioodide tulu. Prognoos suureneb juhul kui lepinguid </w:t>
      </w:r>
      <w:r>
        <w:rPr>
          <w:bCs/>
        </w:rPr>
        <w:t>pikenda</w:t>
      </w:r>
      <w:r w:rsidR="00EB4C6B">
        <w:rPr>
          <w:bCs/>
        </w:rPr>
        <w:t>takse, mis on väga tõenäoline.</w:t>
      </w:r>
    </w:p>
    <w:p w14:paraId="25ED2B29" w14:textId="21F45EEE" w:rsidR="00A81A3E" w:rsidRDefault="00A81A3E">
      <w:pPr>
        <w:rPr>
          <w:b/>
        </w:rPr>
      </w:pPr>
    </w:p>
    <w:p w14:paraId="1715A543" w14:textId="77777777" w:rsidR="00192482" w:rsidRPr="006C14BA" w:rsidRDefault="00192482" w:rsidP="0005744F">
      <w:pPr>
        <w:rPr>
          <w:b/>
        </w:rPr>
      </w:pPr>
    </w:p>
    <w:p w14:paraId="5C2B732C" w14:textId="312A0ADB" w:rsidR="007A1433" w:rsidRPr="006C14BA" w:rsidRDefault="007A1433" w:rsidP="00442829">
      <w:pPr>
        <w:pStyle w:val="Heading3"/>
      </w:pPr>
      <w:bookmarkStart w:id="33" w:name="_Toc74668374"/>
      <w:r w:rsidRPr="006C14BA">
        <w:t xml:space="preserve">Lisa </w:t>
      </w:r>
      <w:r w:rsidR="0018350A" w:rsidRPr="006C14BA">
        <w:t>7</w:t>
      </w:r>
      <w:r w:rsidRPr="006C14BA">
        <w:t xml:space="preserve">. </w:t>
      </w:r>
      <w:r w:rsidR="00455423" w:rsidRPr="006C14BA">
        <w:t>Võlad tarnijatele ja töövõtjatele</w:t>
      </w:r>
      <w:bookmarkEnd w:id="33"/>
    </w:p>
    <w:p w14:paraId="1614A527" w14:textId="77777777" w:rsidR="007A1433" w:rsidRPr="006C14BA" w:rsidRDefault="007A1433" w:rsidP="007A1433"/>
    <w:tbl>
      <w:tblPr>
        <w:tblW w:w="8930" w:type="dxa"/>
        <w:tblInd w:w="108" w:type="dxa"/>
        <w:tblLayout w:type="fixed"/>
        <w:tblLook w:val="0000" w:firstRow="0" w:lastRow="0" w:firstColumn="0" w:lastColumn="0" w:noHBand="0" w:noVBand="0"/>
      </w:tblPr>
      <w:tblGrid>
        <w:gridCol w:w="6096"/>
        <w:gridCol w:w="1417"/>
        <w:gridCol w:w="1417"/>
      </w:tblGrid>
      <w:tr w:rsidR="0079522E" w:rsidRPr="006C14BA" w14:paraId="1FB29AE6" w14:textId="77777777" w:rsidTr="0079522E">
        <w:trPr>
          <w:trHeight w:val="211"/>
        </w:trPr>
        <w:tc>
          <w:tcPr>
            <w:tcW w:w="6096" w:type="dxa"/>
            <w:tcBorders>
              <w:top w:val="single" w:sz="4" w:space="0" w:color="000000"/>
              <w:left w:val="single" w:sz="8" w:space="0" w:color="000000"/>
              <w:bottom w:val="single" w:sz="4" w:space="0" w:color="000000"/>
              <w:right w:val="single" w:sz="4" w:space="0" w:color="auto"/>
            </w:tcBorders>
            <w:vAlign w:val="center"/>
          </w:tcPr>
          <w:p w14:paraId="311073CE" w14:textId="77777777" w:rsidR="0079522E" w:rsidRPr="006C14BA" w:rsidRDefault="0079522E" w:rsidP="0079522E">
            <w:pPr>
              <w:snapToGrid w:val="0"/>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5F3766DF" w14:textId="4174C18F" w:rsidR="0079522E" w:rsidRPr="006C14BA" w:rsidRDefault="0079522E" w:rsidP="0079522E">
            <w:pPr>
              <w:snapToGrid w:val="0"/>
              <w:jc w:val="right"/>
              <w:rPr>
                <w:b/>
              </w:rPr>
            </w:pPr>
            <w:r w:rsidRPr="006C14BA">
              <w:rPr>
                <w:b/>
              </w:rPr>
              <w:t>31.12.20</w:t>
            </w:r>
            <w:r>
              <w:rPr>
                <w:b/>
              </w:rPr>
              <w:t>20</w:t>
            </w:r>
          </w:p>
        </w:tc>
        <w:tc>
          <w:tcPr>
            <w:tcW w:w="1417" w:type="dxa"/>
            <w:tcBorders>
              <w:top w:val="single" w:sz="4" w:space="0" w:color="auto"/>
              <w:left w:val="single" w:sz="4" w:space="0" w:color="auto"/>
              <w:bottom w:val="single" w:sz="4" w:space="0" w:color="auto"/>
              <w:right w:val="single" w:sz="4" w:space="0" w:color="auto"/>
            </w:tcBorders>
          </w:tcPr>
          <w:p w14:paraId="49E25813" w14:textId="39506CB4" w:rsidR="0079522E" w:rsidRPr="006C14BA" w:rsidRDefault="0079522E" w:rsidP="0079522E">
            <w:pPr>
              <w:snapToGrid w:val="0"/>
              <w:jc w:val="right"/>
              <w:rPr>
                <w:b/>
              </w:rPr>
            </w:pPr>
            <w:r w:rsidRPr="006C14BA">
              <w:rPr>
                <w:b/>
              </w:rPr>
              <w:t>31.12.2019</w:t>
            </w:r>
          </w:p>
        </w:tc>
      </w:tr>
      <w:tr w:rsidR="0079522E" w:rsidRPr="006C14BA" w14:paraId="23A03D6C" w14:textId="77777777" w:rsidTr="0079522E">
        <w:trPr>
          <w:trHeight w:val="284"/>
        </w:trPr>
        <w:tc>
          <w:tcPr>
            <w:tcW w:w="6096" w:type="dxa"/>
            <w:tcBorders>
              <w:left w:val="single" w:sz="8" w:space="0" w:color="000000"/>
              <w:bottom w:val="single" w:sz="4" w:space="0" w:color="000000"/>
              <w:right w:val="single" w:sz="4" w:space="0" w:color="auto"/>
            </w:tcBorders>
          </w:tcPr>
          <w:p w14:paraId="21ED2F04" w14:textId="77777777" w:rsidR="0079522E" w:rsidRPr="006C14BA" w:rsidRDefault="0079522E" w:rsidP="0079522E">
            <w:pPr>
              <w:snapToGrid w:val="0"/>
              <w:rPr>
                <w:b/>
                <w:bCs/>
              </w:rPr>
            </w:pPr>
            <w:r w:rsidRPr="006C14BA">
              <w:rPr>
                <w:b/>
                <w:bCs/>
              </w:rPr>
              <w:t>Võlad tarnijatele:</w:t>
            </w:r>
          </w:p>
        </w:tc>
        <w:tc>
          <w:tcPr>
            <w:tcW w:w="1417" w:type="dxa"/>
            <w:tcBorders>
              <w:left w:val="single" w:sz="4" w:space="0" w:color="auto"/>
              <w:bottom w:val="single" w:sz="4" w:space="0" w:color="auto"/>
              <w:right w:val="single" w:sz="4" w:space="0" w:color="auto"/>
            </w:tcBorders>
          </w:tcPr>
          <w:p w14:paraId="23316E8B" w14:textId="6C22B5AD" w:rsidR="0079522E" w:rsidRPr="006C14BA" w:rsidRDefault="00EB4C6B" w:rsidP="00EB4C6B">
            <w:pPr>
              <w:tabs>
                <w:tab w:val="center" w:pos="600"/>
                <w:tab w:val="right" w:pos="1201"/>
              </w:tabs>
              <w:snapToGrid w:val="0"/>
              <w:jc w:val="right"/>
              <w:rPr>
                <w:b/>
                <w:bCs/>
              </w:rPr>
            </w:pPr>
            <w:r>
              <w:rPr>
                <w:b/>
                <w:bCs/>
              </w:rPr>
              <w:t>3 798</w:t>
            </w:r>
          </w:p>
        </w:tc>
        <w:tc>
          <w:tcPr>
            <w:tcW w:w="1417" w:type="dxa"/>
            <w:tcBorders>
              <w:left w:val="single" w:sz="4" w:space="0" w:color="auto"/>
              <w:bottom w:val="single" w:sz="4" w:space="0" w:color="auto"/>
              <w:right w:val="single" w:sz="4" w:space="0" w:color="auto"/>
            </w:tcBorders>
          </w:tcPr>
          <w:p w14:paraId="0CF1CA6D" w14:textId="6CB86DEB" w:rsidR="0079522E" w:rsidRPr="006C14BA" w:rsidRDefault="0079522E" w:rsidP="0079522E">
            <w:pPr>
              <w:snapToGrid w:val="0"/>
              <w:jc w:val="right"/>
              <w:rPr>
                <w:b/>
                <w:bCs/>
              </w:rPr>
            </w:pPr>
            <w:r w:rsidRPr="006C14BA">
              <w:rPr>
                <w:b/>
                <w:bCs/>
              </w:rPr>
              <w:t xml:space="preserve">1 </w:t>
            </w:r>
            <w:r w:rsidR="0050727D">
              <w:rPr>
                <w:b/>
                <w:bCs/>
              </w:rPr>
              <w:t>908</w:t>
            </w:r>
          </w:p>
        </w:tc>
      </w:tr>
      <w:tr w:rsidR="0079522E" w:rsidRPr="006C14BA" w14:paraId="790B249B" w14:textId="77777777" w:rsidTr="0079522E">
        <w:trPr>
          <w:trHeight w:val="284"/>
        </w:trPr>
        <w:tc>
          <w:tcPr>
            <w:tcW w:w="6096" w:type="dxa"/>
            <w:tcBorders>
              <w:left w:val="single" w:sz="8" w:space="0" w:color="000000"/>
              <w:bottom w:val="single" w:sz="4" w:space="0" w:color="000000"/>
              <w:right w:val="single" w:sz="4" w:space="0" w:color="auto"/>
            </w:tcBorders>
          </w:tcPr>
          <w:p w14:paraId="556122C9" w14:textId="77777777" w:rsidR="0079522E" w:rsidRPr="006C14BA" w:rsidRDefault="0079522E" w:rsidP="0079522E">
            <w:pPr>
              <w:snapToGrid w:val="0"/>
            </w:pPr>
            <w:r w:rsidRPr="006C14BA">
              <w:t>Võlad tarnijatele toodete ja teenuste eest</w:t>
            </w:r>
          </w:p>
        </w:tc>
        <w:tc>
          <w:tcPr>
            <w:tcW w:w="1417" w:type="dxa"/>
            <w:tcBorders>
              <w:left w:val="single" w:sz="4" w:space="0" w:color="auto"/>
              <w:bottom w:val="single" w:sz="4" w:space="0" w:color="auto"/>
              <w:right w:val="single" w:sz="4" w:space="0" w:color="auto"/>
            </w:tcBorders>
          </w:tcPr>
          <w:p w14:paraId="0A806EF6" w14:textId="0EB92034" w:rsidR="0079522E" w:rsidRPr="006C14BA" w:rsidRDefault="00770A61" w:rsidP="0079522E">
            <w:pPr>
              <w:snapToGrid w:val="0"/>
              <w:jc w:val="right"/>
            </w:pPr>
            <w:r>
              <w:t>504</w:t>
            </w:r>
          </w:p>
        </w:tc>
        <w:tc>
          <w:tcPr>
            <w:tcW w:w="1417" w:type="dxa"/>
            <w:tcBorders>
              <w:left w:val="single" w:sz="4" w:space="0" w:color="auto"/>
              <w:bottom w:val="single" w:sz="4" w:space="0" w:color="auto"/>
              <w:right w:val="single" w:sz="4" w:space="0" w:color="auto"/>
            </w:tcBorders>
          </w:tcPr>
          <w:p w14:paraId="28EB070C" w14:textId="54A948A6" w:rsidR="0079522E" w:rsidRPr="006C14BA" w:rsidRDefault="0079522E" w:rsidP="0079522E">
            <w:pPr>
              <w:snapToGrid w:val="0"/>
              <w:jc w:val="right"/>
            </w:pPr>
            <w:r w:rsidRPr="006C14BA">
              <w:t>404</w:t>
            </w:r>
          </w:p>
        </w:tc>
      </w:tr>
      <w:tr w:rsidR="0079522E" w:rsidRPr="006C14BA" w14:paraId="0BA5C3B2" w14:textId="77777777" w:rsidTr="0079522E">
        <w:trPr>
          <w:trHeight w:val="284"/>
        </w:trPr>
        <w:tc>
          <w:tcPr>
            <w:tcW w:w="6096" w:type="dxa"/>
            <w:tcBorders>
              <w:left w:val="single" w:sz="8" w:space="0" w:color="000000"/>
              <w:bottom w:val="single" w:sz="4" w:space="0" w:color="000000"/>
              <w:right w:val="single" w:sz="4" w:space="0" w:color="auto"/>
            </w:tcBorders>
          </w:tcPr>
          <w:p w14:paraId="3B8835EF" w14:textId="77777777" w:rsidR="0079522E" w:rsidRPr="006C14BA" w:rsidRDefault="0079522E" w:rsidP="0079522E">
            <w:pPr>
              <w:snapToGrid w:val="0"/>
            </w:pPr>
            <w:r w:rsidRPr="006C14BA">
              <w:t>Võlad tarnijatele põhivara eest</w:t>
            </w:r>
          </w:p>
        </w:tc>
        <w:tc>
          <w:tcPr>
            <w:tcW w:w="1417" w:type="dxa"/>
            <w:tcBorders>
              <w:left w:val="single" w:sz="4" w:space="0" w:color="auto"/>
              <w:bottom w:val="single" w:sz="4" w:space="0" w:color="auto"/>
              <w:right w:val="single" w:sz="4" w:space="0" w:color="auto"/>
            </w:tcBorders>
          </w:tcPr>
          <w:p w14:paraId="7389F3C1" w14:textId="4CEC1150" w:rsidR="0079522E" w:rsidRPr="006C14BA" w:rsidRDefault="00EB4C6B" w:rsidP="0079522E">
            <w:pPr>
              <w:snapToGrid w:val="0"/>
              <w:jc w:val="right"/>
            </w:pPr>
            <w:r>
              <w:t>3 294</w:t>
            </w:r>
          </w:p>
        </w:tc>
        <w:tc>
          <w:tcPr>
            <w:tcW w:w="1417" w:type="dxa"/>
            <w:tcBorders>
              <w:left w:val="single" w:sz="4" w:space="0" w:color="auto"/>
              <w:bottom w:val="single" w:sz="4" w:space="0" w:color="auto"/>
              <w:right w:val="single" w:sz="4" w:space="0" w:color="auto"/>
            </w:tcBorders>
          </w:tcPr>
          <w:p w14:paraId="75C1D11B" w14:textId="1D934141" w:rsidR="0079522E" w:rsidRPr="006C14BA" w:rsidRDefault="0050727D" w:rsidP="0079522E">
            <w:pPr>
              <w:snapToGrid w:val="0"/>
              <w:jc w:val="right"/>
            </w:pPr>
            <w:r>
              <w:t>1 504</w:t>
            </w:r>
          </w:p>
        </w:tc>
      </w:tr>
      <w:tr w:rsidR="000E732F" w:rsidRPr="000E732F" w14:paraId="5C82A9F2" w14:textId="77777777" w:rsidTr="000E732F">
        <w:trPr>
          <w:trHeight w:val="284"/>
        </w:trPr>
        <w:tc>
          <w:tcPr>
            <w:tcW w:w="6096" w:type="dxa"/>
            <w:tcBorders>
              <w:left w:val="single" w:sz="8" w:space="0" w:color="000000"/>
              <w:bottom w:val="single" w:sz="4" w:space="0" w:color="000000"/>
              <w:right w:val="single" w:sz="4" w:space="0" w:color="auto"/>
            </w:tcBorders>
            <w:vAlign w:val="center"/>
          </w:tcPr>
          <w:p w14:paraId="48517E0F" w14:textId="0A903D83" w:rsidR="000E732F" w:rsidRPr="000E732F" w:rsidRDefault="00375C60" w:rsidP="000E732F">
            <w:pPr>
              <w:snapToGrid w:val="0"/>
              <w:ind w:left="342"/>
              <w:rPr>
                <w:i/>
                <w:iCs/>
                <w:sz w:val="20"/>
                <w:szCs w:val="20"/>
              </w:rPr>
            </w:pPr>
            <w:r>
              <w:rPr>
                <w:i/>
                <w:iCs/>
                <w:sz w:val="20"/>
                <w:szCs w:val="20"/>
              </w:rPr>
              <w:t>s</w:t>
            </w:r>
            <w:r w:rsidR="000E732F" w:rsidRPr="000E732F">
              <w:rPr>
                <w:i/>
                <w:iCs/>
                <w:sz w:val="20"/>
                <w:szCs w:val="20"/>
              </w:rPr>
              <w:t>h rahaline kohustus (tasuda tarnijale)</w:t>
            </w:r>
          </w:p>
        </w:tc>
        <w:tc>
          <w:tcPr>
            <w:tcW w:w="1417" w:type="dxa"/>
            <w:tcBorders>
              <w:left w:val="single" w:sz="4" w:space="0" w:color="auto"/>
              <w:bottom w:val="single" w:sz="4" w:space="0" w:color="auto"/>
              <w:right w:val="single" w:sz="4" w:space="0" w:color="auto"/>
            </w:tcBorders>
            <w:vAlign w:val="center"/>
          </w:tcPr>
          <w:p w14:paraId="795DF3F7" w14:textId="5293883F" w:rsidR="000E732F" w:rsidRPr="000E732F" w:rsidRDefault="000E732F" w:rsidP="0079522E">
            <w:pPr>
              <w:snapToGrid w:val="0"/>
              <w:jc w:val="right"/>
              <w:rPr>
                <w:i/>
                <w:iCs/>
                <w:sz w:val="20"/>
                <w:szCs w:val="20"/>
              </w:rPr>
            </w:pPr>
            <w:r w:rsidRPr="000E732F">
              <w:rPr>
                <w:i/>
                <w:iCs/>
                <w:sz w:val="20"/>
                <w:szCs w:val="20"/>
              </w:rPr>
              <w:t>920</w:t>
            </w:r>
          </w:p>
        </w:tc>
        <w:tc>
          <w:tcPr>
            <w:tcW w:w="1417" w:type="dxa"/>
            <w:tcBorders>
              <w:left w:val="single" w:sz="4" w:space="0" w:color="auto"/>
              <w:bottom w:val="single" w:sz="4" w:space="0" w:color="auto"/>
              <w:right w:val="single" w:sz="4" w:space="0" w:color="auto"/>
            </w:tcBorders>
            <w:vAlign w:val="center"/>
          </w:tcPr>
          <w:p w14:paraId="246547DD" w14:textId="4D98BBBE" w:rsidR="000E732F" w:rsidRPr="000E732F" w:rsidRDefault="000E732F" w:rsidP="0079522E">
            <w:pPr>
              <w:snapToGrid w:val="0"/>
              <w:jc w:val="right"/>
              <w:rPr>
                <w:i/>
                <w:iCs/>
                <w:sz w:val="20"/>
                <w:szCs w:val="20"/>
              </w:rPr>
            </w:pPr>
            <w:r w:rsidRPr="000E732F">
              <w:rPr>
                <w:i/>
                <w:iCs/>
                <w:sz w:val="20"/>
                <w:szCs w:val="20"/>
              </w:rPr>
              <w:t>612</w:t>
            </w:r>
          </w:p>
        </w:tc>
      </w:tr>
      <w:tr w:rsidR="000E732F" w:rsidRPr="000E732F" w14:paraId="1723A43F" w14:textId="77777777" w:rsidTr="000E732F">
        <w:trPr>
          <w:trHeight w:val="284"/>
        </w:trPr>
        <w:tc>
          <w:tcPr>
            <w:tcW w:w="6096" w:type="dxa"/>
            <w:tcBorders>
              <w:left w:val="single" w:sz="8" w:space="0" w:color="000000"/>
              <w:bottom w:val="single" w:sz="4" w:space="0" w:color="000000"/>
              <w:right w:val="single" w:sz="4" w:space="0" w:color="auto"/>
            </w:tcBorders>
            <w:vAlign w:val="center"/>
          </w:tcPr>
          <w:p w14:paraId="01897909" w14:textId="109DA25B" w:rsidR="000E732F" w:rsidRPr="000E732F" w:rsidRDefault="00375C60" w:rsidP="000E732F">
            <w:pPr>
              <w:snapToGrid w:val="0"/>
              <w:ind w:left="342"/>
              <w:rPr>
                <w:i/>
                <w:iCs/>
                <w:sz w:val="20"/>
                <w:szCs w:val="20"/>
              </w:rPr>
            </w:pPr>
            <w:r>
              <w:rPr>
                <w:i/>
                <w:iCs/>
                <w:sz w:val="20"/>
                <w:szCs w:val="20"/>
              </w:rPr>
              <w:t>s</w:t>
            </w:r>
            <w:r w:rsidR="000E732F" w:rsidRPr="000E732F">
              <w:rPr>
                <w:i/>
                <w:iCs/>
                <w:sz w:val="20"/>
                <w:szCs w:val="20"/>
              </w:rPr>
              <w:t xml:space="preserve">h mitterahaline kohustus (toetuse andja tasub </w:t>
            </w:r>
            <w:r w:rsidR="000E732F">
              <w:rPr>
                <w:i/>
                <w:iCs/>
                <w:sz w:val="20"/>
                <w:szCs w:val="20"/>
              </w:rPr>
              <w:t xml:space="preserve">ise </w:t>
            </w:r>
            <w:r w:rsidR="000E732F" w:rsidRPr="000E732F">
              <w:rPr>
                <w:i/>
                <w:iCs/>
                <w:sz w:val="20"/>
                <w:szCs w:val="20"/>
              </w:rPr>
              <w:t>otse tarnijale)</w:t>
            </w:r>
          </w:p>
        </w:tc>
        <w:tc>
          <w:tcPr>
            <w:tcW w:w="1417" w:type="dxa"/>
            <w:tcBorders>
              <w:left w:val="single" w:sz="4" w:space="0" w:color="auto"/>
              <w:bottom w:val="single" w:sz="4" w:space="0" w:color="auto"/>
              <w:right w:val="single" w:sz="4" w:space="0" w:color="auto"/>
            </w:tcBorders>
            <w:vAlign w:val="center"/>
          </w:tcPr>
          <w:p w14:paraId="11F4FDB4" w14:textId="4C021BF9" w:rsidR="000E732F" w:rsidRPr="000E732F" w:rsidRDefault="000E732F" w:rsidP="000E732F">
            <w:pPr>
              <w:snapToGrid w:val="0"/>
              <w:jc w:val="right"/>
              <w:rPr>
                <w:i/>
                <w:iCs/>
                <w:sz w:val="20"/>
                <w:szCs w:val="20"/>
              </w:rPr>
            </w:pPr>
            <w:r w:rsidRPr="000E732F">
              <w:rPr>
                <w:i/>
                <w:iCs/>
                <w:sz w:val="20"/>
                <w:szCs w:val="20"/>
              </w:rPr>
              <w:t>2 374</w:t>
            </w:r>
          </w:p>
        </w:tc>
        <w:tc>
          <w:tcPr>
            <w:tcW w:w="1417" w:type="dxa"/>
            <w:tcBorders>
              <w:left w:val="single" w:sz="4" w:space="0" w:color="auto"/>
              <w:bottom w:val="single" w:sz="4" w:space="0" w:color="auto"/>
              <w:right w:val="single" w:sz="4" w:space="0" w:color="auto"/>
            </w:tcBorders>
            <w:vAlign w:val="center"/>
          </w:tcPr>
          <w:p w14:paraId="7EB5950A" w14:textId="07F80C2F" w:rsidR="000E732F" w:rsidRPr="000E732F" w:rsidRDefault="000E732F" w:rsidP="000E732F">
            <w:pPr>
              <w:snapToGrid w:val="0"/>
              <w:jc w:val="right"/>
              <w:rPr>
                <w:i/>
                <w:iCs/>
                <w:sz w:val="20"/>
                <w:szCs w:val="20"/>
              </w:rPr>
            </w:pPr>
            <w:r w:rsidRPr="000E732F">
              <w:rPr>
                <w:i/>
                <w:iCs/>
                <w:sz w:val="20"/>
                <w:szCs w:val="20"/>
              </w:rPr>
              <w:t>892</w:t>
            </w:r>
          </w:p>
        </w:tc>
      </w:tr>
      <w:tr w:rsidR="000E732F" w:rsidRPr="006C14BA" w14:paraId="651CCB23" w14:textId="77777777" w:rsidTr="0079522E">
        <w:trPr>
          <w:trHeight w:val="284"/>
        </w:trPr>
        <w:tc>
          <w:tcPr>
            <w:tcW w:w="6096" w:type="dxa"/>
            <w:tcBorders>
              <w:left w:val="single" w:sz="8" w:space="0" w:color="000000"/>
              <w:bottom w:val="single" w:sz="4" w:space="0" w:color="000000"/>
              <w:right w:val="single" w:sz="4" w:space="0" w:color="auto"/>
            </w:tcBorders>
          </w:tcPr>
          <w:p w14:paraId="71513B8F" w14:textId="77777777" w:rsidR="000E732F" w:rsidRPr="006C14BA" w:rsidRDefault="000E732F" w:rsidP="000E732F">
            <w:pPr>
              <w:snapToGrid w:val="0"/>
              <w:rPr>
                <w:b/>
                <w:bCs/>
              </w:rPr>
            </w:pPr>
            <w:r w:rsidRPr="006C14BA">
              <w:rPr>
                <w:b/>
                <w:bCs/>
              </w:rPr>
              <w:t>Võlad töövõtjatele:</w:t>
            </w:r>
          </w:p>
        </w:tc>
        <w:tc>
          <w:tcPr>
            <w:tcW w:w="1417" w:type="dxa"/>
            <w:tcBorders>
              <w:left w:val="single" w:sz="4" w:space="0" w:color="auto"/>
              <w:bottom w:val="single" w:sz="4" w:space="0" w:color="auto"/>
              <w:right w:val="single" w:sz="4" w:space="0" w:color="auto"/>
            </w:tcBorders>
          </w:tcPr>
          <w:p w14:paraId="5466CA1E" w14:textId="6722A4D5" w:rsidR="000E732F" w:rsidRPr="006C14BA" w:rsidRDefault="000E732F" w:rsidP="000E732F">
            <w:pPr>
              <w:snapToGrid w:val="0"/>
              <w:jc w:val="right"/>
              <w:rPr>
                <w:b/>
                <w:bCs/>
              </w:rPr>
            </w:pPr>
            <w:r w:rsidRPr="006C14BA">
              <w:rPr>
                <w:b/>
                <w:bCs/>
              </w:rPr>
              <w:t xml:space="preserve">1 </w:t>
            </w:r>
            <w:r>
              <w:rPr>
                <w:b/>
                <w:bCs/>
              </w:rPr>
              <w:t>345</w:t>
            </w:r>
          </w:p>
        </w:tc>
        <w:tc>
          <w:tcPr>
            <w:tcW w:w="1417" w:type="dxa"/>
            <w:tcBorders>
              <w:left w:val="single" w:sz="4" w:space="0" w:color="auto"/>
              <w:bottom w:val="single" w:sz="4" w:space="0" w:color="auto"/>
              <w:right w:val="single" w:sz="4" w:space="0" w:color="auto"/>
            </w:tcBorders>
          </w:tcPr>
          <w:p w14:paraId="7435D1C3" w14:textId="3ECD3C16" w:rsidR="000E732F" w:rsidRPr="006C14BA" w:rsidRDefault="000E732F" w:rsidP="000E732F">
            <w:pPr>
              <w:snapToGrid w:val="0"/>
              <w:jc w:val="right"/>
              <w:rPr>
                <w:b/>
                <w:bCs/>
              </w:rPr>
            </w:pPr>
            <w:r w:rsidRPr="006C14BA">
              <w:rPr>
                <w:b/>
                <w:bCs/>
              </w:rPr>
              <w:t>1 183</w:t>
            </w:r>
          </w:p>
        </w:tc>
      </w:tr>
      <w:tr w:rsidR="000E732F" w:rsidRPr="006C14BA" w14:paraId="20A0ECBB" w14:textId="77777777" w:rsidTr="0079522E">
        <w:trPr>
          <w:trHeight w:val="284"/>
        </w:trPr>
        <w:tc>
          <w:tcPr>
            <w:tcW w:w="6096" w:type="dxa"/>
            <w:tcBorders>
              <w:left w:val="single" w:sz="8" w:space="0" w:color="000000"/>
              <w:bottom w:val="single" w:sz="4" w:space="0" w:color="000000"/>
              <w:right w:val="single" w:sz="4" w:space="0" w:color="auto"/>
            </w:tcBorders>
          </w:tcPr>
          <w:p w14:paraId="1CA9DBC1" w14:textId="77777777" w:rsidR="000E732F" w:rsidRPr="006C14BA" w:rsidRDefault="000E732F" w:rsidP="000E732F">
            <w:pPr>
              <w:snapToGrid w:val="0"/>
            </w:pPr>
            <w:r w:rsidRPr="006C14BA">
              <w:t>Töötasu võlgnevus</w:t>
            </w:r>
          </w:p>
        </w:tc>
        <w:tc>
          <w:tcPr>
            <w:tcW w:w="1417" w:type="dxa"/>
            <w:tcBorders>
              <w:left w:val="single" w:sz="4" w:space="0" w:color="auto"/>
              <w:bottom w:val="single" w:sz="4" w:space="0" w:color="auto"/>
              <w:right w:val="single" w:sz="4" w:space="0" w:color="auto"/>
            </w:tcBorders>
          </w:tcPr>
          <w:p w14:paraId="3B602D04" w14:textId="572E1BC7" w:rsidR="000E732F" w:rsidRPr="006C14BA" w:rsidRDefault="000E732F" w:rsidP="000E732F">
            <w:pPr>
              <w:snapToGrid w:val="0"/>
              <w:jc w:val="right"/>
            </w:pPr>
            <w:r>
              <w:t>619</w:t>
            </w:r>
          </w:p>
        </w:tc>
        <w:tc>
          <w:tcPr>
            <w:tcW w:w="1417" w:type="dxa"/>
            <w:tcBorders>
              <w:left w:val="single" w:sz="4" w:space="0" w:color="auto"/>
              <w:bottom w:val="single" w:sz="4" w:space="0" w:color="auto"/>
              <w:right w:val="single" w:sz="4" w:space="0" w:color="auto"/>
            </w:tcBorders>
          </w:tcPr>
          <w:p w14:paraId="2405015E" w14:textId="6286E025" w:rsidR="000E732F" w:rsidRPr="006C14BA" w:rsidRDefault="000E732F" w:rsidP="000E732F">
            <w:pPr>
              <w:snapToGrid w:val="0"/>
              <w:jc w:val="right"/>
            </w:pPr>
            <w:r w:rsidRPr="006C14BA">
              <w:t>566</w:t>
            </w:r>
          </w:p>
        </w:tc>
      </w:tr>
      <w:tr w:rsidR="000E732F" w:rsidRPr="006C14BA" w14:paraId="0DD181C0" w14:textId="77777777" w:rsidTr="0079522E">
        <w:trPr>
          <w:trHeight w:val="284"/>
        </w:trPr>
        <w:tc>
          <w:tcPr>
            <w:tcW w:w="6096" w:type="dxa"/>
            <w:tcBorders>
              <w:left w:val="single" w:sz="8" w:space="0" w:color="000000"/>
              <w:bottom w:val="single" w:sz="4" w:space="0" w:color="000000"/>
              <w:right w:val="single" w:sz="4" w:space="0" w:color="auto"/>
            </w:tcBorders>
          </w:tcPr>
          <w:p w14:paraId="58A6884A" w14:textId="77777777" w:rsidR="000E732F" w:rsidRPr="006C14BA" w:rsidRDefault="000E732F" w:rsidP="000E732F">
            <w:pPr>
              <w:snapToGrid w:val="0"/>
            </w:pPr>
            <w:r w:rsidRPr="006C14BA">
              <w:t>Deklareerimata maksukohustised</w:t>
            </w:r>
          </w:p>
        </w:tc>
        <w:tc>
          <w:tcPr>
            <w:tcW w:w="1417" w:type="dxa"/>
            <w:tcBorders>
              <w:left w:val="single" w:sz="4" w:space="0" w:color="auto"/>
              <w:bottom w:val="single" w:sz="4" w:space="0" w:color="auto"/>
              <w:right w:val="single" w:sz="4" w:space="0" w:color="auto"/>
            </w:tcBorders>
          </w:tcPr>
          <w:p w14:paraId="07C76E3B" w14:textId="00C19F03" w:rsidR="000E732F" w:rsidRPr="006C14BA" w:rsidRDefault="000E732F" w:rsidP="000E732F">
            <w:pPr>
              <w:snapToGrid w:val="0"/>
              <w:jc w:val="right"/>
            </w:pPr>
            <w:r w:rsidRPr="006C14BA">
              <w:t>3</w:t>
            </w:r>
            <w:r>
              <w:t>92</w:t>
            </w:r>
          </w:p>
        </w:tc>
        <w:tc>
          <w:tcPr>
            <w:tcW w:w="1417" w:type="dxa"/>
            <w:tcBorders>
              <w:left w:val="single" w:sz="4" w:space="0" w:color="auto"/>
              <w:bottom w:val="single" w:sz="4" w:space="0" w:color="auto"/>
              <w:right w:val="single" w:sz="4" w:space="0" w:color="auto"/>
            </w:tcBorders>
          </w:tcPr>
          <w:p w14:paraId="27B6AA69" w14:textId="6B51E892" w:rsidR="000E732F" w:rsidRPr="006C14BA" w:rsidRDefault="000E732F" w:rsidP="000E732F">
            <w:pPr>
              <w:snapToGrid w:val="0"/>
              <w:jc w:val="right"/>
            </w:pPr>
            <w:r w:rsidRPr="006C14BA">
              <w:t>355</w:t>
            </w:r>
          </w:p>
        </w:tc>
      </w:tr>
      <w:tr w:rsidR="000E732F" w:rsidRPr="006C14BA" w14:paraId="66C16EA4" w14:textId="77777777" w:rsidTr="0079522E">
        <w:trPr>
          <w:trHeight w:val="284"/>
        </w:trPr>
        <w:tc>
          <w:tcPr>
            <w:tcW w:w="6096" w:type="dxa"/>
            <w:tcBorders>
              <w:left w:val="single" w:sz="8" w:space="0" w:color="000000"/>
              <w:bottom w:val="single" w:sz="4" w:space="0" w:color="000000"/>
              <w:right w:val="single" w:sz="4" w:space="0" w:color="auto"/>
            </w:tcBorders>
          </w:tcPr>
          <w:p w14:paraId="396B6968" w14:textId="77777777" w:rsidR="000E732F" w:rsidRPr="006C14BA" w:rsidRDefault="000E732F" w:rsidP="000E732F">
            <w:pPr>
              <w:snapToGrid w:val="0"/>
            </w:pPr>
            <w:r w:rsidRPr="006C14BA">
              <w:t>Puhkusetasude kohustis</w:t>
            </w:r>
          </w:p>
        </w:tc>
        <w:tc>
          <w:tcPr>
            <w:tcW w:w="1417" w:type="dxa"/>
            <w:tcBorders>
              <w:left w:val="single" w:sz="4" w:space="0" w:color="auto"/>
              <w:bottom w:val="single" w:sz="4" w:space="0" w:color="auto"/>
              <w:right w:val="single" w:sz="4" w:space="0" w:color="auto"/>
            </w:tcBorders>
          </w:tcPr>
          <w:p w14:paraId="68B79FA2" w14:textId="39C5D1F5" w:rsidR="000E732F" w:rsidRPr="006C14BA" w:rsidRDefault="000E732F" w:rsidP="000E732F">
            <w:pPr>
              <w:snapToGrid w:val="0"/>
              <w:jc w:val="right"/>
            </w:pPr>
            <w:r>
              <w:t>333</w:t>
            </w:r>
          </w:p>
        </w:tc>
        <w:tc>
          <w:tcPr>
            <w:tcW w:w="1417" w:type="dxa"/>
            <w:tcBorders>
              <w:left w:val="single" w:sz="4" w:space="0" w:color="auto"/>
              <w:bottom w:val="single" w:sz="4" w:space="0" w:color="auto"/>
              <w:right w:val="single" w:sz="4" w:space="0" w:color="auto"/>
            </w:tcBorders>
          </w:tcPr>
          <w:p w14:paraId="0E1124BA" w14:textId="40540FEA" w:rsidR="000E732F" w:rsidRPr="006C14BA" w:rsidRDefault="000E732F" w:rsidP="000E732F">
            <w:pPr>
              <w:snapToGrid w:val="0"/>
              <w:jc w:val="right"/>
            </w:pPr>
            <w:r w:rsidRPr="006C14BA">
              <w:t>261</w:t>
            </w:r>
          </w:p>
        </w:tc>
      </w:tr>
      <w:tr w:rsidR="000E732F" w:rsidRPr="006C14BA" w14:paraId="2607127B" w14:textId="77777777" w:rsidTr="0079522E">
        <w:trPr>
          <w:trHeight w:val="284"/>
        </w:trPr>
        <w:tc>
          <w:tcPr>
            <w:tcW w:w="6096" w:type="dxa"/>
            <w:tcBorders>
              <w:left w:val="single" w:sz="8" w:space="0" w:color="000000"/>
              <w:bottom w:val="single" w:sz="4" w:space="0" w:color="000000"/>
              <w:right w:val="single" w:sz="4" w:space="0" w:color="auto"/>
            </w:tcBorders>
          </w:tcPr>
          <w:p w14:paraId="25BE6884" w14:textId="4E3A2E9B" w:rsidR="000E732F" w:rsidRPr="006C14BA" w:rsidRDefault="000E732F" w:rsidP="000E732F">
            <w:pPr>
              <w:snapToGrid w:val="0"/>
            </w:pPr>
            <w:r>
              <w:t>Muud v</w:t>
            </w:r>
            <w:r w:rsidRPr="006C14BA">
              <w:t xml:space="preserve">õlad </w:t>
            </w:r>
            <w:r>
              <w:t>töövõtjatele</w:t>
            </w:r>
          </w:p>
        </w:tc>
        <w:tc>
          <w:tcPr>
            <w:tcW w:w="1417" w:type="dxa"/>
            <w:tcBorders>
              <w:left w:val="single" w:sz="4" w:space="0" w:color="auto"/>
              <w:bottom w:val="single" w:sz="4" w:space="0" w:color="auto"/>
              <w:right w:val="single" w:sz="4" w:space="0" w:color="auto"/>
            </w:tcBorders>
          </w:tcPr>
          <w:p w14:paraId="14BC48C0" w14:textId="0328ECB9" w:rsidR="000E732F" w:rsidRPr="006C14BA" w:rsidRDefault="000E732F" w:rsidP="000E732F">
            <w:pPr>
              <w:snapToGrid w:val="0"/>
              <w:jc w:val="right"/>
            </w:pPr>
            <w:r>
              <w:t>2</w:t>
            </w:r>
          </w:p>
        </w:tc>
        <w:tc>
          <w:tcPr>
            <w:tcW w:w="1417" w:type="dxa"/>
            <w:tcBorders>
              <w:left w:val="single" w:sz="4" w:space="0" w:color="auto"/>
              <w:bottom w:val="single" w:sz="4" w:space="0" w:color="auto"/>
              <w:right w:val="single" w:sz="4" w:space="0" w:color="auto"/>
            </w:tcBorders>
          </w:tcPr>
          <w:p w14:paraId="111CA134" w14:textId="73F36CFB" w:rsidR="000E732F" w:rsidRPr="006C14BA" w:rsidRDefault="000E732F" w:rsidP="000E732F">
            <w:pPr>
              <w:snapToGrid w:val="0"/>
              <w:jc w:val="right"/>
            </w:pPr>
            <w:r w:rsidRPr="006C14BA">
              <w:t>1</w:t>
            </w:r>
          </w:p>
        </w:tc>
      </w:tr>
      <w:tr w:rsidR="000E732F" w:rsidRPr="006C14BA" w14:paraId="7BEC08B1" w14:textId="77777777" w:rsidTr="0079522E">
        <w:trPr>
          <w:trHeight w:val="284"/>
        </w:trPr>
        <w:tc>
          <w:tcPr>
            <w:tcW w:w="6096" w:type="dxa"/>
            <w:tcBorders>
              <w:top w:val="single" w:sz="4" w:space="0" w:color="000000"/>
              <w:left w:val="single" w:sz="4" w:space="0" w:color="000000"/>
              <w:bottom w:val="single" w:sz="4" w:space="0" w:color="000000"/>
              <w:right w:val="single" w:sz="4" w:space="0" w:color="auto"/>
            </w:tcBorders>
          </w:tcPr>
          <w:p w14:paraId="785CBB24" w14:textId="77777777" w:rsidR="000E732F" w:rsidRPr="006C14BA" w:rsidRDefault="000E732F" w:rsidP="000E732F">
            <w:pPr>
              <w:snapToGrid w:val="0"/>
              <w:rPr>
                <w:b/>
                <w:bCs/>
              </w:rPr>
            </w:pPr>
            <w:r w:rsidRPr="006C14BA">
              <w:rPr>
                <w:b/>
                <w:bCs/>
              </w:rPr>
              <w:t>Kokku:</w:t>
            </w:r>
          </w:p>
        </w:tc>
        <w:tc>
          <w:tcPr>
            <w:tcW w:w="1417" w:type="dxa"/>
            <w:tcBorders>
              <w:top w:val="single" w:sz="4" w:space="0" w:color="auto"/>
              <w:left w:val="single" w:sz="4" w:space="0" w:color="auto"/>
              <w:bottom w:val="single" w:sz="4" w:space="0" w:color="auto"/>
              <w:right w:val="single" w:sz="4" w:space="0" w:color="auto"/>
            </w:tcBorders>
          </w:tcPr>
          <w:p w14:paraId="188458B4" w14:textId="590FC73A" w:rsidR="000E732F" w:rsidRPr="006C14BA" w:rsidRDefault="000E732F" w:rsidP="000E732F">
            <w:pPr>
              <w:snapToGrid w:val="0"/>
              <w:jc w:val="right"/>
              <w:rPr>
                <w:b/>
              </w:rPr>
            </w:pPr>
            <w:r>
              <w:rPr>
                <w:b/>
              </w:rPr>
              <w:t>5 143</w:t>
            </w:r>
          </w:p>
        </w:tc>
        <w:tc>
          <w:tcPr>
            <w:tcW w:w="1417" w:type="dxa"/>
            <w:tcBorders>
              <w:top w:val="single" w:sz="4" w:space="0" w:color="auto"/>
              <w:left w:val="single" w:sz="4" w:space="0" w:color="auto"/>
              <w:bottom w:val="single" w:sz="4" w:space="0" w:color="auto"/>
              <w:right w:val="single" w:sz="4" w:space="0" w:color="auto"/>
            </w:tcBorders>
          </w:tcPr>
          <w:p w14:paraId="2D085D4A" w14:textId="2EA897EA" w:rsidR="000E732F" w:rsidRPr="006C14BA" w:rsidRDefault="000E732F" w:rsidP="000E732F">
            <w:pPr>
              <w:snapToGrid w:val="0"/>
              <w:jc w:val="right"/>
              <w:rPr>
                <w:b/>
              </w:rPr>
            </w:pPr>
            <w:r>
              <w:rPr>
                <w:b/>
              </w:rPr>
              <w:t>3</w:t>
            </w:r>
            <w:r w:rsidRPr="006C14BA">
              <w:rPr>
                <w:b/>
              </w:rPr>
              <w:t xml:space="preserve"> </w:t>
            </w:r>
            <w:r>
              <w:rPr>
                <w:b/>
              </w:rPr>
              <w:t>091</w:t>
            </w:r>
          </w:p>
        </w:tc>
      </w:tr>
    </w:tbl>
    <w:p w14:paraId="291670C1" w14:textId="4D2ED901" w:rsidR="00E83394" w:rsidRDefault="00E83394" w:rsidP="007A1433"/>
    <w:p w14:paraId="5A56C0CA" w14:textId="4212C417" w:rsidR="00E01764" w:rsidRDefault="00E01764">
      <w:r>
        <w:br w:type="page"/>
      </w:r>
    </w:p>
    <w:p w14:paraId="64F97135" w14:textId="77777777" w:rsidR="00751D85" w:rsidRPr="006C14BA" w:rsidRDefault="00751D85" w:rsidP="007A1433"/>
    <w:p w14:paraId="5CF058BB" w14:textId="77777777" w:rsidR="00155B8B" w:rsidRPr="006C14BA" w:rsidRDefault="00155B8B" w:rsidP="00155B8B">
      <w:pPr>
        <w:pStyle w:val="Heading3"/>
      </w:pPr>
      <w:bookmarkStart w:id="34" w:name="_Toc74668375"/>
      <w:r w:rsidRPr="006C14BA">
        <w:t xml:space="preserve">Lisa </w:t>
      </w:r>
      <w:r w:rsidR="0018350A" w:rsidRPr="006C14BA">
        <w:t>8</w:t>
      </w:r>
      <w:r w:rsidRPr="006C14BA">
        <w:t>. Muud kohust</w:t>
      </w:r>
      <w:r w:rsidR="00BC71BA" w:rsidRPr="006C14BA">
        <w:t>i</w:t>
      </w:r>
      <w:r w:rsidRPr="006C14BA">
        <w:t>sed, saadud ettemaksed ja eraldised</w:t>
      </w:r>
      <w:bookmarkEnd w:id="34"/>
    </w:p>
    <w:p w14:paraId="1B7CFC19" w14:textId="77777777" w:rsidR="007A1433" w:rsidRPr="006C14BA" w:rsidRDefault="007A1433" w:rsidP="007A1433">
      <w:pPr>
        <w:rPr>
          <w:b/>
        </w:rPr>
      </w:pPr>
    </w:p>
    <w:tbl>
      <w:tblPr>
        <w:tblW w:w="8930" w:type="dxa"/>
        <w:tblInd w:w="108" w:type="dxa"/>
        <w:tblLayout w:type="fixed"/>
        <w:tblLook w:val="0000" w:firstRow="0" w:lastRow="0" w:firstColumn="0" w:lastColumn="0" w:noHBand="0" w:noVBand="0"/>
      </w:tblPr>
      <w:tblGrid>
        <w:gridCol w:w="6096"/>
        <w:gridCol w:w="1417"/>
        <w:gridCol w:w="1417"/>
      </w:tblGrid>
      <w:tr w:rsidR="0079522E" w:rsidRPr="006C14BA" w14:paraId="554C10D6"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24DFFA4A" w14:textId="77777777" w:rsidR="0079522E" w:rsidRPr="006C14BA" w:rsidRDefault="0079522E" w:rsidP="0079522E">
            <w:pPr>
              <w:rPr>
                <w:b/>
                <w:bCs/>
              </w:rPr>
            </w:pPr>
          </w:p>
        </w:tc>
        <w:tc>
          <w:tcPr>
            <w:tcW w:w="1417" w:type="dxa"/>
            <w:tcBorders>
              <w:top w:val="single" w:sz="4" w:space="0" w:color="auto"/>
              <w:left w:val="single" w:sz="4" w:space="0" w:color="auto"/>
              <w:bottom w:val="single" w:sz="4" w:space="0" w:color="auto"/>
              <w:right w:val="single" w:sz="4" w:space="0" w:color="auto"/>
            </w:tcBorders>
          </w:tcPr>
          <w:p w14:paraId="3F91ACFE" w14:textId="7FBCA7DD" w:rsidR="0079522E" w:rsidRPr="006C14BA" w:rsidRDefault="0079522E" w:rsidP="0079522E">
            <w:pPr>
              <w:snapToGrid w:val="0"/>
              <w:jc w:val="right"/>
              <w:rPr>
                <w:b/>
              </w:rPr>
            </w:pPr>
            <w:r w:rsidRPr="006C14BA">
              <w:rPr>
                <w:b/>
              </w:rPr>
              <w:t>31.12.20</w:t>
            </w:r>
            <w:r>
              <w:rPr>
                <w:b/>
              </w:rPr>
              <w:t>20</w:t>
            </w:r>
          </w:p>
        </w:tc>
        <w:tc>
          <w:tcPr>
            <w:tcW w:w="1417" w:type="dxa"/>
            <w:tcBorders>
              <w:top w:val="single" w:sz="4" w:space="0" w:color="auto"/>
              <w:left w:val="single" w:sz="4" w:space="0" w:color="auto"/>
              <w:bottom w:val="single" w:sz="4" w:space="0" w:color="auto"/>
              <w:right w:val="single" w:sz="4" w:space="0" w:color="auto"/>
            </w:tcBorders>
          </w:tcPr>
          <w:p w14:paraId="1E7EAF14" w14:textId="0A6AAC5B" w:rsidR="0079522E" w:rsidRPr="006C14BA" w:rsidRDefault="0079522E" w:rsidP="0079522E">
            <w:pPr>
              <w:snapToGrid w:val="0"/>
              <w:jc w:val="right"/>
              <w:rPr>
                <w:b/>
              </w:rPr>
            </w:pPr>
            <w:r w:rsidRPr="006C14BA">
              <w:rPr>
                <w:b/>
              </w:rPr>
              <w:t>31.12.2019</w:t>
            </w:r>
          </w:p>
        </w:tc>
      </w:tr>
      <w:tr w:rsidR="0079522E" w:rsidRPr="00015D14" w14:paraId="77E0AF84"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622EB669" w14:textId="77777777" w:rsidR="0079522E" w:rsidRPr="00015D14" w:rsidRDefault="0079522E" w:rsidP="0079522E">
            <w:pPr>
              <w:snapToGrid w:val="0"/>
              <w:rPr>
                <w:bCs/>
              </w:rPr>
            </w:pPr>
            <w:r w:rsidRPr="00015D14">
              <w:rPr>
                <w:bCs/>
              </w:rPr>
              <w:t>Maksu-, lõivu- ja trahvikohustised</w:t>
            </w:r>
          </w:p>
        </w:tc>
        <w:tc>
          <w:tcPr>
            <w:tcW w:w="1417" w:type="dxa"/>
            <w:tcBorders>
              <w:top w:val="single" w:sz="4" w:space="0" w:color="auto"/>
              <w:left w:val="single" w:sz="4" w:space="0" w:color="auto"/>
              <w:bottom w:val="single" w:sz="4" w:space="0" w:color="auto"/>
              <w:right w:val="single" w:sz="4" w:space="0" w:color="auto"/>
            </w:tcBorders>
          </w:tcPr>
          <w:p w14:paraId="3518BDBA" w14:textId="2A0BB2CB" w:rsidR="0079522E" w:rsidRPr="00015D14" w:rsidRDefault="0079522E" w:rsidP="0079522E">
            <w:pPr>
              <w:snapToGrid w:val="0"/>
              <w:jc w:val="right"/>
              <w:rPr>
                <w:bCs/>
              </w:rPr>
            </w:pPr>
            <w:r w:rsidRPr="00015D14">
              <w:rPr>
                <w:bCs/>
              </w:rPr>
              <w:t>4</w:t>
            </w:r>
            <w:r w:rsidR="00EB4C6B" w:rsidRPr="00015D14">
              <w:rPr>
                <w:bCs/>
              </w:rPr>
              <w:t>41</w:t>
            </w:r>
          </w:p>
        </w:tc>
        <w:tc>
          <w:tcPr>
            <w:tcW w:w="1417" w:type="dxa"/>
            <w:tcBorders>
              <w:top w:val="single" w:sz="4" w:space="0" w:color="auto"/>
              <w:left w:val="single" w:sz="4" w:space="0" w:color="auto"/>
              <w:bottom w:val="single" w:sz="4" w:space="0" w:color="auto"/>
              <w:right w:val="single" w:sz="4" w:space="0" w:color="auto"/>
            </w:tcBorders>
          </w:tcPr>
          <w:p w14:paraId="50D8FA54" w14:textId="3962C9EB" w:rsidR="0079522E" w:rsidRPr="00015D14" w:rsidRDefault="0079522E" w:rsidP="0079522E">
            <w:pPr>
              <w:snapToGrid w:val="0"/>
              <w:jc w:val="right"/>
              <w:rPr>
                <w:bCs/>
              </w:rPr>
            </w:pPr>
            <w:r w:rsidRPr="00015D14">
              <w:rPr>
                <w:bCs/>
              </w:rPr>
              <w:t>419</w:t>
            </w:r>
          </w:p>
        </w:tc>
      </w:tr>
      <w:tr w:rsidR="0079522E" w:rsidRPr="006C14BA" w14:paraId="1C7BDAB9"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01BA59E3" w14:textId="77777777" w:rsidR="0079522E" w:rsidRPr="006C14BA" w:rsidRDefault="0079522E" w:rsidP="0079522E">
            <w:pPr>
              <w:snapToGrid w:val="0"/>
              <w:ind w:left="708"/>
              <w:rPr>
                <w:i/>
                <w:sz w:val="20"/>
                <w:szCs w:val="20"/>
              </w:rPr>
            </w:pPr>
            <w:r w:rsidRPr="006C14BA">
              <w:rPr>
                <w:i/>
                <w:sz w:val="20"/>
                <w:szCs w:val="20"/>
              </w:rPr>
              <w:t>käibemaks</w:t>
            </w:r>
          </w:p>
        </w:tc>
        <w:tc>
          <w:tcPr>
            <w:tcW w:w="1417" w:type="dxa"/>
            <w:tcBorders>
              <w:top w:val="single" w:sz="4" w:space="0" w:color="auto"/>
              <w:left w:val="single" w:sz="4" w:space="0" w:color="auto"/>
              <w:bottom w:val="single" w:sz="4" w:space="0" w:color="auto"/>
              <w:right w:val="single" w:sz="4" w:space="0" w:color="auto"/>
            </w:tcBorders>
          </w:tcPr>
          <w:p w14:paraId="6517018D" w14:textId="57A9D692" w:rsidR="0079522E" w:rsidRPr="006C14BA" w:rsidRDefault="00EB4C6B" w:rsidP="0079522E">
            <w:pPr>
              <w:snapToGrid w:val="0"/>
              <w:jc w:val="right"/>
              <w:rPr>
                <w:i/>
                <w:sz w:val="20"/>
                <w:szCs w:val="20"/>
              </w:rPr>
            </w:pPr>
            <w:r>
              <w:rPr>
                <w:i/>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6C78DC9F" w14:textId="25C39383" w:rsidR="0079522E" w:rsidRPr="006C14BA" w:rsidRDefault="00CE300B" w:rsidP="0079522E">
            <w:pPr>
              <w:snapToGrid w:val="0"/>
              <w:jc w:val="right"/>
              <w:rPr>
                <w:i/>
                <w:sz w:val="20"/>
                <w:szCs w:val="20"/>
              </w:rPr>
            </w:pPr>
            <w:r>
              <w:rPr>
                <w:i/>
                <w:sz w:val="20"/>
                <w:szCs w:val="20"/>
              </w:rPr>
              <w:t>0</w:t>
            </w:r>
          </w:p>
        </w:tc>
      </w:tr>
      <w:tr w:rsidR="0079522E" w:rsidRPr="006C14BA" w14:paraId="695C4AA8"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56829DC8" w14:textId="77777777" w:rsidR="0079522E" w:rsidRPr="006C14BA" w:rsidRDefault="0079522E" w:rsidP="0079522E">
            <w:pPr>
              <w:snapToGrid w:val="0"/>
              <w:ind w:left="708"/>
              <w:rPr>
                <w:i/>
                <w:sz w:val="20"/>
                <w:szCs w:val="20"/>
              </w:rPr>
            </w:pPr>
            <w:r w:rsidRPr="006C14BA">
              <w:rPr>
                <w:i/>
                <w:sz w:val="20"/>
                <w:szCs w:val="20"/>
              </w:rPr>
              <w:t>sotsiaalmaks</w:t>
            </w:r>
          </w:p>
        </w:tc>
        <w:tc>
          <w:tcPr>
            <w:tcW w:w="1417" w:type="dxa"/>
            <w:tcBorders>
              <w:top w:val="single" w:sz="4" w:space="0" w:color="auto"/>
              <w:left w:val="single" w:sz="4" w:space="0" w:color="auto"/>
              <w:bottom w:val="single" w:sz="4" w:space="0" w:color="auto"/>
              <w:right w:val="single" w:sz="4" w:space="0" w:color="auto"/>
            </w:tcBorders>
          </w:tcPr>
          <w:p w14:paraId="6BEBF2CC" w14:textId="023A64D5" w:rsidR="0079522E" w:rsidRPr="006C14BA" w:rsidRDefault="0079522E" w:rsidP="0079522E">
            <w:pPr>
              <w:snapToGrid w:val="0"/>
              <w:jc w:val="right"/>
              <w:rPr>
                <w:i/>
                <w:sz w:val="20"/>
                <w:szCs w:val="20"/>
              </w:rPr>
            </w:pPr>
            <w:r w:rsidRPr="006C14BA">
              <w:rPr>
                <w:i/>
                <w:sz w:val="20"/>
                <w:szCs w:val="20"/>
              </w:rPr>
              <w:t>2</w:t>
            </w:r>
            <w:r w:rsidR="00EB4C6B">
              <w:rPr>
                <w:i/>
                <w:sz w:val="20"/>
                <w:szCs w:val="20"/>
              </w:rPr>
              <w:t>6</w:t>
            </w:r>
            <w:r w:rsidRPr="006C14BA">
              <w:rPr>
                <w:i/>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77EA7BD6" w14:textId="11706E04" w:rsidR="0079522E" w:rsidRPr="006C14BA" w:rsidRDefault="0079522E" w:rsidP="0079522E">
            <w:pPr>
              <w:snapToGrid w:val="0"/>
              <w:jc w:val="right"/>
              <w:rPr>
                <w:i/>
                <w:sz w:val="20"/>
                <w:szCs w:val="20"/>
              </w:rPr>
            </w:pPr>
            <w:r w:rsidRPr="006C14BA">
              <w:rPr>
                <w:i/>
                <w:sz w:val="20"/>
                <w:szCs w:val="20"/>
              </w:rPr>
              <w:t>253</w:t>
            </w:r>
          </w:p>
        </w:tc>
      </w:tr>
      <w:tr w:rsidR="0079522E" w:rsidRPr="006C14BA" w14:paraId="2203EF0E"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14A90C04" w14:textId="3F06CB1F" w:rsidR="0079522E" w:rsidRPr="006C14BA" w:rsidRDefault="008D4C4A" w:rsidP="0079522E">
            <w:pPr>
              <w:snapToGrid w:val="0"/>
              <w:ind w:left="708"/>
              <w:rPr>
                <w:i/>
                <w:sz w:val="20"/>
                <w:szCs w:val="20"/>
              </w:rPr>
            </w:pPr>
            <w:r>
              <w:rPr>
                <w:i/>
                <w:sz w:val="20"/>
                <w:szCs w:val="20"/>
              </w:rPr>
              <w:t>t</w:t>
            </w:r>
            <w:r w:rsidR="0079522E" w:rsidRPr="006C14BA">
              <w:rPr>
                <w:i/>
                <w:sz w:val="20"/>
                <w:szCs w:val="20"/>
              </w:rPr>
              <w:t>ulumaks</w:t>
            </w:r>
          </w:p>
        </w:tc>
        <w:tc>
          <w:tcPr>
            <w:tcW w:w="1417" w:type="dxa"/>
            <w:tcBorders>
              <w:top w:val="single" w:sz="4" w:space="0" w:color="auto"/>
              <w:left w:val="single" w:sz="4" w:space="0" w:color="auto"/>
              <w:bottom w:val="single" w:sz="4" w:space="0" w:color="auto"/>
              <w:right w:val="single" w:sz="4" w:space="0" w:color="auto"/>
            </w:tcBorders>
          </w:tcPr>
          <w:p w14:paraId="343EA808" w14:textId="62DE53ED" w:rsidR="0079522E" w:rsidRPr="006C14BA" w:rsidRDefault="0079522E" w:rsidP="0079522E">
            <w:pPr>
              <w:snapToGrid w:val="0"/>
              <w:jc w:val="right"/>
              <w:rPr>
                <w:i/>
                <w:sz w:val="20"/>
                <w:szCs w:val="20"/>
              </w:rPr>
            </w:pPr>
            <w:r w:rsidRPr="006C14BA">
              <w:rPr>
                <w:i/>
                <w:sz w:val="20"/>
                <w:szCs w:val="20"/>
              </w:rPr>
              <w:t>1</w:t>
            </w:r>
            <w:r w:rsidR="00EB4C6B">
              <w:rPr>
                <w:i/>
                <w:sz w:val="20"/>
                <w:szCs w:val="20"/>
              </w:rPr>
              <w:t>24</w:t>
            </w:r>
          </w:p>
        </w:tc>
        <w:tc>
          <w:tcPr>
            <w:tcW w:w="1417" w:type="dxa"/>
            <w:tcBorders>
              <w:top w:val="single" w:sz="4" w:space="0" w:color="auto"/>
              <w:left w:val="single" w:sz="4" w:space="0" w:color="auto"/>
              <w:bottom w:val="single" w:sz="4" w:space="0" w:color="auto"/>
              <w:right w:val="single" w:sz="4" w:space="0" w:color="auto"/>
            </w:tcBorders>
          </w:tcPr>
          <w:p w14:paraId="33CC17FD" w14:textId="213958F6" w:rsidR="0079522E" w:rsidRPr="006C14BA" w:rsidRDefault="0079522E" w:rsidP="0079522E">
            <w:pPr>
              <w:snapToGrid w:val="0"/>
              <w:jc w:val="right"/>
              <w:rPr>
                <w:i/>
                <w:sz w:val="20"/>
                <w:szCs w:val="20"/>
              </w:rPr>
            </w:pPr>
            <w:r w:rsidRPr="006C14BA">
              <w:rPr>
                <w:i/>
                <w:sz w:val="20"/>
                <w:szCs w:val="20"/>
              </w:rPr>
              <w:t>118</w:t>
            </w:r>
          </w:p>
        </w:tc>
      </w:tr>
      <w:tr w:rsidR="0079522E" w:rsidRPr="006C14BA" w14:paraId="55DFE5A2"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0BF6B5D2" w14:textId="77777777" w:rsidR="0079522E" w:rsidRPr="006C14BA" w:rsidRDefault="0079522E" w:rsidP="0079522E">
            <w:pPr>
              <w:snapToGrid w:val="0"/>
              <w:ind w:left="708"/>
              <w:rPr>
                <w:i/>
                <w:sz w:val="20"/>
                <w:szCs w:val="20"/>
              </w:rPr>
            </w:pPr>
            <w:r w:rsidRPr="006C14BA">
              <w:rPr>
                <w:i/>
                <w:sz w:val="20"/>
                <w:szCs w:val="20"/>
              </w:rPr>
              <w:t>töötuskindlustusmakse</w:t>
            </w:r>
          </w:p>
        </w:tc>
        <w:tc>
          <w:tcPr>
            <w:tcW w:w="1417" w:type="dxa"/>
            <w:tcBorders>
              <w:top w:val="single" w:sz="4" w:space="0" w:color="auto"/>
              <w:left w:val="single" w:sz="4" w:space="0" w:color="auto"/>
              <w:bottom w:val="single" w:sz="4" w:space="0" w:color="auto"/>
              <w:right w:val="single" w:sz="4" w:space="0" w:color="auto"/>
            </w:tcBorders>
          </w:tcPr>
          <w:p w14:paraId="12A9E294" w14:textId="5A60FD1E" w:rsidR="0079522E" w:rsidRPr="006C14BA" w:rsidRDefault="0079522E" w:rsidP="0079522E">
            <w:pPr>
              <w:snapToGrid w:val="0"/>
              <w:jc w:val="right"/>
              <w:rPr>
                <w:i/>
                <w:sz w:val="20"/>
                <w:szCs w:val="20"/>
              </w:rPr>
            </w:pPr>
            <w:r w:rsidRPr="006C14BA">
              <w:rPr>
                <w:i/>
                <w:sz w:val="20"/>
                <w:szCs w:val="20"/>
              </w:rPr>
              <w:t>1</w:t>
            </w:r>
            <w:r w:rsidR="00EB4C6B">
              <w:rPr>
                <w:i/>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0760B671" w14:textId="3016901D" w:rsidR="0079522E" w:rsidRPr="006C14BA" w:rsidRDefault="0079522E" w:rsidP="0079522E">
            <w:pPr>
              <w:snapToGrid w:val="0"/>
              <w:jc w:val="right"/>
              <w:rPr>
                <w:i/>
                <w:sz w:val="20"/>
                <w:szCs w:val="20"/>
              </w:rPr>
            </w:pPr>
            <w:r w:rsidRPr="006C14BA">
              <w:rPr>
                <w:i/>
                <w:sz w:val="20"/>
                <w:szCs w:val="20"/>
              </w:rPr>
              <w:t>16</w:t>
            </w:r>
          </w:p>
        </w:tc>
      </w:tr>
      <w:tr w:rsidR="0079522E" w:rsidRPr="006C14BA" w14:paraId="5D985261"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09795FDB" w14:textId="77777777" w:rsidR="0079522E" w:rsidRPr="006C14BA" w:rsidRDefault="0079522E" w:rsidP="0079522E">
            <w:pPr>
              <w:snapToGrid w:val="0"/>
              <w:ind w:left="708"/>
              <w:rPr>
                <w:i/>
                <w:sz w:val="20"/>
                <w:szCs w:val="20"/>
              </w:rPr>
            </w:pPr>
            <w:r w:rsidRPr="006C14BA">
              <w:rPr>
                <w:i/>
                <w:sz w:val="20"/>
                <w:szCs w:val="20"/>
              </w:rPr>
              <w:t>kogumispension</w:t>
            </w:r>
          </w:p>
        </w:tc>
        <w:tc>
          <w:tcPr>
            <w:tcW w:w="1417" w:type="dxa"/>
            <w:tcBorders>
              <w:top w:val="single" w:sz="4" w:space="0" w:color="auto"/>
              <w:left w:val="single" w:sz="4" w:space="0" w:color="auto"/>
              <w:bottom w:val="single" w:sz="4" w:space="0" w:color="auto"/>
              <w:right w:val="single" w:sz="4" w:space="0" w:color="auto"/>
            </w:tcBorders>
          </w:tcPr>
          <w:p w14:paraId="105F0C89" w14:textId="303E8F95" w:rsidR="0079522E" w:rsidRPr="006C14BA" w:rsidRDefault="0079522E" w:rsidP="0079522E">
            <w:pPr>
              <w:snapToGrid w:val="0"/>
              <w:jc w:val="right"/>
              <w:rPr>
                <w:i/>
                <w:sz w:val="20"/>
                <w:szCs w:val="20"/>
              </w:rPr>
            </w:pPr>
            <w:r w:rsidRPr="006C14BA">
              <w:rPr>
                <w:i/>
                <w:sz w:val="20"/>
                <w:szCs w:val="20"/>
              </w:rPr>
              <w:t>11</w:t>
            </w:r>
          </w:p>
        </w:tc>
        <w:tc>
          <w:tcPr>
            <w:tcW w:w="1417" w:type="dxa"/>
            <w:tcBorders>
              <w:top w:val="single" w:sz="4" w:space="0" w:color="auto"/>
              <w:left w:val="single" w:sz="4" w:space="0" w:color="auto"/>
              <w:bottom w:val="single" w:sz="4" w:space="0" w:color="auto"/>
              <w:right w:val="single" w:sz="4" w:space="0" w:color="auto"/>
            </w:tcBorders>
          </w:tcPr>
          <w:p w14:paraId="5751C04C" w14:textId="6CA36B98" w:rsidR="0079522E" w:rsidRPr="006C14BA" w:rsidRDefault="0079522E" w:rsidP="0079522E">
            <w:pPr>
              <w:snapToGrid w:val="0"/>
              <w:jc w:val="right"/>
              <w:rPr>
                <w:i/>
                <w:sz w:val="20"/>
                <w:szCs w:val="20"/>
              </w:rPr>
            </w:pPr>
            <w:r w:rsidRPr="006C14BA">
              <w:rPr>
                <w:i/>
                <w:sz w:val="20"/>
                <w:szCs w:val="20"/>
              </w:rPr>
              <w:t>11</w:t>
            </w:r>
          </w:p>
        </w:tc>
      </w:tr>
      <w:tr w:rsidR="0079522E" w:rsidRPr="006C14BA" w14:paraId="2D2C2A65"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379D37F1" w14:textId="77777777" w:rsidR="0079522E" w:rsidRPr="006C14BA" w:rsidRDefault="0079522E" w:rsidP="0079522E">
            <w:pPr>
              <w:snapToGrid w:val="0"/>
              <w:ind w:left="708"/>
              <w:rPr>
                <w:i/>
                <w:sz w:val="20"/>
                <w:szCs w:val="20"/>
              </w:rPr>
            </w:pPr>
            <w:r w:rsidRPr="006C14BA">
              <w:rPr>
                <w:i/>
                <w:sz w:val="20"/>
                <w:szCs w:val="20"/>
              </w:rPr>
              <w:t>loodusressursside kasutamine ja saastetasu</w:t>
            </w:r>
          </w:p>
        </w:tc>
        <w:tc>
          <w:tcPr>
            <w:tcW w:w="1417" w:type="dxa"/>
            <w:tcBorders>
              <w:top w:val="single" w:sz="4" w:space="0" w:color="auto"/>
              <w:left w:val="single" w:sz="4" w:space="0" w:color="auto"/>
              <w:bottom w:val="single" w:sz="4" w:space="0" w:color="auto"/>
              <w:right w:val="single" w:sz="4" w:space="0" w:color="auto"/>
            </w:tcBorders>
          </w:tcPr>
          <w:p w14:paraId="2577F730" w14:textId="58A0B3E2" w:rsidR="0079522E" w:rsidRPr="006C14BA" w:rsidRDefault="0079522E" w:rsidP="0079522E">
            <w:pPr>
              <w:snapToGrid w:val="0"/>
              <w:jc w:val="right"/>
              <w:rPr>
                <w:i/>
                <w:sz w:val="20"/>
                <w:szCs w:val="20"/>
              </w:rPr>
            </w:pPr>
            <w:r w:rsidRPr="006C14BA">
              <w:rPr>
                <w:i/>
                <w:sz w:val="20"/>
                <w:szCs w:val="20"/>
              </w:rPr>
              <w:t>2</w:t>
            </w:r>
            <w:r w:rsidR="00EB4C6B">
              <w:rPr>
                <w:i/>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39CC89B4" w14:textId="546395DC" w:rsidR="0079522E" w:rsidRPr="006C14BA" w:rsidRDefault="0079522E" w:rsidP="0079522E">
            <w:pPr>
              <w:snapToGrid w:val="0"/>
              <w:jc w:val="right"/>
              <w:rPr>
                <w:i/>
                <w:sz w:val="20"/>
                <w:szCs w:val="20"/>
              </w:rPr>
            </w:pPr>
            <w:r w:rsidRPr="006C14BA">
              <w:rPr>
                <w:i/>
                <w:sz w:val="20"/>
                <w:szCs w:val="20"/>
              </w:rPr>
              <w:t>21</w:t>
            </w:r>
          </w:p>
        </w:tc>
      </w:tr>
      <w:tr w:rsidR="0079522E" w:rsidRPr="006C14BA" w14:paraId="2C9EFDE6" w14:textId="77777777" w:rsidTr="0079522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12632489" w14:textId="60D64235" w:rsidR="0079522E" w:rsidRPr="006C14BA" w:rsidRDefault="0079522E" w:rsidP="0079522E">
            <w:pPr>
              <w:snapToGrid w:val="0"/>
            </w:pPr>
            <w:r w:rsidRPr="006C14BA">
              <w:t>Muud kohustised (sh viitvõlad)</w:t>
            </w:r>
          </w:p>
        </w:tc>
        <w:tc>
          <w:tcPr>
            <w:tcW w:w="1417" w:type="dxa"/>
            <w:tcBorders>
              <w:top w:val="single" w:sz="4" w:space="0" w:color="auto"/>
              <w:left w:val="single" w:sz="4" w:space="0" w:color="auto"/>
              <w:bottom w:val="single" w:sz="4" w:space="0" w:color="auto"/>
              <w:right w:val="single" w:sz="4" w:space="0" w:color="auto"/>
            </w:tcBorders>
          </w:tcPr>
          <w:p w14:paraId="007D45F5" w14:textId="6195E344" w:rsidR="0079522E" w:rsidRPr="006C14BA" w:rsidRDefault="00015D14" w:rsidP="0079522E">
            <w:pPr>
              <w:snapToGrid w:val="0"/>
              <w:jc w:val="right"/>
            </w:pPr>
            <w:r>
              <w:t>102</w:t>
            </w:r>
          </w:p>
        </w:tc>
        <w:tc>
          <w:tcPr>
            <w:tcW w:w="1417" w:type="dxa"/>
            <w:tcBorders>
              <w:top w:val="single" w:sz="4" w:space="0" w:color="auto"/>
              <w:left w:val="single" w:sz="4" w:space="0" w:color="auto"/>
              <w:bottom w:val="single" w:sz="4" w:space="0" w:color="auto"/>
              <w:right w:val="single" w:sz="4" w:space="0" w:color="auto"/>
            </w:tcBorders>
          </w:tcPr>
          <w:p w14:paraId="7A936D00" w14:textId="0B790BA4" w:rsidR="0079522E" w:rsidRPr="006C14BA" w:rsidRDefault="0079522E" w:rsidP="0079522E">
            <w:pPr>
              <w:snapToGrid w:val="0"/>
              <w:jc w:val="right"/>
            </w:pPr>
            <w:r w:rsidRPr="006C14BA">
              <w:t>143</w:t>
            </w:r>
          </w:p>
        </w:tc>
      </w:tr>
      <w:tr w:rsidR="0079522E" w:rsidRPr="006C14BA" w14:paraId="42BCD145" w14:textId="77777777" w:rsidTr="0079522E">
        <w:trPr>
          <w:cantSplit/>
          <w:trHeight w:val="284"/>
        </w:trPr>
        <w:tc>
          <w:tcPr>
            <w:tcW w:w="6096" w:type="dxa"/>
            <w:tcBorders>
              <w:left w:val="single" w:sz="4" w:space="0" w:color="000000"/>
              <w:bottom w:val="single" w:sz="4" w:space="0" w:color="000000"/>
              <w:right w:val="single" w:sz="4" w:space="0" w:color="auto"/>
            </w:tcBorders>
          </w:tcPr>
          <w:p w14:paraId="6A7F3226" w14:textId="59404324" w:rsidR="0079522E" w:rsidRPr="006C14BA" w:rsidRDefault="0079522E" w:rsidP="0079522E">
            <w:pPr>
              <w:snapToGrid w:val="0"/>
              <w:rPr>
                <w:bCs/>
              </w:rPr>
            </w:pPr>
            <w:r w:rsidRPr="006C14BA">
              <w:rPr>
                <w:bCs/>
              </w:rPr>
              <w:t>Saadud ettemaksed</w:t>
            </w:r>
          </w:p>
        </w:tc>
        <w:tc>
          <w:tcPr>
            <w:tcW w:w="1417" w:type="dxa"/>
            <w:tcBorders>
              <w:top w:val="single" w:sz="4" w:space="0" w:color="auto"/>
              <w:left w:val="single" w:sz="4" w:space="0" w:color="auto"/>
              <w:bottom w:val="single" w:sz="4" w:space="0" w:color="auto"/>
              <w:right w:val="single" w:sz="4" w:space="0" w:color="auto"/>
            </w:tcBorders>
          </w:tcPr>
          <w:p w14:paraId="2CB3D497" w14:textId="729FCB3F" w:rsidR="0079522E" w:rsidRPr="006C14BA" w:rsidRDefault="00EB4C6B" w:rsidP="0079522E">
            <w:pPr>
              <w:snapToGrid w:val="0"/>
              <w:jc w:val="right"/>
              <w:rPr>
                <w:bCs/>
              </w:rPr>
            </w:pPr>
            <w:r>
              <w:rPr>
                <w:bCs/>
              </w:rPr>
              <w:t>759</w:t>
            </w:r>
          </w:p>
        </w:tc>
        <w:tc>
          <w:tcPr>
            <w:tcW w:w="1417" w:type="dxa"/>
            <w:tcBorders>
              <w:top w:val="single" w:sz="4" w:space="0" w:color="auto"/>
              <w:left w:val="single" w:sz="4" w:space="0" w:color="auto"/>
              <w:bottom w:val="single" w:sz="4" w:space="0" w:color="auto"/>
              <w:right w:val="single" w:sz="4" w:space="0" w:color="auto"/>
            </w:tcBorders>
          </w:tcPr>
          <w:p w14:paraId="444F39EA" w14:textId="3DC04993" w:rsidR="0079522E" w:rsidRPr="006C14BA" w:rsidRDefault="0079522E" w:rsidP="0079522E">
            <w:pPr>
              <w:snapToGrid w:val="0"/>
              <w:jc w:val="right"/>
              <w:rPr>
                <w:bCs/>
              </w:rPr>
            </w:pPr>
            <w:r w:rsidRPr="006C14BA">
              <w:rPr>
                <w:bCs/>
              </w:rPr>
              <w:t>868</w:t>
            </w:r>
          </w:p>
        </w:tc>
      </w:tr>
      <w:tr w:rsidR="008D4C4A" w:rsidRPr="006C14BA" w14:paraId="5D710ED9" w14:textId="77777777" w:rsidTr="0068288E">
        <w:trPr>
          <w:cantSplit/>
          <w:trHeight w:val="284"/>
        </w:trPr>
        <w:tc>
          <w:tcPr>
            <w:tcW w:w="6096" w:type="dxa"/>
            <w:tcBorders>
              <w:top w:val="single" w:sz="4" w:space="0" w:color="000000"/>
              <w:left w:val="single" w:sz="4" w:space="0" w:color="000000"/>
              <w:bottom w:val="single" w:sz="4" w:space="0" w:color="000000"/>
              <w:right w:val="single" w:sz="4" w:space="0" w:color="auto"/>
            </w:tcBorders>
          </w:tcPr>
          <w:p w14:paraId="634945C1" w14:textId="716EAC10" w:rsidR="008D4C4A" w:rsidRPr="006C14BA" w:rsidRDefault="008D4C4A" w:rsidP="0068288E">
            <w:pPr>
              <w:snapToGrid w:val="0"/>
              <w:ind w:left="708"/>
              <w:rPr>
                <w:i/>
                <w:sz w:val="20"/>
                <w:szCs w:val="20"/>
              </w:rPr>
            </w:pPr>
            <w:r>
              <w:rPr>
                <w:i/>
                <w:sz w:val="20"/>
                <w:szCs w:val="20"/>
              </w:rPr>
              <w:t>sh põhivara soetuseks saadud ettemaks</w:t>
            </w:r>
          </w:p>
        </w:tc>
        <w:tc>
          <w:tcPr>
            <w:tcW w:w="1417" w:type="dxa"/>
            <w:tcBorders>
              <w:top w:val="single" w:sz="4" w:space="0" w:color="auto"/>
              <w:left w:val="single" w:sz="4" w:space="0" w:color="auto"/>
              <w:bottom w:val="single" w:sz="4" w:space="0" w:color="auto"/>
              <w:right w:val="single" w:sz="4" w:space="0" w:color="auto"/>
            </w:tcBorders>
          </w:tcPr>
          <w:p w14:paraId="0D05E305" w14:textId="7EABB161" w:rsidR="008D4C4A" w:rsidRPr="006C14BA" w:rsidRDefault="008D4C4A" w:rsidP="0068288E">
            <w:pPr>
              <w:snapToGrid w:val="0"/>
              <w:jc w:val="right"/>
              <w:rPr>
                <w:i/>
                <w:sz w:val="20"/>
                <w:szCs w:val="20"/>
              </w:rPr>
            </w:pPr>
            <w:r>
              <w:rPr>
                <w:i/>
                <w:sz w:val="20"/>
                <w:szCs w:val="20"/>
              </w:rPr>
              <w:t>738</w:t>
            </w:r>
          </w:p>
        </w:tc>
        <w:tc>
          <w:tcPr>
            <w:tcW w:w="1417" w:type="dxa"/>
            <w:tcBorders>
              <w:top w:val="single" w:sz="4" w:space="0" w:color="auto"/>
              <w:left w:val="single" w:sz="4" w:space="0" w:color="auto"/>
              <w:bottom w:val="single" w:sz="4" w:space="0" w:color="auto"/>
              <w:right w:val="single" w:sz="4" w:space="0" w:color="auto"/>
            </w:tcBorders>
          </w:tcPr>
          <w:p w14:paraId="35E2EB7E" w14:textId="7205C497" w:rsidR="008D4C4A" w:rsidRPr="006C14BA" w:rsidRDefault="008D4C4A" w:rsidP="0068288E">
            <w:pPr>
              <w:snapToGrid w:val="0"/>
              <w:jc w:val="right"/>
              <w:rPr>
                <w:i/>
                <w:sz w:val="20"/>
                <w:szCs w:val="20"/>
              </w:rPr>
            </w:pPr>
            <w:r>
              <w:rPr>
                <w:i/>
                <w:sz w:val="20"/>
                <w:szCs w:val="20"/>
              </w:rPr>
              <w:t>820</w:t>
            </w:r>
          </w:p>
        </w:tc>
      </w:tr>
      <w:tr w:rsidR="008D4C4A" w:rsidRPr="006C14BA" w14:paraId="7828D526" w14:textId="77777777" w:rsidTr="0079522E">
        <w:trPr>
          <w:cantSplit/>
          <w:trHeight w:val="284"/>
        </w:trPr>
        <w:tc>
          <w:tcPr>
            <w:tcW w:w="6096" w:type="dxa"/>
            <w:tcBorders>
              <w:left w:val="single" w:sz="4" w:space="0" w:color="000000"/>
              <w:bottom w:val="single" w:sz="4" w:space="0" w:color="auto"/>
              <w:right w:val="single" w:sz="4" w:space="0" w:color="auto"/>
            </w:tcBorders>
          </w:tcPr>
          <w:p w14:paraId="60B51390" w14:textId="77777777" w:rsidR="008D4C4A" w:rsidRPr="006C14BA" w:rsidRDefault="008D4C4A" w:rsidP="008D4C4A">
            <w:pPr>
              <w:snapToGrid w:val="0"/>
              <w:rPr>
                <w:b/>
                <w:bCs/>
              </w:rPr>
            </w:pPr>
            <w:r w:rsidRPr="006C14BA">
              <w:rPr>
                <w:b/>
                <w:bCs/>
              </w:rPr>
              <w:t>Muud kohustised ja saadud ettemaksed kokku:</w:t>
            </w:r>
          </w:p>
        </w:tc>
        <w:tc>
          <w:tcPr>
            <w:tcW w:w="1417" w:type="dxa"/>
            <w:tcBorders>
              <w:top w:val="single" w:sz="4" w:space="0" w:color="auto"/>
              <w:left w:val="single" w:sz="4" w:space="0" w:color="auto"/>
              <w:bottom w:val="single" w:sz="4" w:space="0" w:color="auto"/>
              <w:right w:val="single" w:sz="4" w:space="0" w:color="auto"/>
            </w:tcBorders>
          </w:tcPr>
          <w:p w14:paraId="1DBC70CD" w14:textId="65FDBA27" w:rsidR="008D4C4A" w:rsidRPr="006C14BA" w:rsidRDefault="008D4C4A" w:rsidP="008D4C4A">
            <w:pPr>
              <w:snapToGrid w:val="0"/>
              <w:jc w:val="right"/>
              <w:rPr>
                <w:b/>
                <w:bCs/>
              </w:rPr>
            </w:pPr>
            <w:r w:rsidRPr="006C14BA">
              <w:rPr>
                <w:b/>
                <w:bCs/>
              </w:rPr>
              <w:t xml:space="preserve">1 </w:t>
            </w:r>
            <w:r>
              <w:rPr>
                <w:b/>
                <w:bCs/>
              </w:rPr>
              <w:t>303</w:t>
            </w:r>
          </w:p>
        </w:tc>
        <w:tc>
          <w:tcPr>
            <w:tcW w:w="1417" w:type="dxa"/>
            <w:tcBorders>
              <w:top w:val="single" w:sz="4" w:space="0" w:color="auto"/>
              <w:left w:val="single" w:sz="4" w:space="0" w:color="auto"/>
              <w:bottom w:val="single" w:sz="4" w:space="0" w:color="auto"/>
              <w:right w:val="single" w:sz="4" w:space="0" w:color="auto"/>
            </w:tcBorders>
          </w:tcPr>
          <w:p w14:paraId="3EDC3688" w14:textId="14D372AF" w:rsidR="008D4C4A" w:rsidRPr="006C14BA" w:rsidRDefault="008D4C4A" w:rsidP="008D4C4A">
            <w:pPr>
              <w:snapToGrid w:val="0"/>
              <w:jc w:val="right"/>
              <w:rPr>
                <w:b/>
                <w:bCs/>
              </w:rPr>
            </w:pPr>
            <w:r w:rsidRPr="006C14BA">
              <w:rPr>
                <w:b/>
                <w:bCs/>
              </w:rPr>
              <w:t>1 430</w:t>
            </w:r>
          </w:p>
        </w:tc>
      </w:tr>
      <w:tr w:rsidR="008D4C4A" w:rsidRPr="006C14BA" w14:paraId="40D96BF1" w14:textId="77777777" w:rsidTr="0079522E">
        <w:trPr>
          <w:cantSplit/>
          <w:trHeight w:val="284"/>
        </w:trPr>
        <w:tc>
          <w:tcPr>
            <w:tcW w:w="6096" w:type="dxa"/>
            <w:tcBorders>
              <w:left w:val="single" w:sz="4" w:space="0" w:color="000000"/>
              <w:bottom w:val="single" w:sz="4" w:space="0" w:color="auto"/>
              <w:right w:val="single" w:sz="4" w:space="0" w:color="auto"/>
            </w:tcBorders>
          </w:tcPr>
          <w:p w14:paraId="5185F82F" w14:textId="77777777" w:rsidR="008D4C4A" w:rsidRPr="006C14BA" w:rsidRDefault="008D4C4A" w:rsidP="008D4C4A">
            <w:pPr>
              <w:snapToGrid w:val="0"/>
              <w:rPr>
                <w:b/>
                <w:bCs/>
              </w:rPr>
            </w:pPr>
          </w:p>
        </w:tc>
        <w:tc>
          <w:tcPr>
            <w:tcW w:w="1417" w:type="dxa"/>
            <w:tcBorders>
              <w:top w:val="single" w:sz="4" w:space="0" w:color="auto"/>
              <w:left w:val="single" w:sz="4" w:space="0" w:color="auto"/>
              <w:bottom w:val="single" w:sz="4" w:space="0" w:color="auto"/>
              <w:right w:val="single" w:sz="4" w:space="0" w:color="auto"/>
            </w:tcBorders>
          </w:tcPr>
          <w:p w14:paraId="1B8EF3C6" w14:textId="77777777" w:rsidR="008D4C4A" w:rsidRPr="006C14BA" w:rsidRDefault="008D4C4A" w:rsidP="008D4C4A">
            <w:pPr>
              <w:snapToGrid w:val="0"/>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1AE91781" w14:textId="77777777" w:rsidR="008D4C4A" w:rsidRPr="006C14BA" w:rsidRDefault="008D4C4A" w:rsidP="008D4C4A">
            <w:pPr>
              <w:snapToGrid w:val="0"/>
              <w:jc w:val="right"/>
              <w:rPr>
                <w:b/>
                <w:bCs/>
              </w:rPr>
            </w:pPr>
          </w:p>
        </w:tc>
      </w:tr>
      <w:tr w:rsidR="008D4C4A" w:rsidRPr="006C14BA" w14:paraId="3FF92820" w14:textId="77777777" w:rsidTr="0079522E">
        <w:trPr>
          <w:cantSplit/>
          <w:trHeight w:val="284"/>
        </w:trPr>
        <w:tc>
          <w:tcPr>
            <w:tcW w:w="6096" w:type="dxa"/>
            <w:tcBorders>
              <w:left w:val="single" w:sz="4" w:space="0" w:color="000000"/>
              <w:bottom w:val="single" w:sz="4" w:space="0" w:color="auto"/>
              <w:right w:val="single" w:sz="4" w:space="0" w:color="auto"/>
            </w:tcBorders>
          </w:tcPr>
          <w:p w14:paraId="700EC36E" w14:textId="77777777" w:rsidR="008D4C4A" w:rsidRPr="006C14BA" w:rsidRDefault="008D4C4A" w:rsidP="008D4C4A">
            <w:pPr>
              <w:snapToGrid w:val="0"/>
              <w:rPr>
                <w:b/>
                <w:bCs/>
              </w:rPr>
            </w:pPr>
            <w:r w:rsidRPr="006C14BA">
              <w:rPr>
                <w:b/>
                <w:bCs/>
              </w:rPr>
              <w:t>Pikaajalised saadud ettemaksed</w:t>
            </w:r>
          </w:p>
        </w:tc>
        <w:tc>
          <w:tcPr>
            <w:tcW w:w="1417" w:type="dxa"/>
            <w:tcBorders>
              <w:top w:val="single" w:sz="4" w:space="0" w:color="auto"/>
              <w:left w:val="single" w:sz="4" w:space="0" w:color="auto"/>
              <w:bottom w:val="single" w:sz="4" w:space="0" w:color="auto"/>
              <w:right w:val="single" w:sz="4" w:space="0" w:color="auto"/>
            </w:tcBorders>
          </w:tcPr>
          <w:p w14:paraId="016C4CB9" w14:textId="3485BC0C" w:rsidR="008D4C4A" w:rsidRPr="006C14BA" w:rsidRDefault="008D4C4A" w:rsidP="008D4C4A">
            <w:pPr>
              <w:snapToGrid w:val="0"/>
              <w:jc w:val="right"/>
              <w:rPr>
                <w:b/>
                <w:bCs/>
              </w:rPr>
            </w:pPr>
            <w:r w:rsidRPr="006C14BA">
              <w:rPr>
                <w:b/>
                <w:bCs/>
              </w:rPr>
              <w:t>1</w:t>
            </w:r>
            <w:r>
              <w:rPr>
                <w:b/>
                <w:bCs/>
              </w:rPr>
              <w:t>03</w:t>
            </w:r>
          </w:p>
        </w:tc>
        <w:tc>
          <w:tcPr>
            <w:tcW w:w="1417" w:type="dxa"/>
            <w:tcBorders>
              <w:top w:val="single" w:sz="4" w:space="0" w:color="auto"/>
              <w:left w:val="single" w:sz="4" w:space="0" w:color="auto"/>
              <w:bottom w:val="single" w:sz="4" w:space="0" w:color="auto"/>
              <w:right w:val="single" w:sz="4" w:space="0" w:color="auto"/>
            </w:tcBorders>
          </w:tcPr>
          <w:p w14:paraId="19EA4FC0" w14:textId="0EE354BB" w:rsidR="008D4C4A" w:rsidRPr="006C14BA" w:rsidRDefault="008D4C4A" w:rsidP="008D4C4A">
            <w:pPr>
              <w:snapToGrid w:val="0"/>
              <w:jc w:val="right"/>
              <w:rPr>
                <w:b/>
                <w:bCs/>
              </w:rPr>
            </w:pPr>
            <w:r w:rsidRPr="006C14BA">
              <w:rPr>
                <w:b/>
                <w:bCs/>
              </w:rPr>
              <w:t>129</w:t>
            </w:r>
          </w:p>
        </w:tc>
      </w:tr>
    </w:tbl>
    <w:p w14:paraId="54852F60" w14:textId="77777777" w:rsidR="007A1433" w:rsidRPr="006C14BA" w:rsidRDefault="007A1433" w:rsidP="007A1433">
      <w:pPr>
        <w:rPr>
          <w:b/>
        </w:rPr>
      </w:pPr>
    </w:p>
    <w:p w14:paraId="78BA2385" w14:textId="4BA64ED7" w:rsidR="00127EC5" w:rsidRDefault="00127EC5" w:rsidP="00E57338">
      <w:r w:rsidRPr="00F50C5A">
        <w:t xml:space="preserve">Saadud ettemaksetest </w:t>
      </w:r>
      <w:r w:rsidR="00F50C5A" w:rsidRPr="00F50C5A">
        <w:t xml:space="preserve">suurema osa </w:t>
      </w:r>
      <w:r w:rsidRPr="00F50C5A">
        <w:t>moodusta</w:t>
      </w:r>
      <w:r w:rsidR="00F50C5A">
        <w:t>vad riigilt ühekordselt saadud põhivara soetuse ettemaksed järgmiste objektide jaoks</w:t>
      </w:r>
      <w:r w:rsidR="00C43E3F">
        <w:t xml:space="preserve"> (tuh eur)</w:t>
      </w:r>
      <w:r w:rsidR="00F50C5A">
        <w:t>:</w:t>
      </w:r>
    </w:p>
    <w:p w14:paraId="3B4A6A42" w14:textId="462B7DAC" w:rsidR="00F50C5A" w:rsidRDefault="00F50C5A" w:rsidP="00E57338">
      <w:r>
        <w:t>349</w:t>
      </w:r>
      <w:r>
        <w:tab/>
        <w:t>Majaka tee kergliiklustee (Pakri poolsaarele)</w:t>
      </w:r>
    </w:p>
    <w:p w14:paraId="0531F3A3" w14:textId="2CF8C82D" w:rsidR="00F50C5A" w:rsidRDefault="00F50C5A" w:rsidP="00E57338">
      <w:r>
        <w:t>208</w:t>
      </w:r>
      <w:r>
        <w:tab/>
        <w:t>Rummu-Padise kergliiklustee</w:t>
      </w:r>
    </w:p>
    <w:p w14:paraId="6DAC3E61" w14:textId="5F242E21" w:rsidR="00F50C5A" w:rsidRDefault="00F50C5A" w:rsidP="00E57338">
      <w:r>
        <w:t>69</w:t>
      </w:r>
      <w:r>
        <w:tab/>
        <w:t>Leetse tee</w:t>
      </w:r>
    </w:p>
    <w:p w14:paraId="005C3E2A" w14:textId="7772C5D7" w:rsidR="00F50C5A" w:rsidRDefault="00F50C5A" w:rsidP="00E57338">
      <w:r>
        <w:t>69</w:t>
      </w:r>
      <w:r>
        <w:tab/>
        <w:t>Ämari päikeseelektrijaam</w:t>
      </w:r>
    </w:p>
    <w:p w14:paraId="091CD227" w14:textId="6D39CEDC" w:rsidR="00A65858" w:rsidRPr="006C14BA" w:rsidRDefault="00A65858" w:rsidP="00E57338">
      <w:r>
        <w:t>44</w:t>
      </w:r>
      <w:r>
        <w:tab/>
        <w:t>Muud teeobjektid</w:t>
      </w:r>
    </w:p>
    <w:p w14:paraId="2D64A5AF" w14:textId="77777777" w:rsidR="00127EC5" w:rsidRPr="006C14BA" w:rsidRDefault="00127EC5" w:rsidP="00E57338"/>
    <w:p w14:paraId="14774CA5" w14:textId="10C07BAD" w:rsidR="00E57338" w:rsidRPr="006C14BA" w:rsidRDefault="00E57338" w:rsidP="00E57338">
      <w:r w:rsidRPr="006C14BA">
        <w:t>Pikaajalise saadud ettemaksu jääk on Eesti Energia AS-</w:t>
      </w:r>
      <w:r w:rsidR="00FB5603" w:rsidRPr="006C14BA">
        <w:t>i</w:t>
      </w:r>
      <w:r w:rsidRPr="006C14BA">
        <w:t>lt 2011.a</w:t>
      </w:r>
      <w:r w:rsidR="00C43E3F">
        <w:t>.</w:t>
      </w:r>
      <w:r w:rsidRPr="006C14BA">
        <w:t xml:space="preserve"> Paldiski Linnavalitsusele laekunud ettemaks, mida amortiseeritakse tuluks vastavalt </w:t>
      </w:r>
      <w:r w:rsidR="00127EC5" w:rsidRPr="006C14BA">
        <w:t xml:space="preserve">Pakri </w:t>
      </w:r>
      <w:r w:rsidR="004D2C6C" w:rsidRPr="006C14BA">
        <w:t>po</w:t>
      </w:r>
      <w:r w:rsidR="00127EC5" w:rsidRPr="006C14BA">
        <w:t xml:space="preserve">olsaare </w:t>
      </w:r>
      <w:r w:rsidRPr="006C14BA">
        <w:t>tuulegeneraatorite poolt toodetavale elektrienergia kogusele.</w:t>
      </w:r>
    </w:p>
    <w:p w14:paraId="3FC41674" w14:textId="77777777" w:rsidR="00545A47" w:rsidRPr="006C14BA" w:rsidRDefault="00545A47" w:rsidP="007A1433">
      <w:pPr>
        <w:rPr>
          <w:highlight w:val="yellow"/>
        </w:rPr>
      </w:pPr>
    </w:p>
    <w:p w14:paraId="609E490A" w14:textId="77777777" w:rsidR="001A5AC4" w:rsidRPr="006C14BA" w:rsidRDefault="001A5AC4" w:rsidP="001D4235"/>
    <w:p w14:paraId="3364E9DD" w14:textId="34E2A7AF" w:rsidR="007A1433" w:rsidRPr="006C14BA" w:rsidRDefault="000B2690" w:rsidP="00B20126">
      <w:pPr>
        <w:pStyle w:val="Heading3"/>
      </w:pPr>
      <w:bookmarkStart w:id="35" w:name="_Toc74668376"/>
      <w:r w:rsidRPr="006C14BA">
        <w:t xml:space="preserve">Lisa </w:t>
      </w:r>
      <w:r w:rsidR="0018350A" w:rsidRPr="006C14BA">
        <w:t>9</w:t>
      </w:r>
      <w:r w:rsidR="007A1433" w:rsidRPr="006C14BA">
        <w:t>. Laenu</w:t>
      </w:r>
      <w:r w:rsidR="009E204D" w:rsidRPr="006C14BA">
        <w:t>- ja kapitalirendi</w:t>
      </w:r>
      <w:r w:rsidR="007A1433" w:rsidRPr="006C14BA">
        <w:t>koh</w:t>
      </w:r>
      <w:r w:rsidR="00E964B3" w:rsidRPr="006C14BA">
        <w:t>u</w:t>
      </w:r>
      <w:r w:rsidR="007A1433" w:rsidRPr="006C14BA">
        <w:t>st</w:t>
      </w:r>
      <w:r w:rsidR="00E964B3" w:rsidRPr="006C14BA">
        <w:t>i</w:t>
      </w:r>
      <w:r w:rsidR="007A1433" w:rsidRPr="006C14BA">
        <w:t>sed</w:t>
      </w:r>
      <w:bookmarkEnd w:id="35"/>
    </w:p>
    <w:p w14:paraId="416C85F9" w14:textId="77777777" w:rsidR="007A1433" w:rsidRPr="006C14BA" w:rsidRDefault="007A1433" w:rsidP="007A1433">
      <w:pPr>
        <w:rPr>
          <w:b/>
        </w:rPr>
      </w:pPr>
    </w:p>
    <w:p w14:paraId="7B5C6E41" w14:textId="77777777" w:rsidR="007A1433" w:rsidRPr="006C14BA" w:rsidRDefault="0018350A" w:rsidP="007A1433">
      <w:pPr>
        <w:rPr>
          <w:b/>
        </w:rPr>
      </w:pPr>
      <w:r w:rsidRPr="006C14BA">
        <w:rPr>
          <w:b/>
        </w:rPr>
        <w:t>9</w:t>
      </w:r>
      <w:r w:rsidR="007A1433" w:rsidRPr="006C14BA">
        <w:rPr>
          <w:b/>
        </w:rPr>
        <w:t xml:space="preserve">.A. </w:t>
      </w:r>
      <w:r w:rsidR="00226F68" w:rsidRPr="006C14BA">
        <w:rPr>
          <w:b/>
        </w:rPr>
        <w:t>J</w:t>
      </w:r>
      <w:r w:rsidR="007A1433" w:rsidRPr="006C14BA">
        <w:rPr>
          <w:b/>
        </w:rPr>
        <w:t>ärelejäänud tähtaja järgi</w:t>
      </w:r>
    </w:p>
    <w:p w14:paraId="7E507E91" w14:textId="77777777" w:rsidR="007A1433" w:rsidRPr="006C14BA" w:rsidRDefault="007A1433" w:rsidP="007A1433">
      <w:pPr>
        <w:rPr>
          <w:b/>
        </w:rPr>
      </w:pPr>
    </w:p>
    <w:tbl>
      <w:tblPr>
        <w:tblW w:w="9000" w:type="dxa"/>
        <w:tblInd w:w="108" w:type="dxa"/>
        <w:tblLayout w:type="fixed"/>
        <w:tblLook w:val="0000" w:firstRow="0" w:lastRow="0" w:firstColumn="0" w:lastColumn="0" w:noHBand="0" w:noVBand="0"/>
      </w:tblPr>
      <w:tblGrid>
        <w:gridCol w:w="1418"/>
        <w:gridCol w:w="1102"/>
        <w:gridCol w:w="1080"/>
        <w:gridCol w:w="1080"/>
        <w:gridCol w:w="1080"/>
        <w:gridCol w:w="1080"/>
        <w:gridCol w:w="1080"/>
        <w:gridCol w:w="1080"/>
      </w:tblGrid>
      <w:tr w:rsidR="007A1433" w:rsidRPr="006C14BA" w14:paraId="49DADFDD" w14:textId="77777777" w:rsidTr="00127EC5">
        <w:trPr>
          <w:cantSplit/>
          <w:trHeight w:val="659"/>
        </w:trPr>
        <w:tc>
          <w:tcPr>
            <w:tcW w:w="1418" w:type="dxa"/>
            <w:tcBorders>
              <w:top w:val="single" w:sz="8" w:space="0" w:color="000000"/>
              <w:left w:val="single" w:sz="8" w:space="0" w:color="000000"/>
              <w:bottom w:val="single" w:sz="4" w:space="0" w:color="auto"/>
            </w:tcBorders>
          </w:tcPr>
          <w:p w14:paraId="711480CD" w14:textId="77777777" w:rsidR="007A1433" w:rsidRPr="006C14BA" w:rsidRDefault="007A1433" w:rsidP="007A1433">
            <w:pPr>
              <w:snapToGrid w:val="0"/>
              <w:rPr>
                <w:bCs/>
              </w:rPr>
            </w:pPr>
          </w:p>
        </w:tc>
        <w:tc>
          <w:tcPr>
            <w:tcW w:w="1102" w:type="dxa"/>
            <w:tcBorders>
              <w:top w:val="single" w:sz="8" w:space="0" w:color="000000"/>
              <w:left w:val="single" w:sz="8" w:space="0" w:color="000000"/>
              <w:bottom w:val="single" w:sz="4" w:space="0" w:color="auto"/>
            </w:tcBorders>
          </w:tcPr>
          <w:p w14:paraId="3A9E29B1" w14:textId="77777777" w:rsidR="007A1433" w:rsidRPr="006C14BA" w:rsidRDefault="007A1433" w:rsidP="007A1433">
            <w:pPr>
              <w:snapToGrid w:val="0"/>
              <w:jc w:val="center"/>
              <w:rPr>
                <w:bCs/>
              </w:rPr>
            </w:pPr>
            <w:r w:rsidRPr="006C14BA">
              <w:rPr>
                <w:bCs/>
              </w:rPr>
              <w:t>Tähtaeg kuni 1 aasta</w:t>
            </w:r>
          </w:p>
        </w:tc>
        <w:tc>
          <w:tcPr>
            <w:tcW w:w="1080" w:type="dxa"/>
            <w:tcBorders>
              <w:top w:val="single" w:sz="8" w:space="0" w:color="000000"/>
              <w:left w:val="single" w:sz="8" w:space="0" w:color="000000"/>
              <w:bottom w:val="single" w:sz="4" w:space="0" w:color="auto"/>
            </w:tcBorders>
          </w:tcPr>
          <w:p w14:paraId="60B23075" w14:textId="77777777" w:rsidR="007A1433" w:rsidRPr="006C14BA" w:rsidRDefault="007A1433" w:rsidP="007A1433">
            <w:pPr>
              <w:snapToGrid w:val="0"/>
              <w:jc w:val="center"/>
              <w:rPr>
                <w:bCs/>
              </w:rPr>
            </w:pPr>
            <w:r w:rsidRPr="006C14BA">
              <w:rPr>
                <w:bCs/>
              </w:rPr>
              <w:t xml:space="preserve">Tähtaeg </w:t>
            </w:r>
          </w:p>
          <w:p w14:paraId="2EF9EB72" w14:textId="77777777" w:rsidR="007A1433" w:rsidRPr="006C14BA" w:rsidRDefault="007A1433" w:rsidP="007A1433">
            <w:pPr>
              <w:jc w:val="center"/>
              <w:rPr>
                <w:bCs/>
              </w:rPr>
            </w:pPr>
            <w:r w:rsidRPr="006C14BA">
              <w:rPr>
                <w:bCs/>
              </w:rPr>
              <w:t>1-2 aastat</w:t>
            </w:r>
          </w:p>
        </w:tc>
        <w:tc>
          <w:tcPr>
            <w:tcW w:w="1080" w:type="dxa"/>
            <w:tcBorders>
              <w:top w:val="single" w:sz="8" w:space="0" w:color="000000"/>
              <w:left w:val="single" w:sz="8" w:space="0" w:color="000000"/>
              <w:bottom w:val="single" w:sz="4" w:space="0" w:color="auto"/>
            </w:tcBorders>
          </w:tcPr>
          <w:p w14:paraId="44CA4051" w14:textId="77777777" w:rsidR="007A1433" w:rsidRPr="006C14BA" w:rsidRDefault="007A1433" w:rsidP="007A1433">
            <w:pPr>
              <w:snapToGrid w:val="0"/>
              <w:jc w:val="center"/>
              <w:rPr>
                <w:bCs/>
              </w:rPr>
            </w:pPr>
            <w:r w:rsidRPr="006C14BA">
              <w:rPr>
                <w:bCs/>
              </w:rPr>
              <w:t xml:space="preserve">Tähtaeg </w:t>
            </w:r>
          </w:p>
          <w:p w14:paraId="1E123D58" w14:textId="77777777" w:rsidR="007A1433" w:rsidRPr="006C14BA" w:rsidRDefault="007A1433" w:rsidP="007A1433">
            <w:pPr>
              <w:snapToGrid w:val="0"/>
              <w:jc w:val="center"/>
              <w:rPr>
                <w:bCs/>
              </w:rPr>
            </w:pPr>
            <w:r w:rsidRPr="006C14BA">
              <w:rPr>
                <w:bCs/>
              </w:rPr>
              <w:t>2-3 aastat</w:t>
            </w:r>
          </w:p>
        </w:tc>
        <w:tc>
          <w:tcPr>
            <w:tcW w:w="1080" w:type="dxa"/>
            <w:tcBorders>
              <w:top w:val="single" w:sz="8" w:space="0" w:color="000000"/>
              <w:left w:val="single" w:sz="8" w:space="0" w:color="000000"/>
              <w:bottom w:val="single" w:sz="4" w:space="0" w:color="auto"/>
            </w:tcBorders>
          </w:tcPr>
          <w:p w14:paraId="3CC80B3F" w14:textId="77777777" w:rsidR="007A1433" w:rsidRPr="006C14BA" w:rsidRDefault="007A1433" w:rsidP="007A1433">
            <w:pPr>
              <w:snapToGrid w:val="0"/>
              <w:jc w:val="center"/>
              <w:rPr>
                <w:bCs/>
              </w:rPr>
            </w:pPr>
            <w:r w:rsidRPr="006C14BA">
              <w:rPr>
                <w:bCs/>
              </w:rPr>
              <w:t>Tähtaeg 3-4 aastat</w:t>
            </w:r>
          </w:p>
        </w:tc>
        <w:tc>
          <w:tcPr>
            <w:tcW w:w="1080" w:type="dxa"/>
            <w:tcBorders>
              <w:top w:val="single" w:sz="8" w:space="0" w:color="000000"/>
              <w:left w:val="single" w:sz="8" w:space="0" w:color="000000"/>
              <w:bottom w:val="single" w:sz="4" w:space="0" w:color="auto"/>
            </w:tcBorders>
          </w:tcPr>
          <w:p w14:paraId="61644527" w14:textId="77777777" w:rsidR="007A1433" w:rsidRPr="006C14BA" w:rsidRDefault="007A1433" w:rsidP="007A1433">
            <w:pPr>
              <w:snapToGrid w:val="0"/>
              <w:jc w:val="center"/>
              <w:rPr>
                <w:bCs/>
              </w:rPr>
            </w:pPr>
            <w:r w:rsidRPr="006C14BA">
              <w:rPr>
                <w:bCs/>
              </w:rPr>
              <w:t>Tähtaeg  4-5 aastat</w:t>
            </w:r>
          </w:p>
        </w:tc>
        <w:tc>
          <w:tcPr>
            <w:tcW w:w="1080" w:type="dxa"/>
            <w:tcBorders>
              <w:top w:val="single" w:sz="8" w:space="0" w:color="000000"/>
              <w:left w:val="single" w:sz="8" w:space="0" w:color="000000"/>
              <w:bottom w:val="single" w:sz="4" w:space="0" w:color="auto"/>
            </w:tcBorders>
          </w:tcPr>
          <w:p w14:paraId="5EBDDE21" w14:textId="77777777" w:rsidR="007A1433" w:rsidRPr="006C14BA" w:rsidRDefault="007A1433" w:rsidP="007A1433">
            <w:pPr>
              <w:snapToGrid w:val="0"/>
              <w:jc w:val="center"/>
              <w:rPr>
                <w:bCs/>
              </w:rPr>
            </w:pPr>
            <w:r w:rsidRPr="006C14BA">
              <w:rPr>
                <w:bCs/>
              </w:rPr>
              <w:t>Tähtaeg  üle 5 aasta</w:t>
            </w:r>
          </w:p>
        </w:tc>
        <w:tc>
          <w:tcPr>
            <w:tcW w:w="1080" w:type="dxa"/>
            <w:tcBorders>
              <w:top w:val="single" w:sz="8" w:space="0" w:color="000000"/>
              <w:left w:val="single" w:sz="8" w:space="0" w:color="000000"/>
              <w:bottom w:val="single" w:sz="4" w:space="0" w:color="auto"/>
              <w:right w:val="single" w:sz="8" w:space="0" w:color="000000"/>
            </w:tcBorders>
          </w:tcPr>
          <w:p w14:paraId="34FF8695" w14:textId="77777777" w:rsidR="007A1433" w:rsidRPr="006C14BA" w:rsidRDefault="007A1433" w:rsidP="007A1433">
            <w:pPr>
              <w:snapToGrid w:val="0"/>
              <w:jc w:val="center"/>
              <w:rPr>
                <w:bCs/>
              </w:rPr>
            </w:pPr>
            <w:r w:rsidRPr="006C14BA">
              <w:rPr>
                <w:bCs/>
              </w:rPr>
              <w:t>Kokku</w:t>
            </w:r>
          </w:p>
        </w:tc>
      </w:tr>
      <w:tr w:rsidR="0079522E" w:rsidRPr="006C14BA" w14:paraId="7BDE64F6" w14:textId="77777777" w:rsidTr="00E83394">
        <w:trPr>
          <w:cantSplit/>
          <w:trHeight w:val="659"/>
        </w:trPr>
        <w:tc>
          <w:tcPr>
            <w:tcW w:w="1418" w:type="dxa"/>
            <w:tcBorders>
              <w:top w:val="single" w:sz="4" w:space="0" w:color="auto"/>
              <w:left w:val="single" w:sz="4" w:space="0" w:color="auto"/>
              <w:bottom w:val="single" w:sz="4" w:space="0" w:color="auto"/>
              <w:right w:val="single" w:sz="4" w:space="0" w:color="auto"/>
            </w:tcBorders>
            <w:vAlign w:val="center"/>
          </w:tcPr>
          <w:p w14:paraId="4E016F08" w14:textId="71F7B739" w:rsidR="0079522E" w:rsidRPr="006C14BA" w:rsidRDefault="0079522E" w:rsidP="00E83394">
            <w:pPr>
              <w:snapToGrid w:val="0"/>
              <w:jc w:val="center"/>
              <w:rPr>
                <w:bCs/>
              </w:rPr>
            </w:pPr>
            <w:r w:rsidRPr="006C14BA">
              <w:rPr>
                <w:bCs/>
              </w:rPr>
              <w:t>31.12.20</w:t>
            </w:r>
            <w:r>
              <w:rPr>
                <w:bCs/>
              </w:rPr>
              <w:t>20</w:t>
            </w:r>
          </w:p>
        </w:tc>
        <w:tc>
          <w:tcPr>
            <w:tcW w:w="1102" w:type="dxa"/>
            <w:tcBorders>
              <w:top w:val="single" w:sz="4" w:space="0" w:color="auto"/>
              <w:left w:val="single" w:sz="4" w:space="0" w:color="auto"/>
              <w:bottom w:val="single" w:sz="4" w:space="0" w:color="auto"/>
              <w:right w:val="single" w:sz="4" w:space="0" w:color="auto"/>
            </w:tcBorders>
            <w:vAlign w:val="center"/>
          </w:tcPr>
          <w:p w14:paraId="280D5555" w14:textId="683E71A4" w:rsidR="0079522E" w:rsidRPr="006C14BA" w:rsidRDefault="00631B0D" w:rsidP="00E83394">
            <w:pPr>
              <w:snapToGrid w:val="0"/>
              <w:jc w:val="center"/>
              <w:rPr>
                <w:bCs/>
              </w:rPr>
            </w:pPr>
            <w:r>
              <w:rPr>
                <w:bCs/>
              </w:rPr>
              <w:t>724</w:t>
            </w:r>
          </w:p>
        </w:tc>
        <w:tc>
          <w:tcPr>
            <w:tcW w:w="1080" w:type="dxa"/>
            <w:tcBorders>
              <w:top w:val="single" w:sz="4" w:space="0" w:color="auto"/>
              <w:left w:val="single" w:sz="4" w:space="0" w:color="auto"/>
              <w:bottom w:val="single" w:sz="4" w:space="0" w:color="auto"/>
              <w:right w:val="single" w:sz="4" w:space="0" w:color="auto"/>
            </w:tcBorders>
            <w:vAlign w:val="center"/>
          </w:tcPr>
          <w:p w14:paraId="228F6609" w14:textId="09B6E9D9" w:rsidR="0079522E" w:rsidRPr="006C14BA" w:rsidRDefault="00631B0D" w:rsidP="00E83394">
            <w:pPr>
              <w:snapToGrid w:val="0"/>
              <w:jc w:val="center"/>
              <w:rPr>
                <w:bCs/>
              </w:rPr>
            </w:pPr>
            <w:r>
              <w:rPr>
                <w:bCs/>
              </w:rPr>
              <w:t>707</w:t>
            </w:r>
          </w:p>
        </w:tc>
        <w:tc>
          <w:tcPr>
            <w:tcW w:w="1080" w:type="dxa"/>
            <w:tcBorders>
              <w:top w:val="single" w:sz="4" w:space="0" w:color="auto"/>
              <w:left w:val="single" w:sz="4" w:space="0" w:color="auto"/>
              <w:bottom w:val="single" w:sz="4" w:space="0" w:color="auto"/>
              <w:right w:val="single" w:sz="4" w:space="0" w:color="auto"/>
            </w:tcBorders>
            <w:vAlign w:val="center"/>
          </w:tcPr>
          <w:p w14:paraId="724A3E09" w14:textId="4DE8FDA0" w:rsidR="0079522E" w:rsidRPr="006C14BA" w:rsidRDefault="00631B0D" w:rsidP="00E83394">
            <w:pPr>
              <w:snapToGrid w:val="0"/>
              <w:jc w:val="center"/>
              <w:rPr>
                <w:bCs/>
              </w:rPr>
            </w:pPr>
            <w:r>
              <w:rPr>
                <w:bCs/>
              </w:rPr>
              <w:t>750</w:t>
            </w:r>
          </w:p>
        </w:tc>
        <w:tc>
          <w:tcPr>
            <w:tcW w:w="1080" w:type="dxa"/>
            <w:tcBorders>
              <w:top w:val="single" w:sz="4" w:space="0" w:color="auto"/>
              <w:left w:val="single" w:sz="4" w:space="0" w:color="auto"/>
              <w:bottom w:val="single" w:sz="4" w:space="0" w:color="auto"/>
              <w:right w:val="single" w:sz="4" w:space="0" w:color="auto"/>
            </w:tcBorders>
            <w:vAlign w:val="center"/>
          </w:tcPr>
          <w:p w14:paraId="253AC626" w14:textId="0B19D9A1" w:rsidR="0079522E" w:rsidRPr="006C14BA" w:rsidRDefault="00631B0D" w:rsidP="00E83394">
            <w:pPr>
              <w:snapToGrid w:val="0"/>
              <w:jc w:val="center"/>
              <w:rPr>
                <w:bCs/>
              </w:rPr>
            </w:pPr>
            <w:r>
              <w:rPr>
                <w:bCs/>
              </w:rPr>
              <w:t>805</w:t>
            </w:r>
          </w:p>
        </w:tc>
        <w:tc>
          <w:tcPr>
            <w:tcW w:w="1080" w:type="dxa"/>
            <w:tcBorders>
              <w:top w:val="single" w:sz="4" w:space="0" w:color="auto"/>
              <w:left w:val="single" w:sz="4" w:space="0" w:color="auto"/>
              <w:bottom w:val="single" w:sz="4" w:space="0" w:color="auto"/>
              <w:right w:val="single" w:sz="4" w:space="0" w:color="auto"/>
            </w:tcBorders>
            <w:vAlign w:val="center"/>
          </w:tcPr>
          <w:p w14:paraId="5AD0626A" w14:textId="05FCAFB6" w:rsidR="0079522E" w:rsidRPr="006C14BA" w:rsidRDefault="00770A61" w:rsidP="00E83394">
            <w:pPr>
              <w:snapToGrid w:val="0"/>
              <w:jc w:val="center"/>
              <w:rPr>
                <w:bCs/>
              </w:rPr>
            </w:pPr>
            <w:r>
              <w:rPr>
                <w:bCs/>
              </w:rPr>
              <w:t>836</w:t>
            </w:r>
          </w:p>
        </w:tc>
        <w:tc>
          <w:tcPr>
            <w:tcW w:w="1080" w:type="dxa"/>
            <w:tcBorders>
              <w:top w:val="single" w:sz="4" w:space="0" w:color="auto"/>
              <w:left w:val="single" w:sz="4" w:space="0" w:color="auto"/>
              <w:bottom w:val="single" w:sz="4" w:space="0" w:color="auto"/>
              <w:right w:val="single" w:sz="4" w:space="0" w:color="auto"/>
            </w:tcBorders>
            <w:vAlign w:val="center"/>
          </w:tcPr>
          <w:p w14:paraId="075C68B5" w14:textId="177FE8AE" w:rsidR="0079522E" w:rsidRPr="006C14BA" w:rsidRDefault="00770A61" w:rsidP="00E83394">
            <w:pPr>
              <w:snapToGrid w:val="0"/>
              <w:jc w:val="center"/>
              <w:rPr>
                <w:bCs/>
              </w:rPr>
            </w:pPr>
            <w:r>
              <w:rPr>
                <w:bCs/>
              </w:rPr>
              <w:t>6 375</w:t>
            </w:r>
          </w:p>
        </w:tc>
        <w:tc>
          <w:tcPr>
            <w:tcW w:w="1080" w:type="dxa"/>
            <w:tcBorders>
              <w:top w:val="single" w:sz="4" w:space="0" w:color="auto"/>
              <w:left w:val="single" w:sz="4" w:space="0" w:color="auto"/>
              <w:bottom w:val="single" w:sz="4" w:space="0" w:color="auto"/>
              <w:right w:val="single" w:sz="4" w:space="0" w:color="auto"/>
            </w:tcBorders>
            <w:vAlign w:val="center"/>
          </w:tcPr>
          <w:p w14:paraId="7F29A651" w14:textId="441B50A9" w:rsidR="0079522E" w:rsidRPr="006C14BA" w:rsidRDefault="00631B0D" w:rsidP="00E83394">
            <w:pPr>
              <w:snapToGrid w:val="0"/>
              <w:jc w:val="center"/>
              <w:rPr>
                <w:bCs/>
              </w:rPr>
            </w:pPr>
            <w:r>
              <w:rPr>
                <w:bCs/>
              </w:rPr>
              <w:t>10 198</w:t>
            </w:r>
          </w:p>
        </w:tc>
      </w:tr>
      <w:tr w:rsidR="00322632" w:rsidRPr="006C14BA" w14:paraId="19F945A6" w14:textId="77777777" w:rsidTr="00127EC5">
        <w:trPr>
          <w:cantSplit/>
          <w:trHeight w:val="659"/>
        </w:trPr>
        <w:tc>
          <w:tcPr>
            <w:tcW w:w="1418" w:type="dxa"/>
            <w:tcBorders>
              <w:top w:val="single" w:sz="4" w:space="0" w:color="auto"/>
              <w:left w:val="single" w:sz="4" w:space="0" w:color="auto"/>
              <w:bottom w:val="single" w:sz="4" w:space="0" w:color="auto"/>
              <w:right w:val="single" w:sz="4" w:space="0" w:color="auto"/>
            </w:tcBorders>
            <w:vAlign w:val="center"/>
          </w:tcPr>
          <w:p w14:paraId="6CCB040A" w14:textId="373B0415" w:rsidR="00322632" w:rsidRPr="006C14BA" w:rsidRDefault="00322632" w:rsidP="00322632">
            <w:pPr>
              <w:snapToGrid w:val="0"/>
              <w:jc w:val="center"/>
              <w:rPr>
                <w:bCs/>
              </w:rPr>
            </w:pPr>
            <w:r w:rsidRPr="006C14BA">
              <w:rPr>
                <w:bCs/>
              </w:rPr>
              <w:t>31.12.201</w:t>
            </w:r>
            <w:r w:rsidR="00127EC5" w:rsidRPr="006C14BA">
              <w:rPr>
                <w:bCs/>
              </w:rPr>
              <w:t>9</w:t>
            </w:r>
          </w:p>
        </w:tc>
        <w:tc>
          <w:tcPr>
            <w:tcW w:w="1102" w:type="dxa"/>
            <w:tcBorders>
              <w:top w:val="single" w:sz="4" w:space="0" w:color="auto"/>
              <w:left w:val="single" w:sz="4" w:space="0" w:color="auto"/>
              <w:bottom w:val="single" w:sz="4" w:space="0" w:color="auto"/>
              <w:right w:val="single" w:sz="4" w:space="0" w:color="auto"/>
            </w:tcBorders>
            <w:vAlign w:val="center"/>
          </w:tcPr>
          <w:p w14:paraId="4366DCE8" w14:textId="72B720A8" w:rsidR="00322632" w:rsidRPr="006C14BA" w:rsidRDefault="00127EC5" w:rsidP="00322632">
            <w:pPr>
              <w:snapToGrid w:val="0"/>
              <w:jc w:val="center"/>
              <w:rPr>
                <w:bCs/>
              </w:rPr>
            </w:pPr>
            <w:r w:rsidRPr="006C14BA">
              <w:rPr>
                <w:bCs/>
              </w:rPr>
              <w:t>517</w:t>
            </w:r>
          </w:p>
        </w:tc>
        <w:tc>
          <w:tcPr>
            <w:tcW w:w="1080" w:type="dxa"/>
            <w:tcBorders>
              <w:top w:val="single" w:sz="4" w:space="0" w:color="auto"/>
              <w:left w:val="single" w:sz="4" w:space="0" w:color="auto"/>
              <w:bottom w:val="single" w:sz="4" w:space="0" w:color="auto"/>
              <w:right w:val="single" w:sz="4" w:space="0" w:color="auto"/>
            </w:tcBorders>
            <w:vAlign w:val="center"/>
          </w:tcPr>
          <w:p w14:paraId="5C359210" w14:textId="46D31B4C" w:rsidR="00322632" w:rsidRPr="006C14BA" w:rsidRDefault="00127EC5" w:rsidP="00322632">
            <w:pPr>
              <w:snapToGrid w:val="0"/>
              <w:jc w:val="center"/>
              <w:rPr>
                <w:bCs/>
              </w:rPr>
            </w:pPr>
            <w:r w:rsidRPr="006C14BA">
              <w:rPr>
                <w:bCs/>
              </w:rPr>
              <w:t>494</w:t>
            </w:r>
          </w:p>
        </w:tc>
        <w:tc>
          <w:tcPr>
            <w:tcW w:w="1080" w:type="dxa"/>
            <w:tcBorders>
              <w:top w:val="single" w:sz="4" w:space="0" w:color="auto"/>
              <w:left w:val="single" w:sz="4" w:space="0" w:color="auto"/>
              <w:bottom w:val="single" w:sz="4" w:space="0" w:color="auto"/>
              <w:right w:val="single" w:sz="4" w:space="0" w:color="auto"/>
            </w:tcBorders>
            <w:vAlign w:val="center"/>
          </w:tcPr>
          <w:p w14:paraId="0E314B3A" w14:textId="0DEE4A4F" w:rsidR="00322632" w:rsidRPr="006C14BA" w:rsidRDefault="00127EC5" w:rsidP="00322632">
            <w:pPr>
              <w:snapToGrid w:val="0"/>
              <w:jc w:val="center"/>
              <w:rPr>
                <w:bCs/>
              </w:rPr>
            </w:pPr>
            <w:r w:rsidRPr="006C14BA">
              <w:rPr>
                <w:bCs/>
              </w:rPr>
              <w:t>477</w:t>
            </w:r>
          </w:p>
        </w:tc>
        <w:tc>
          <w:tcPr>
            <w:tcW w:w="1080" w:type="dxa"/>
            <w:tcBorders>
              <w:top w:val="single" w:sz="4" w:space="0" w:color="auto"/>
              <w:left w:val="single" w:sz="4" w:space="0" w:color="auto"/>
              <w:bottom w:val="single" w:sz="4" w:space="0" w:color="auto"/>
              <w:right w:val="single" w:sz="4" w:space="0" w:color="auto"/>
            </w:tcBorders>
            <w:vAlign w:val="center"/>
          </w:tcPr>
          <w:p w14:paraId="141FBAA1" w14:textId="5D4C5F1C" w:rsidR="00322632" w:rsidRPr="006C14BA" w:rsidRDefault="00127EC5" w:rsidP="00322632">
            <w:pPr>
              <w:snapToGrid w:val="0"/>
              <w:jc w:val="center"/>
              <w:rPr>
                <w:bCs/>
              </w:rPr>
            </w:pPr>
            <w:r w:rsidRPr="006C14BA">
              <w:rPr>
                <w:bCs/>
              </w:rPr>
              <w:t>483</w:t>
            </w:r>
          </w:p>
        </w:tc>
        <w:tc>
          <w:tcPr>
            <w:tcW w:w="1080" w:type="dxa"/>
            <w:tcBorders>
              <w:top w:val="single" w:sz="4" w:space="0" w:color="auto"/>
              <w:left w:val="single" w:sz="4" w:space="0" w:color="auto"/>
              <w:bottom w:val="single" w:sz="4" w:space="0" w:color="auto"/>
              <w:right w:val="single" w:sz="4" w:space="0" w:color="auto"/>
            </w:tcBorders>
            <w:vAlign w:val="center"/>
          </w:tcPr>
          <w:p w14:paraId="20475BB3" w14:textId="74F609B7" w:rsidR="00322632" w:rsidRPr="006C14BA" w:rsidRDefault="00127EC5" w:rsidP="00322632">
            <w:pPr>
              <w:snapToGrid w:val="0"/>
              <w:jc w:val="center"/>
              <w:rPr>
                <w:bCs/>
              </w:rPr>
            </w:pPr>
            <w:r w:rsidRPr="006C14BA">
              <w:rPr>
                <w:bCs/>
              </w:rPr>
              <w:t>474</w:t>
            </w:r>
          </w:p>
        </w:tc>
        <w:tc>
          <w:tcPr>
            <w:tcW w:w="1080" w:type="dxa"/>
            <w:tcBorders>
              <w:top w:val="single" w:sz="4" w:space="0" w:color="auto"/>
              <w:left w:val="single" w:sz="4" w:space="0" w:color="auto"/>
              <w:bottom w:val="single" w:sz="4" w:space="0" w:color="auto"/>
              <w:right w:val="single" w:sz="4" w:space="0" w:color="auto"/>
            </w:tcBorders>
            <w:vAlign w:val="center"/>
          </w:tcPr>
          <w:p w14:paraId="6C95B81E" w14:textId="7B5AEA3C" w:rsidR="00322632" w:rsidRPr="006C14BA" w:rsidRDefault="00127EC5" w:rsidP="00322632">
            <w:pPr>
              <w:snapToGrid w:val="0"/>
              <w:jc w:val="center"/>
              <w:rPr>
                <w:bCs/>
              </w:rPr>
            </w:pPr>
            <w:r w:rsidRPr="006C14BA">
              <w:rPr>
                <w:bCs/>
              </w:rPr>
              <w:t>3 534</w:t>
            </w:r>
          </w:p>
        </w:tc>
        <w:tc>
          <w:tcPr>
            <w:tcW w:w="1080" w:type="dxa"/>
            <w:tcBorders>
              <w:top w:val="single" w:sz="4" w:space="0" w:color="auto"/>
              <w:left w:val="single" w:sz="4" w:space="0" w:color="auto"/>
              <w:bottom w:val="single" w:sz="4" w:space="0" w:color="auto"/>
              <w:right w:val="single" w:sz="4" w:space="0" w:color="auto"/>
            </w:tcBorders>
            <w:vAlign w:val="center"/>
          </w:tcPr>
          <w:p w14:paraId="46C54BC9" w14:textId="7586CF56" w:rsidR="00322632" w:rsidRPr="006C14BA" w:rsidRDefault="00127EC5" w:rsidP="00322632">
            <w:pPr>
              <w:snapToGrid w:val="0"/>
              <w:jc w:val="center"/>
              <w:rPr>
                <w:bCs/>
              </w:rPr>
            </w:pPr>
            <w:r w:rsidRPr="006C14BA">
              <w:rPr>
                <w:bCs/>
              </w:rPr>
              <w:t>5 979</w:t>
            </w:r>
          </w:p>
        </w:tc>
      </w:tr>
    </w:tbl>
    <w:p w14:paraId="1431D3B9" w14:textId="77777777" w:rsidR="00E01764" w:rsidRDefault="00E01764">
      <w:pPr>
        <w:rPr>
          <w:b/>
        </w:rPr>
      </w:pPr>
      <w:r>
        <w:rPr>
          <w:b/>
        </w:rPr>
        <w:br w:type="page"/>
      </w:r>
    </w:p>
    <w:p w14:paraId="49AA6400" w14:textId="77777777" w:rsidR="00E83394" w:rsidRDefault="00E83394" w:rsidP="007A1433">
      <w:pPr>
        <w:rPr>
          <w:b/>
        </w:rPr>
      </w:pPr>
    </w:p>
    <w:p w14:paraId="6C1928B5" w14:textId="77777777" w:rsidR="00994B9C" w:rsidRPr="006C14BA" w:rsidRDefault="0018350A" w:rsidP="00994B9C">
      <w:pPr>
        <w:rPr>
          <w:b/>
        </w:rPr>
      </w:pPr>
      <w:r w:rsidRPr="006C14BA">
        <w:rPr>
          <w:b/>
        </w:rPr>
        <w:t>9</w:t>
      </w:r>
      <w:r w:rsidR="00994B9C" w:rsidRPr="006C14BA">
        <w:rPr>
          <w:b/>
        </w:rPr>
        <w:t xml:space="preserve">.B. </w:t>
      </w:r>
      <w:r w:rsidR="005C706F" w:rsidRPr="006C14BA">
        <w:rPr>
          <w:b/>
        </w:rPr>
        <w:t xml:space="preserve">Laenuandjate </w:t>
      </w:r>
      <w:r w:rsidR="00994B9C" w:rsidRPr="006C14BA">
        <w:rPr>
          <w:b/>
        </w:rPr>
        <w:t>järgi</w:t>
      </w:r>
    </w:p>
    <w:p w14:paraId="379034C9" w14:textId="77777777" w:rsidR="00FC05D7" w:rsidRPr="006C14BA" w:rsidRDefault="00FC05D7" w:rsidP="007A1433"/>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843"/>
        <w:gridCol w:w="1134"/>
        <w:gridCol w:w="1134"/>
        <w:gridCol w:w="2268"/>
        <w:gridCol w:w="1417"/>
      </w:tblGrid>
      <w:tr w:rsidR="00AA12A9" w:rsidRPr="006C14BA" w14:paraId="0AE4E5D0" w14:textId="77777777" w:rsidTr="006A57A1">
        <w:tc>
          <w:tcPr>
            <w:tcW w:w="1730" w:type="dxa"/>
            <w:shd w:val="clear" w:color="auto" w:fill="auto"/>
            <w:vAlign w:val="center"/>
          </w:tcPr>
          <w:p w14:paraId="3245DDFC" w14:textId="77777777" w:rsidR="00AA12A9" w:rsidRPr="006C14BA" w:rsidRDefault="00AA12A9" w:rsidP="006C0D1E">
            <w:pPr>
              <w:rPr>
                <w:b/>
              </w:rPr>
            </w:pPr>
            <w:r w:rsidRPr="006C14BA">
              <w:rPr>
                <w:b/>
              </w:rPr>
              <w:t>Laenu saaja</w:t>
            </w:r>
          </w:p>
        </w:tc>
        <w:tc>
          <w:tcPr>
            <w:tcW w:w="1843" w:type="dxa"/>
            <w:shd w:val="clear" w:color="auto" w:fill="auto"/>
            <w:vAlign w:val="center"/>
          </w:tcPr>
          <w:p w14:paraId="3D61D3A8" w14:textId="77777777" w:rsidR="00AA12A9" w:rsidRPr="006C14BA" w:rsidRDefault="00AA12A9" w:rsidP="006C0D1E">
            <w:pPr>
              <w:rPr>
                <w:b/>
              </w:rPr>
            </w:pPr>
            <w:r w:rsidRPr="006C14BA">
              <w:rPr>
                <w:b/>
              </w:rPr>
              <w:t>Laenu andja (vahendaja)</w:t>
            </w:r>
          </w:p>
        </w:tc>
        <w:tc>
          <w:tcPr>
            <w:tcW w:w="1134" w:type="dxa"/>
            <w:shd w:val="clear" w:color="auto" w:fill="auto"/>
            <w:vAlign w:val="center"/>
          </w:tcPr>
          <w:p w14:paraId="6D0195F7" w14:textId="77777777" w:rsidR="00AA12A9" w:rsidRPr="006C14BA" w:rsidRDefault="00AA12A9" w:rsidP="006C0D1E">
            <w:pPr>
              <w:rPr>
                <w:b/>
              </w:rPr>
            </w:pPr>
            <w:r w:rsidRPr="006C14BA">
              <w:rPr>
                <w:b/>
              </w:rPr>
              <w:t>Summa</w:t>
            </w:r>
          </w:p>
        </w:tc>
        <w:tc>
          <w:tcPr>
            <w:tcW w:w="1134" w:type="dxa"/>
            <w:shd w:val="clear" w:color="auto" w:fill="auto"/>
            <w:vAlign w:val="center"/>
          </w:tcPr>
          <w:p w14:paraId="70E31EF0" w14:textId="77777777" w:rsidR="00AA12A9" w:rsidRPr="006C14BA" w:rsidRDefault="00871EB4" w:rsidP="006C0D1E">
            <w:pPr>
              <w:rPr>
                <w:b/>
              </w:rPr>
            </w:pPr>
            <w:r w:rsidRPr="006C14BA">
              <w:rPr>
                <w:b/>
              </w:rPr>
              <w:t>Tähtaeg</w:t>
            </w:r>
          </w:p>
        </w:tc>
        <w:tc>
          <w:tcPr>
            <w:tcW w:w="2268" w:type="dxa"/>
            <w:vAlign w:val="center"/>
          </w:tcPr>
          <w:p w14:paraId="5426C0EB" w14:textId="77777777" w:rsidR="00AA12A9" w:rsidRPr="006C14BA" w:rsidRDefault="00AA12A9" w:rsidP="006C0D1E">
            <w:pPr>
              <w:rPr>
                <w:b/>
              </w:rPr>
            </w:pPr>
            <w:r w:rsidRPr="006C14BA">
              <w:rPr>
                <w:b/>
              </w:rPr>
              <w:t>Intressi</w:t>
            </w:r>
            <w:r w:rsidRPr="006C14BA">
              <w:rPr>
                <w:b/>
              </w:rPr>
              <w:softHyphen/>
              <w:t>määr</w:t>
            </w:r>
          </w:p>
        </w:tc>
        <w:tc>
          <w:tcPr>
            <w:tcW w:w="1417" w:type="dxa"/>
            <w:shd w:val="clear" w:color="auto" w:fill="auto"/>
            <w:vAlign w:val="center"/>
          </w:tcPr>
          <w:p w14:paraId="6DC3C837" w14:textId="77777777" w:rsidR="00AA12A9" w:rsidRPr="006C14BA" w:rsidRDefault="00AA12A9" w:rsidP="006C0D1E">
            <w:pPr>
              <w:rPr>
                <w:b/>
              </w:rPr>
            </w:pPr>
            <w:r w:rsidRPr="006C14BA">
              <w:rPr>
                <w:b/>
              </w:rPr>
              <w:t>Tagatised</w:t>
            </w:r>
          </w:p>
        </w:tc>
      </w:tr>
      <w:tr w:rsidR="00871EB4" w:rsidRPr="006C14BA" w14:paraId="64454ECA" w14:textId="77777777" w:rsidTr="006A57A1">
        <w:tc>
          <w:tcPr>
            <w:tcW w:w="1730" w:type="dxa"/>
            <w:shd w:val="clear" w:color="auto" w:fill="auto"/>
          </w:tcPr>
          <w:p w14:paraId="0A510B8C" w14:textId="77777777" w:rsidR="00871EB4" w:rsidRPr="006C14BA" w:rsidRDefault="00B17429" w:rsidP="00B66AA1">
            <w:r w:rsidRPr="006C14BA">
              <w:t>Lääne-Harju Vallavalitsus</w:t>
            </w:r>
          </w:p>
        </w:tc>
        <w:tc>
          <w:tcPr>
            <w:tcW w:w="1843" w:type="dxa"/>
            <w:shd w:val="clear" w:color="auto" w:fill="auto"/>
          </w:tcPr>
          <w:p w14:paraId="6234A910" w14:textId="7E9FFED6" w:rsidR="00871EB4" w:rsidRPr="006C14BA" w:rsidRDefault="009F2B1D" w:rsidP="00B66AA1">
            <w:r>
              <w:t>LHV</w:t>
            </w:r>
            <w:r w:rsidR="00B97349" w:rsidRPr="006C14BA">
              <w:t xml:space="preserve"> </w:t>
            </w:r>
            <w:r>
              <w:t>P</w:t>
            </w:r>
            <w:r w:rsidR="00B97349" w:rsidRPr="006C14BA">
              <w:t>ank</w:t>
            </w:r>
          </w:p>
          <w:p w14:paraId="1946B54A" w14:textId="77777777" w:rsidR="00BE4360" w:rsidRPr="006C14BA" w:rsidRDefault="00BE4360" w:rsidP="00B97349">
            <w:r w:rsidRPr="006C14BA">
              <w:t>(</w:t>
            </w:r>
            <w:r w:rsidR="007800E2" w:rsidRPr="006C14BA">
              <w:t>KL-</w:t>
            </w:r>
            <w:r w:rsidR="00642E45" w:rsidRPr="006C14BA">
              <w:t>260215KE</w:t>
            </w:r>
            <w:r w:rsidRPr="006C14BA">
              <w:t>)</w:t>
            </w:r>
          </w:p>
        </w:tc>
        <w:tc>
          <w:tcPr>
            <w:tcW w:w="1134" w:type="dxa"/>
            <w:shd w:val="clear" w:color="auto" w:fill="auto"/>
            <w:vAlign w:val="center"/>
          </w:tcPr>
          <w:p w14:paraId="48A58FA1" w14:textId="7A5671EE" w:rsidR="00871EB4" w:rsidRPr="006C14BA" w:rsidRDefault="00642E45" w:rsidP="00F95A95">
            <w:pPr>
              <w:jc w:val="right"/>
            </w:pPr>
            <w:r w:rsidRPr="006C14BA">
              <w:t xml:space="preserve">2 </w:t>
            </w:r>
            <w:r w:rsidR="009F2B1D">
              <w:t>380</w:t>
            </w:r>
          </w:p>
        </w:tc>
        <w:tc>
          <w:tcPr>
            <w:tcW w:w="1134" w:type="dxa"/>
            <w:shd w:val="clear" w:color="auto" w:fill="auto"/>
            <w:vAlign w:val="center"/>
          </w:tcPr>
          <w:p w14:paraId="1283F2BA" w14:textId="77777777" w:rsidR="00871EB4" w:rsidRPr="006C14BA" w:rsidRDefault="00642E45" w:rsidP="007800E2">
            <w:pPr>
              <w:jc w:val="center"/>
            </w:pPr>
            <w:r w:rsidRPr="006C14BA">
              <w:t>05</w:t>
            </w:r>
            <w:r w:rsidR="00871EB4" w:rsidRPr="006C14BA">
              <w:t>/202</w:t>
            </w:r>
            <w:r w:rsidRPr="006C14BA">
              <w:t>5</w:t>
            </w:r>
          </w:p>
        </w:tc>
        <w:tc>
          <w:tcPr>
            <w:tcW w:w="2268" w:type="dxa"/>
          </w:tcPr>
          <w:p w14:paraId="6B0377E0" w14:textId="58A398D3" w:rsidR="00871EB4" w:rsidRPr="006C14BA" w:rsidRDefault="00642E45" w:rsidP="00B66AA1">
            <w:r w:rsidRPr="006C14BA">
              <w:t>0</w:t>
            </w:r>
            <w:r w:rsidR="002A22A1" w:rsidRPr="006C14BA">
              <w:t>,</w:t>
            </w:r>
            <w:r w:rsidR="00127EC5" w:rsidRPr="006C14BA">
              <w:t>7</w:t>
            </w:r>
            <w:r w:rsidR="009F2B1D">
              <w:t>3</w:t>
            </w:r>
            <w:r w:rsidR="00871EB4" w:rsidRPr="006C14BA">
              <w:t xml:space="preserve"> %</w:t>
            </w:r>
          </w:p>
          <w:p w14:paraId="7F1AAFF4" w14:textId="39D9A84F" w:rsidR="003D697B" w:rsidRPr="006C14BA" w:rsidRDefault="007800E2" w:rsidP="007800E2">
            <w:r w:rsidRPr="006C14BA">
              <w:t>(</w:t>
            </w:r>
            <w:r w:rsidR="006D3827">
              <w:t>6k e</w:t>
            </w:r>
            <w:r w:rsidRPr="006C14BA">
              <w:t xml:space="preserve">uribor + </w:t>
            </w:r>
            <w:r w:rsidR="00642E45" w:rsidRPr="006C14BA">
              <w:t>0</w:t>
            </w:r>
            <w:r w:rsidR="003D697B" w:rsidRPr="006C14BA">
              <w:t>,</w:t>
            </w:r>
            <w:r w:rsidR="00642E45" w:rsidRPr="006C14BA">
              <w:t>73</w:t>
            </w:r>
            <w:r w:rsidR="003D697B" w:rsidRPr="006C14BA">
              <w:t>%)</w:t>
            </w:r>
          </w:p>
        </w:tc>
        <w:tc>
          <w:tcPr>
            <w:tcW w:w="1417" w:type="dxa"/>
            <w:shd w:val="clear" w:color="auto" w:fill="auto"/>
          </w:tcPr>
          <w:p w14:paraId="3DDD0CEA" w14:textId="77777777" w:rsidR="00871EB4" w:rsidRPr="006C14BA" w:rsidRDefault="000E6787" w:rsidP="00B66AA1">
            <w:r w:rsidRPr="006C14BA">
              <w:t>m</w:t>
            </w:r>
            <w:r w:rsidR="00871EB4" w:rsidRPr="006C14BA">
              <w:t>aksu</w:t>
            </w:r>
            <w:r w:rsidR="00871EB4" w:rsidRPr="006C14BA">
              <w:softHyphen/>
              <w:t>laekumised</w:t>
            </w:r>
          </w:p>
        </w:tc>
      </w:tr>
      <w:tr w:rsidR="00322632" w:rsidRPr="006C14BA" w14:paraId="2EE4F4D7" w14:textId="77777777" w:rsidTr="006A57A1">
        <w:tc>
          <w:tcPr>
            <w:tcW w:w="1730" w:type="dxa"/>
            <w:shd w:val="clear" w:color="auto" w:fill="auto"/>
          </w:tcPr>
          <w:p w14:paraId="51EC76CB" w14:textId="77777777" w:rsidR="00322632" w:rsidRPr="006C14BA" w:rsidRDefault="00B17429" w:rsidP="00322632">
            <w:r w:rsidRPr="006C14BA">
              <w:t>Lääne-Harju Vallavalitsus</w:t>
            </w:r>
          </w:p>
        </w:tc>
        <w:tc>
          <w:tcPr>
            <w:tcW w:w="1843" w:type="dxa"/>
            <w:shd w:val="clear" w:color="auto" w:fill="auto"/>
          </w:tcPr>
          <w:p w14:paraId="77963AA9" w14:textId="77777777" w:rsidR="00322632" w:rsidRPr="006C14BA" w:rsidRDefault="00322632" w:rsidP="00322632">
            <w:r w:rsidRPr="006C14BA">
              <w:t>Swedbank</w:t>
            </w:r>
          </w:p>
          <w:p w14:paraId="59555B55" w14:textId="77777777" w:rsidR="00322632" w:rsidRPr="006C14BA" w:rsidRDefault="00322632" w:rsidP="00322632">
            <w:r w:rsidRPr="006C14BA">
              <w:t>(</w:t>
            </w:r>
            <w:r w:rsidR="00642E45" w:rsidRPr="006C14BA">
              <w:t>18-015038-JI</w:t>
            </w:r>
            <w:r w:rsidRPr="006C14BA">
              <w:t>)</w:t>
            </w:r>
          </w:p>
        </w:tc>
        <w:tc>
          <w:tcPr>
            <w:tcW w:w="1134" w:type="dxa"/>
            <w:shd w:val="clear" w:color="auto" w:fill="auto"/>
            <w:vAlign w:val="center"/>
          </w:tcPr>
          <w:p w14:paraId="3A9DA21F" w14:textId="496CDBDC" w:rsidR="00322632" w:rsidRPr="006C14BA" w:rsidRDefault="00642E45" w:rsidP="00322632">
            <w:pPr>
              <w:jc w:val="right"/>
            </w:pPr>
            <w:r w:rsidRPr="006C14BA">
              <w:t>3 </w:t>
            </w:r>
            <w:r w:rsidR="009F2B1D">
              <w:t>025</w:t>
            </w:r>
          </w:p>
        </w:tc>
        <w:tc>
          <w:tcPr>
            <w:tcW w:w="1134" w:type="dxa"/>
            <w:shd w:val="clear" w:color="auto" w:fill="auto"/>
            <w:vAlign w:val="center"/>
          </w:tcPr>
          <w:p w14:paraId="4C615BB9" w14:textId="77777777" w:rsidR="00322632" w:rsidRPr="006C14BA" w:rsidRDefault="00322632" w:rsidP="00322632">
            <w:pPr>
              <w:jc w:val="center"/>
            </w:pPr>
            <w:r w:rsidRPr="006C14BA">
              <w:t>12/2025</w:t>
            </w:r>
          </w:p>
        </w:tc>
        <w:tc>
          <w:tcPr>
            <w:tcW w:w="2268" w:type="dxa"/>
            <w:vAlign w:val="center"/>
          </w:tcPr>
          <w:p w14:paraId="4E08A797" w14:textId="3890CC1E" w:rsidR="00322632" w:rsidRPr="006C14BA" w:rsidRDefault="00322632" w:rsidP="00642E45">
            <w:r w:rsidRPr="006C14BA">
              <w:t>0,</w:t>
            </w:r>
            <w:r w:rsidR="009F2B1D">
              <w:t>69</w:t>
            </w:r>
            <w:r w:rsidRPr="006C14BA">
              <w:t xml:space="preserve"> %</w:t>
            </w:r>
          </w:p>
          <w:p w14:paraId="3D122E76" w14:textId="12DAC734" w:rsidR="00642E45" w:rsidRPr="006C14BA" w:rsidRDefault="00642E45" w:rsidP="00642E45">
            <w:r w:rsidRPr="006C14BA">
              <w:t>(</w:t>
            </w:r>
            <w:r w:rsidR="009F2B1D">
              <w:t>6k e</w:t>
            </w:r>
            <w:r w:rsidRPr="006C14BA">
              <w:t>uribor + 0,</w:t>
            </w:r>
            <w:r w:rsidR="009F2B1D">
              <w:t>69</w:t>
            </w:r>
            <w:r w:rsidRPr="006C14BA">
              <w:t>%)</w:t>
            </w:r>
          </w:p>
        </w:tc>
        <w:tc>
          <w:tcPr>
            <w:tcW w:w="1417" w:type="dxa"/>
            <w:shd w:val="clear" w:color="auto" w:fill="auto"/>
          </w:tcPr>
          <w:p w14:paraId="7D8D4034" w14:textId="77777777" w:rsidR="00322632" w:rsidRPr="006C14BA" w:rsidRDefault="000E6787" w:rsidP="00322632">
            <w:r w:rsidRPr="006C14BA">
              <w:t>m</w:t>
            </w:r>
            <w:r w:rsidR="00322632" w:rsidRPr="006C14BA">
              <w:t>aksu</w:t>
            </w:r>
            <w:r w:rsidR="00322632" w:rsidRPr="006C14BA">
              <w:softHyphen/>
              <w:t>laekumised</w:t>
            </w:r>
          </w:p>
        </w:tc>
      </w:tr>
      <w:tr w:rsidR="00642E45" w:rsidRPr="006C14BA" w14:paraId="4D4CA8CC" w14:textId="77777777" w:rsidTr="006A57A1">
        <w:tc>
          <w:tcPr>
            <w:tcW w:w="1730" w:type="dxa"/>
            <w:shd w:val="clear" w:color="auto" w:fill="auto"/>
          </w:tcPr>
          <w:p w14:paraId="2091AFF4" w14:textId="77777777" w:rsidR="00642E45" w:rsidRPr="006C14BA" w:rsidRDefault="00642E45" w:rsidP="00A27367">
            <w:r w:rsidRPr="006C14BA">
              <w:t>Lääne-Harju Vallavalitsus</w:t>
            </w:r>
          </w:p>
        </w:tc>
        <w:tc>
          <w:tcPr>
            <w:tcW w:w="1843" w:type="dxa"/>
            <w:shd w:val="clear" w:color="auto" w:fill="auto"/>
          </w:tcPr>
          <w:p w14:paraId="1017E0EF" w14:textId="77777777" w:rsidR="00642E45" w:rsidRPr="006C14BA" w:rsidRDefault="00642E45" w:rsidP="00A27367">
            <w:r w:rsidRPr="006C14BA">
              <w:t>Swedbank</w:t>
            </w:r>
          </w:p>
          <w:p w14:paraId="7F1CFAA0" w14:textId="77777777" w:rsidR="00642E45" w:rsidRPr="006C14BA" w:rsidRDefault="00642E45" w:rsidP="00A27367">
            <w:r w:rsidRPr="006C14BA">
              <w:t>(06-036024-JI)</w:t>
            </w:r>
          </w:p>
        </w:tc>
        <w:tc>
          <w:tcPr>
            <w:tcW w:w="1134" w:type="dxa"/>
            <w:shd w:val="clear" w:color="auto" w:fill="auto"/>
            <w:vAlign w:val="center"/>
          </w:tcPr>
          <w:p w14:paraId="15C7C91C" w14:textId="01FAE5CE" w:rsidR="00642E45" w:rsidRPr="006C14BA" w:rsidRDefault="009F2B1D" w:rsidP="00A27367">
            <w:pPr>
              <w:jc w:val="right"/>
            </w:pPr>
            <w:r>
              <w:t>8</w:t>
            </w:r>
          </w:p>
        </w:tc>
        <w:tc>
          <w:tcPr>
            <w:tcW w:w="1134" w:type="dxa"/>
            <w:shd w:val="clear" w:color="auto" w:fill="auto"/>
            <w:vAlign w:val="center"/>
          </w:tcPr>
          <w:p w14:paraId="2C7AE9C0" w14:textId="6A0BEB15" w:rsidR="00642E45" w:rsidRPr="007D2D1A" w:rsidRDefault="00642E45" w:rsidP="00A27367">
            <w:pPr>
              <w:jc w:val="center"/>
              <w:rPr>
                <w:highlight w:val="yellow"/>
              </w:rPr>
            </w:pPr>
            <w:r w:rsidRPr="00BB5051">
              <w:t>0</w:t>
            </w:r>
            <w:r w:rsidR="00BB5051" w:rsidRPr="00BB5051">
              <w:t>3</w:t>
            </w:r>
            <w:r w:rsidRPr="00BB5051">
              <w:t>/2021</w:t>
            </w:r>
          </w:p>
        </w:tc>
        <w:tc>
          <w:tcPr>
            <w:tcW w:w="2268" w:type="dxa"/>
            <w:vAlign w:val="center"/>
          </w:tcPr>
          <w:p w14:paraId="02663588" w14:textId="47D803BE" w:rsidR="00642E45" w:rsidRPr="006C14BA" w:rsidRDefault="00642E45" w:rsidP="00642E45">
            <w:r w:rsidRPr="006C14BA">
              <w:t>0 %</w:t>
            </w:r>
          </w:p>
          <w:p w14:paraId="26206086" w14:textId="5E43DDC5" w:rsidR="00642E45" w:rsidRPr="006C14BA" w:rsidRDefault="00642E45" w:rsidP="00642E45">
            <w:r w:rsidRPr="006C14BA">
              <w:t>(</w:t>
            </w:r>
            <w:r w:rsidR="006D3827">
              <w:t>6k e</w:t>
            </w:r>
            <w:r w:rsidRPr="006C14BA">
              <w:t>uribor + 0,</w:t>
            </w:r>
            <w:r w:rsidR="006D3827">
              <w:t>19</w:t>
            </w:r>
            <w:r w:rsidR="00932004" w:rsidRPr="006C14BA">
              <w:t>%)</w:t>
            </w:r>
          </w:p>
        </w:tc>
        <w:tc>
          <w:tcPr>
            <w:tcW w:w="1417" w:type="dxa"/>
            <w:shd w:val="clear" w:color="auto" w:fill="auto"/>
          </w:tcPr>
          <w:p w14:paraId="4323BE69" w14:textId="77777777" w:rsidR="00642E45" w:rsidRPr="006C14BA" w:rsidRDefault="000E6787" w:rsidP="00A27367">
            <w:r w:rsidRPr="006C14BA">
              <w:t>m</w:t>
            </w:r>
            <w:r w:rsidR="00642E45" w:rsidRPr="006C14BA">
              <w:t>aksu</w:t>
            </w:r>
            <w:r w:rsidR="00642E45" w:rsidRPr="006C14BA">
              <w:softHyphen/>
              <w:t>laekumised</w:t>
            </w:r>
          </w:p>
        </w:tc>
      </w:tr>
      <w:tr w:rsidR="009F2B1D" w:rsidRPr="006C14BA" w14:paraId="71003EA0" w14:textId="77777777" w:rsidTr="006A57A1">
        <w:tc>
          <w:tcPr>
            <w:tcW w:w="1730" w:type="dxa"/>
            <w:shd w:val="clear" w:color="auto" w:fill="auto"/>
          </w:tcPr>
          <w:p w14:paraId="3B1D812B" w14:textId="108C5C21" w:rsidR="009F2B1D" w:rsidRPr="006C14BA" w:rsidRDefault="009F2B1D" w:rsidP="009F2B1D">
            <w:r w:rsidRPr="006C14BA">
              <w:t>Lääne-Harju Vallavalitsus</w:t>
            </w:r>
          </w:p>
        </w:tc>
        <w:tc>
          <w:tcPr>
            <w:tcW w:w="1843" w:type="dxa"/>
            <w:shd w:val="clear" w:color="auto" w:fill="auto"/>
          </w:tcPr>
          <w:p w14:paraId="73B722FF" w14:textId="262F076B" w:rsidR="009F2B1D" w:rsidRPr="006C14BA" w:rsidRDefault="009F2B1D" w:rsidP="009F2B1D">
            <w:r>
              <w:t>SEB Pank</w:t>
            </w:r>
          </w:p>
          <w:p w14:paraId="75F11EDE" w14:textId="0D074CC0" w:rsidR="009F2B1D" w:rsidRPr="006C14BA" w:rsidRDefault="009F2B1D" w:rsidP="009F2B1D">
            <w:r w:rsidRPr="006C14BA">
              <w:t>(</w:t>
            </w:r>
            <w:r w:rsidR="00CE1939">
              <w:t>2020001705</w:t>
            </w:r>
            <w:r w:rsidRPr="006C14BA">
              <w:t>)</w:t>
            </w:r>
          </w:p>
        </w:tc>
        <w:tc>
          <w:tcPr>
            <w:tcW w:w="1134" w:type="dxa"/>
            <w:shd w:val="clear" w:color="auto" w:fill="auto"/>
            <w:vAlign w:val="center"/>
          </w:tcPr>
          <w:p w14:paraId="3E3A1918" w14:textId="4D2CD464" w:rsidR="009F2B1D" w:rsidRPr="006C14BA" w:rsidRDefault="009F2B1D" w:rsidP="009F2B1D">
            <w:pPr>
              <w:jc w:val="right"/>
            </w:pPr>
            <w:r>
              <w:t>3 000</w:t>
            </w:r>
          </w:p>
        </w:tc>
        <w:tc>
          <w:tcPr>
            <w:tcW w:w="1134" w:type="dxa"/>
            <w:shd w:val="clear" w:color="auto" w:fill="auto"/>
            <w:vAlign w:val="center"/>
          </w:tcPr>
          <w:p w14:paraId="55E17DAB" w14:textId="44B05093" w:rsidR="009F2B1D" w:rsidRPr="007D2D1A" w:rsidRDefault="00BB5051" w:rsidP="009F2B1D">
            <w:pPr>
              <w:jc w:val="center"/>
              <w:rPr>
                <w:highlight w:val="yellow"/>
              </w:rPr>
            </w:pPr>
            <w:r w:rsidRPr="00BB5051">
              <w:t>02</w:t>
            </w:r>
            <w:r w:rsidR="009F2B1D" w:rsidRPr="00BB5051">
              <w:t>/202</w:t>
            </w:r>
            <w:r w:rsidRPr="00BB5051">
              <w:t>7</w:t>
            </w:r>
          </w:p>
        </w:tc>
        <w:tc>
          <w:tcPr>
            <w:tcW w:w="2268" w:type="dxa"/>
            <w:vAlign w:val="center"/>
          </w:tcPr>
          <w:p w14:paraId="62354E58" w14:textId="0EBD4839" w:rsidR="009F2B1D" w:rsidRPr="006C14BA" w:rsidRDefault="006D3827" w:rsidP="009F2B1D">
            <w:r>
              <w:t>1</w:t>
            </w:r>
            <w:r w:rsidR="009F2B1D" w:rsidRPr="006C14BA">
              <w:t>,1</w:t>
            </w:r>
            <w:r>
              <w:t>2</w:t>
            </w:r>
            <w:r w:rsidR="009F2B1D" w:rsidRPr="006C14BA">
              <w:t xml:space="preserve"> %</w:t>
            </w:r>
          </w:p>
          <w:p w14:paraId="469EDBB1" w14:textId="4BA4D9E7" w:rsidR="009F2B1D" w:rsidRPr="006C14BA" w:rsidRDefault="009F2B1D" w:rsidP="009F2B1D">
            <w:r w:rsidRPr="006C14BA">
              <w:t>(</w:t>
            </w:r>
            <w:r w:rsidR="006D3827">
              <w:t>6k e</w:t>
            </w:r>
            <w:r w:rsidRPr="006C14BA">
              <w:t xml:space="preserve">uribor + </w:t>
            </w:r>
            <w:r w:rsidR="006D3827">
              <w:t>1</w:t>
            </w:r>
            <w:r w:rsidRPr="006C14BA">
              <w:t>,</w:t>
            </w:r>
            <w:r w:rsidR="006D3827">
              <w:t>12</w:t>
            </w:r>
            <w:r w:rsidRPr="006C14BA">
              <w:t>%)</w:t>
            </w:r>
          </w:p>
        </w:tc>
        <w:tc>
          <w:tcPr>
            <w:tcW w:w="1417" w:type="dxa"/>
            <w:shd w:val="clear" w:color="auto" w:fill="auto"/>
          </w:tcPr>
          <w:p w14:paraId="575EF595" w14:textId="7B3BE4CA" w:rsidR="009F2B1D" w:rsidRPr="006C14BA" w:rsidRDefault="009F2B1D" w:rsidP="009F2B1D">
            <w:r w:rsidRPr="006C14BA">
              <w:t>maksu</w:t>
            </w:r>
            <w:r w:rsidRPr="006C14BA">
              <w:softHyphen/>
              <w:t>laekumised</w:t>
            </w:r>
          </w:p>
        </w:tc>
      </w:tr>
      <w:tr w:rsidR="00A6668C" w:rsidRPr="006C14BA" w14:paraId="19588EAA" w14:textId="77777777" w:rsidTr="00E83394">
        <w:tc>
          <w:tcPr>
            <w:tcW w:w="1730" w:type="dxa"/>
            <w:shd w:val="clear" w:color="auto" w:fill="auto"/>
            <w:vAlign w:val="center"/>
          </w:tcPr>
          <w:p w14:paraId="69BE9F0F" w14:textId="27B65BC1" w:rsidR="00A6668C" w:rsidRPr="006C14BA" w:rsidRDefault="00A6668C" w:rsidP="00A6668C">
            <w:r>
              <w:t>Lääne-Harju Vallavalitsus</w:t>
            </w:r>
          </w:p>
        </w:tc>
        <w:tc>
          <w:tcPr>
            <w:tcW w:w="1843" w:type="dxa"/>
            <w:shd w:val="clear" w:color="auto" w:fill="auto"/>
          </w:tcPr>
          <w:p w14:paraId="0C3A6350" w14:textId="77777777" w:rsidR="00A6668C" w:rsidRDefault="00A6668C" w:rsidP="00A6668C">
            <w:r>
              <w:t>Keskkonna</w:t>
            </w:r>
            <w:r>
              <w:softHyphen/>
              <w:t>inv. Keskus</w:t>
            </w:r>
          </w:p>
          <w:p w14:paraId="50E8E4FB" w14:textId="58E960FB" w:rsidR="00A6668C" w:rsidRPr="006C14BA" w:rsidRDefault="00A6668C" w:rsidP="00A6668C">
            <w:r w:rsidRPr="006C14BA">
              <w:t>(</w:t>
            </w:r>
            <w:r>
              <w:t>5-1/19/7</w:t>
            </w:r>
            <w:r w:rsidRPr="006C14BA">
              <w:t>)</w:t>
            </w:r>
          </w:p>
        </w:tc>
        <w:tc>
          <w:tcPr>
            <w:tcW w:w="1134" w:type="dxa"/>
            <w:shd w:val="clear" w:color="auto" w:fill="auto"/>
            <w:vAlign w:val="center"/>
          </w:tcPr>
          <w:p w14:paraId="11A5458E" w14:textId="630DD5B6" w:rsidR="00A6668C" w:rsidRPr="006C14BA" w:rsidRDefault="00A6668C" w:rsidP="00A6668C">
            <w:pPr>
              <w:jc w:val="right"/>
            </w:pPr>
            <w:r>
              <w:t>1 564</w:t>
            </w:r>
          </w:p>
        </w:tc>
        <w:tc>
          <w:tcPr>
            <w:tcW w:w="1134" w:type="dxa"/>
            <w:shd w:val="clear" w:color="auto" w:fill="auto"/>
            <w:vAlign w:val="center"/>
          </w:tcPr>
          <w:p w14:paraId="0C6A204C" w14:textId="1EF2E2EE" w:rsidR="00A6668C" w:rsidRPr="006C14BA" w:rsidRDefault="00A6668C" w:rsidP="00A6668C">
            <w:pPr>
              <w:jc w:val="center"/>
            </w:pPr>
            <w:r w:rsidRPr="00BB5051">
              <w:t>0</w:t>
            </w:r>
            <w:r w:rsidR="00BB5051" w:rsidRPr="00BB5051">
              <w:t>8</w:t>
            </w:r>
            <w:r w:rsidRPr="00BB5051">
              <w:t>/20</w:t>
            </w:r>
            <w:r w:rsidR="00BB5051" w:rsidRPr="00BB5051">
              <w:t>37</w:t>
            </w:r>
          </w:p>
        </w:tc>
        <w:tc>
          <w:tcPr>
            <w:tcW w:w="2268" w:type="dxa"/>
            <w:vAlign w:val="center"/>
          </w:tcPr>
          <w:p w14:paraId="0A2CEEB1" w14:textId="2EAA4A0E" w:rsidR="00A6668C" w:rsidRPr="006C14BA" w:rsidRDefault="00A6668C" w:rsidP="00A6668C">
            <w:r>
              <w:t>1</w:t>
            </w:r>
            <w:r w:rsidRPr="006C14BA">
              <w:t>,1 %</w:t>
            </w:r>
          </w:p>
          <w:p w14:paraId="5E65B091" w14:textId="39A03F10" w:rsidR="00A6668C" w:rsidRPr="006C14BA" w:rsidRDefault="00A6668C" w:rsidP="00A6668C">
            <w:r w:rsidRPr="006C14BA">
              <w:t>(</w:t>
            </w:r>
            <w:r>
              <w:t>6k e</w:t>
            </w:r>
            <w:r w:rsidRPr="006C14BA">
              <w:t xml:space="preserve">uribor + </w:t>
            </w:r>
            <w:r>
              <w:t>1</w:t>
            </w:r>
            <w:r w:rsidRPr="006C14BA">
              <w:t>,</w:t>
            </w:r>
            <w:r>
              <w:t>1</w:t>
            </w:r>
            <w:r w:rsidRPr="006C14BA">
              <w:t>%)</w:t>
            </w:r>
          </w:p>
        </w:tc>
        <w:tc>
          <w:tcPr>
            <w:tcW w:w="1417" w:type="dxa"/>
            <w:shd w:val="clear" w:color="auto" w:fill="auto"/>
          </w:tcPr>
          <w:p w14:paraId="7E3383E9" w14:textId="062233DD" w:rsidR="00A6668C" w:rsidRPr="006C14BA" w:rsidRDefault="00A6668C" w:rsidP="00A6668C">
            <w:r w:rsidRPr="006C14BA">
              <w:t>maksu</w:t>
            </w:r>
            <w:r w:rsidRPr="006C14BA">
              <w:softHyphen/>
              <w:t>laekumised</w:t>
            </w:r>
          </w:p>
        </w:tc>
      </w:tr>
      <w:tr w:rsidR="006A57A1" w:rsidRPr="006C14BA" w14:paraId="4DF4428C" w14:textId="77777777" w:rsidTr="006A57A1">
        <w:tc>
          <w:tcPr>
            <w:tcW w:w="1730" w:type="dxa"/>
            <w:shd w:val="clear" w:color="auto" w:fill="auto"/>
            <w:vAlign w:val="center"/>
          </w:tcPr>
          <w:p w14:paraId="0B062C8C" w14:textId="2B366A38" w:rsidR="006A57A1" w:rsidRPr="006C14BA" w:rsidRDefault="006A57A1" w:rsidP="006A57A1">
            <w:r>
              <w:t>OÜ Karjaküla Sotsiaal</w:t>
            </w:r>
            <w:r>
              <w:softHyphen/>
              <w:t>keskus</w:t>
            </w:r>
          </w:p>
        </w:tc>
        <w:tc>
          <w:tcPr>
            <w:tcW w:w="1843" w:type="dxa"/>
            <w:shd w:val="clear" w:color="auto" w:fill="auto"/>
            <w:vAlign w:val="center"/>
          </w:tcPr>
          <w:p w14:paraId="06E7A638" w14:textId="4958261F" w:rsidR="006A57A1" w:rsidRDefault="006A57A1" w:rsidP="006A57A1">
            <w:r>
              <w:t>LHV Pank</w:t>
            </w:r>
          </w:p>
        </w:tc>
        <w:tc>
          <w:tcPr>
            <w:tcW w:w="1134" w:type="dxa"/>
            <w:shd w:val="clear" w:color="auto" w:fill="auto"/>
            <w:vAlign w:val="center"/>
          </w:tcPr>
          <w:p w14:paraId="7FE05E06" w14:textId="55BB3D84" w:rsidR="006A57A1" w:rsidRDefault="006A57A1" w:rsidP="006A57A1">
            <w:pPr>
              <w:jc w:val="right"/>
            </w:pPr>
            <w:r>
              <w:t>111</w:t>
            </w:r>
          </w:p>
        </w:tc>
        <w:tc>
          <w:tcPr>
            <w:tcW w:w="1134" w:type="dxa"/>
            <w:shd w:val="clear" w:color="auto" w:fill="auto"/>
            <w:vAlign w:val="center"/>
          </w:tcPr>
          <w:p w14:paraId="5D840869" w14:textId="0B33CB05" w:rsidR="006A57A1" w:rsidRPr="007D2D1A" w:rsidRDefault="006A57A1" w:rsidP="006A57A1">
            <w:pPr>
              <w:jc w:val="center"/>
              <w:rPr>
                <w:highlight w:val="yellow"/>
              </w:rPr>
            </w:pPr>
            <w:r>
              <w:t>05/2027</w:t>
            </w:r>
          </w:p>
        </w:tc>
        <w:tc>
          <w:tcPr>
            <w:tcW w:w="2268" w:type="dxa"/>
            <w:vAlign w:val="center"/>
          </w:tcPr>
          <w:p w14:paraId="11A2946E" w14:textId="6A2F6E65" w:rsidR="006A57A1" w:rsidRPr="006C14BA" w:rsidRDefault="006A57A1" w:rsidP="006A57A1">
            <w:r>
              <w:t>4</w:t>
            </w:r>
            <w:r w:rsidRPr="006C14BA">
              <w:t>,</w:t>
            </w:r>
            <w:r>
              <w:t>5</w:t>
            </w:r>
            <w:r w:rsidRPr="006C14BA">
              <w:t xml:space="preserve"> %</w:t>
            </w:r>
          </w:p>
          <w:p w14:paraId="2D438447" w14:textId="78E49243" w:rsidR="006A57A1" w:rsidRDefault="006A57A1" w:rsidP="006A57A1">
            <w:r w:rsidRPr="006C14BA">
              <w:t>(</w:t>
            </w:r>
            <w:r>
              <w:t>6k e</w:t>
            </w:r>
            <w:r w:rsidRPr="006C14BA">
              <w:t xml:space="preserve">uribor + </w:t>
            </w:r>
            <w:r>
              <w:t>4</w:t>
            </w:r>
            <w:r w:rsidRPr="006C14BA">
              <w:t>,</w:t>
            </w:r>
            <w:r>
              <w:t>5</w:t>
            </w:r>
            <w:r w:rsidRPr="006C14BA">
              <w:t>%)</w:t>
            </w:r>
          </w:p>
        </w:tc>
        <w:tc>
          <w:tcPr>
            <w:tcW w:w="1417" w:type="dxa"/>
            <w:shd w:val="clear" w:color="auto" w:fill="auto"/>
            <w:vAlign w:val="center"/>
          </w:tcPr>
          <w:p w14:paraId="1236735C" w14:textId="648FAE05" w:rsidR="006A57A1" w:rsidRPr="006C14BA" w:rsidRDefault="006A57A1" w:rsidP="006A57A1">
            <w:r w:rsidRPr="006C14BA">
              <w:t>tulud maj</w:t>
            </w:r>
            <w:r>
              <w:t xml:space="preserve">. </w:t>
            </w:r>
            <w:r w:rsidRPr="006C14BA">
              <w:t>tegevusest</w:t>
            </w:r>
          </w:p>
        </w:tc>
      </w:tr>
      <w:tr w:rsidR="006A57A1" w:rsidRPr="006C14BA" w14:paraId="52D43EED" w14:textId="77777777" w:rsidTr="006A57A1">
        <w:tc>
          <w:tcPr>
            <w:tcW w:w="1730" w:type="dxa"/>
            <w:shd w:val="clear" w:color="auto" w:fill="auto"/>
            <w:vAlign w:val="center"/>
          </w:tcPr>
          <w:p w14:paraId="10F46E1B" w14:textId="77777777" w:rsidR="006A57A1" w:rsidRPr="006C14BA" w:rsidRDefault="006A57A1" w:rsidP="006A57A1">
            <w:r w:rsidRPr="006C14BA">
              <w:t>AS Lahevesi</w:t>
            </w:r>
          </w:p>
        </w:tc>
        <w:tc>
          <w:tcPr>
            <w:tcW w:w="1843" w:type="dxa"/>
            <w:shd w:val="clear" w:color="auto" w:fill="auto"/>
            <w:vAlign w:val="center"/>
          </w:tcPr>
          <w:p w14:paraId="0C30CD0A" w14:textId="77777777" w:rsidR="006A57A1" w:rsidRPr="006C14BA" w:rsidRDefault="006A57A1" w:rsidP="006A57A1">
            <w:r w:rsidRPr="006C14BA">
              <w:t>Swedbank</w:t>
            </w:r>
          </w:p>
        </w:tc>
        <w:tc>
          <w:tcPr>
            <w:tcW w:w="1134" w:type="dxa"/>
            <w:shd w:val="clear" w:color="auto" w:fill="auto"/>
            <w:vAlign w:val="center"/>
          </w:tcPr>
          <w:p w14:paraId="4736BA32" w14:textId="317ADA08" w:rsidR="006A57A1" w:rsidRPr="006C14BA" w:rsidRDefault="006A57A1" w:rsidP="006A57A1">
            <w:pPr>
              <w:jc w:val="right"/>
            </w:pPr>
            <w:r w:rsidRPr="006C14BA">
              <w:t>2</w:t>
            </w:r>
            <w:r w:rsidR="00423A58">
              <w:t>5</w:t>
            </w:r>
          </w:p>
        </w:tc>
        <w:tc>
          <w:tcPr>
            <w:tcW w:w="1134" w:type="dxa"/>
            <w:shd w:val="clear" w:color="auto" w:fill="auto"/>
            <w:vAlign w:val="center"/>
          </w:tcPr>
          <w:p w14:paraId="1991E788" w14:textId="77777777" w:rsidR="006A57A1" w:rsidRPr="006C14BA" w:rsidRDefault="006A57A1" w:rsidP="006A57A1">
            <w:pPr>
              <w:jc w:val="center"/>
            </w:pPr>
            <w:r w:rsidRPr="006C14BA">
              <w:t>12/2026</w:t>
            </w:r>
          </w:p>
        </w:tc>
        <w:tc>
          <w:tcPr>
            <w:tcW w:w="2268" w:type="dxa"/>
            <w:vAlign w:val="center"/>
          </w:tcPr>
          <w:p w14:paraId="7FF4784E" w14:textId="77777777" w:rsidR="006A57A1" w:rsidRDefault="006A57A1" w:rsidP="006A57A1">
            <w:r w:rsidRPr="006C14BA">
              <w:t>2,85</w:t>
            </w:r>
            <w:r>
              <w:t xml:space="preserve"> </w:t>
            </w:r>
            <w:r w:rsidRPr="006C14BA">
              <w:t>%</w:t>
            </w:r>
          </w:p>
          <w:p w14:paraId="0D6C1E4E" w14:textId="51A11197" w:rsidR="006A57A1" w:rsidRPr="006C14BA" w:rsidRDefault="006A57A1" w:rsidP="006A57A1">
            <w:r w:rsidRPr="006C14BA">
              <w:t>(</w:t>
            </w:r>
            <w:r>
              <w:t>6k e</w:t>
            </w:r>
            <w:r w:rsidRPr="006C14BA">
              <w:t xml:space="preserve">uribor + </w:t>
            </w:r>
            <w:r>
              <w:t>2</w:t>
            </w:r>
            <w:r w:rsidRPr="006C14BA">
              <w:t>,</w:t>
            </w:r>
            <w:r>
              <w:t>85</w:t>
            </w:r>
            <w:r w:rsidRPr="006C14BA">
              <w:t>%)</w:t>
            </w:r>
          </w:p>
        </w:tc>
        <w:tc>
          <w:tcPr>
            <w:tcW w:w="1417" w:type="dxa"/>
            <w:shd w:val="clear" w:color="auto" w:fill="auto"/>
          </w:tcPr>
          <w:p w14:paraId="07D35E45" w14:textId="086BE35A" w:rsidR="006A57A1" w:rsidRPr="006C14BA" w:rsidRDefault="006A57A1" w:rsidP="006A57A1">
            <w:r w:rsidRPr="006C14BA">
              <w:t>tulud maj</w:t>
            </w:r>
            <w:r>
              <w:t xml:space="preserve">. </w:t>
            </w:r>
            <w:r w:rsidRPr="006C14BA">
              <w:t>tegevusest</w:t>
            </w:r>
          </w:p>
        </w:tc>
      </w:tr>
      <w:tr w:rsidR="001C227D" w:rsidRPr="006C14BA" w14:paraId="4B46C96D" w14:textId="77777777" w:rsidTr="006A57A1">
        <w:tc>
          <w:tcPr>
            <w:tcW w:w="1730" w:type="dxa"/>
            <w:shd w:val="clear" w:color="auto" w:fill="auto"/>
            <w:vAlign w:val="center"/>
          </w:tcPr>
          <w:p w14:paraId="26F63137" w14:textId="7ACECCBC" w:rsidR="001C227D" w:rsidRPr="006C14BA" w:rsidRDefault="001C227D" w:rsidP="001C227D">
            <w:r w:rsidRPr="006C14BA">
              <w:t>AS Lahevesi</w:t>
            </w:r>
          </w:p>
        </w:tc>
        <w:tc>
          <w:tcPr>
            <w:tcW w:w="1843" w:type="dxa"/>
            <w:shd w:val="clear" w:color="auto" w:fill="auto"/>
            <w:vAlign w:val="center"/>
          </w:tcPr>
          <w:p w14:paraId="4DCACF04" w14:textId="33A2C50E" w:rsidR="001C227D" w:rsidRPr="006C14BA" w:rsidRDefault="001C227D" w:rsidP="001C227D">
            <w:r>
              <w:t xml:space="preserve">OP Finance AS </w:t>
            </w:r>
            <w:r w:rsidRPr="006C14BA">
              <w:t>(kap</w:t>
            </w:r>
            <w:r>
              <w:t>.</w:t>
            </w:r>
            <w:r w:rsidRPr="006C14BA">
              <w:t>ren</w:t>
            </w:r>
            <w:r>
              <w:t>t</w:t>
            </w:r>
            <w:r w:rsidRPr="006C14BA">
              <w:t>)</w:t>
            </w:r>
          </w:p>
        </w:tc>
        <w:tc>
          <w:tcPr>
            <w:tcW w:w="1134" w:type="dxa"/>
            <w:shd w:val="clear" w:color="auto" w:fill="auto"/>
            <w:vAlign w:val="center"/>
          </w:tcPr>
          <w:p w14:paraId="7874A397" w14:textId="5050A232" w:rsidR="001C227D" w:rsidRPr="006C14BA" w:rsidRDefault="001C227D" w:rsidP="001C227D">
            <w:pPr>
              <w:jc w:val="right"/>
            </w:pPr>
            <w:r>
              <w:t>60</w:t>
            </w:r>
          </w:p>
        </w:tc>
        <w:tc>
          <w:tcPr>
            <w:tcW w:w="1134" w:type="dxa"/>
            <w:shd w:val="clear" w:color="auto" w:fill="auto"/>
            <w:vAlign w:val="center"/>
          </w:tcPr>
          <w:p w14:paraId="2DB4E193" w14:textId="0D6DF08E" w:rsidR="001C227D" w:rsidRPr="006C14BA" w:rsidRDefault="001C227D" w:rsidP="001C227D">
            <w:pPr>
              <w:jc w:val="center"/>
            </w:pPr>
            <w:r>
              <w:t>05/2025</w:t>
            </w:r>
          </w:p>
        </w:tc>
        <w:tc>
          <w:tcPr>
            <w:tcW w:w="2268" w:type="dxa"/>
            <w:vAlign w:val="center"/>
          </w:tcPr>
          <w:p w14:paraId="4DB2339A" w14:textId="77777777" w:rsidR="001C227D" w:rsidRDefault="001C227D" w:rsidP="001C227D">
            <w:r>
              <w:t>1</w:t>
            </w:r>
            <w:r w:rsidRPr="006C14BA">
              <w:t>,</w:t>
            </w:r>
            <w:r>
              <w:t xml:space="preserve">9 </w:t>
            </w:r>
            <w:r w:rsidRPr="006C14BA">
              <w:t>%</w:t>
            </w:r>
          </w:p>
          <w:p w14:paraId="0F3E98DA" w14:textId="487287BE" w:rsidR="001C227D" w:rsidRPr="006C14BA" w:rsidRDefault="001C227D" w:rsidP="001C227D">
            <w:r w:rsidRPr="006C14BA">
              <w:t>(</w:t>
            </w:r>
            <w:r>
              <w:t>3k e</w:t>
            </w:r>
            <w:r w:rsidRPr="006C14BA">
              <w:t xml:space="preserve">uribor + </w:t>
            </w:r>
            <w:r>
              <w:t>1,9</w:t>
            </w:r>
            <w:r w:rsidRPr="006C14BA">
              <w:t>%)</w:t>
            </w:r>
          </w:p>
        </w:tc>
        <w:tc>
          <w:tcPr>
            <w:tcW w:w="1417" w:type="dxa"/>
            <w:shd w:val="clear" w:color="auto" w:fill="auto"/>
          </w:tcPr>
          <w:p w14:paraId="6F7A8B81" w14:textId="6CCE53F8" w:rsidR="001C227D" w:rsidRPr="006C14BA" w:rsidRDefault="001C227D" w:rsidP="001C227D">
            <w:r w:rsidRPr="00A2235C">
              <w:t>tulud maj. tegevusest</w:t>
            </w:r>
          </w:p>
        </w:tc>
      </w:tr>
      <w:tr w:rsidR="001C227D" w:rsidRPr="006C14BA" w14:paraId="749A7EDB" w14:textId="77777777" w:rsidTr="006A57A1">
        <w:tc>
          <w:tcPr>
            <w:tcW w:w="1730" w:type="dxa"/>
            <w:shd w:val="clear" w:color="auto" w:fill="auto"/>
            <w:vAlign w:val="center"/>
          </w:tcPr>
          <w:p w14:paraId="337EFD57" w14:textId="77777777" w:rsidR="001C227D" w:rsidRPr="006C14BA" w:rsidRDefault="001C227D" w:rsidP="001C227D">
            <w:r w:rsidRPr="006C14BA">
              <w:t>AS Lahevesi</w:t>
            </w:r>
          </w:p>
        </w:tc>
        <w:tc>
          <w:tcPr>
            <w:tcW w:w="1843" w:type="dxa"/>
            <w:shd w:val="clear" w:color="auto" w:fill="auto"/>
            <w:vAlign w:val="center"/>
          </w:tcPr>
          <w:p w14:paraId="29C9B405" w14:textId="6B45C928" w:rsidR="001C227D" w:rsidRPr="006C14BA" w:rsidRDefault="001C227D" w:rsidP="001C227D">
            <w:r w:rsidRPr="006C14BA">
              <w:t>Luminor Bank (kap</w:t>
            </w:r>
            <w:r>
              <w:t xml:space="preserve">. </w:t>
            </w:r>
            <w:r w:rsidRPr="006C14BA">
              <w:t>rendid)</w:t>
            </w:r>
          </w:p>
        </w:tc>
        <w:tc>
          <w:tcPr>
            <w:tcW w:w="1134" w:type="dxa"/>
            <w:shd w:val="clear" w:color="auto" w:fill="auto"/>
            <w:vAlign w:val="center"/>
          </w:tcPr>
          <w:p w14:paraId="3A0BED3F" w14:textId="461E478F" w:rsidR="001C227D" w:rsidRPr="006C14BA" w:rsidRDefault="001C227D" w:rsidP="001C227D">
            <w:pPr>
              <w:jc w:val="right"/>
            </w:pPr>
            <w:r>
              <w:t>15</w:t>
            </w:r>
          </w:p>
        </w:tc>
        <w:tc>
          <w:tcPr>
            <w:tcW w:w="1134" w:type="dxa"/>
            <w:shd w:val="clear" w:color="auto" w:fill="auto"/>
            <w:vAlign w:val="center"/>
          </w:tcPr>
          <w:p w14:paraId="76996406" w14:textId="31F1DDC1" w:rsidR="001C227D" w:rsidRPr="006C14BA" w:rsidRDefault="001C227D" w:rsidP="001C227D">
            <w:pPr>
              <w:jc w:val="center"/>
            </w:pPr>
            <w:r w:rsidRPr="006C14BA">
              <w:t>02/2022</w:t>
            </w:r>
          </w:p>
        </w:tc>
        <w:tc>
          <w:tcPr>
            <w:tcW w:w="2268" w:type="dxa"/>
            <w:vAlign w:val="center"/>
          </w:tcPr>
          <w:p w14:paraId="759F27B9" w14:textId="3D290072" w:rsidR="001C227D" w:rsidRPr="006C14BA" w:rsidRDefault="001C227D" w:rsidP="001C227D">
            <w:r w:rsidRPr="006C14BA">
              <w:t>1,6%-1,9%</w:t>
            </w:r>
          </w:p>
        </w:tc>
        <w:tc>
          <w:tcPr>
            <w:tcW w:w="1417" w:type="dxa"/>
            <w:shd w:val="clear" w:color="auto" w:fill="auto"/>
          </w:tcPr>
          <w:p w14:paraId="75C3D39F" w14:textId="6E93AF8C" w:rsidR="001C227D" w:rsidRPr="006C14BA" w:rsidRDefault="001C227D" w:rsidP="001C227D">
            <w:r w:rsidRPr="00A2235C">
              <w:t>tulud maj. tegevusest</w:t>
            </w:r>
          </w:p>
        </w:tc>
      </w:tr>
      <w:tr w:rsidR="001C227D" w:rsidRPr="006C14BA" w14:paraId="4E1363D5" w14:textId="77777777" w:rsidTr="006A57A1">
        <w:tc>
          <w:tcPr>
            <w:tcW w:w="1730" w:type="dxa"/>
            <w:shd w:val="clear" w:color="auto" w:fill="auto"/>
            <w:vAlign w:val="center"/>
          </w:tcPr>
          <w:p w14:paraId="375DB427" w14:textId="14B1D8D3" w:rsidR="001C227D" w:rsidRPr="006C14BA" w:rsidRDefault="001C227D" w:rsidP="001C227D">
            <w:r w:rsidRPr="006C14BA">
              <w:t>AS Lahevesi</w:t>
            </w:r>
          </w:p>
        </w:tc>
        <w:tc>
          <w:tcPr>
            <w:tcW w:w="1843" w:type="dxa"/>
            <w:shd w:val="clear" w:color="auto" w:fill="auto"/>
            <w:vAlign w:val="center"/>
          </w:tcPr>
          <w:p w14:paraId="20D52080" w14:textId="3A73D554" w:rsidR="001C227D" w:rsidRPr="006C14BA" w:rsidRDefault="001C227D" w:rsidP="001C227D">
            <w:r w:rsidRPr="006C14BA">
              <w:t>Swedb</w:t>
            </w:r>
            <w:r>
              <w:t>.</w:t>
            </w:r>
            <w:r w:rsidRPr="006C14BA">
              <w:t xml:space="preserve"> </w:t>
            </w:r>
            <w:r>
              <w:t>Lii</w:t>
            </w:r>
            <w:r>
              <w:softHyphen/>
              <w:t xml:space="preserve">sing </w:t>
            </w:r>
            <w:r w:rsidRPr="006C14BA">
              <w:t>(kap</w:t>
            </w:r>
            <w:r>
              <w:t>.</w:t>
            </w:r>
            <w:r w:rsidRPr="006C14BA">
              <w:t>rendid)</w:t>
            </w:r>
          </w:p>
        </w:tc>
        <w:tc>
          <w:tcPr>
            <w:tcW w:w="1134" w:type="dxa"/>
            <w:shd w:val="clear" w:color="auto" w:fill="auto"/>
            <w:vAlign w:val="center"/>
          </w:tcPr>
          <w:p w14:paraId="2B4C8A4B" w14:textId="6D654C0B" w:rsidR="001C227D" w:rsidRPr="006C14BA" w:rsidRDefault="001C227D" w:rsidP="001C227D">
            <w:pPr>
              <w:jc w:val="right"/>
            </w:pPr>
            <w:r w:rsidRPr="006C14BA">
              <w:t>1</w:t>
            </w:r>
            <w:r>
              <w:t>0</w:t>
            </w:r>
          </w:p>
        </w:tc>
        <w:tc>
          <w:tcPr>
            <w:tcW w:w="1134" w:type="dxa"/>
            <w:shd w:val="clear" w:color="auto" w:fill="auto"/>
            <w:vAlign w:val="center"/>
          </w:tcPr>
          <w:p w14:paraId="32623723" w14:textId="117B8620" w:rsidR="001C227D" w:rsidRPr="006C14BA" w:rsidRDefault="001C227D" w:rsidP="001C227D">
            <w:pPr>
              <w:jc w:val="center"/>
            </w:pPr>
            <w:r w:rsidRPr="006C14BA">
              <w:t>06/2022</w:t>
            </w:r>
          </w:p>
        </w:tc>
        <w:tc>
          <w:tcPr>
            <w:tcW w:w="2268" w:type="dxa"/>
            <w:vAlign w:val="center"/>
          </w:tcPr>
          <w:p w14:paraId="7CEA1606" w14:textId="27E1654D" w:rsidR="001C227D" w:rsidRPr="006C14BA" w:rsidRDefault="001C227D" w:rsidP="001C227D">
            <w:r w:rsidRPr="006C14BA">
              <w:t>2,3%-2,5%</w:t>
            </w:r>
          </w:p>
        </w:tc>
        <w:tc>
          <w:tcPr>
            <w:tcW w:w="1417" w:type="dxa"/>
            <w:shd w:val="clear" w:color="auto" w:fill="auto"/>
          </w:tcPr>
          <w:p w14:paraId="3B5BDBFE" w14:textId="6A3BAB4D" w:rsidR="001C227D" w:rsidRPr="006C14BA" w:rsidRDefault="001C227D" w:rsidP="001C227D">
            <w:r w:rsidRPr="00A2235C">
              <w:t>tulud maj. tegevusest</w:t>
            </w:r>
          </w:p>
        </w:tc>
      </w:tr>
      <w:tr w:rsidR="001C227D" w:rsidRPr="006C14BA" w14:paraId="23B89FBB" w14:textId="77777777" w:rsidTr="006A57A1">
        <w:tc>
          <w:tcPr>
            <w:tcW w:w="1730" w:type="dxa"/>
            <w:shd w:val="clear" w:color="auto" w:fill="auto"/>
          </w:tcPr>
          <w:p w14:paraId="6601A0C0" w14:textId="77777777" w:rsidR="001C227D" w:rsidRPr="006C14BA" w:rsidRDefault="001C227D" w:rsidP="001C227D">
            <w:pPr>
              <w:rPr>
                <w:b/>
              </w:rPr>
            </w:pPr>
            <w:r w:rsidRPr="006C14BA">
              <w:rPr>
                <w:b/>
              </w:rPr>
              <w:t>Kokku:</w:t>
            </w:r>
          </w:p>
        </w:tc>
        <w:tc>
          <w:tcPr>
            <w:tcW w:w="1843" w:type="dxa"/>
            <w:shd w:val="clear" w:color="auto" w:fill="auto"/>
          </w:tcPr>
          <w:p w14:paraId="6780D611" w14:textId="77777777" w:rsidR="001C227D" w:rsidRPr="006C14BA" w:rsidRDefault="001C227D" w:rsidP="001C227D">
            <w:pPr>
              <w:rPr>
                <w:b/>
              </w:rPr>
            </w:pPr>
          </w:p>
        </w:tc>
        <w:tc>
          <w:tcPr>
            <w:tcW w:w="1134" w:type="dxa"/>
            <w:shd w:val="clear" w:color="auto" w:fill="auto"/>
          </w:tcPr>
          <w:p w14:paraId="54A12EBB" w14:textId="75BCB5FA" w:rsidR="001C227D" w:rsidRPr="006C14BA" w:rsidRDefault="001C227D" w:rsidP="001C227D">
            <w:pPr>
              <w:jc w:val="right"/>
              <w:rPr>
                <w:b/>
              </w:rPr>
            </w:pPr>
            <w:r>
              <w:rPr>
                <w:b/>
              </w:rPr>
              <w:t>10</w:t>
            </w:r>
            <w:r w:rsidRPr="006C14BA">
              <w:rPr>
                <w:b/>
              </w:rPr>
              <w:t xml:space="preserve"> </w:t>
            </w:r>
            <w:r>
              <w:rPr>
                <w:b/>
              </w:rPr>
              <w:t>198</w:t>
            </w:r>
          </w:p>
        </w:tc>
        <w:tc>
          <w:tcPr>
            <w:tcW w:w="1134" w:type="dxa"/>
            <w:shd w:val="clear" w:color="auto" w:fill="auto"/>
          </w:tcPr>
          <w:p w14:paraId="468A8CA2" w14:textId="77777777" w:rsidR="001C227D" w:rsidRPr="006C14BA" w:rsidRDefault="001C227D" w:rsidP="001C227D">
            <w:pPr>
              <w:rPr>
                <w:b/>
              </w:rPr>
            </w:pPr>
          </w:p>
        </w:tc>
        <w:tc>
          <w:tcPr>
            <w:tcW w:w="2268" w:type="dxa"/>
          </w:tcPr>
          <w:p w14:paraId="4C41EE61" w14:textId="77777777" w:rsidR="001C227D" w:rsidRPr="006C14BA" w:rsidRDefault="001C227D" w:rsidP="001C227D">
            <w:pPr>
              <w:rPr>
                <w:b/>
              </w:rPr>
            </w:pPr>
          </w:p>
        </w:tc>
        <w:tc>
          <w:tcPr>
            <w:tcW w:w="1417" w:type="dxa"/>
            <w:shd w:val="clear" w:color="auto" w:fill="auto"/>
          </w:tcPr>
          <w:p w14:paraId="1862DCAD" w14:textId="77777777" w:rsidR="001C227D" w:rsidRPr="006C14BA" w:rsidRDefault="001C227D" w:rsidP="001C227D">
            <w:pPr>
              <w:rPr>
                <w:b/>
              </w:rPr>
            </w:pPr>
          </w:p>
        </w:tc>
      </w:tr>
    </w:tbl>
    <w:p w14:paraId="7CD49C53" w14:textId="77777777" w:rsidR="00C2437C" w:rsidRPr="006C14BA" w:rsidRDefault="00C2437C" w:rsidP="007A1433"/>
    <w:p w14:paraId="6143F849" w14:textId="77777777" w:rsidR="006C0D1E" w:rsidRPr="006C14BA" w:rsidRDefault="006C0D1E" w:rsidP="007A1433"/>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79522E" w:rsidRPr="006C14BA" w14:paraId="2BF9945B" w14:textId="77777777" w:rsidTr="0079522E">
        <w:trPr>
          <w:trHeight w:val="284"/>
        </w:trPr>
        <w:tc>
          <w:tcPr>
            <w:tcW w:w="6237" w:type="dxa"/>
          </w:tcPr>
          <w:p w14:paraId="1906F5BE" w14:textId="77777777" w:rsidR="0079522E" w:rsidRPr="006C14BA" w:rsidRDefault="0079522E" w:rsidP="0079522E">
            <w:pPr>
              <w:snapToGrid w:val="0"/>
              <w:rPr>
                <w:b/>
                <w:bCs/>
              </w:rPr>
            </w:pPr>
            <w:r w:rsidRPr="006C14BA">
              <w:rPr>
                <w:b/>
                <w:bCs/>
              </w:rPr>
              <w:t>Laenude teenindamisega seotud kulud ja väljamaksed</w:t>
            </w:r>
          </w:p>
        </w:tc>
        <w:tc>
          <w:tcPr>
            <w:tcW w:w="1134" w:type="dxa"/>
          </w:tcPr>
          <w:p w14:paraId="3B0E2808" w14:textId="6F07513D" w:rsidR="0079522E" w:rsidRPr="006C14BA" w:rsidRDefault="0079522E" w:rsidP="0079522E">
            <w:pPr>
              <w:snapToGrid w:val="0"/>
              <w:jc w:val="right"/>
              <w:rPr>
                <w:b/>
                <w:bCs/>
              </w:rPr>
            </w:pPr>
            <w:r w:rsidRPr="006C14BA">
              <w:rPr>
                <w:b/>
                <w:bCs/>
              </w:rPr>
              <w:t>20</w:t>
            </w:r>
            <w:r>
              <w:rPr>
                <w:b/>
                <w:bCs/>
              </w:rPr>
              <w:t>20</w:t>
            </w:r>
          </w:p>
        </w:tc>
        <w:tc>
          <w:tcPr>
            <w:tcW w:w="1134" w:type="dxa"/>
          </w:tcPr>
          <w:p w14:paraId="760E7B6C" w14:textId="4257B240" w:rsidR="0079522E" w:rsidRPr="006C14BA" w:rsidRDefault="0079522E" w:rsidP="0079522E">
            <w:pPr>
              <w:snapToGrid w:val="0"/>
              <w:jc w:val="right"/>
              <w:rPr>
                <w:b/>
                <w:bCs/>
              </w:rPr>
            </w:pPr>
            <w:r w:rsidRPr="006C14BA">
              <w:rPr>
                <w:b/>
                <w:bCs/>
              </w:rPr>
              <w:t>2019</w:t>
            </w:r>
          </w:p>
        </w:tc>
      </w:tr>
      <w:tr w:rsidR="0079522E" w:rsidRPr="006C14BA" w14:paraId="7FC2AE77" w14:textId="77777777" w:rsidTr="0079522E">
        <w:trPr>
          <w:trHeight w:val="284"/>
        </w:trPr>
        <w:tc>
          <w:tcPr>
            <w:tcW w:w="6237" w:type="dxa"/>
          </w:tcPr>
          <w:p w14:paraId="20BD404D" w14:textId="77777777" w:rsidR="0079522E" w:rsidRPr="006C14BA" w:rsidRDefault="0079522E" w:rsidP="0079522E">
            <w:pPr>
              <w:snapToGrid w:val="0"/>
            </w:pPr>
            <w:r w:rsidRPr="006C14BA">
              <w:t>Laenu põhiosa tagasimaksed</w:t>
            </w:r>
          </w:p>
        </w:tc>
        <w:tc>
          <w:tcPr>
            <w:tcW w:w="1134" w:type="dxa"/>
          </w:tcPr>
          <w:p w14:paraId="17588A44" w14:textId="77DBC4AE" w:rsidR="0079522E" w:rsidRPr="006C14BA" w:rsidRDefault="0079522E" w:rsidP="0079522E">
            <w:pPr>
              <w:snapToGrid w:val="0"/>
              <w:jc w:val="right"/>
            </w:pPr>
            <w:r w:rsidRPr="006C14BA">
              <w:t>-51</w:t>
            </w:r>
            <w:r w:rsidR="00631B0D">
              <w:t>2</w:t>
            </w:r>
          </w:p>
        </w:tc>
        <w:tc>
          <w:tcPr>
            <w:tcW w:w="1134" w:type="dxa"/>
          </w:tcPr>
          <w:p w14:paraId="705546A4" w14:textId="395E0669" w:rsidR="0079522E" w:rsidRPr="006C14BA" w:rsidRDefault="0079522E" w:rsidP="0079522E">
            <w:pPr>
              <w:snapToGrid w:val="0"/>
              <w:jc w:val="right"/>
            </w:pPr>
            <w:r w:rsidRPr="006C14BA">
              <w:t>-510</w:t>
            </w:r>
          </w:p>
        </w:tc>
      </w:tr>
      <w:tr w:rsidR="0079522E" w:rsidRPr="006C14BA" w14:paraId="4AAC1C35" w14:textId="77777777" w:rsidTr="0079522E">
        <w:trPr>
          <w:trHeight w:val="284"/>
        </w:trPr>
        <w:tc>
          <w:tcPr>
            <w:tcW w:w="6237" w:type="dxa"/>
          </w:tcPr>
          <w:p w14:paraId="5E2DC6E4" w14:textId="77777777" w:rsidR="0079522E" w:rsidRPr="006C14BA" w:rsidRDefault="0079522E" w:rsidP="0079522E">
            <w:pPr>
              <w:snapToGrid w:val="0"/>
            </w:pPr>
            <w:r w:rsidRPr="006C14BA">
              <w:t>Kapitalirendi põhiosa maksed</w:t>
            </w:r>
          </w:p>
        </w:tc>
        <w:tc>
          <w:tcPr>
            <w:tcW w:w="1134" w:type="dxa"/>
          </w:tcPr>
          <w:p w14:paraId="1D34088C" w14:textId="0D098606" w:rsidR="0079522E" w:rsidRPr="006C14BA" w:rsidRDefault="0079522E" w:rsidP="0079522E">
            <w:pPr>
              <w:snapToGrid w:val="0"/>
              <w:jc w:val="right"/>
            </w:pPr>
            <w:r w:rsidRPr="006C14BA">
              <w:t>-</w:t>
            </w:r>
            <w:r w:rsidR="00631B0D">
              <w:t>14</w:t>
            </w:r>
          </w:p>
        </w:tc>
        <w:tc>
          <w:tcPr>
            <w:tcW w:w="1134" w:type="dxa"/>
          </w:tcPr>
          <w:p w14:paraId="16B24256" w14:textId="1FF6A31D" w:rsidR="0079522E" w:rsidRPr="006C14BA" w:rsidRDefault="0079522E" w:rsidP="0079522E">
            <w:pPr>
              <w:snapToGrid w:val="0"/>
              <w:jc w:val="right"/>
            </w:pPr>
            <w:r w:rsidRPr="006C14BA">
              <w:t>-20</w:t>
            </w:r>
          </w:p>
        </w:tc>
      </w:tr>
      <w:tr w:rsidR="0079522E" w:rsidRPr="006C14BA" w14:paraId="78DF283F" w14:textId="77777777" w:rsidTr="0079522E">
        <w:trPr>
          <w:trHeight w:val="284"/>
        </w:trPr>
        <w:tc>
          <w:tcPr>
            <w:tcW w:w="6237" w:type="dxa"/>
          </w:tcPr>
          <w:p w14:paraId="47C30C39" w14:textId="77777777" w:rsidR="0079522E" w:rsidRPr="006C14BA" w:rsidRDefault="0079522E" w:rsidP="0079522E">
            <w:pPr>
              <w:snapToGrid w:val="0"/>
            </w:pPr>
            <w:r w:rsidRPr="006C14BA">
              <w:t>Intressikulu laenudelt</w:t>
            </w:r>
          </w:p>
        </w:tc>
        <w:tc>
          <w:tcPr>
            <w:tcW w:w="1134" w:type="dxa"/>
          </w:tcPr>
          <w:p w14:paraId="20B8C0EC" w14:textId="1928E03A" w:rsidR="0079522E" w:rsidRPr="006C14BA" w:rsidRDefault="0079522E" w:rsidP="0079522E">
            <w:pPr>
              <w:snapToGrid w:val="0"/>
              <w:jc w:val="right"/>
            </w:pPr>
            <w:r w:rsidRPr="006C14BA">
              <w:t>-</w:t>
            </w:r>
            <w:r w:rsidR="00631B0D">
              <w:t>62</w:t>
            </w:r>
          </w:p>
        </w:tc>
        <w:tc>
          <w:tcPr>
            <w:tcW w:w="1134" w:type="dxa"/>
          </w:tcPr>
          <w:p w14:paraId="6C44DF0C" w14:textId="53DC4316" w:rsidR="0079522E" w:rsidRPr="006C14BA" w:rsidRDefault="0079522E" w:rsidP="0079522E">
            <w:pPr>
              <w:snapToGrid w:val="0"/>
              <w:jc w:val="right"/>
            </w:pPr>
            <w:r w:rsidRPr="006C14BA">
              <w:t>-45</w:t>
            </w:r>
          </w:p>
        </w:tc>
      </w:tr>
      <w:tr w:rsidR="0079522E" w:rsidRPr="006C14BA" w14:paraId="6F5260FC" w14:textId="77777777" w:rsidTr="0079522E">
        <w:trPr>
          <w:trHeight w:val="284"/>
        </w:trPr>
        <w:tc>
          <w:tcPr>
            <w:tcW w:w="6237" w:type="dxa"/>
          </w:tcPr>
          <w:p w14:paraId="2417EF80" w14:textId="77777777" w:rsidR="0079522E" w:rsidRPr="006C14BA" w:rsidRDefault="0079522E" w:rsidP="0079522E">
            <w:pPr>
              <w:snapToGrid w:val="0"/>
            </w:pPr>
            <w:r w:rsidRPr="006C14BA">
              <w:t>Intressikulu kapitalirendilt</w:t>
            </w:r>
          </w:p>
        </w:tc>
        <w:tc>
          <w:tcPr>
            <w:tcW w:w="1134" w:type="dxa"/>
          </w:tcPr>
          <w:p w14:paraId="454BC9A8" w14:textId="5D02D912" w:rsidR="0079522E" w:rsidRPr="006C14BA" w:rsidRDefault="0079522E" w:rsidP="0079522E">
            <w:pPr>
              <w:snapToGrid w:val="0"/>
              <w:jc w:val="right"/>
            </w:pPr>
            <w:r w:rsidRPr="006C14BA">
              <w:t>-1</w:t>
            </w:r>
          </w:p>
        </w:tc>
        <w:tc>
          <w:tcPr>
            <w:tcW w:w="1134" w:type="dxa"/>
          </w:tcPr>
          <w:p w14:paraId="58A6D0ED" w14:textId="44067BA2" w:rsidR="0079522E" w:rsidRPr="006C14BA" w:rsidRDefault="0079522E" w:rsidP="0079522E">
            <w:pPr>
              <w:snapToGrid w:val="0"/>
              <w:jc w:val="right"/>
            </w:pPr>
            <w:r w:rsidRPr="006C14BA">
              <w:t>-1</w:t>
            </w:r>
          </w:p>
        </w:tc>
      </w:tr>
      <w:tr w:rsidR="0079522E" w:rsidRPr="006C14BA" w14:paraId="6383FF4A" w14:textId="77777777" w:rsidTr="0079522E">
        <w:trPr>
          <w:trHeight w:val="284"/>
        </w:trPr>
        <w:tc>
          <w:tcPr>
            <w:tcW w:w="6237" w:type="dxa"/>
          </w:tcPr>
          <w:p w14:paraId="465F8C72" w14:textId="77777777" w:rsidR="0079522E" w:rsidRPr="006C14BA" w:rsidRDefault="0079522E" w:rsidP="0079522E">
            <w:pPr>
              <w:snapToGrid w:val="0"/>
              <w:rPr>
                <w:b/>
              </w:rPr>
            </w:pPr>
            <w:r w:rsidRPr="006C14BA">
              <w:rPr>
                <w:b/>
              </w:rPr>
              <w:t>KOKKU</w:t>
            </w:r>
          </w:p>
        </w:tc>
        <w:tc>
          <w:tcPr>
            <w:tcW w:w="1134" w:type="dxa"/>
          </w:tcPr>
          <w:p w14:paraId="5A9BD6A4" w14:textId="265BC4F4" w:rsidR="0079522E" w:rsidRPr="006C14BA" w:rsidRDefault="0079522E" w:rsidP="0079522E">
            <w:pPr>
              <w:snapToGrid w:val="0"/>
              <w:jc w:val="right"/>
              <w:rPr>
                <w:b/>
              </w:rPr>
            </w:pPr>
            <w:r w:rsidRPr="006C14BA">
              <w:rPr>
                <w:b/>
              </w:rPr>
              <w:t>-5</w:t>
            </w:r>
            <w:r w:rsidR="00631B0D">
              <w:rPr>
                <w:b/>
              </w:rPr>
              <w:t>89</w:t>
            </w:r>
          </w:p>
        </w:tc>
        <w:tc>
          <w:tcPr>
            <w:tcW w:w="1134" w:type="dxa"/>
          </w:tcPr>
          <w:p w14:paraId="1F69DBB6" w14:textId="47C1CB1F" w:rsidR="0079522E" w:rsidRPr="006C14BA" w:rsidRDefault="0079522E" w:rsidP="0079522E">
            <w:pPr>
              <w:snapToGrid w:val="0"/>
              <w:jc w:val="right"/>
              <w:rPr>
                <w:b/>
              </w:rPr>
            </w:pPr>
            <w:r w:rsidRPr="006C14BA">
              <w:rPr>
                <w:b/>
              </w:rPr>
              <w:t>-576</w:t>
            </w:r>
          </w:p>
        </w:tc>
      </w:tr>
    </w:tbl>
    <w:p w14:paraId="59E59AB0" w14:textId="77777777" w:rsidR="00F83E16" w:rsidRPr="006C14BA" w:rsidRDefault="00303C2C" w:rsidP="00C875CA">
      <w:r w:rsidRPr="006C14BA">
        <w:t xml:space="preserve"> </w:t>
      </w:r>
    </w:p>
    <w:p w14:paraId="14640D10" w14:textId="058A50F7" w:rsidR="007C1BA5" w:rsidRDefault="00631B0D" w:rsidP="00C875CA">
      <w:r>
        <w:t>O</w:t>
      </w:r>
      <w:r w:rsidR="007C0977" w:rsidRPr="006C14BA">
        <w:t>lemasoleva</w:t>
      </w:r>
      <w:r w:rsidR="00127EC5" w:rsidRPr="006C14BA">
        <w:t>i</w:t>
      </w:r>
      <w:r w:rsidR="007C0977" w:rsidRPr="006C14BA">
        <w:t xml:space="preserve">d </w:t>
      </w:r>
      <w:r>
        <w:t xml:space="preserve">laenusid </w:t>
      </w:r>
      <w:r w:rsidR="007C0977" w:rsidRPr="006C14BA">
        <w:t>t</w:t>
      </w:r>
      <w:r w:rsidR="00127EC5" w:rsidRPr="006C14BA">
        <w:t>eenindati</w:t>
      </w:r>
      <w:r w:rsidR="007C0977" w:rsidRPr="006C14BA">
        <w:t xml:space="preserve"> graafikukohaselt, </w:t>
      </w:r>
      <w:r w:rsidR="007C1BA5">
        <w:t>uusi laene võeti 2020.a. järgmiselt:</w:t>
      </w:r>
    </w:p>
    <w:p w14:paraId="2D86B2B0" w14:textId="77777777" w:rsidR="007C1BA5" w:rsidRDefault="007C1BA5" w:rsidP="00C875CA"/>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1275"/>
        <w:gridCol w:w="1134"/>
        <w:gridCol w:w="3261"/>
      </w:tblGrid>
      <w:tr w:rsidR="007C1BA5" w:rsidRPr="006C14BA" w14:paraId="09070E2B" w14:textId="77777777" w:rsidTr="007C1BA5">
        <w:trPr>
          <w:trHeight w:val="284"/>
        </w:trPr>
        <w:tc>
          <w:tcPr>
            <w:tcW w:w="3148" w:type="dxa"/>
            <w:vAlign w:val="center"/>
          </w:tcPr>
          <w:p w14:paraId="1D34E5FA" w14:textId="24BB66A4" w:rsidR="007C1BA5" w:rsidRPr="006C14BA" w:rsidRDefault="007C1BA5" w:rsidP="007C1BA5">
            <w:pPr>
              <w:snapToGrid w:val="0"/>
              <w:rPr>
                <w:b/>
                <w:bCs/>
              </w:rPr>
            </w:pPr>
            <w:r w:rsidRPr="006C14BA">
              <w:rPr>
                <w:b/>
                <w:bCs/>
              </w:rPr>
              <w:t>Laenu</w:t>
            </w:r>
            <w:r>
              <w:rPr>
                <w:b/>
                <w:bCs/>
              </w:rPr>
              <w:t xml:space="preserve"> võtja</w:t>
            </w:r>
          </w:p>
        </w:tc>
        <w:tc>
          <w:tcPr>
            <w:tcW w:w="1275" w:type="dxa"/>
            <w:vAlign w:val="center"/>
          </w:tcPr>
          <w:p w14:paraId="116770CE" w14:textId="3AA41298" w:rsidR="007C1BA5" w:rsidRPr="006C14BA" w:rsidRDefault="007C1BA5" w:rsidP="007C1BA5">
            <w:pPr>
              <w:snapToGrid w:val="0"/>
              <w:rPr>
                <w:b/>
                <w:bCs/>
              </w:rPr>
            </w:pPr>
            <w:r>
              <w:rPr>
                <w:b/>
                <w:bCs/>
              </w:rPr>
              <w:t>Kreeditor</w:t>
            </w:r>
          </w:p>
        </w:tc>
        <w:tc>
          <w:tcPr>
            <w:tcW w:w="1134" w:type="dxa"/>
            <w:vAlign w:val="center"/>
          </w:tcPr>
          <w:p w14:paraId="2513F8A7" w14:textId="1DCA3CC6" w:rsidR="007C1BA5" w:rsidRDefault="007C1BA5" w:rsidP="007C1BA5">
            <w:pPr>
              <w:snapToGrid w:val="0"/>
              <w:jc w:val="right"/>
              <w:rPr>
                <w:b/>
                <w:bCs/>
              </w:rPr>
            </w:pPr>
            <w:r>
              <w:rPr>
                <w:b/>
                <w:bCs/>
              </w:rPr>
              <w:t>Summa</w:t>
            </w:r>
          </w:p>
        </w:tc>
        <w:tc>
          <w:tcPr>
            <w:tcW w:w="3261" w:type="dxa"/>
            <w:vAlign w:val="center"/>
          </w:tcPr>
          <w:p w14:paraId="485F3F2A" w14:textId="6C44C3AF" w:rsidR="007C1BA5" w:rsidRPr="006C14BA" w:rsidRDefault="007C1BA5" w:rsidP="007C1BA5">
            <w:pPr>
              <w:snapToGrid w:val="0"/>
              <w:rPr>
                <w:b/>
                <w:bCs/>
              </w:rPr>
            </w:pPr>
            <w:r>
              <w:rPr>
                <w:b/>
                <w:bCs/>
              </w:rPr>
              <w:t>Otstarve</w:t>
            </w:r>
          </w:p>
        </w:tc>
      </w:tr>
      <w:tr w:rsidR="007C1BA5" w:rsidRPr="006C14BA" w14:paraId="53DDDEBD" w14:textId="77777777" w:rsidTr="007C1BA5">
        <w:trPr>
          <w:trHeight w:val="284"/>
        </w:trPr>
        <w:tc>
          <w:tcPr>
            <w:tcW w:w="3148" w:type="dxa"/>
            <w:vAlign w:val="center"/>
          </w:tcPr>
          <w:p w14:paraId="6EB74E47" w14:textId="40C153D6" w:rsidR="007C1BA5" w:rsidRPr="006C14BA" w:rsidRDefault="007C1BA5" w:rsidP="007C1BA5">
            <w:pPr>
              <w:snapToGrid w:val="0"/>
            </w:pPr>
            <w:r>
              <w:t>Lääne-Harju Vallavalitsus</w:t>
            </w:r>
          </w:p>
        </w:tc>
        <w:tc>
          <w:tcPr>
            <w:tcW w:w="1275" w:type="dxa"/>
            <w:vAlign w:val="center"/>
          </w:tcPr>
          <w:p w14:paraId="0942DEA6" w14:textId="514A64BF" w:rsidR="007C1BA5" w:rsidRPr="006C14BA" w:rsidRDefault="007C1BA5" w:rsidP="007C1BA5">
            <w:pPr>
              <w:snapToGrid w:val="0"/>
            </w:pPr>
            <w:r>
              <w:t>KIK</w:t>
            </w:r>
          </w:p>
        </w:tc>
        <w:tc>
          <w:tcPr>
            <w:tcW w:w="1134" w:type="dxa"/>
            <w:vAlign w:val="center"/>
          </w:tcPr>
          <w:p w14:paraId="75E35332" w14:textId="76682E43" w:rsidR="007C1BA5" w:rsidRPr="006C14BA" w:rsidRDefault="007C1BA5" w:rsidP="007C1BA5">
            <w:pPr>
              <w:snapToGrid w:val="0"/>
              <w:jc w:val="right"/>
            </w:pPr>
            <w:r>
              <w:t>1 564</w:t>
            </w:r>
          </w:p>
        </w:tc>
        <w:tc>
          <w:tcPr>
            <w:tcW w:w="3261" w:type="dxa"/>
            <w:vAlign w:val="center"/>
          </w:tcPr>
          <w:p w14:paraId="65644CA9" w14:textId="1731210C" w:rsidR="007C1BA5" w:rsidRPr="006C14BA" w:rsidRDefault="007C1BA5" w:rsidP="007C1BA5">
            <w:pPr>
              <w:snapToGrid w:val="0"/>
            </w:pPr>
            <w:r>
              <w:t>Laulasmaa ja Türisalu ÜVK omaosalus</w:t>
            </w:r>
          </w:p>
        </w:tc>
      </w:tr>
      <w:tr w:rsidR="007C1BA5" w:rsidRPr="006C14BA" w14:paraId="282E4697" w14:textId="77777777" w:rsidTr="007C1BA5">
        <w:trPr>
          <w:trHeight w:val="284"/>
        </w:trPr>
        <w:tc>
          <w:tcPr>
            <w:tcW w:w="3148" w:type="dxa"/>
            <w:vAlign w:val="center"/>
          </w:tcPr>
          <w:p w14:paraId="01B6CF5B" w14:textId="0110960B" w:rsidR="007C1BA5" w:rsidRPr="006C14BA" w:rsidRDefault="007C1BA5" w:rsidP="007C1BA5">
            <w:pPr>
              <w:snapToGrid w:val="0"/>
            </w:pPr>
            <w:r>
              <w:t>Lääne-Harju Vallavalitsus</w:t>
            </w:r>
          </w:p>
        </w:tc>
        <w:tc>
          <w:tcPr>
            <w:tcW w:w="1275" w:type="dxa"/>
            <w:vAlign w:val="center"/>
          </w:tcPr>
          <w:p w14:paraId="5D3D8F9A" w14:textId="08937B2F" w:rsidR="007C1BA5" w:rsidRPr="006C14BA" w:rsidRDefault="007C1BA5" w:rsidP="007C1BA5">
            <w:pPr>
              <w:snapToGrid w:val="0"/>
            </w:pPr>
            <w:r>
              <w:t>SEB Pank</w:t>
            </w:r>
          </w:p>
        </w:tc>
        <w:tc>
          <w:tcPr>
            <w:tcW w:w="1134" w:type="dxa"/>
            <w:vAlign w:val="center"/>
          </w:tcPr>
          <w:p w14:paraId="49D37DA0" w14:textId="286C22D6" w:rsidR="007C1BA5" w:rsidRPr="006C14BA" w:rsidRDefault="007C1BA5" w:rsidP="007C1BA5">
            <w:pPr>
              <w:snapToGrid w:val="0"/>
              <w:jc w:val="right"/>
            </w:pPr>
            <w:r>
              <w:t>3 000</w:t>
            </w:r>
          </w:p>
        </w:tc>
        <w:tc>
          <w:tcPr>
            <w:tcW w:w="3261" w:type="dxa"/>
            <w:vAlign w:val="center"/>
          </w:tcPr>
          <w:p w14:paraId="1DBAF3F9" w14:textId="7601B7A6" w:rsidR="007C1BA5" w:rsidRPr="006C14BA" w:rsidRDefault="007C1BA5" w:rsidP="007C1BA5">
            <w:pPr>
              <w:snapToGrid w:val="0"/>
            </w:pPr>
            <w:r>
              <w:t>Muud investeeringud</w:t>
            </w:r>
          </w:p>
        </w:tc>
      </w:tr>
      <w:tr w:rsidR="007C1BA5" w:rsidRPr="006C14BA" w14:paraId="4B34D96B" w14:textId="77777777" w:rsidTr="007C1BA5">
        <w:trPr>
          <w:trHeight w:val="284"/>
        </w:trPr>
        <w:tc>
          <w:tcPr>
            <w:tcW w:w="3148" w:type="dxa"/>
            <w:vAlign w:val="center"/>
          </w:tcPr>
          <w:p w14:paraId="1256CC00" w14:textId="0CE4A999" w:rsidR="007C1BA5" w:rsidRPr="006C14BA" w:rsidRDefault="007C1BA5" w:rsidP="007C1BA5">
            <w:pPr>
              <w:snapToGrid w:val="0"/>
            </w:pPr>
            <w:r>
              <w:t>OÜ Karjaküla Sotsiaalkeskus</w:t>
            </w:r>
          </w:p>
        </w:tc>
        <w:tc>
          <w:tcPr>
            <w:tcW w:w="1275" w:type="dxa"/>
            <w:vAlign w:val="center"/>
          </w:tcPr>
          <w:p w14:paraId="26DCD7DF" w14:textId="3799E7BF" w:rsidR="007C1BA5" w:rsidRPr="006C14BA" w:rsidRDefault="007C1BA5" w:rsidP="007C1BA5">
            <w:pPr>
              <w:snapToGrid w:val="0"/>
            </w:pPr>
            <w:r>
              <w:t>LHV Pank</w:t>
            </w:r>
          </w:p>
        </w:tc>
        <w:tc>
          <w:tcPr>
            <w:tcW w:w="1134" w:type="dxa"/>
            <w:vAlign w:val="center"/>
          </w:tcPr>
          <w:p w14:paraId="4A6056BE" w14:textId="16E9A694" w:rsidR="007C1BA5" w:rsidRPr="006C14BA" w:rsidRDefault="007C1BA5" w:rsidP="007C1BA5">
            <w:pPr>
              <w:snapToGrid w:val="0"/>
              <w:jc w:val="right"/>
            </w:pPr>
            <w:r>
              <w:t>120</w:t>
            </w:r>
          </w:p>
        </w:tc>
        <w:tc>
          <w:tcPr>
            <w:tcW w:w="3261" w:type="dxa"/>
            <w:vAlign w:val="center"/>
          </w:tcPr>
          <w:p w14:paraId="01523E83" w14:textId="5B821119" w:rsidR="007C1BA5" w:rsidRPr="006C14BA" w:rsidRDefault="007C1BA5" w:rsidP="007C1BA5">
            <w:pPr>
              <w:snapToGrid w:val="0"/>
            </w:pPr>
            <w:r>
              <w:t>Keskuse hoone renoveerimise omafinantseering</w:t>
            </w:r>
          </w:p>
        </w:tc>
      </w:tr>
    </w:tbl>
    <w:p w14:paraId="43CF8BC2" w14:textId="77777777" w:rsidR="007C1BA5" w:rsidRDefault="007C1BA5" w:rsidP="00C875CA"/>
    <w:p w14:paraId="586C45DA" w14:textId="768D4D22" w:rsidR="00044202" w:rsidRDefault="007C1BA5" w:rsidP="00C875CA">
      <w:r>
        <w:t xml:space="preserve">Kapitalirendikohustused on </w:t>
      </w:r>
      <w:r w:rsidR="00D935C1" w:rsidRPr="006C14BA">
        <w:t>AS</w:t>
      </w:r>
      <w:r>
        <w:t>-il</w:t>
      </w:r>
      <w:r w:rsidR="00D935C1" w:rsidRPr="006C14BA">
        <w:t xml:space="preserve"> Lahevesi</w:t>
      </w:r>
      <w:r>
        <w:t>, kes</w:t>
      </w:r>
      <w:r w:rsidR="00D935C1" w:rsidRPr="006C14BA">
        <w:t xml:space="preserve"> </w:t>
      </w:r>
      <w:r w:rsidR="00127EC5" w:rsidRPr="006C14BA">
        <w:t xml:space="preserve">tasus </w:t>
      </w:r>
      <w:r>
        <w:t xml:space="preserve">neid graafikujärgselt </w:t>
      </w:r>
      <w:r w:rsidR="00127EC5" w:rsidRPr="006C14BA">
        <w:t xml:space="preserve">summas </w:t>
      </w:r>
      <w:r>
        <w:t>14</w:t>
      </w:r>
      <w:r w:rsidR="00127EC5" w:rsidRPr="006C14BA">
        <w:t xml:space="preserve"> tuhat eurot ja võttis uu</w:t>
      </w:r>
      <w:r>
        <w:t>e</w:t>
      </w:r>
      <w:r w:rsidR="00127EC5" w:rsidRPr="006C14BA">
        <w:t xml:space="preserve"> </w:t>
      </w:r>
      <w:r w:rsidR="00D935C1" w:rsidRPr="006C14BA">
        <w:t>kapitali</w:t>
      </w:r>
      <w:r w:rsidR="00127EC5" w:rsidRPr="006C14BA">
        <w:softHyphen/>
      </w:r>
      <w:r w:rsidR="00D935C1" w:rsidRPr="006C14BA">
        <w:t>rendi</w:t>
      </w:r>
      <w:r w:rsidR="00127EC5" w:rsidRPr="006C14BA">
        <w:softHyphen/>
      </w:r>
      <w:r w:rsidR="00D935C1" w:rsidRPr="006C14BA">
        <w:t>kohustus</w:t>
      </w:r>
      <w:r>
        <w:t>e</w:t>
      </w:r>
      <w:r w:rsidR="00D935C1" w:rsidRPr="006C14BA">
        <w:t xml:space="preserve"> </w:t>
      </w:r>
      <w:r>
        <w:t>summas 6</w:t>
      </w:r>
      <w:r w:rsidR="00127EC5" w:rsidRPr="006C14BA">
        <w:t>1</w:t>
      </w:r>
      <w:r w:rsidR="00D935C1" w:rsidRPr="006C14BA">
        <w:t xml:space="preserve"> tuh</w:t>
      </w:r>
      <w:r>
        <w:t xml:space="preserve"> </w:t>
      </w:r>
      <w:r w:rsidR="00D935C1" w:rsidRPr="006C14BA">
        <w:t>euro</w:t>
      </w:r>
      <w:r>
        <w:t>t</w:t>
      </w:r>
      <w:r w:rsidR="00D935C1" w:rsidRPr="006C14BA">
        <w:t xml:space="preserve"> </w:t>
      </w:r>
      <w:r>
        <w:t>(traktor Avant 860i)</w:t>
      </w:r>
      <w:r w:rsidR="00D935C1" w:rsidRPr="006C14BA">
        <w:t>.</w:t>
      </w:r>
    </w:p>
    <w:p w14:paraId="25D4FB87" w14:textId="77777777" w:rsidR="00044202" w:rsidRDefault="00044202">
      <w:r>
        <w:br w:type="page"/>
      </w:r>
    </w:p>
    <w:p w14:paraId="05F3D70A" w14:textId="77777777" w:rsidR="00C27AD5" w:rsidRPr="006C14BA" w:rsidRDefault="00C27AD5" w:rsidP="00C875CA"/>
    <w:p w14:paraId="1345C913" w14:textId="27D6CF70" w:rsidR="008A00ED" w:rsidRPr="006C14BA" w:rsidRDefault="008A00ED" w:rsidP="00C875CA"/>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79522E" w:rsidRPr="006C14BA" w14:paraId="5490144D" w14:textId="77777777" w:rsidTr="0079522E">
        <w:trPr>
          <w:trHeight w:val="284"/>
        </w:trPr>
        <w:tc>
          <w:tcPr>
            <w:tcW w:w="6237" w:type="dxa"/>
          </w:tcPr>
          <w:p w14:paraId="773F950C" w14:textId="77777777" w:rsidR="0079522E" w:rsidRPr="006C14BA" w:rsidRDefault="0079522E" w:rsidP="0079522E">
            <w:pPr>
              <w:snapToGrid w:val="0"/>
              <w:rPr>
                <w:b/>
                <w:bCs/>
              </w:rPr>
            </w:pPr>
            <w:r w:rsidRPr="006C14BA">
              <w:rPr>
                <w:b/>
                <w:bCs/>
              </w:rPr>
              <w:t>Kapitalirendiga soetatud varade jääkväärtus</w:t>
            </w:r>
          </w:p>
        </w:tc>
        <w:tc>
          <w:tcPr>
            <w:tcW w:w="1134" w:type="dxa"/>
          </w:tcPr>
          <w:p w14:paraId="5D45E192" w14:textId="3D37CAAB" w:rsidR="0079522E" w:rsidRPr="006C14BA" w:rsidRDefault="0079522E" w:rsidP="0079522E">
            <w:pPr>
              <w:snapToGrid w:val="0"/>
              <w:jc w:val="right"/>
              <w:rPr>
                <w:b/>
                <w:bCs/>
              </w:rPr>
            </w:pPr>
            <w:r w:rsidRPr="006C14BA">
              <w:rPr>
                <w:b/>
                <w:bCs/>
              </w:rPr>
              <w:t>20</w:t>
            </w:r>
            <w:r>
              <w:rPr>
                <w:b/>
                <w:bCs/>
              </w:rPr>
              <w:t>20</w:t>
            </w:r>
          </w:p>
        </w:tc>
        <w:tc>
          <w:tcPr>
            <w:tcW w:w="1134" w:type="dxa"/>
          </w:tcPr>
          <w:p w14:paraId="57BDB3EF" w14:textId="34622249" w:rsidR="0079522E" w:rsidRPr="006C14BA" w:rsidRDefault="0079522E" w:rsidP="0079522E">
            <w:pPr>
              <w:snapToGrid w:val="0"/>
              <w:jc w:val="right"/>
              <w:rPr>
                <w:b/>
                <w:bCs/>
              </w:rPr>
            </w:pPr>
            <w:r w:rsidRPr="006C14BA">
              <w:rPr>
                <w:b/>
                <w:bCs/>
              </w:rPr>
              <w:t>2019</w:t>
            </w:r>
          </w:p>
        </w:tc>
      </w:tr>
      <w:tr w:rsidR="0079522E" w:rsidRPr="006C14BA" w14:paraId="1FEA6581" w14:textId="77777777" w:rsidTr="0079522E">
        <w:trPr>
          <w:trHeight w:val="284"/>
        </w:trPr>
        <w:tc>
          <w:tcPr>
            <w:tcW w:w="6237" w:type="dxa"/>
          </w:tcPr>
          <w:p w14:paraId="3667A8DD" w14:textId="77777777" w:rsidR="0079522E" w:rsidRPr="006C14BA" w:rsidRDefault="0079522E" w:rsidP="0079522E">
            <w:pPr>
              <w:snapToGrid w:val="0"/>
            </w:pPr>
            <w:r w:rsidRPr="006C14BA">
              <w:t>Lahevesi AS</w:t>
            </w:r>
          </w:p>
        </w:tc>
        <w:tc>
          <w:tcPr>
            <w:tcW w:w="1134" w:type="dxa"/>
          </w:tcPr>
          <w:p w14:paraId="41C5E66D" w14:textId="03836FEA" w:rsidR="0079522E" w:rsidRPr="006C14BA" w:rsidRDefault="007C1BA5" w:rsidP="0079522E">
            <w:pPr>
              <w:snapToGrid w:val="0"/>
              <w:jc w:val="right"/>
            </w:pPr>
            <w:r>
              <w:t>108</w:t>
            </w:r>
          </w:p>
        </w:tc>
        <w:tc>
          <w:tcPr>
            <w:tcW w:w="1134" w:type="dxa"/>
          </w:tcPr>
          <w:p w14:paraId="35843D46" w14:textId="33CA1034" w:rsidR="0079522E" w:rsidRPr="006C14BA" w:rsidRDefault="0079522E" w:rsidP="0079522E">
            <w:pPr>
              <w:snapToGrid w:val="0"/>
              <w:jc w:val="right"/>
            </w:pPr>
            <w:r w:rsidRPr="006C14BA">
              <w:t>45</w:t>
            </w:r>
          </w:p>
        </w:tc>
      </w:tr>
    </w:tbl>
    <w:p w14:paraId="7E44C6AC" w14:textId="6253C2B3" w:rsidR="00510815" w:rsidRDefault="00510815" w:rsidP="00510815"/>
    <w:p w14:paraId="426131F5" w14:textId="68D3A685" w:rsidR="008D4C4A" w:rsidRDefault="008D4C4A" w:rsidP="00510815">
      <w:r>
        <w:t>Kapitalirendiga on soetatud üks väiketraktor, üks kallur (1,5 t) ja neli niidukit. Kõik nimetatud varad on kasutusel haldusülesannete täitmiseks.</w:t>
      </w:r>
    </w:p>
    <w:p w14:paraId="5B3F9D24" w14:textId="76C22C5A" w:rsidR="008D4C4A" w:rsidRDefault="008D4C4A" w:rsidP="00510815"/>
    <w:p w14:paraId="122C6F63" w14:textId="77777777" w:rsidR="00044202" w:rsidRPr="006C14BA" w:rsidRDefault="00044202" w:rsidP="00510815"/>
    <w:p w14:paraId="2F86B942" w14:textId="77777777" w:rsidR="00C1136E" w:rsidRPr="006C14BA" w:rsidRDefault="00C1136E" w:rsidP="00C1136E">
      <w:pPr>
        <w:pStyle w:val="Heading3"/>
      </w:pPr>
      <w:bookmarkStart w:id="36" w:name="_Toc74668377"/>
      <w:r w:rsidRPr="006C14BA">
        <w:t xml:space="preserve">Lisa </w:t>
      </w:r>
      <w:r w:rsidR="0018350A" w:rsidRPr="006C14BA">
        <w:t>10</w:t>
      </w:r>
      <w:r w:rsidRPr="006C14BA">
        <w:t>. Maksutulu</w:t>
      </w:r>
      <w:bookmarkEnd w:id="36"/>
    </w:p>
    <w:p w14:paraId="20159665" w14:textId="77777777" w:rsidR="00B20126" w:rsidRPr="006C14BA" w:rsidRDefault="00B20126" w:rsidP="007A1433"/>
    <w:tbl>
      <w:tblPr>
        <w:tblW w:w="8505" w:type="dxa"/>
        <w:tblInd w:w="108" w:type="dxa"/>
        <w:tblLayout w:type="fixed"/>
        <w:tblLook w:val="0000" w:firstRow="0" w:lastRow="0" w:firstColumn="0" w:lastColumn="0" w:noHBand="0" w:noVBand="0"/>
      </w:tblPr>
      <w:tblGrid>
        <w:gridCol w:w="6237"/>
        <w:gridCol w:w="1134"/>
        <w:gridCol w:w="1134"/>
      </w:tblGrid>
      <w:tr w:rsidR="0079522E" w:rsidRPr="006C14BA" w14:paraId="362B76DB" w14:textId="77777777" w:rsidTr="0079522E">
        <w:trPr>
          <w:trHeight w:val="283"/>
        </w:trPr>
        <w:tc>
          <w:tcPr>
            <w:tcW w:w="6237" w:type="dxa"/>
            <w:tcBorders>
              <w:top w:val="single" w:sz="8" w:space="0" w:color="000000"/>
              <w:left w:val="single" w:sz="8" w:space="0" w:color="000000"/>
              <w:bottom w:val="single" w:sz="8" w:space="0" w:color="000000"/>
            </w:tcBorders>
            <w:vAlign w:val="center"/>
          </w:tcPr>
          <w:p w14:paraId="77375F67" w14:textId="77777777" w:rsidR="0079522E" w:rsidRPr="006C14BA" w:rsidRDefault="0079522E" w:rsidP="0079522E">
            <w:pPr>
              <w:snapToGrid w:val="0"/>
              <w:rPr>
                <w:b/>
                <w:bCs/>
              </w:rPr>
            </w:pPr>
          </w:p>
        </w:tc>
        <w:tc>
          <w:tcPr>
            <w:tcW w:w="1134" w:type="dxa"/>
            <w:tcBorders>
              <w:top w:val="single" w:sz="8" w:space="0" w:color="000000"/>
              <w:left w:val="single" w:sz="8" w:space="0" w:color="000000"/>
              <w:bottom w:val="single" w:sz="8" w:space="0" w:color="000000"/>
              <w:right w:val="single" w:sz="8" w:space="0" w:color="000000"/>
            </w:tcBorders>
          </w:tcPr>
          <w:p w14:paraId="2253F3E5" w14:textId="1E813F50" w:rsidR="0079522E" w:rsidRPr="006C14BA" w:rsidRDefault="0079522E" w:rsidP="0079522E">
            <w:pPr>
              <w:snapToGrid w:val="0"/>
              <w:jc w:val="right"/>
              <w:rPr>
                <w:b/>
                <w:bCs/>
              </w:rPr>
            </w:pPr>
            <w:r w:rsidRPr="006C14BA">
              <w:rPr>
                <w:b/>
                <w:bCs/>
              </w:rPr>
              <w:t>20</w:t>
            </w:r>
            <w:r>
              <w:rPr>
                <w:b/>
                <w:bCs/>
              </w:rPr>
              <w:t>20</w:t>
            </w:r>
          </w:p>
        </w:tc>
        <w:tc>
          <w:tcPr>
            <w:tcW w:w="1134" w:type="dxa"/>
            <w:tcBorders>
              <w:top w:val="single" w:sz="8" w:space="0" w:color="000000"/>
              <w:left w:val="single" w:sz="8" w:space="0" w:color="000000"/>
              <w:bottom w:val="single" w:sz="8" w:space="0" w:color="000000"/>
              <w:right w:val="single" w:sz="8" w:space="0" w:color="000000"/>
            </w:tcBorders>
          </w:tcPr>
          <w:p w14:paraId="3C8AF0F0" w14:textId="43747EFE" w:rsidR="0079522E" w:rsidRPr="006C14BA" w:rsidRDefault="0079522E" w:rsidP="0079522E">
            <w:pPr>
              <w:snapToGrid w:val="0"/>
              <w:jc w:val="right"/>
              <w:rPr>
                <w:b/>
                <w:bCs/>
              </w:rPr>
            </w:pPr>
            <w:r w:rsidRPr="006C14BA">
              <w:rPr>
                <w:b/>
                <w:bCs/>
              </w:rPr>
              <w:t>2019</w:t>
            </w:r>
          </w:p>
        </w:tc>
      </w:tr>
      <w:tr w:rsidR="0079522E" w:rsidRPr="006C14BA" w14:paraId="2822AC67" w14:textId="77777777" w:rsidTr="0079522E">
        <w:trPr>
          <w:trHeight w:val="283"/>
        </w:trPr>
        <w:tc>
          <w:tcPr>
            <w:tcW w:w="6237" w:type="dxa"/>
            <w:tcBorders>
              <w:top w:val="single" w:sz="8" w:space="0" w:color="000000"/>
              <w:left w:val="single" w:sz="8" w:space="0" w:color="000000"/>
              <w:bottom w:val="single" w:sz="8" w:space="0" w:color="000000"/>
            </w:tcBorders>
            <w:vAlign w:val="center"/>
          </w:tcPr>
          <w:p w14:paraId="3C7B8427" w14:textId="77777777" w:rsidR="0079522E" w:rsidRPr="006C14BA" w:rsidRDefault="0079522E" w:rsidP="0079522E">
            <w:pPr>
              <w:snapToGrid w:val="0"/>
              <w:rPr>
                <w:bCs/>
              </w:rPr>
            </w:pPr>
            <w:r w:rsidRPr="006C14BA">
              <w:t>Tulumaks füüsilise isiku tulult</w:t>
            </w:r>
          </w:p>
        </w:tc>
        <w:tc>
          <w:tcPr>
            <w:tcW w:w="1134" w:type="dxa"/>
            <w:tcBorders>
              <w:top w:val="single" w:sz="8" w:space="0" w:color="000000"/>
              <w:left w:val="single" w:sz="8" w:space="0" w:color="000000"/>
              <w:bottom w:val="single" w:sz="8" w:space="0" w:color="000000"/>
              <w:right w:val="single" w:sz="8" w:space="0" w:color="000000"/>
            </w:tcBorders>
          </w:tcPr>
          <w:p w14:paraId="6989A8C7" w14:textId="3A4C4363" w:rsidR="0079522E" w:rsidRPr="006C14BA" w:rsidRDefault="0079522E" w:rsidP="0079522E">
            <w:pPr>
              <w:snapToGrid w:val="0"/>
              <w:jc w:val="right"/>
              <w:rPr>
                <w:bCs/>
              </w:rPr>
            </w:pPr>
            <w:r w:rsidRPr="006C14BA">
              <w:rPr>
                <w:bCs/>
              </w:rPr>
              <w:t xml:space="preserve">11 </w:t>
            </w:r>
            <w:r w:rsidR="007C1BA5">
              <w:rPr>
                <w:bCs/>
              </w:rPr>
              <w:t>905</w:t>
            </w:r>
          </w:p>
        </w:tc>
        <w:tc>
          <w:tcPr>
            <w:tcW w:w="1134" w:type="dxa"/>
            <w:tcBorders>
              <w:top w:val="single" w:sz="8" w:space="0" w:color="000000"/>
              <w:left w:val="single" w:sz="8" w:space="0" w:color="000000"/>
              <w:bottom w:val="single" w:sz="8" w:space="0" w:color="000000"/>
              <w:right w:val="single" w:sz="8" w:space="0" w:color="000000"/>
            </w:tcBorders>
          </w:tcPr>
          <w:p w14:paraId="660AFE3E" w14:textId="6738C0E5" w:rsidR="0079522E" w:rsidRPr="006C14BA" w:rsidRDefault="0079522E" w:rsidP="0079522E">
            <w:pPr>
              <w:snapToGrid w:val="0"/>
              <w:jc w:val="right"/>
              <w:rPr>
                <w:bCs/>
              </w:rPr>
            </w:pPr>
            <w:r w:rsidRPr="006C14BA">
              <w:rPr>
                <w:bCs/>
              </w:rPr>
              <w:t>11 541</w:t>
            </w:r>
          </w:p>
        </w:tc>
      </w:tr>
      <w:tr w:rsidR="0079522E" w:rsidRPr="006C14BA" w14:paraId="722FA427" w14:textId="77777777" w:rsidTr="0079522E">
        <w:trPr>
          <w:trHeight w:val="283"/>
        </w:trPr>
        <w:tc>
          <w:tcPr>
            <w:tcW w:w="6237" w:type="dxa"/>
            <w:tcBorders>
              <w:top w:val="single" w:sz="8" w:space="0" w:color="000000"/>
              <w:left w:val="single" w:sz="8" w:space="0" w:color="000000"/>
              <w:bottom w:val="single" w:sz="8" w:space="0" w:color="000000"/>
            </w:tcBorders>
            <w:vAlign w:val="center"/>
          </w:tcPr>
          <w:p w14:paraId="553CA124" w14:textId="77777777" w:rsidR="0079522E" w:rsidRPr="006C14BA" w:rsidRDefault="0079522E" w:rsidP="0079522E">
            <w:pPr>
              <w:snapToGrid w:val="0"/>
            </w:pPr>
            <w:r w:rsidRPr="006C14BA">
              <w:t>Maamaks (omandimaksud)</w:t>
            </w:r>
          </w:p>
        </w:tc>
        <w:tc>
          <w:tcPr>
            <w:tcW w:w="1134" w:type="dxa"/>
            <w:tcBorders>
              <w:top w:val="single" w:sz="8" w:space="0" w:color="000000"/>
              <w:left w:val="single" w:sz="8" w:space="0" w:color="000000"/>
              <w:bottom w:val="single" w:sz="8" w:space="0" w:color="000000"/>
              <w:right w:val="single" w:sz="8" w:space="0" w:color="000000"/>
            </w:tcBorders>
          </w:tcPr>
          <w:p w14:paraId="11FEC4FD" w14:textId="6E69203E" w:rsidR="0079522E" w:rsidRPr="006C14BA" w:rsidRDefault="0079522E" w:rsidP="0079522E">
            <w:pPr>
              <w:snapToGrid w:val="0"/>
              <w:jc w:val="right"/>
              <w:rPr>
                <w:bCs/>
              </w:rPr>
            </w:pPr>
            <w:r w:rsidRPr="006C14BA">
              <w:rPr>
                <w:bCs/>
              </w:rPr>
              <w:t>8</w:t>
            </w:r>
            <w:r w:rsidR="00C93C8C">
              <w:rPr>
                <w:bCs/>
              </w:rPr>
              <w:t>86</w:t>
            </w:r>
          </w:p>
        </w:tc>
        <w:tc>
          <w:tcPr>
            <w:tcW w:w="1134" w:type="dxa"/>
            <w:tcBorders>
              <w:top w:val="single" w:sz="8" w:space="0" w:color="000000"/>
              <w:left w:val="single" w:sz="8" w:space="0" w:color="000000"/>
              <w:bottom w:val="single" w:sz="8" w:space="0" w:color="000000"/>
              <w:right w:val="single" w:sz="8" w:space="0" w:color="000000"/>
            </w:tcBorders>
          </w:tcPr>
          <w:p w14:paraId="7DE9924F" w14:textId="074CFD3E" w:rsidR="0079522E" w:rsidRPr="006C14BA" w:rsidRDefault="0079522E" w:rsidP="0079522E">
            <w:pPr>
              <w:snapToGrid w:val="0"/>
              <w:jc w:val="right"/>
              <w:rPr>
                <w:bCs/>
              </w:rPr>
            </w:pPr>
            <w:r w:rsidRPr="006C14BA">
              <w:rPr>
                <w:bCs/>
              </w:rPr>
              <w:t>893</w:t>
            </w:r>
          </w:p>
        </w:tc>
      </w:tr>
      <w:tr w:rsidR="0079522E" w:rsidRPr="006C14BA" w14:paraId="6D272F54" w14:textId="77777777" w:rsidTr="0079522E">
        <w:trPr>
          <w:trHeight w:val="283"/>
        </w:trPr>
        <w:tc>
          <w:tcPr>
            <w:tcW w:w="6237" w:type="dxa"/>
            <w:tcBorders>
              <w:top w:val="single" w:sz="8" w:space="0" w:color="000000"/>
              <w:left w:val="single" w:sz="8" w:space="0" w:color="000000"/>
              <w:bottom w:val="single" w:sz="8" w:space="0" w:color="000000"/>
            </w:tcBorders>
            <w:vAlign w:val="center"/>
          </w:tcPr>
          <w:p w14:paraId="28B967E0" w14:textId="77777777" w:rsidR="0079522E" w:rsidRPr="006C14BA" w:rsidRDefault="0079522E" w:rsidP="0079522E">
            <w:pPr>
              <w:snapToGrid w:val="0"/>
              <w:rPr>
                <w:b/>
              </w:rPr>
            </w:pPr>
            <w:r w:rsidRPr="006C14BA">
              <w:rPr>
                <w:b/>
              </w:rPr>
              <w:t>Maksud kokku</w:t>
            </w:r>
          </w:p>
        </w:tc>
        <w:tc>
          <w:tcPr>
            <w:tcW w:w="1134" w:type="dxa"/>
            <w:tcBorders>
              <w:top w:val="single" w:sz="8" w:space="0" w:color="000000"/>
              <w:left w:val="single" w:sz="8" w:space="0" w:color="000000"/>
              <w:bottom w:val="single" w:sz="8" w:space="0" w:color="000000"/>
              <w:right w:val="single" w:sz="8" w:space="0" w:color="000000"/>
            </w:tcBorders>
          </w:tcPr>
          <w:p w14:paraId="6BD2D204" w14:textId="5DCFB0C2" w:rsidR="0079522E" w:rsidRPr="006C14BA" w:rsidRDefault="0079522E" w:rsidP="0079522E">
            <w:pPr>
              <w:snapToGrid w:val="0"/>
              <w:jc w:val="right"/>
              <w:rPr>
                <w:b/>
                <w:bCs/>
              </w:rPr>
            </w:pPr>
            <w:r w:rsidRPr="006C14BA">
              <w:rPr>
                <w:b/>
                <w:bCs/>
              </w:rPr>
              <w:t xml:space="preserve">12 </w:t>
            </w:r>
            <w:r w:rsidR="00EB75F5">
              <w:rPr>
                <w:b/>
                <w:bCs/>
              </w:rPr>
              <w:t>790</w:t>
            </w:r>
          </w:p>
        </w:tc>
        <w:tc>
          <w:tcPr>
            <w:tcW w:w="1134" w:type="dxa"/>
            <w:tcBorders>
              <w:top w:val="single" w:sz="8" w:space="0" w:color="000000"/>
              <w:left w:val="single" w:sz="8" w:space="0" w:color="000000"/>
              <w:bottom w:val="single" w:sz="8" w:space="0" w:color="000000"/>
              <w:right w:val="single" w:sz="8" w:space="0" w:color="000000"/>
            </w:tcBorders>
          </w:tcPr>
          <w:p w14:paraId="5F1E048B" w14:textId="2F9BE427" w:rsidR="0079522E" w:rsidRPr="006C14BA" w:rsidRDefault="0079522E" w:rsidP="0079522E">
            <w:pPr>
              <w:snapToGrid w:val="0"/>
              <w:jc w:val="right"/>
              <w:rPr>
                <w:b/>
                <w:bCs/>
              </w:rPr>
            </w:pPr>
            <w:r w:rsidRPr="006C14BA">
              <w:rPr>
                <w:b/>
                <w:bCs/>
              </w:rPr>
              <w:t>12 434</w:t>
            </w:r>
          </w:p>
        </w:tc>
      </w:tr>
    </w:tbl>
    <w:p w14:paraId="134F9710" w14:textId="4DB9D1A7" w:rsidR="007A1433" w:rsidRDefault="007A1433" w:rsidP="007A1433"/>
    <w:p w14:paraId="6CACBF58" w14:textId="77777777" w:rsidR="00044202" w:rsidRPr="006C14BA" w:rsidRDefault="00044202" w:rsidP="007A1433"/>
    <w:p w14:paraId="6F6309DD" w14:textId="77777777" w:rsidR="00B20126" w:rsidRPr="006C14BA" w:rsidRDefault="00B20126" w:rsidP="00B20126">
      <w:pPr>
        <w:pStyle w:val="Heading3"/>
      </w:pPr>
      <w:bookmarkStart w:id="37" w:name="_Toc74668378"/>
      <w:r w:rsidRPr="006C14BA">
        <w:t xml:space="preserve">Lisa </w:t>
      </w:r>
      <w:r w:rsidR="000B2690" w:rsidRPr="006C14BA">
        <w:t>1</w:t>
      </w:r>
      <w:r w:rsidR="0018350A" w:rsidRPr="006C14BA">
        <w:t>1</w:t>
      </w:r>
      <w:r w:rsidRPr="006C14BA">
        <w:t>. Müüdud tooted ja teenused</w:t>
      </w:r>
      <w:bookmarkEnd w:id="37"/>
    </w:p>
    <w:p w14:paraId="1D4E1DA4" w14:textId="77777777" w:rsidR="00B20126" w:rsidRPr="006C14BA" w:rsidRDefault="00B20126" w:rsidP="007A1433">
      <w:pPr>
        <w:rPr>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79522E" w:rsidRPr="006C14BA" w14:paraId="5A04DEB1" w14:textId="77777777" w:rsidTr="0079522E">
        <w:trPr>
          <w:cantSplit/>
          <w:trHeight w:val="270"/>
        </w:trPr>
        <w:tc>
          <w:tcPr>
            <w:tcW w:w="6237" w:type="dxa"/>
          </w:tcPr>
          <w:p w14:paraId="58D3CB2F" w14:textId="77777777" w:rsidR="0079522E" w:rsidRPr="006C14BA" w:rsidRDefault="0079522E" w:rsidP="0079522E">
            <w:pPr>
              <w:snapToGrid w:val="0"/>
            </w:pPr>
          </w:p>
        </w:tc>
        <w:tc>
          <w:tcPr>
            <w:tcW w:w="1134" w:type="dxa"/>
          </w:tcPr>
          <w:p w14:paraId="5026A32A" w14:textId="6078584D" w:rsidR="0079522E" w:rsidRPr="006C14BA" w:rsidRDefault="0079522E" w:rsidP="0079522E">
            <w:pPr>
              <w:snapToGrid w:val="0"/>
              <w:jc w:val="right"/>
              <w:rPr>
                <w:b/>
                <w:bCs/>
              </w:rPr>
            </w:pPr>
            <w:r w:rsidRPr="006C14BA">
              <w:rPr>
                <w:b/>
                <w:bCs/>
              </w:rPr>
              <w:t>20</w:t>
            </w:r>
            <w:r>
              <w:rPr>
                <w:b/>
                <w:bCs/>
              </w:rPr>
              <w:t>20</w:t>
            </w:r>
          </w:p>
        </w:tc>
        <w:tc>
          <w:tcPr>
            <w:tcW w:w="1134" w:type="dxa"/>
          </w:tcPr>
          <w:p w14:paraId="35100CCB" w14:textId="0758B66F" w:rsidR="0079522E" w:rsidRPr="006C14BA" w:rsidRDefault="0079522E" w:rsidP="0079522E">
            <w:pPr>
              <w:snapToGrid w:val="0"/>
              <w:jc w:val="right"/>
              <w:rPr>
                <w:b/>
                <w:bCs/>
              </w:rPr>
            </w:pPr>
            <w:r w:rsidRPr="006C14BA">
              <w:rPr>
                <w:b/>
                <w:bCs/>
              </w:rPr>
              <w:t>2019</w:t>
            </w:r>
          </w:p>
        </w:tc>
      </w:tr>
      <w:tr w:rsidR="0079522E" w:rsidRPr="006C14BA" w14:paraId="39D5F8C2" w14:textId="77777777" w:rsidTr="0079522E">
        <w:trPr>
          <w:trHeight w:val="255"/>
        </w:trPr>
        <w:tc>
          <w:tcPr>
            <w:tcW w:w="6237" w:type="dxa"/>
            <w:vAlign w:val="bottom"/>
          </w:tcPr>
          <w:p w14:paraId="07E01D39" w14:textId="77777777" w:rsidR="0079522E" w:rsidRPr="006C14BA" w:rsidRDefault="0079522E" w:rsidP="0079522E">
            <w:pPr>
              <w:snapToGrid w:val="0"/>
            </w:pPr>
            <w:r w:rsidRPr="006C14BA">
              <w:t>Riigilõivud</w:t>
            </w:r>
          </w:p>
        </w:tc>
        <w:tc>
          <w:tcPr>
            <w:tcW w:w="1134" w:type="dxa"/>
          </w:tcPr>
          <w:p w14:paraId="3BCDBCEB" w14:textId="6D090318" w:rsidR="0079522E" w:rsidRPr="006C14BA" w:rsidRDefault="0079522E" w:rsidP="0079522E">
            <w:pPr>
              <w:snapToGrid w:val="0"/>
              <w:jc w:val="right"/>
              <w:rPr>
                <w:color w:val="000000"/>
              </w:rPr>
            </w:pPr>
            <w:r w:rsidRPr="006C14BA">
              <w:rPr>
                <w:color w:val="000000"/>
              </w:rPr>
              <w:t>3</w:t>
            </w:r>
            <w:r w:rsidR="00C93C8C">
              <w:rPr>
                <w:color w:val="000000"/>
              </w:rPr>
              <w:t>5</w:t>
            </w:r>
          </w:p>
        </w:tc>
        <w:tc>
          <w:tcPr>
            <w:tcW w:w="1134" w:type="dxa"/>
          </w:tcPr>
          <w:p w14:paraId="5D2CE20D" w14:textId="715B767F" w:rsidR="0079522E" w:rsidRPr="006C14BA" w:rsidRDefault="0079522E" w:rsidP="0079522E">
            <w:pPr>
              <w:snapToGrid w:val="0"/>
              <w:jc w:val="right"/>
              <w:rPr>
                <w:color w:val="000000"/>
              </w:rPr>
            </w:pPr>
            <w:r w:rsidRPr="006C14BA">
              <w:rPr>
                <w:color w:val="000000"/>
              </w:rPr>
              <w:t>32</w:t>
            </w:r>
          </w:p>
        </w:tc>
      </w:tr>
      <w:tr w:rsidR="0079522E" w:rsidRPr="006C14BA" w14:paraId="4611D6AD" w14:textId="77777777" w:rsidTr="0079522E">
        <w:trPr>
          <w:trHeight w:val="255"/>
        </w:trPr>
        <w:tc>
          <w:tcPr>
            <w:tcW w:w="6237" w:type="dxa"/>
            <w:vAlign w:val="bottom"/>
          </w:tcPr>
          <w:p w14:paraId="60B4EBBD" w14:textId="77777777" w:rsidR="0079522E" w:rsidRPr="006C14BA" w:rsidRDefault="0079522E" w:rsidP="0079522E">
            <w:pPr>
              <w:snapToGrid w:val="0"/>
            </w:pPr>
            <w:r w:rsidRPr="006C14BA">
              <w:t>Tulud hariduse tegevusvaldkonnast</w:t>
            </w:r>
          </w:p>
        </w:tc>
        <w:tc>
          <w:tcPr>
            <w:tcW w:w="1134" w:type="dxa"/>
          </w:tcPr>
          <w:p w14:paraId="17C49385" w14:textId="2C74CFFC" w:rsidR="0079522E" w:rsidRPr="006C14BA" w:rsidRDefault="00C93C8C" w:rsidP="0079522E">
            <w:pPr>
              <w:snapToGrid w:val="0"/>
              <w:jc w:val="right"/>
              <w:rPr>
                <w:color w:val="000000"/>
              </w:rPr>
            </w:pPr>
            <w:r>
              <w:rPr>
                <w:color w:val="000000"/>
              </w:rPr>
              <w:t>576</w:t>
            </w:r>
          </w:p>
        </w:tc>
        <w:tc>
          <w:tcPr>
            <w:tcW w:w="1134" w:type="dxa"/>
          </w:tcPr>
          <w:p w14:paraId="0B57CEAF" w14:textId="5CDDCC7D" w:rsidR="0079522E" w:rsidRPr="006C14BA" w:rsidRDefault="0079522E" w:rsidP="0079522E">
            <w:pPr>
              <w:snapToGrid w:val="0"/>
              <w:jc w:val="right"/>
              <w:rPr>
                <w:color w:val="000000"/>
              </w:rPr>
            </w:pPr>
            <w:r w:rsidRPr="006C14BA">
              <w:rPr>
                <w:color w:val="000000"/>
              </w:rPr>
              <w:t>616</w:t>
            </w:r>
          </w:p>
        </w:tc>
      </w:tr>
      <w:tr w:rsidR="0079522E" w:rsidRPr="006C14BA" w14:paraId="1A88F846" w14:textId="77777777" w:rsidTr="0079522E">
        <w:trPr>
          <w:trHeight w:val="255"/>
        </w:trPr>
        <w:tc>
          <w:tcPr>
            <w:tcW w:w="6237" w:type="dxa"/>
            <w:vAlign w:val="bottom"/>
          </w:tcPr>
          <w:p w14:paraId="35657ACC" w14:textId="77777777" w:rsidR="0079522E" w:rsidRPr="006C14BA" w:rsidRDefault="0079522E" w:rsidP="0079522E">
            <w:pPr>
              <w:snapToGrid w:val="0"/>
            </w:pPr>
            <w:r w:rsidRPr="006C14BA">
              <w:t>Tulud kultuuri-, kunsti- ja spordialasest tegevusest</w:t>
            </w:r>
          </w:p>
        </w:tc>
        <w:tc>
          <w:tcPr>
            <w:tcW w:w="1134" w:type="dxa"/>
          </w:tcPr>
          <w:p w14:paraId="1124B6AF" w14:textId="5C1B80DA" w:rsidR="0079522E" w:rsidRPr="006C14BA" w:rsidRDefault="00C93C8C" w:rsidP="0079522E">
            <w:pPr>
              <w:snapToGrid w:val="0"/>
              <w:jc w:val="right"/>
              <w:rPr>
                <w:color w:val="000000"/>
              </w:rPr>
            </w:pPr>
            <w:r>
              <w:rPr>
                <w:color w:val="000000"/>
              </w:rPr>
              <w:t>62</w:t>
            </w:r>
          </w:p>
        </w:tc>
        <w:tc>
          <w:tcPr>
            <w:tcW w:w="1134" w:type="dxa"/>
          </w:tcPr>
          <w:p w14:paraId="2FC314BA" w14:textId="43FAB60B" w:rsidR="0079522E" w:rsidRPr="006C14BA" w:rsidRDefault="0079522E" w:rsidP="0079522E">
            <w:pPr>
              <w:snapToGrid w:val="0"/>
              <w:jc w:val="right"/>
              <w:rPr>
                <w:color w:val="000000"/>
              </w:rPr>
            </w:pPr>
            <w:r w:rsidRPr="006C14BA">
              <w:rPr>
                <w:color w:val="000000"/>
              </w:rPr>
              <w:t>42</w:t>
            </w:r>
          </w:p>
        </w:tc>
      </w:tr>
      <w:tr w:rsidR="0079522E" w:rsidRPr="006C14BA" w14:paraId="632135FE" w14:textId="77777777" w:rsidTr="0079522E">
        <w:trPr>
          <w:trHeight w:val="255"/>
        </w:trPr>
        <w:tc>
          <w:tcPr>
            <w:tcW w:w="6237" w:type="dxa"/>
            <w:vAlign w:val="bottom"/>
          </w:tcPr>
          <w:p w14:paraId="13A965AE" w14:textId="77777777" w:rsidR="0079522E" w:rsidRPr="006C14BA" w:rsidRDefault="0079522E" w:rsidP="0079522E">
            <w:pPr>
              <w:snapToGrid w:val="0"/>
            </w:pPr>
            <w:r w:rsidRPr="006C14BA">
              <w:t>Tulud sotsiaalabialasest tegevusest</w:t>
            </w:r>
          </w:p>
        </w:tc>
        <w:tc>
          <w:tcPr>
            <w:tcW w:w="1134" w:type="dxa"/>
          </w:tcPr>
          <w:p w14:paraId="64AE8C4A" w14:textId="27FD7478" w:rsidR="0079522E" w:rsidRPr="006C14BA" w:rsidRDefault="00C93C8C" w:rsidP="0079522E">
            <w:pPr>
              <w:snapToGrid w:val="0"/>
              <w:jc w:val="right"/>
              <w:rPr>
                <w:color w:val="000000"/>
              </w:rPr>
            </w:pPr>
            <w:r>
              <w:rPr>
                <w:color w:val="000000"/>
              </w:rPr>
              <w:t>525</w:t>
            </w:r>
          </w:p>
        </w:tc>
        <w:tc>
          <w:tcPr>
            <w:tcW w:w="1134" w:type="dxa"/>
          </w:tcPr>
          <w:p w14:paraId="758BDF7A" w14:textId="0426ADA6" w:rsidR="0079522E" w:rsidRPr="006C14BA" w:rsidRDefault="0079522E" w:rsidP="0079522E">
            <w:pPr>
              <w:snapToGrid w:val="0"/>
              <w:jc w:val="right"/>
              <w:rPr>
                <w:color w:val="000000"/>
              </w:rPr>
            </w:pPr>
            <w:r w:rsidRPr="006C14BA">
              <w:rPr>
                <w:color w:val="000000"/>
              </w:rPr>
              <w:t>471</w:t>
            </w:r>
          </w:p>
        </w:tc>
      </w:tr>
      <w:tr w:rsidR="0079522E" w:rsidRPr="006C14BA" w14:paraId="67D622FB" w14:textId="77777777" w:rsidTr="0079522E">
        <w:trPr>
          <w:trHeight w:val="255"/>
        </w:trPr>
        <w:tc>
          <w:tcPr>
            <w:tcW w:w="6237" w:type="dxa"/>
            <w:vAlign w:val="bottom"/>
          </w:tcPr>
          <w:p w14:paraId="0C2139CD" w14:textId="77777777" w:rsidR="0079522E" w:rsidRPr="006C14BA" w:rsidRDefault="0079522E" w:rsidP="0079522E">
            <w:pPr>
              <w:snapToGrid w:val="0"/>
            </w:pPr>
            <w:r w:rsidRPr="006C14BA">
              <w:t>Elamu ja kommunaaltegevuse tulud</w:t>
            </w:r>
          </w:p>
        </w:tc>
        <w:tc>
          <w:tcPr>
            <w:tcW w:w="1134" w:type="dxa"/>
          </w:tcPr>
          <w:p w14:paraId="71B32FDB" w14:textId="5C58C2BD" w:rsidR="0079522E" w:rsidRPr="006C14BA" w:rsidRDefault="00C93C8C" w:rsidP="0079522E">
            <w:pPr>
              <w:snapToGrid w:val="0"/>
              <w:jc w:val="right"/>
              <w:rPr>
                <w:color w:val="000000"/>
              </w:rPr>
            </w:pPr>
            <w:r>
              <w:rPr>
                <w:color w:val="000000"/>
              </w:rPr>
              <w:t>1 107</w:t>
            </w:r>
          </w:p>
        </w:tc>
        <w:tc>
          <w:tcPr>
            <w:tcW w:w="1134" w:type="dxa"/>
          </w:tcPr>
          <w:p w14:paraId="0AB43938" w14:textId="5AE07120" w:rsidR="0079522E" w:rsidRPr="006C14BA" w:rsidRDefault="0079522E" w:rsidP="0079522E">
            <w:pPr>
              <w:snapToGrid w:val="0"/>
              <w:jc w:val="right"/>
              <w:rPr>
                <w:color w:val="000000"/>
              </w:rPr>
            </w:pPr>
            <w:r w:rsidRPr="006C14BA">
              <w:rPr>
                <w:color w:val="000000"/>
              </w:rPr>
              <w:t>942</w:t>
            </w:r>
          </w:p>
        </w:tc>
      </w:tr>
      <w:tr w:rsidR="0079522E" w:rsidRPr="006C14BA" w14:paraId="0588E298" w14:textId="77777777" w:rsidTr="0079522E">
        <w:trPr>
          <w:trHeight w:val="255"/>
        </w:trPr>
        <w:tc>
          <w:tcPr>
            <w:tcW w:w="6237" w:type="dxa"/>
            <w:vAlign w:val="bottom"/>
          </w:tcPr>
          <w:p w14:paraId="1D08F092" w14:textId="77777777" w:rsidR="0079522E" w:rsidRPr="006C14BA" w:rsidRDefault="0079522E" w:rsidP="0079522E">
            <w:pPr>
              <w:snapToGrid w:val="0"/>
            </w:pPr>
            <w:r w:rsidRPr="006C14BA">
              <w:t>Tulud muust majandustegevusest</w:t>
            </w:r>
          </w:p>
        </w:tc>
        <w:tc>
          <w:tcPr>
            <w:tcW w:w="1134" w:type="dxa"/>
          </w:tcPr>
          <w:p w14:paraId="7B01E568" w14:textId="7BFA8478" w:rsidR="0079522E" w:rsidRPr="006C14BA" w:rsidRDefault="00C93C8C" w:rsidP="0079522E">
            <w:pPr>
              <w:snapToGrid w:val="0"/>
              <w:jc w:val="right"/>
              <w:rPr>
                <w:color w:val="000000"/>
              </w:rPr>
            </w:pPr>
            <w:r>
              <w:rPr>
                <w:color w:val="000000"/>
              </w:rPr>
              <w:t>112</w:t>
            </w:r>
          </w:p>
        </w:tc>
        <w:tc>
          <w:tcPr>
            <w:tcW w:w="1134" w:type="dxa"/>
          </w:tcPr>
          <w:p w14:paraId="10ACFC44" w14:textId="6F60BED3" w:rsidR="0079522E" w:rsidRPr="006C14BA" w:rsidRDefault="0079522E" w:rsidP="0079522E">
            <w:pPr>
              <w:snapToGrid w:val="0"/>
              <w:jc w:val="right"/>
              <w:rPr>
                <w:color w:val="000000"/>
              </w:rPr>
            </w:pPr>
            <w:r w:rsidRPr="006C14BA">
              <w:rPr>
                <w:color w:val="000000"/>
              </w:rPr>
              <w:t>204</w:t>
            </w:r>
          </w:p>
        </w:tc>
      </w:tr>
      <w:tr w:rsidR="0079522E" w:rsidRPr="006C14BA" w14:paraId="7E77B42E" w14:textId="77777777" w:rsidTr="0079522E">
        <w:trPr>
          <w:trHeight w:val="255"/>
        </w:trPr>
        <w:tc>
          <w:tcPr>
            <w:tcW w:w="6237" w:type="dxa"/>
            <w:vAlign w:val="bottom"/>
          </w:tcPr>
          <w:p w14:paraId="6F699B10" w14:textId="77777777" w:rsidR="0079522E" w:rsidRPr="006C14BA" w:rsidRDefault="0079522E" w:rsidP="0079522E">
            <w:pPr>
              <w:snapToGrid w:val="0"/>
            </w:pPr>
          </w:p>
        </w:tc>
        <w:tc>
          <w:tcPr>
            <w:tcW w:w="1134" w:type="dxa"/>
          </w:tcPr>
          <w:p w14:paraId="416E9758" w14:textId="77777777" w:rsidR="0079522E" w:rsidRPr="006C14BA" w:rsidRDefault="0079522E" w:rsidP="0079522E">
            <w:pPr>
              <w:snapToGrid w:val="0"/>
              <w:jc w:val="right"/>
              <w:rPr>
                <w:color w:val="000000"/>
              </w:rPr>
            </w:pPr>
          </w:p>
        </w:tc>
        <w:tc>
          <w:tcPr>
            <w:tcW w:w="1134" w:type="dxa"/>
          </w:tcPr>
          <w:p w14:paraId="29B5CAE9" w14:textId="77777777" w:rsidR="0079522E" w:rsidRPr="006C14BA" w:rsidRDefault="0079522E" w:rsidP="0079522E">
            <w:pPr>
              <w:snapToGrid w:val="0"/>
              <w:jc w:val="right"/>
              <w:rPr>
                <w:color w:val="000000"/>
              </w:rPr>
            </w:pPr>
          </w:p>
        </w:tc>
      </w:tr>
      <w:tr w:rsidR="0079522E" w:rsidRPr="006C14BA" w14:paraId="105D6546" w14:textId="77777777" w:rsidTr="0079522E">
        <w:trPr>
          <w:trHeight w:val="270"/>
        </w:trPr>
        <w:tc>
          <w:tcPr>
            <w:tcW w:w="6237" w:type="dxa"/>
          </w:tcPr>
          <w:p w14:paraId="51483E46" w14:textId="77777777" w:rsidR="0079522E" w:rsidRPr="006C14BA" w:rsidRDefault="0079522E" w:rsidP="0079522E">
            <w:pPr>
              <w:snapToGrid w:val="0"/>
              <w:rPr>
                <w:b/>
                <w:bCs/>
              </w:rPr>
            </w:pPr>
            <w:r w:rsidRPr="006C14BA">
              <w:rPr>
                <w:b/>
                <w:bCs/>
              </w:rPr>
              <w:t>Kokku</w:t>
            </w:r>
          </w:p>
        </w:tc>
        <w:tc>
          <w:tcPr>
            <w:tcW w:w="1134" w:type="dxa"/>
          </w:tcPr>
          <w:p w14:paraId="5B89DD1E" w14:textId="7D6848C6" w:rsidR="0079522E" w:rsidRPr="006C14BA" w:rsidRDefault="0079522E" w:rsidP="0079522E">
            <w:pPr>
              <w:snapToGrid w:val="0"/>
              <w:jc w:val="right"/>
              <w:rPr>
                <w:b/>
                <w:bCs/>
              </w:rPr>
            </w:pPr>
            <w:r w:rsidRPr="006C14BA">
              <w:rPr>
                <w:b/>
                <w:bCs/>
              </w:rPr>
              <w:t xml:space="preserve">2 </w:t>
            </w:r>
            <w:r w:rsidR="00C93C8C">
              <w:rPr>
                <w:b/>
                <w:bCs/>
              </w:rPr>
              <w:t>416</w:t>
            </w:r>
          </w:p>
        </w:tc>
        <w:tc>
          <w:tcPr>
            <w:tcW w:w="1134" w:type="dxa"/>
          </w:tcPr>
          <w:p w14:paraId="3CFC6567" w14:textId="6D859B90" w:rsidR="0079522E" w:rsidRPr="006C14BA" w:rsidRDefault="0079522E" w:rsidP="0079522E">
            <w:pPr>
              <w:snapToGrid w:val="0"/>
              <w:jc w:val="right"/>
              <w:rPr>
                <w:b/>
                <w:bCs/>
              </w:rPr>
            </w:pPr>
            <w:r w:rsidRPr="006C14BA">
              <w:rPr>
                <w:b/>
                <w:bCs/>
              </w:rPr>
              <w:t>2 307</w:t>
            </w:r>
          </w:p>
        </w:tc>
      </w:tr>
    </w:tbl>
    <w:p w14:paraId="6ABCB567" w14:textId="035ADDD7" w:rsidR="00A81A3E" w:rsidRDefault="00A81A3E" w:rsidP="00E83394"/>
    <w:p w14:paraId="0A83F501" w14:textId="77777777" w:rsidR="00E83394" w:rsidRPr="006C14BA" w:rsidRDefault="00E83394" w:rsidP="00E83394"/>
    <w:p w14:paraId="09C7084C" w14:textId="20A83E4E" w:rsidR="00B20126" w:rsidRPr="006C14BA" w:rsidRDefault="00B20126" w:rsidP="00B20126">
      <w:pPr>
        <w:pStyle w:val="Heading3"/>
      </w:pPr>
      <w:bookmarkStart w:id="38" w:name="_Toc74668379"/>
      <w:r w:rsidRPr="006C14BA">
        <w:t>Lisa 1</w:t>
      </w:r>
      <w:r w:rsidR="00E57338" w:rsidRPr="006C14BA">
        <w:t>2</w:t>
      </w:r>
      <w:r w:rsidRPr="006C14BA">
        <w:t xml:space="preserve">. </w:t>
      </w:r>
      <w:r w:rsidR="00BE2453" w:rsidRPr="006C14BA">
        <w:t>Saadud</w:t>
      </w:r>
      <w:r w:rsidRPr="006C14BA">
        <w:t xml:space="preserve"> toetused</w:t>
      </w:r>
      <w:bookmarkEnd w:id="38"/>
    </w:p>
    <w:p w14:paraId="1AC133AD" w14:textId="28406105" w:rsidR="00B20126" w:rsidRPr="00790C96" w:rsidRDefault="00790C96" w:rsidP="007A1433">
      <w:pPr>
        <w:rPr>
          <w:b/>
          <w:bCs/>
        </w:rPr>
      </w:pPr>
      <w:r w:rsidRPr="00790C96">
        <w:rPr>
          <w:b/>
          <w:bCs/>
        </w:rPr>
        <w:t>12</w:t>
      </w:r>
      <w:r w:rsidR="0066171D">
        <w:rPr>
          <w:b/>
          <w:bCs/>
        </w:rPr>
        <w:t>.</w:t>
      </w:r>
      <w:r w:rsidRPr="00790C96">
        <w:rPr>
          <w:b/>
          <w:bCs/>
        </w:rPr>
        <w:t>A</w:t>
      </w:r>
      <w:r w:rsidR="0066171D">
        <w:rPr>
          <w:b/>
          <w:bCs/>
        </w:rPr>
        <w:t>.</w:t>
      </w:r>
      <w:r>
        <w:rPr>
          <w:b/>
          <w:bCs/>
        </w:rPr>
        <w:t xml:space="preserve"> Tulud sihtfinantseerimisest</w:t>
      </w:r>
    </w:p>
    <w:tbl>
      <w:tblPr>
        <w:tblW w:w="8505" w:type="dxa"/>
        <w:tblInd w:w="103" w:type="dxa"/>
        <w:tblLayout w:type="fixed"/>
        <w:tblLook w:val="0000" w:firstRow="0" w:lastRow="0" w:firstColumn="0" w:lastColumn="0" w:noHBand="0" w:noVBand="0"/>
      </w:tblPr>
      <w:tblGrid>
        <w:gridCol w:w="6237"/>
        <w:gridCol w:w="1134"/>
        <w:gridCol w:w="1134"/>
      </w:tblGrid>
      <w:tr w:rsidR="0079522E" w:rsidRPr="006C14BA" w14:paraId="2AC8E497" w14:textId="77777777" w:rsidTr="008D4C4A">
        <w:trPr>
          <w:trHeight w:val="284"/>
        </w:trPr>
        <w:tc>
          <w:tcPr>
            <w:tcW w:w="6237" w:type="dxa"/>
            <w:tcBorders>
              <w:top w:val="single" w:sz="8" w:space="0" w:color="000000"/>
              <w:left w:val="single" w:sz="8" w:space="0" w:color="000000"/>
              <w:bottom w:val="single" w:sz="8" w:space="0" w:color="000000"/>
              <w:right w:val="single" w:sz="4" w:space="0" w:color="auto"/>
            </w:tcBorders>
          </w:tcPr>
          <w:p w14:paraId="00E84539" w14:textId="77777777" w:rsidR="0079522E" w:rsidRPr="006C14BA" w:rsidRDefault="0079522E" w:rsidP="0079522E">
            <w:pPr>
              <w:snapToGrid w:val="0"/>
              <w:rPr>
                <w:b/>
                <w:bCs/>
              </w:rPr>
            </w:pPr>
            <w:r w:rsidRPr="006C14BA">
              <w:rPr>
                <w:b/>
                <w:bCs/>
              </w:rPr>
              <w:t> </w:t>
            </w:r>
          </w:p>
        </w:tc>
        <w:tc>
          <w:tcPr>
            <w:tcW w:w="1134" w:type="dxa"/>
            <w:tcBorders>
              <w:top w:val="single" w:sz="4" w:space="0" w:color="auto"/>
              <w:left w:val="single" w:sz="4" w:space="0" w:color="auto"/>
              <w:bottom w:val="single" w:sz="4" w:space="0" w:color="auto"/>
              <w:right w:val="single" w:sz="4" w:space="0" w:color="auto"/>
            </w:tcBorders>
          </w:tcPr>
          <w:p w14:paraId="69B45939" w14:textId="20F87501" w:rsidR="0079522E" w:rsidRPr="006C14BA" w:rsidRDefault="0079522E" w:rsidP="0079522E">
            <w:pPr>
              <w:snapToGrid w:val="0"/>
              <w:jc w:val="right"/>
              <w:rPr>
                <w:b/>
                <w:bCs/>
              </w:rPr>
            </w:pPr>
            <w:r w:rsidRPr="006C14BA">
              <w:rPr>
                <w:b/>
                <w:bCs/>
              </w:rPr>
              <w:t>20</w:t>
            </w:r>
            <w:r>
              <w:rPr>
                <w:b/>
                <w:bCs/>
              </w:rPr>
              <w:t>20</w:t>
            </w:r>
          </w:p>
        </w:tc>
        <w:tc>
          <w:tcPr>
            <w:tcW w:w="1134" w:type="dxa"/>
            <w:tcBorders>
              <w:top w:val="single" w:sz="4" w:space="0" w:color="auto"/>
              <w:left w:val="single" w:sz="4" w:space="0" w:color="auto"/>
              <w:bottom w:val="single" w:sz="4" w:space="0" w:color="auto"/>
              <w:right w:val="single" w:sz="4" w:space="0" w:color="auto"/>
            </w:tcBorders>
          </w:tcPr>
          <w:p w14:paraId="5D14FE7C" w14:textId="053414E3" w:rsidR="0079522E" w:rsidRPr="006C14BA" w:rsidRDefault="0079522E" w:rsidP="0079522E">
            <w:pPr>
              <w:snapToGrid w:val="0"/>
              <w:jc w:val="right"/>
              <w:rPr>
                <w:b/>
                <w:bCs/>
              </w:rPr>
            </w:pPr>
            <w:r w:rsidRPr="006C14BA">
              <w:rPr>
                <w:b/>
                <w:bCs/>
              </w:rPr>
              <w:t>2019</w:t>
            </w:r>
          </w:p>
        </w:tc>
      </w:tr>
      <w:tr w:rsidR="0079522E" w:rsidRPr="006C14BA" w14:paraId="7932FFBA" w14:textId="77777777" w:rsidTr="008D4C4A">
        <w:trPr>
          <w:trHeight w:val="284"/>
        </w:trPr>
        <w:tc>
          <w:tcPr>
            <w:tcW w:w="6237" w:type="dxa"/>
            <w:tcBorders>
              <w:left w:val="single" w:sz="8" w:space="0" w:color="000000"/>
              <w:bottom w:val="single" w:sz="4" w:space="0" w:color="000000"/>
              <w:right w:val="single" w:sz="4" w:space="0" w:color="auto"/>
            </w:tcBorders>
          </w:tcPr>
          <w:p w14:paraId="77F646E6" w14:textId="77777777" w:rsidR="0079522E" w:rsidRPr="006C14BA" w:rsidRDefault="0079522E" w:rsidP="0079522E">
            <w:pPr>
              <w:snapToGrid w:val="0"/>
              <w:rPr>
                <w:bCs/>
              </w:rPr>
            </w:pPr>
            <w:r w:rsidRPr="006C14BA">
              <w:rPr>
                <w:bCs/>
              </w:rPr>
              <w:t>Sihtfinantseerimine tegevuskuludeks</w:t>
            </w:r>
          </w:p>
        </w:tc>
        <w:tc>
          <w:tcPr>
            <w:tcW w:w="1134" w:type="dxa"/>
            <w:tcBorders>
              <w:top w:val="single" w:sz="4" w:space="0" w:color="auto"/>
              <w:left w:val="single" w:sz="4" w:space="0" w:color="auto"/>
              <w:bottom w:val="single" w:sz="4" w:space="0" w:color="auto"/>
              <w:right w:val="single" w:sz="4" w:space="0" w:color="auto"/>
            </w:tcBorders>
          </w:tcPr>
          <w:p w14:paraId="3E0AE1C9" w14:textId="7CD56CFB" w:rsidR="0079522E" w:rsidRPr="006C14BA" w:rsidRDefault="0079522E" w:rsidP="0079522E">
            <w:pPr>
              <w:snapToGrid w:val="0"/>
              <w:jc w:val="right"/>
              <w:rPr>
                <w:bCs/>
              </w:rPr>
            </w:pPr>
            <w:r w:rsidRPr="006C14BA">
              <w:rPr>
                <w:bCs/>
              </w:rPr>
              <w:t>2</w:t>
            </w:r>
            <w:r w:rsidR="00C93C8C">
              <w:rPr>
                <w:bCs/>
              </w:rPr>
              <w:t>60</w:t>
            </w:r>
          </w:p>
        </w:tc>
        <w:tc>
          <w:tcPr>
            <w:tcW w:w="1134" w:type="dxa"/>
            <w:tcBorders>
              <w:top w:val="single" w:sz="4" w:space="0" w:color="auto"/>
              <w:left w:val="single" w:sz="4" w:space="0" w:color="auto"/>
              <w:bottom w:val="single" w:sz="4" w:space="0" w:color="auto"/>
              <w:right w:val="single" w:sz="4" w:space="0" w:color="auto"/>
            </w:tcBorders>
          </w:tcPr>
          <w:p w14:paraId="365CA0BC" w14:textId="3A120AC7" w:rsidR="0079522E" w:rsidRPr="006C14BA" w:rsidRDefault="0079522E" w:rsidP="0079522E">
            <w:pPr>
              <w:snapToGrid w:val="0"/>
              <w:jc w:val="right"/>
              <w:rPr>
                <w:bCs/>
              </w:rPr>
            </w:pPr>
            <w:r w:rsidRPr="006C14BA">
              <w:rPr>
                <w:bCs/>
              </w:rPr>
              <w:t>271</w:t>
            </w:r>
          </w:p>
        </w:tc>
      </w:tr>
      <w:tr w:rsidR="0079522E" w:rsidRPr="006C14BA" w14:paraId="0F223FB6" w14:textId="77777777" w:rsidTr="008D4C4A">
        <w:trPr>
          <w:trHeight w:val="284"/>
        </w:trPr>
        <w:tc>
          <w:tcPr>
            <w:tcW w:w="6237" w:type="dxa"/>
            <w:tcBorders>
              <w:left w:val="single" w:sz="8" w:space="0" w:color="000000"/>
              <w:bottom w:val="single" w:sz="4" w:space="0" w:color="000000"/>
              <w:right w:val="single" w:sz="4" w:space="0" w:color="auto"/>
            </w:tcBorders>
          </w:tcPr>
          <w:p w14:paraId="3489816D" w14:textId="77777777" w:rsidR="0079522E" w:rsidRPr="006C14BA" w:rsidRDefault="0079522E" w:rsidP="0079522E">
            <w:pPr>
              <w:snapToGrid w:val="0"/>
              <w:rPr>
                <w:bCs/>
              </w:rPr>
            </w:pPr>
            <w:r w:rsidRPr="006C14BA">
              <w:rPr>
                <w:bCs/>
              </w:rPr>
              <w:t>Sihtfinantseerimine põhivara soetuseks</w:t>
            </w:r>
          </w:p>
        </w:tc>
        <w:tc>
          <w:tcPr>
            <w:tcW w:w="1134" w:type="dxa"/>
            <w:tcBorders>
              <w:top w:val="single" w:sz="4" w:space="0" w:color="auto"/>
              <w:left w:val="single" w:sz="4" w:space="0" w:color="auto"/>
              <w:bottom w:val="single" w:sz="4" w:space="0" w:color="auto"/>
              <w:right w:val="single" w:sz="4" w:space="0" w:color="auto"/>
            </w:tcBorders>
          </w:tcPr>
          <w:p w14:paraId="1A36FA02" w14:textId="6D43E6F5" w:rsidR="0079522E" w:rsidRPr="006C14BA" w:rsidRDefault="00C93C8C" w:rsidP="0079522E">
            <w:pPr>
              <w:snapToGrid w:val="0"/>
              <w:jc w:val="right"/>
              <w:rPr>
                <w:bCs/>
              </w:rPr>
            </w:pPr>
            <w:r>
              <w:rPr>
                <w:bCs/>
              </w:rPr>
              <w:t>1</w:t>
            </w:r>
            <w:r w:rsidR="0073243D">
              <w:rPr>
                <w:bCs/>
              </w:rPr>
              <w:t>3</w:t>
            </w:r>
            <w:r>
              <w:rPr>
                <w:bCs/>
              </w:rPr>
              <w:t xml:space="preserve"> </w:t>
            </w:r>
            <w:r w:rsidR="0073243D">
              <w:rPr>
                <w:bCs/>
              </w:rPr>
              <w:t>58</w:t>
            </w:r>
            <w:r w:rsidR="003340DD">
              <w:rPr>
                <w:bCs/>
              </w:rPr>
              <w:t>5</w:t>
            </w:r>
          </w:p>
        </w:tc>
        <w:tc>
          <w:tcPr>
            <w:tcW w:w="1134" w:type="dxa"/>
            <w:tcBorders>
              <w:top w:val="single" w:sz="4" w:space="0" w:color="auto"/>
              <w:left w:val="single" w:sz="4" w:space="0" w:color="auto"/>
              <w:bottom w:val="single" w:sz="4" w:space="0" w:color="auto"/>
              <w:right w:val="single" w:sz="4" w:space="0" w:color="auto"/>
            </w:tcBorders>
          </w:tcPr>
          <w:p w14:paraId="7DA621B0" w14:textId="68E7A7B9" w:rsidR="0079522E" w:rsidRPr="006C14BA" w:rsidRDefault="0079522E" w:rsidP="0079522E">
            <w:pPr>
              <w:snapToGrid w:val="0"/>
              <w:jc w:val="right"/>
              <w:rPr>
                <w:bCs/>
              </w:rPr>
            </w:pPr>
            <w:r w:rsidRPr="006C14BA">
              <w:rPr>
                <w:bCs/>
              </w:rPr>
              <w:t xml:space="preserve">3 </w:t>
            </w:r>
            <w:r w:rsidR="0073243D">
              <w:rPr>
                <w:bCs/>
              </w:rPr>
              <w:t>601</w:t>
            </w:r>
          </w:p>
        </w:tc>
      </w:tr>
      <w:tr w:rsidR="008D4C4A" w:rsidRPr="006C14BA" w14:paraId="2F107661" w14:textId="77777777" w:rsidTr="0095593A">
        <w:trPr>
          <w:trHeight w:val="284"/>
        </w:trPr>
        <w:tc>
          <w:tcPr>
            <w:tcW w:w="6237" w:type="dxa"/>
            <w:tcBorders>
              <w:left w:val="single" w:sz="8" w:space="0" w:color="000000"/>
              <w:bottom w:val="single" w:sz="4" w:space="0" w:color="000000"/>
              <w:right w:val="single" w:sz="4" w:space="0" w:color="auto"/>
            </w:tcBorders>
            <w:vAlign w:val="center"/>
          </w:tcPr>
          <w:p w14:paraId="5CE0F3C7" w14:textId="5D17F6E2" w:rsidR="008D4C4A" w:rsidRPr="0095593A" w:rsidRDefault="008D4C4A" w:rsidP="00A65858">
            <w:pPr>
              <w:snapToGrid w:val="0"/>
              <w:ind w:left="201"/>
              <w:rPr>
                <w:bCs/>
                <w:i/>
                <w:sz w:val="20"/>
                <w:szCs w:val="20"/>
              </w:rPr>
            </w:pPr>
            <w:r w:rsidRPr="0095593A">
              <w:rPr>
                <w:i/>
                <w:sz w:val="20"/>
                <w:szCs w:val="20"/>
              </w:rPr>
              <w:t>sh mitterahaline sihtfinantseerimine (toetuse andja tasub otse tarnijale)</w:t>
            </w:r>
          </w:p>
        </w:tc>
        <w:tc>
          <w:tcPr>
            <w:tcW w:w="1134" w:type="dxa"/>
            <w:tcBorders>
              <w:top w:val="single" w:sz="4" w:space="0" w:color="auto"/>
              <w:left w:val="single" w:sz="4" w:space="0" w:color="auto"/>
              <w:bottom w:val="single" w:sz="4" w:space="0" w:color="auto"/>
              <w:right w:val="single" w:sz="4" w:space="0" w:color="auto"/>
            </w:tcBorders>
            <w:vAlign w:val="center"/>
          </w:tcPr>
          <w:p w14:paraId="3CF50BEF" w14:textId="7902E9A6" w:rsidR="008D4C4A" w:rsidRPr="0095593A" w:rsidRDefault="0095593A" w:rsidP="008D4C4A">
            <w:pPr>
              <w:snapToGrid w:val="0"/>
              <w:jc w:val="right"/>
              <w:rPr>
                <w:bCs/>
                <w:i/>
                <w:sz w:val="20"/>
                <w:szCs w:val="20"/>
              </w:rPr>
            </w:pPr>
            <w:r w:rsidRPr="0095593A">
              <w:rPr>
                <w:bCs/>
                <w:i/>
                <w:sz w:val="20"/>
                <w:szCs w:val="20"/>
              </w:rPr>
              <w:t>11 817</w:t>
            </w:r>
          </w:p>
        </w:tc>
        <w:tc>
          <w:tcPr>
            <w:tcW w:w="1134" w:type="dxa"/>
            <w:tcBorders>
              <w:top w:val="single" w:sz="4" w:space="0" w:color="auto"/>
              <w:left w:val="single" w:sz="4" w:space="0" w:color="auto"/>
              <w:bottom w:val="single" w:sz="4" w:space="0" w:color="auto"/>
              <w:right w:val="single" w:sz="4" w:space="0" w:color="auto"/>
            </w:tcBorders>
            <w:vAlign w:val="center"/>
          </w:tcPr>
          <w:p w14:paraId="1FD7A638" w14:textId="7C34FBD9" w:rsidR="008D4C4A" w:rsidRPr="0095593A" w:rsidRDefault="0095593A" w:rsidP="008D4C4A">
            <w:pPr>
              <w:snapToGrid w:val="0"/>
              <w:jc w:val="right"/>
              <w:rPr>
                <w:bCs/>
                <w:i/>
                <w:sz w:val="20"/>
                <w:szCs w:val="20"/>
              </w:rPr>
            </w:pPr>
            <w:r w:rsidRPr="0095593A">
              <w:rPr>
                <w:bCs/>
                <w:i/>
                <w:sz w:val="20"/>
                <w:szCs w:val="20"/>
              </w:rPr>
              <w:t>920</w:t>
            </w:r>
          </w:p>
        </w:tc>
      </w:tr>
      <w:tr w:rsidR="008D4C4A" w:rsidRPr="006C14BA" w14:paraId="658D992F" w14:textId="77777777" w:rsidTr="008D4C4A">
        <w:trPr>
          <w:trHeight w:val="284"/>
        </w:trPr>
        <w:tc>
          <w:tcPr>
            <w:tcW w:w="6237" w:type="dxa"/>
            <w:tcBorders>
              <w:left w:val="single" w:sz="8" w:space="0" w:color="000000"/>
              <w:bottom w:val="single" w:sz="4" w:space="0" w:color="000000"/>
              <w:right w:val="single" w:sz="4" w:space="0" w:color="auto"/>
            </w:tcBorders>
          </w:tcPr>
          <w:p w14:paraId="2FF2E7E9" w14:textId="77777777" w:rsidR="008D4C4A" w:rsidRPr="006C14BA" w:rsidRDefault="008D4C4A" w:rsidP="008D4C4A">
            <w:pPr>
              <w:snapToGrid w:val="0"/>
              <w:rPr>
                <w:bCs/>
              </w:rPr>
            </w:pPr>
            <w:r w:rsidRPr="006C14BA">
              <w:rPr>
                <w:bCs/>
              </w:rPr>
              <w:t>Saadud tegevustoetused</w:t>
            </w:r>
          </w:p>
        </w:tc>
        <w:tc>
          <w:tcPr>
            <w:tcW w:w="1134" w:type="dxa"/>
            <w:tcBorders>
              <w:top w:val="single" w:sz="4" w:space="0" w:color="auto"/>
              <w:left w:val="single" w:sz="4" w:space="0" w:color="auto"/>
              <w:bottom w:val="single" w:sz="4" w:space="0" w:color="auto"/>
              <w:right w:val="single" w:sz="4" w:space="0" w:color="auto"/>
            </w:tcBorders>
          </w:tcPr>
          <w:p w14:paraId="14B7915E" w14:textId="0AD36B8F" w:rsidR="008D4C4A" w:rsidRPr="006C14BA" w:rsidRDefault="008D4C4A" w:rsidP="008D4C4A">
            <w:pPr>
              <w:snapToGrid w:val="0"/>
              <w:jc w:val="right"/>
              <w:rPr>
                <w:bCs/>
              </w:rPr>
            </w:pPr>
            <w:r>
              <w:rPr>
                <w:bCs/>
              </w:rPr>
              <w:t>7 073</w:t>
            </w:r>
          </w:p>
        </w:tc>
        <w:tc>
          <w:tcPr>
            <w:tcW w:w="1134" w:type="dxa"/>
            <w:tcBorders>
              <w:top w:val="single" w:sz="4" w:space="0" w:color="auto"/>
              <w:left w:val="single" w:sz="4" w:space="0" w:color="auto"/>
              <w:bottom w:val="single" w:sz="4" w:space="0" w:color="auto"/>
              <w:right w:val="single" w:sz="4" w:space="0" w:color="auto"/>
            </w:tcBorders>
          </w:tcPr>
          <w:p w14:paraId="3F3BCAEE" w14:textId="2D393073" w:rsidR="008D4C4A" w:rsidRPr="006C14BA" w:rsidRDefault="008D4C4A" w:rsidP="008D4C4A">
            <w:pPr>
              <w:snapToGrid w:val="0"/>
              <w:jc w:val="right"/>
              <w:rPr>
                <w:bCs/>
              </w:rPr>
            </w:pPr>
            <w:r w:rsidRPr="006C14BA">
              <w:rPr>
                <w:bCs/>
              </w:rPr>
              <w:t>5 757</w:t>
            </w:r>
          </w:p>
        </w:tc>
      </w:tr>
      <w:tr w:rsidR="008D4C4A" w:rsidRPr="006C14BA" w14:paraId="252E2D44" w14:textId="77777777" w:rsidTr="008D4C4A">
        <w:trPr>
          <w:trHeight w:val="284"/>
        </w:trPr>
        <w:tc>
          <w:tcPr>
            <w:tcW w:w="6237" w:type="dxa"/>
            <w:tcBorders>
              <w:top w:val="single" w:sz="4" w:space="0" w:color="000000"/>
              <w:left w:val="single" w:sz="8" w:space="0" w:color="000000"/>
              <w:bottom w:val="single" w:sz="8" w:space="0" w:color="000000"/>
              <w:right w:val="single" w:sz="4" w:space="0" w:color="auto"/>
            </w:tcBorders>
          </w:tcPr>
          <w:p w14:paraId="043A9784" w14:textId="77777777" w:rsidR="008D4C4A" w:rsidRPr="006C14BA" w:rsidRDefault="008D4C4A" w:rsidP="008D4C4A">
            <w:pPr>
              <w:snapToGrid w:val="0"/>
              <w:rPr>
                <w:b/>
                <w:bCs/>
              </w:rPr>
            </w:pPr>
            <w:r w:rsidRPr="006C14BA">
              <w:rPr>
                <w:b/>
                <w:bCs/>
              </w:rPr>
              <w:t>Saadud toetused kokku</w:t>
            </w:r>
          </w:p>
        </w:tc>
        <w:tc>
          <w:tcPr>
            <w:tcW w:w="1134" w:type="dxa"/>
            <w:tcBorders>
              <w:top w:val="single" w:sz="4" w:space="0" w:color="auto"/>
              <w:left w:val="single" w:sz="4" w:space="0" w:color="auto"/>
              <w:bottom w:val="single" w:sz="4" w:space="0" w:color="auto"/>
              <w:right w:val="single" w:sz="4" w:space="0" w:color="auto"/>
            </w:tcBorders>
          </w:tcPr>
          <w:p w14:paraId="56D34498" w14:textId="68948BA0" w:rsidR="008D4C4A" w:rsidRPr="006C14BA" w:rsidRDefault="008D4C4A" w:rsidP="008D4C4A">
            <w:pPr>
              <w:snapToGrid w:val="0"/>
              <w:jc w:val="right"/>
              <w:rPr>
                <w:b/>
                <w:bCs/>
              </w:rPr>
            </w:pPr>
            <w:r>
              <w:rPr>
                <w:b/>
                <w:bCs/>
              </w:rPr>
              <w:t>20 918</w:t>
            </w:r>
          </w:p>
        </w:tc>
        <w:tc>
          <w:tcPr>
            <w:tcW w:w="1134" w:type="dxa"/>
            <w:tcBorders>
              <w:top w:val="single" w:sz="4" w:space="0" w:color="auto"/>
              <w:left w:val="single" w:sz="4" w:space="0" w:color="auto"/>
              <w:bottom w:val="single" w:sz="4" w:space="0" w:color="auto"/>
              <w:right w:val="single" w:sz="4" w:space="0" w:color="auto"/>
            </w:tcBorders>
          </w:tcPr>
          <w:p w14:paraId="2DA09DF3" w14:textId="6898FAB8" w:rsidR="008D4C4A" w:rsidRPr="006C14BA" w:rsidRDefault="008D4C4A" w:rsidP="008D4C4A">
            <w:pPr>
              <w:snapToGrid w:val="0"/>
              <w:jc w:val="right"/>
              <w:rPr>
                <w:b/>
                <w:bCs/>
              </w:rPr>
            </w:pPr>
            <w:r w:rsidRPr="006C14BA">
              <w:rPr>
                <w:b/>
                <w:bCs/>
              </w:rPr>
              <w:t xml:space="preserve">9 </w:t>
            </w:r>
            <w:r>
              <w:rPr>
                <w:b/>
                <w:bCs/>
              </w:rPr>
              <w:t>629</w:t>
            </w:r>
          </w:p>
        </w:tc>
      </w:tr>
    </w:tbl>
    <w:p w14:paraId="778B4B7D" w14:textId="77777777" w:rsidR="00FB5D8A" w:rsidRPr="006C14BA" w:rsidRDefault="00FB5D8A" w:rsidP="007A1433"/>
    <w:p w14:paraId="3E698290" w14:textId="77777777" w:rsidR="008D4C4A" w:rsidRDefault="008D4C4A">
      <w:r>
        <w:br w:type="page"/>
      </w:r>
    </w:p>
    <w:p w14:paraId="413147F6" w14:textId="00E5D620" w:rsidR="009C6932" w:rsidRPr="006C14BA" w:rsidRDefault="009C6932" w:rsidP="0090387B">
      <w:r w:rsidRPr="006C14BA">
        <w:t>Põhivara soetuseks saadud sihtfinantseerimi</w:t>
      </w:r>
      <w:r w:rsidR="00EB001A">
        <w:t>s</w:t>
      </w:r>
      <w:r w:rsidRPr="006C14BA">
        <w:t xml:space="preserve">e </w:t>
      </w:r>
      <w:r w:rsidR="00DE4B95">
        <w:t>jaotus</w:t>
      </w:r>
      <w:r w:rsidRPr="006C14BA">
        <w:t xml:space="preserve"> objektide lõikes:</w:t>
      </w:r>
    </w:p>
    <w:p w14:paraId="2CB4111B" w14:textId="77777777" w:rsidR="009C6932" w:rsidRPr="006C14BA" w:rsidRDefault="009C6932" w:rsidP="0090387B"/>
    <w:tbl>
      <w:tblPr>
        <w:tblStyle w:val="TableGrid"/>
        <w:tblW w:w="0" w:type="auto"/>
        <w:tblLook w:val="04A0" w:firstRow="1" w:lastRow="0" w:firstColumn="1" w:lastColumn="0" w:noHBand="0" w:noVBand="1"/>
      </w:tblPr>
      <w:tblGrid>
        <w:gridCol w:w="5807"/>
        <w:gridCol w:w="1276"/>
        <w:gridCol w:w="1276"/>
      </w:tblGrid>
      <w:tr w:rsidR="00DE4B95" w:rsidRPr="006C14BA" w14:paraId="20EFD25F" w14:textId="182CD57F" w:rsidTr="00B724AF">
        <w:tc>
          <w:tcPr>
            <w:tcW w:w="5807" w:type="dxa"/>
          </w:tcPr>
          <w:p w14:paraId="57B0F690" w14:textId="323A9988" w:rsidR="00DE4B95" w:rsidRPr="006C14BA" w:rsidRDefault="00DE4B95" w:rsidP="00DE4B95">
            <w:pPr>
              <w:rPr>
                <w:b/>
                <w:bCs/>
              </w:rPr>
            </w:pPr>
            <w:r w:rsidRPr="006C14BA">
              <w:rPr>
                <w:b/>
                <w:bCs/>
              </w:rPr>
              <w:t>Objekt</w:t>
            </w:r>
          </w:p>
        </w:tc>
        <w:tc>
          <w:tcPr>
            <w:tcW w:w="1276" w:type="dxa"/>
          </w:tcPr>
          <w:p w14:paraId="3AEFE9F9" w14:textId="7E1A8898" w:rsidR="00DE4B95" w:rsidRPr="006C14BA" w:rsidRDefault="00DE4B95" w:rsidP="00DE4B95">
            <w:pPr>
              <w:jc w:val="right"/>
              <w:rPr>
                <w:b/>
                <w:bCs/>
              </w:rPr>
            </w:pPr>
            <w:r>
              <w:rPr>
                <w:b/>
                <w:bCs/>
              </w:rPr>
              <w:t>2020</w:t>
            </w:r>
          </w:p>
        </w:tc>
        <w:tc>
          <w:tcPr>
            <w:tcW w:w="1276" w:type="dxa"/>
          </w:tcPr>
          <w:p w14:paraId="0B071BCB" w14:textId="3BA40A91" w:rsidR="00DE4B95" w:rsidRPr="006C14BA" w:rsidRDefault="00DE4B95" w:rsidP="00DE4B95">
            <w:pPr>
              <w:jc w:val="right"/>
              <w:rPr>
                <w:b/>
                <w:bCs/>
              </w:rPr>
            </w:pPr>
            <w:r>
              <w:rPr>
                <w:b/>
                <w:bCs/>
              </w:rPr>
              <w:t>2019</w:t>
            </w:r>
          </w:p>
        </w:tc>
      </w:tr>
      <w:tr w:rsidR="00DE4B95" w:rsidRPr="006C14BA" w14:paraId="347ACD00" w14:textId="2AC1E622" w:rsidTr="00B724AF">
        <w:tc>
          <w:tcPr>
            <w:tcW w:w="5807" w:type="dxa"/>
          </w:tcPr>
          <w:p w14:paraId="3FC69DE0" w14:textId="76B9142A" w:rsidR="00DE4B95" w:rsidRPr="006C14BA" w:rsidRDefault="00DE4B95" w:rsidP="00DE4B95">
            <w:r w:rsidRPr="006C14BA">
              <w:t>Laulasmaa ÜVK</w:t>
            </w:r>
          </w:p>
        </w:tc>
        <w:tc>
          <w:tcPr>
            <w:tcW w:w="1276" w:type="dxa"/>
          </w:tcPr>
          <w:p w14:paraId="41A36587" w14:textId="5A6782C8" w:rsidR="00DE4B95" w:rsidRPr="006C14BA" w:rsidRDefault="00DE4B95" w:rsidP="00DE4B95">
            <w:pPr>
              <w:jc w:val="right"/>
            </w:pPr>
            <w:r>
              <w:t>10 123</w:t>
            </w:r>
          </w:p>
        </w:tc>
        <w:tc>
          <w:tcPr>
            <w:tcW w:w="1276" w:type="dxa"/>
          </w:tcPr>
          <w:p w14:paraId="6BA66058" w14:textId="0684AB1F" w:rsidR="00DE4B95" w:rsidRDefault="00B02908" w:rsidP="00DE4B95">
            <w:pPr>
              <w:jc w:val="right"/>
            </w:pPr>
            <w:r>
              <w:t>787</w:t>
            </w:r>
          </w:p>
        </w:tc>
      </w:tr>
      <w:tr w:rsidR="00DE4B95" w:rsidRPr="006C14BA" w14:paraId="1C386FB8" w14:textId="68CB006F" w:rsidTr="00B724AF">
        <w:tc>
          <w:tcPr>
            <w:tcW w:w="5807" w:type="dxa"/>
          </w:tcPr>
          <w:p w14:paraId="5637F663" w14:textId="173566E5" w:rsidR="00DE4B95" w:rsidRPr="006C14BA" w:rsidRDefault="00DE4B95" w:rsidP="00DE4B95">
            <w:r w:rsidRPr="006C14BA">
              <w:t>Türisalu ÜVK</w:t>
            </w:r>
          </w:p>
        </w:tc>
        <w:tc>
          <w:tcPr>
            <w:tcW w:w="1276" w:type="dxa"/>
          </w:tcPr>
          <w:p w14:paraId="3BF40A35" w14:textId="274C4F19" w:rsidR="00DE4B95" w:rsidRDefault="00DE4B95" w:rsidP="00DE4B95">
            <w:pPr>
              <w:jc w:val="right"/>
            </w:pPr>
            <w:r>
              <w:t>1 804</w:t>
            </w:r>
          </w:p>
        </w:tc>
        <w:tc>
          <w:tcPr>
            <w:tcW w:w="1276" w:type="dxa"/>
          </w:tcPr>
          <w:p w14:paraId="4EDC94E4" w14:textId="2FCBAFF8" w:rsidR="00DE4B95" w:rsidRDefault="00B02908" w:rsidP="00DE4B95">
            <w:pPr>
              <w:jc w:val="right"/>
            </w:pPr>
            <w:r>
              <w:t>210</w:t>
            </w:r>
          </w:p>
        </w:tc>
      </w:tr>
      <w:tr w:rsidR="00DE4B95" w:rsidRPr="006C14BA" w14:paraId="5F3FE10A" w14:textId="7F48BE40" w:rsidTr="00B724AF">
        <w:tc>
          <w:tcPr>
            <w:tcW w:w="5807" w:type="dxa"/>
          </w:tcPr>
          <w:p w14:paraId="27060F37" w14:textId="0C4AFE50" w:rsidR="00DE4B95" w:rsidRPr="006C14BA" w:rsidRDefault="00DE4B95" w:rsidP="00DE4B95">
            <w:r>
              <w:t>Laulasmaa kooli juurdeehitus</w:t>
            </w:r>
          </w:p>
        </w:tc>
        <w:tc>
          <w:tcPr>
            <w:tcW w:w="1276" w:type="dxa"/>
          </w:tcPr>
          <w:p w14:paraId="2E827E9C" w14:textId="61C26EA0" w:rsidR="00DE4B95" w:rsidRDefault="00DE4B95" w:rsidP="00DE4B95">
            <w:pPr>
              <w:jc w:val="right"/>
            </w:pPr>
            <w:r>
              <w:t>840</w:t>
            </w:r>
          </w:p>
        </w:tc>
        <w:tc>
          <w:tcPr>
            <w:tcW w:w="1276" w:type="dxa"/>
          </w:tcPr>
          <w:p w14:paraId="24B78BC5" w14:textId="2AA56B87" w:rsidR="00DE4B95" w:rsidRDefault="00DE4B95" w:rsidP="00DE4B95">
            <w:pPr>
              <w:jc w:val="right"/>
            </w:pPr>
          </w:p>
        </w:tc>
      </w:tr>
      <w:tr w:rsidR="00DE4B95" w:rsidRPr="006C14BA" w14:paraId="31C36C47" w14:textId="3079DB69" w:rsidTr="00B724AF">
        <w:tc>
          <w:tcPr>
            <w:tcW w:w="5807" w:type="dxa"/>
          </w:tcPr>
          <w:p w14:paraId="6617547C" w14:textId="071549FA" w:rsidR="00DE4B95" w:rsidRPr="006C14BA" w:rsidRDefault="00DE4B95" w:rsidP="00DE4B95">
            <w:r>
              <w:t>Karjaküla Sotsiaalkeskuse hoone renoveerimine</w:t>
            </w:r>
          </w:p>
        </w:tc>
        <w:tc>
          <w:tcPr>
            <w:tcW w:w="1276" w:type="dxa"/>
          </w:tcPr>
          <w:p w14:paraId="281110EF" w14:textId="72669F4C" w:rsidR="00DE4B95" w:rsidRPr="006C14BA" w:rsidRDefault="00DE4B95" w:rsidP="00DE4B95">
            <w:pPr>
              <w:jc w:val="right"/>
            </w:pPr>
            <w:r>
              <w:t>426</w:t>
            </w:r>
          </w:p>
        </w:tc>
        <w:tc>
          <w:tcPr>
            <w:tcW w:w="1276" w:type="dxa"/>
          </w:tcPr>
          <w:p w14:paraId="4DE312A0" w14:textId="271AD46A" w:rsidR="00DE4B95" w:rsidRDefault="00DE4B95" w:rsidP="00DE4B95">
            <w:pPr>
              <w:jc w:val="right"/>
            </w:pPr>
          </w:p>
        </w:tc>
      </w:tr>
      <w:tr w:rsidR="00DE4B95" w:rsidRPr="006C14BA" w14:paraId="1FB549FE" w14:textId="1B4E68E8" w:rsidTr="00B724AF">
        <w:tc>
          <w:tcPr>
            <w:tcW w:w="5807" w:type="dxa"/>
          </w:tcPr>
          <w:p w14:paraId="311DB643" w14:textId="47BD946C" w:rsidR="00DE4B95" w:rsidRPr="006C14BA" w:rsidRDefault="00DE4B95" w:rsidP="00DE4B95">
            <w:r>
              <w:t>Koolid mobiilne multimeediaklass</w:t>
            </w:r>
          </w:p>
        </w:tc>
        <w:tc>
          <w:tcPr>
            <w:tcW w:w="1276" w:type="dxa"/>
          </w:tcPr>
          <w:p w14:paraId="5BE5F357" w14:textId="55A51B55" w:rsidR="00DE4B95" w:rsidRPr="006C14BA" w:rsidRDefault="00DE4B95" w:rsidP="00DE4B95">
            <w:pPr>
              <w:jc w:val="right"/>
            </w:pPr>
            <w:r>
              <w:t>156</w:t>
            </w:r>
          </w:p>
        </w:tc>
        <w:tc>
          <w:tcPr>
            <w:tcW w:w="1276" w:type="dxa"/>
          </w:tcPr>
          <w:p w14:paraId="2A1B4B86" w14:textId="4B53AD17" w:rsidR="00DE4B95" w:rsidRDefault="00DE4B95" w:rsidP="00DE4B95">
            <w:pPr>
              <w:jc w:val="right"/>
            </w:pPr>
          </w:p>
        </w:tc>
      </w:tr>
      <w:tr w:rsidR="00DE4B95" w:rsidRPr="006C14BA" w14:paraId="3E560531" w14:textId="1D383A60" w:rsidTr="00B724AF">
        <w:tc>
          <w:tcPr>
            <w:tcW w:w="5807" w:type="dxa"/>
          </w:tcPr>
          <w:p w14:paraId="08E452A5" w14:textId="7EE34706" w:rsidR="00DE4B95" w:rsidRPr="006C14BA" w:rsidRDefault="00DE4B95" w:rsidP="00DE4B95">
            <w:r w:rsidRPr="006C14BA">
              <w:t>Padise Klooster</w:t>
            </w:r>
          </w:p>
        </w:tc>
        <w:tc>
          <w:tcPr>
            <w:tcW w:w="1276" w:type="dxa"/>
          </w:tcPr>
          <w:p w14:paraId="3A432E5A" w14:textId="61A8CB1D" w:rsidR="00DE4B95" w:rsidRPr="006C14BA" w:rsidRDefault="00DE4B95" w:rsidP="00DE4B95">
            <w:pPr>
              <w:jc w:val="right"/>
            </w:pPr>
            <w:r>
              <w:t>75</w:t>
            </w:r>
          </w:p>
        </w:tc>
        <w:tc>
          <w:tcPr>
            <w:tcW w:w="1276" w:type="dxa"/>
          </w:tcPr>
          <w:p w14:paraId="11243EC2" w14:textId="3AE30F81" w:rsidR="00DE4B95" w:rsidRDefault="00B02908" w:rsidP="00DE4B95">
            <w:pPr>
              <w:jc w:val="right"/>
            </w:pPr>
            <w:r>
              <w:t>1 262</w:t>
            </w:r>
          </w:p>
        </w:tc>
      </w:tr>
      <w:tr w:rsidR="00B02908" w:rsidRPr="006C14BA" w14:paraId="1B91761D" w14:textId="77777777" w:rsidTr="00B724AF">
        <w:tc>
          <w:tcPr>
            <w:tcW w:w="5807" w:type="dxa"/>
          </w:tcPr>
          <w:p w14:paraId="751B06EB" w14:textId="0B617FB5" w:rsidR="00B02908" w:rsidRPr="006C14BA" w:rsidRDefault="00B96207" w:rsidP="00DE4B95">
            <w:r>
              <w:t>Mujal loetlemata</w:t>
            </w:r>
            <w:r w:rsidR="00B02908">
              <w:t xml:space="preserve"> teeobjektid</w:t>
            </w:r>
            <w:r w:rsidR="00A65858">
              <w:t xml:space="preserve"> (erasektori omaosalus)</w:t>
            </w:r>
          </w:p>
        </w:tc>
        <w:tc>
          <w:tcPr>
            <w:tcW w:w="1276" w:type="dxa"/>
          </w:tcPr>
          <w:p w14:paraId="28E54FC5" w14:textId="1826FD8E" w:rsidR="00B02908" w:rsidRDefault="00B02908" w:rsidP="00DE4B95">
            <w:pPr>
              <w:jc w:val="right"/>
            </w:pPr>
            <w:r>
              <w:t>54</w:t>
            </w:r>
          </w:p>
        </w:tc>
        <w:tc>
          <w:tcPr>
            <w:tcW w:w="1276" w:type="dxa"/>
          </w:tcPr>
          <w:p w14:paraId="00320FB6" w14:textId="77777777" w:rsidR="00B02908" w:rsidRDefault="00B02908" w:rsidP="00DE4B95">
            <w:pPr>
              <w:jc w:val="right"/>
            </w:pPr>
          </w:p>
        </w:tc>
      </w:tr>
      <w:tr w:rsidR="00DE4B95" w:rsidRPr="006C14BA" w14:paraId="455ACE68" w14:textId="36885E16" w:rsidTr="00B724AF">
        <w:tc>
          <w:tcPr>
            <w:tcW w:w="5807" w:type="dxa"/>
          </w:tcPr>
          <w:p w14:paraId="0512021F" w14:textId="59B95591" w:rsidR="00DE4B95" w:rsidRPr="006C14BA" w:rsidRDefault="00DE4B95" w:rsidP="00DE4B95">
            <w:r>
              <w:t>Mänguväljakud</w:t>
            </w:r>
          </w:p>
        </w:tc>
        <w:tc>
          <w:tcPr>
            <w:tcW w:w="1276" w:type="dxa"/>
          </w:tcPr>
          <w:p w14:paraId="1EE80028" w14:textId="4D3FF458" w:rsidR="00DE4B95" w:rsidRPr="006C14BA" w:rsidRDefault="00DE4B95" w:rsidP="00DE4B95">
            <w:pPr>
              <w:jc w:val="right"/>
            </w:pPr>
            <w:r>
              <w:t>41</w:t>
            </w:r>
          </w:p>
        </w:tc>
        <w:tc>
          <w:tcPr>
            <w:tcW w:w="1276" w:type="dxa"/>
          </w:tcPr>
          <w:p w14:paraId="288E4204" w14:textId="0C44A407" w:rsidR="00DE4B95" w:rsidRDefault="00B02908" w:rsidP="00DE4B95">
            <w:pPr>
              <w:jc w:val="right"/>
            </w:pPr>
            <w:r>
              <w:t>27</w:t>
            </w:r>
          </w:p>
        </w:tc>
      </w:tr>
      <w:tr w:rsidR="00DE4B95" w:rsidRPr="006C14BA" w14:paraId="3841E472" w14:textId="74876CFD" w:rsidTr="00B724AF">
        <w:tc>
          <w:tcPr>
            <w:tcW w:w="5807" w:type="dxa"/>
          </w:tcPr>
          <w:p w14:paraId="40049FCC" w14:textId="22D73777" w:rsidR="00DE4B95" w:rsidRPr="006C14BA" w:rsidRDefault="00DE4B95" w:rsidP="00DE4B95">
            <w:r>
              <w:t>Paldiski skatepark</w:t>
            </w:r>
          </w:p>
        </w:tc>
        <w:tc>
          <w:tcPr>
            <w:tcW w:w="1276" w:type="dxa"/>
          </w:tcPr>
          <w:p w14:paraId="0C73243D" w14:textId="4A7F4950" w:rsidR="00DE4B95" w:rsidRPr="006C14BA" w:rsidRDefault="00DE4B95" w:rsidP="00DE4B95">
            <w:pPr>
              <w:jc w:val="right"/>
            </w:pPr>
            <w:r>
              <w:t>20</w:t>
            </w:r>
          </w:p>
        </w:tc>
        <w:tc>
          <w:tcPr>
            <w:tcW w:w="1276" w:type="dxa"/>
          </w:tcPr>
          <w:p w14:paraId="0A6D2870" w14:textId="3A3FF087" w:rsidR="00DE4B95" w:rsidRDefault="00DE4B95" w:rsidP="00DE4B95">
            <w:pPr>
              <w:jc w:val="right"/>
            </w:pPr>
          </w:p>
        </w:tc>
      </w:tr>
      <w:tr w:rsidR="00DE4B95" w:rsidRPr="006C14BA" w14:paraId="1A42CC50" w14:textId="18B5145A" w:rsidTr="00B724AF">
        <w:tc>
          <w:tcPr>
            <w:tcW w:w="5807" w:type="dxa"/>
          </w:tcPr>
          <w:p w14:paraId="2B3EE692" w14:textId="12104836" w:rsidR="00DE4B95" w:rsidRPr="006C14BA" w:rsidRDefault="00DE4B95" w:rsidP="00DE4B95">
            <w:r>
              <w:t>Laulasmaa kooli madalseiklusrada</w:t>
            </w:r>
          </w:p>
        </w:tc>
        <w:tc>
          <w:tcPr>
            <w:tcW w:w="1276" w:type="dxa"/>
          </w:tcPr>
          <w:p w14:paraId="2720394B" w14:textId="15AEFC03" w:rsidR="00DE4B95" w:rsidRPr="006C14BA" w:rsidRDefault="00DE4B95" w:rsidP="00DE4B95">
            <w:pPr>
              <w:jc w:val="right"/>
            </w:pPr>
            <w:r>
              <w:t>7</w:t>
            </w:r>
          </w:p>
        </w:tc>
        <w:tc>
          <w:tcPr>
            <w:tcW w:w="1276" w:type="dxa"/>
          </w:tcPr>
          <w:p w14:paraId="75DA74FE" w14:textId="41FB3872" w:rsidR="00DE4B95" w:rsidRDefault="00DE4B95" w:rsidP="00DE4B95">
            <w:pPr>
              <w:jc w:val="right"/>
            </w:pPr>
          </w:p>
        </w:tc>
      </w:tr>
      <w:tr w:rsidR="00B02908" w:rsidRPr="006C14BA" w14:paraId="5E71AD30" w14:textId="77777777" w:rsidTr="00B724AF">
        <w:tc>
          <w:tcPr>
            <w:tcW w:w="5807" w:type="dxa"/>
          </w:tcPr>
          <w:p w14:paraId="2A0D20B8" w14:textId="1EFADCD8" w:rsidR="00B02908" w:rsidRDefault="00B02908" w:rsidP="00B02908">
            <w:r w:rsidRPr="006C14BA">
              <w:t>Paldiski tänavavalgustus</w:t>
            </w:r>
          </w:p>
        </w:tc>
        <w:tc>
          <w:tcPr>
            <w:tcW w:w="1276" w:type="dxa"/>
          </w:tcPr>
          <w:p w14:paraId="54ACFAED" w14:textId="08BC6E8C" w:rsidR="00B02908" w:rsidRDefault="00B02908" w:rsidP="00B02908">
            <w:pPr>
              <w:jc w:val="right"/>
            </w:pPr>
          </w:p>
        </w:tc>
        <w:tc>
          <w:tcPr>
            <w:tcW w:w="1276" w:type="dxa"/>
          </w:tcPr>
          <w:p w14:paraId="0B2325E6" w14:textId="156BC490" w:rsidR="00B02908" w:rsidRDefault="00B02908" w:rsidP="00B02908">
            <w:pPr>
              <w:jc w:val="right"/>
            </w:pPr>
            <w:r w:rsidRPr="006C14BA">
              <w:t>415</w:t>
            </w:r>
          </w:p>
        </w:tc>
      </w:tr>
      <w:tr w:rsidR="00B02908" w:rsidRPr="006C14BA" w14:paraId="49DA50D3" w14:textId="77777777" w:rsidTr="00B724AF">
        <w:tc>
          <w:tcPr>
            <w:tcW w:w="5807" w:type="dxa"/>
          </w:tcPr>
          <w:p w14:paraId="4D89C2A0" w14:textId="567EBE54" w:rsidR="00B02908" w:rsidRDefault="00B02908" w:rsidP="00B02908">
            <w:r w:rsidRPr="006C14BA">
              <w:t>Paldiski Rae tn rekonstrueerimine (Rae Põik – Lõuna tn)</w:t>
            </w:r>
          </w:p>
        </w:tc>
        <w:tc>
          <w:tcPr>
            <w:tcW w:w="1276" w:type="dxa"/>
          </w:tcPr>
          <w:p w14:paraId="38FC536F" w14:textId="3FE9B74B" w:rsidR="00B02908" w:rsidRDefault="00B02908" w:rsidP="00B02908">
            <w:pPr>
              <w:jc w:val="right"/>
            </w:pPr>
          </w:p>
        </w:tc>
        <w:tc>
          <w:tcPr>
            <w:tcW w:w="1276" w:type="dxa"/>
          </w:tcPr>
          <w:p w14:paraId="4319A4F6" w14:textId="626092DD" w:rsidR="00B02908" w:rsidRDefault="00B02908" w:rsidP="00B02908">
            <w:pPr>
              <w:jc w:val="right"/>
            </w:pPr>
            <w:r w:rsidRPr="006C14BA">
              <w:t>276</w:t>
            </w:r>
          </w:p>
        </w:tc>
      </w:tr>
      <w:tr w:rsidR="00B02908" w:rsidRPr="006C14BA" w14:paraId="3544B864" w14:textId="77777777" w:rsidTr="00B724AF">
        <w:tc>
          <w:tcPr>
            <w:tcW w:w="5807" w:type="dxa"/>
          </w:tcPr>
          <w:p w14:paraId="10B8DF66" w14:textId="7673E1BB" w:rsidR="00B02908" w:rsidRDefault="00B02908" w:rsidP="00B02908">
            <w:r w:rsidRPr="006C14BA">
              <w:t>Keila-Karjaküla kergliiklustee</w:t>
            </w:r>
          </w:p>
        </w:tc>
        <w:tc>
          <w:tcPr>
            <w:tcW w:w="1276" w:type="dxa"/>
          </w:tcPr>
          <w:p w14:paraId="1F5F0274" w14:textId="0EC89C1A" w:rsidR="00B02908" w:rsidRDefault="00B02908" w:rsidP="00B02908">
            <w:pPr>
              <w:jc w:val="right"/>
            </w:pPr>
            <w:r>
              <w:t>39</w:t>
            </w:r>
          </w:p>
        </w:tc>
        <w:tc>
          <w:tcPr>
            <w:tcW w:w="1276" w:type="dxa"/>
          </w:tcPr>
          <w:p w14:paraId="1AEDF109" w14:textId="2DEF1E39" w:rsidR="00B02908" w:rsidRDefault="00B02908" w:rsidP="00B02908">
            <w:pPr>
              <w:jc w:val="right"/>
            </w:pPr>
            <w:r w:rsidRPr="006C14BA">
              <w:t>267</w:t>
            </w:r>
          </w:p>
        </w:tc>
      </w:tr>
      <w:tr w:rsidR="00B02908" w:rsidRPr="006C14BA" w14:paraId="2BA156B5" w14:textId="77777777" w:rsidTr="00B724AF">
        <w:tc>
          <w:tcPr>
            <w:tcW w:w="5807" w:type="dxa"/>
          </w:tcPr>
          <w:p w14:paraId="1DBDF74B" w14:textId="79CB4BEE" w:rsidR="00B02908" w:rsidRDefault="00B02908" w:rsidP="00B02908">
            <w:r w:rsidRPr="006C14BA">
              <w:t>Keila piirkonna tänavavalgustus</w:t>
            </w:r>
          </w:p>
        </w:tc>
        <w:tc>
          <w:tcPr>
            <w:tcW w:w="1276" w:type="dxa"/>
          </w:tcPr>
          <w:p w14:paraId="1BC4ACB3" w14:textId="485AB8BC" w:rsidR="00B02908" w:rsidRDefault="00B02908" w:rsidP="00B02908">
            <w:pPr>
              <w:jc w:val="right"/>
            </w:pPr>
          </w:p>
        </w:tc>
        <w:tc>
          <w:tcPr>
            <w:tcW w:w="1276" w:type="dxa"/>
          </w:tcPr>
          <w:p w14:paraId="63220832" w14:textId="496746CD" w:rsidR="00B02908" w:rsidRDefault="00B02908" w:rsidP="00B02908">
            <w:pPr>
              <w:jc w:val="right"/>
            </w:pPr>
            <w:r w:rsidRPr="006C14BA">
              <w:t>168</w:t>
            </w:r>
          </w:p>
        </w:tc>
      </w:tr>
      <w:tr w:rsidR="00B02908" w:rsidRPr="006C14BA" w14:paraId="1CFF40F5" w14:textId="77777777" w:rsidTr="00B724AF">
        <w:tc>
          <w:tcPr>
            <w:tcW w:w="5807" w:type="dxa"/>
          </w:tcPr>
          <w:p w14:paraId="3A7D7629" w14:textId="5DF673FE" w:rsidR="00B02908" w:rsidRDefault="00B02908" w:rsidP="00B02908">
            <w:r w:rsidRPr="006C14BA">
              <w:t>Klooga raudteejaama parkla</w:t>
            </w:r>
          </w:p>
        </w:tc>
        <w:tc>
          <w:tcPr>
            <w:tcW w:w="1276" w:type="dxa"/>
          </w:tcPr>
          <w:p w14:paraId="7A2AE8CB" w14:textId="5B6DE494" w:rsidR="00B02908" w:rsidRDefault="00B02908" w:rsidP="00B02908">
            <w:pPr>
              <w:jc w:val="right"/>
            </w:pPr>
          </w:p>
        </w:tc>
        <w:tc>
          <w:tcPr>
            <w:tcW w:w="1276" w:type="dxa"/>
          </w:tcPr>
          <w:p w14:paraId="5B31B525" w14:textId="1A13F500" w:rsidR="00B02908" w:rsidRDefault="00B02908" w:rsidP="00B02908">
            <w:pPr>
              <w:jc w:val="right"/>
            </w:pPr>
            <w:r w:rsidRPr="006C14BA">
              <w:t>99</w:t>
            </w:r>
          </w:p>
        </w:tc>
      </w:tr>
      <w:tr w:rsidR="00B02908" w:rsidRPr="006C14BA" w14:paraId="196E2175" w14:textId="77777777" w:rsidTr="00B724AF">
        <w:tc>
          <w:tcPr>
            <w:tcW w:w="5807" w:type="dxa"/>
          </w:tcPr>
          <w:p w14:paraId="23BC90BB" w14:textId="1F9141FE" w:rsidR="00B02908" w:rsidRDefault="00B02908" w:rsidP="00B02908">
            <w:r w:rsidRPr="006C14BA">
              <w:t>Põhjasadama 2 maa ost (hinna</w:t>
            </w:r>
            <w:r>
              <w:t>soodustus</w:t>
            </w:r>
            <w:r w:rsidRPr="006C14BA">
              <w:t>)</w:t>
            </w:r>
          </w:p>
        </w:tc>
        <w:tc>
          <w:tcPr>
            <w:tcW w:w="1276" w:type="dxa"/>
          </w:tcPr>
          <w:p w14:paraId="140921FD" w14:textId="21E6EB44" w:rsidR="00B02908" w:rsidRDefault="00B02908" w:rsidP="00B02908">
            <w:pPr>
              <w:jc w:val="right"/>
            </w:pPr>
          </w:p>
        </w:tc>
        <w:tc>
          <w:tcPr>
            <w:tcW w:w="1276" w:type="dxa"/>
          </w:tcPr>
          <w:p w14:paraId="3D69A866" w14:textId="0AAAC244" w:rsidR="00B02908" w:rsidRDefault="00B02908" w:rsidP="00B02908">
            <w:pPr>
              <w:jc w:val="right"/>
            </w:pPr>
            <w:r w:rsidRPr="006C14BA">
              <w:t>50</w:t>
            </w:r>
          </w:p>
        </w:tc>
      </w:tr>
      <w:tr w:rsidR="00B02908" w:rsidRPr="006C14BA" w14:paraId="6BBA544C" w14:textId="77777777" w:rsidTr="00B724AF">
        <w:tc>
          <w:tcPr>
            <w:tcW w:w="5807" w:type="dxa"/>
          </w:tcPr>
          <w:p w14:paraId="583115EC" w14:textId="333B401E" w:rsidR="00B02908" w:rsidRDefault="00B02908" w:rsidP="00B02908">
            <w:r w:rsidRPr="006C14BA">
              <w:t>Keila-Joa soojatorustiku renoveerimine</w:t>
            </w:r>
          </w:p>
        </w:tc>
        <w:tc>
          <w:tcPr>
            <w:tcW w:w="1276" w:type="dxa"/>
          </w:tcPr>
          <w:p w14:paraId="6E22DAD2" w14:textId="32DC5FF4" w:rsidR="00B02908" w:rsidRDefault="00B02908" w:rsidP="00B02908">
            <w:pPr>
              <w:jc w:val="right"/>
            </w:pPr>
          </w:p>
        </w:tc>
        <w:tc>
          <w:tcPr>
            <w:tcW w:w="1276" w:type="dxa"/>
          </w:tcPr>
          <w:p w14:paraId="4A3198A8" w14:textId="53EB6632" w:rsidR="00B02908" w:rsidRDefault="00B02908" w:rsidP="00B02908">
            <w:pPr>
              <w:jc w:val="right"/>
            </w:pPr>
            <w:r w:rsidRPr="006C14BA">
              <w:t>40</w:t>
            </w:r>
          </w:p>
        </w:tc>
      </w:tr>
      <w:tr w:rsidR="00B02908" w:rsidRPr="006C14BA" w14:paraId="4BC493A1" w14:textId="58C72C3C" w:rsidTr="00B724AF">
        <w:tc>
          <w:tcPr>
            <w:tcW w:w="5807" w:type="dxa"/>
          </w:tcPr>
          <w:p w14:paraId="130D4F7A" w14:textId="586936E7" w:rsidR="00B02908" w:rsidRPr="006C14BA" w:rsidRDefault="00B02908" w:rsidP="00B02908">
            <w:pPr>
              <w:rPr>
                <w:b/>
                <w:bCs/>
              </w:rPr>
            </w:pPr>
            <w:r w:rsidRPr="006C14BA">
              <w:rPr>
                <w:b/>
                <w:bCs/>
              </w:rPr>
              <w:t>Kokku</w:t>
            </w:r>
          </w:p>
        </w:tc>
        <w:tc>
          <w:tcPr>
            <w:tcW w:w="1276" w:type="dxa"/>
          </w:tcPr>
          <w:p w14:paraId="00AEC4E7" w14:textId="609D08E5" w:rsidR="00B02908" w:rsidRPr="006C14BA" w:rsidRDefault="00B02908" w:rsidP="00B02908">
            <w:pPr>
              <w:jc w:val="right"/>
              <w:rPr>
                <w:b/>
                <w:bCs/>
              </w:rPr>
            </w:pPr>
            <w:r>
              <w:rPr>
                <w:b/>
                <w:bCs/>
              </w:rPr>
              <w:t>13 585</w:t>
            </w:r>
          </w:p>
        </w:tc>
        <w:tc>
          <w:tcPr>
            <w:tcW w:w="1276" w:type="dxa"/>
          </w:tcPr>
          <w:p w14:paraId="6BF8CC4A" w14:textId="7F9AEEEA" w:rsidR="00B02908" w:rsidRDefault="00B02908" w:rsidP="00B02908">
            <w:pPr>
              <w:jc w:val="right"/>
              <w:rPr>
                <w:b/>
                <w:bCs/>
              </w:rPr>
            </w:pPr>
            <w:r>
              <w:rPr>
                <w:b/>
                <w:bCs/>
              </w:rPr>
              <w:t>3 601</w:t>
            </w:r>
          </w:p>
        </w:tc>
      </w:tr>
    </w:tbl>
    <w:p w14:paraId="55FBC79C" w14:textId="77777777" w:rsidR="009C6932" w:rsidRPr="006C14BA" w:rsidRDefault="009C6932" w:rsidP="0090387B"/>
    <w:p w14:paraId="35DBFDAF" w14:textId="70891B71" w:rsidR="006D5ABA" w:rsidRPr="006C14BA" w:rsidRDefault="00022669" w:rsidP="0090387B">
      <w:r w:rsidRPr="006C14BA">
        <w:t>Saadud tegevustoetused</w:t>
      </w:r>
      <w:r w:rsidR="00EA731F" w:rsidRPr="006C14BA">
        <w:t xml:space="preserve"> </w:t>
      </w:r>
      <w:r w:rsidR="0095748F" w:rsidRPr="006C14BA">
        <w:t>sisalda</w:t>
      </w:r>
      <w:r w:rsidRPr="006C14BA">
        <w:t>vad</w:t>
      </w:r>
      <w:r w:rsidR="0095748F" w:rsidRPr="006C14BA">
        <w:t xml:space="preserve"> riiklikku tasandus- ja toetusfondi</w:t>
      </w:r>
      <w:r w:rsidR="003340DD">
        <w:t>,</w:t>
      </w:r>
      <w:r w:rsidR="009C6932" w:rsidRPr="006C14BA">
        <w:t xml:space="preserve"> lisas 8 mainitud Eesti Energialt</w:t>
      </w:r>
      <w:r w:rsidR="0095748F" w:rsidRPr="006C14BA">
        <w:t xml:space="preserve"> </w:t>
      </w:r>
      <w:r w:rsidR="009C6932" w:rsidRPr="006C14BA">
        <w:t>saadud pikaajalise ettemaksu tulusse amortiseerimist</w:t>
      </w:r>
      <w:r w:rsidR="003340DD">
        <w:t xml:space="preserve"> ja SA Padise Kloostri poolt enda tegevuseks kogutud toetusi</w:t>
      </w:r>
      <w:r w:rsidR="009C6932" w:rsidRPr="006C14BA">
        <w:t>. Otstarvete</w:t>
      </w:r>
      <w:r w:rsidR="003340DD">
        <w:t>/allikate</w:t>
      </w:r>
      <w:r w:rsidR="009C6932" w:rsidRPr="006C14BA">
        <w:t xml:space="preserve"> lõikes on jaotus järgmine:</w:t>
      </w:r>
    </w:p>
    <w:p w14:paraId="53A00567" w14:textId="183059EC" w:rsidR="00A02555" w:rsidRPr="006C14BA" w:rsidRDefault="00A02555" w:rsidP="00E57338"/>
    <w:tbl>
      <w:tblPr>
        <w:tblStyle w:val="TableGrid"/>
        <w:tblW w:w="0" w:type="auto"/>
        <w:tblLook w:val="04A0" w:firstRow="1" w:lastRow="0" w:firstColumn="1" w:lastColumn="0" w:noHBand="0" w:noVBand="1"/>
      </w:tblPr>
      <w:tblGrid>
        <w:gridCol w:w="4531"/>
        <w:gridCol w:w="1276"/>
        <w:gridCol w:w="1276"/>
      </w:tblGrid>
      <w:tr w:rsidR="0079522E" w:rsidRPr="006C14BA" w14:paraId="7339DF3E" w14:textId="77777777" w:rsidTr="00E83394">
        <w:tc>
          <w:tcPr>
            <w:tcW w:w="4531" w:type="dxa"/>
          </w:tcPr>
          <w:p w14:paraId="457EAA11" w14:textId="25AA12D5" w:rsidR="0079522E" w:rsidRPr="006C14BA" w:rsidRDefault="0079522E" w:rsidP="0079522E">
            <w:pPr>
              <w:rPr>
                <w:b/>
              </w:rPr>
            </w:pPr>
            <w:r w:rsidRPr="006C14BA">
              <w:rPr>
                <w:b/>
              </w:rPr>
              <w:t>Otstarve</w:t>
            </w:r>
          </w:p>
        </w:tc>
        <w:tc>
          <w:tcPr>
            <w:tcW w:w="1276" w:type="dxa"/>
          </w:tcPr>
          <w:p w14:paraId="274F1EF3" w14:textId="7571471F" w:rsidR="0079522E" w:rsidRPr="006C14BA" w:rsidRDefault="0079522E" w:rsidP="0079522E">
            <w:pPr>
              <w:jc w:val="right"/>
              <w:rPr>
                <w:b/>
              </w:rPr>
            </w:pPr>
            <w:r w:rsidRPr="006C14BA">
              <w:rPr>
                <w:b/>
              </w:rPr>
              <w:t>20</w:t>
            </w:r>
            <w:r>
              <w:rPr>
                <w:b/>
              </w:rPr>
              <w:t>20</w:t>
            </w:r>
          </w:p>
        </w:tc>
        <w:tc>
          <w:tcPr>
            <w:tcW w:w="1276" w:type="dxa"/>
          </w:tcPr>
          <w:p w14:paraId="136EA581" w14:textId="31D43AF5" w:rsidR="0079522E" w:rsidRPr="006C14BA" w:rsidRDefault="0079522E" w:rsidP="0079522E">
            <w:pPr>
              <w:jc w:val="right"/>
              <w:rPr>
                <w:b/>
                <w:bCs/>
              </w:rPr>
            </w:pPr>
            <w:r w:rsidRPr="006C14BA">
              <w:rPr>
                <w:b/>
              </w:rPr>
              <w:t>2019</w:t>
            </w:r>
          </w:p>
        </w:tc>
      </w:tr>
      <w:tr w:rsidR="0079522E" w:rsidRPr="006C14BA" w14:paraId="0E9CC7D7" w14:textId="77777777" w:rsidTr="00E83394">
        <w:tc>
          <w:tcPr>
            <w:tcW w:w="4531" w:type="dxa"/>
          </w:tcPr>
          <w:p w14:paraId="0E363B26" w14:textId="784D4E36" w:rsidR="0079522E" w:rsidRPr="006C14BA" w:rsidRDefault="0079522E" w:rsidP="0079522E">
            <w:r w:rsidRPr="006C14BA">
              <w:t>Tasandusfond – üldotstarbeline</w:t>
            </w:r>
          </w:p>
        </w:tc>
        <w:tc>
          <w:tcPr>
            <w:tcW w:w="1276" w:type="dxa"/>
          </w:tcPr>
          <w:p w14:paraId="5187CA64" w14:textId="1AB93FF8" w:rsidR="0079522E" w:rsidRPr="006C14BA" w:rsidRDefault="0009645A" w:rsidP="0079522E">
            <w:pPr>
              <w:jc w:val="right"/>
            </w:pPr>
            <w:r>
              <w:t>650</w:t>
            </w:r>
          </w:p>
        </w:tc>
        <w:tc>
          <w:tcPr>
            <w:tcW w:w="1276" w:type="dxa"/>
          </w:tcPr>
          <w:p w14:paraId="463B1225" w14:textId="35E695A8" w:rsidR="0079522E" w:rsidRPr="006C14BA" w:rsidRDefault="0079522E" w:rsidP="0079522E">
            <w:pPr>
              <w:jc w:val="right"/>
            </w:pPr>
            <w:r w:rsidRPr="006C14BA">
              <w:t>428</w:t>
            </w:r>
          </w:p>
        </w:tc>
      </w:tr>
      <w:tr w:rsidR="0079522E" w:rsidRPr="006C14BA" w14:paraId="31462EE4" w14:textId="77777777" w:rsidTr="00E83394">
        <w:tc>
          <w:tcPr>
            <w:tcW w:w="4531" w:type="dxa"/>
          </w:tcPr>
          <w:p w14:paraId="2FAB463E" w14:textId="0B4FC266" w:rsidR="0079522E" w:rsidRPr="006C14BA" w:rsidRDefault="0079522E" w:rsidP="0079522E">
            <w:r w:rsidRPr="006C14BA">
              <w:t>Toetusfond – kooliõpetajate töötasu</w:t>
            </w:r>
          </w:p>
        </w:tc>
        <w:tc>
          <w:tcPr>
            <w:tcW w:w="1276" w:type="dxa"/>
          </w:tcPr>
          <w:p w14:paraId="58B288C5" w14:textId="2C95AA17" w:rsidR="0079522E" w:rsidRPr="006C14BA" w:rsidRDefault="0009645A" w:rsidP="0079522E">
            <w:pPr>
              <w:jc w:val="right"/>
            </w:pPr>
            <w:r>
              <w:t>2 889</w:t>
            </w:r>
          </w:p>
        </w:tc>
        <w:tc>
          <w:tcPr>
            <w:tcW w:w="1276" w:type="dxa"/>
          </w:tcPr>
          <w:p w14:paraId="5A33118B" w14:textId="6A0820E6" w:rsidR="0079522E" w:rsidRPr="006C14BA" w:rsidRDefault="0079522E" w:rsidP="0079522E">
            <w:pPr>
              <w:jc w:val="right"/>
            </w:pPr>
            <w:r w:rsidRPr="006C14BA">
              <w:t>2 818</w:t>
            </w:r>
          </w:p>
        </w:tc>
      </w:tr>
      <w:tr w:rsidR="0079522E" w:rsidRPr="006C14BA" w14:paraId="0822AF6E" w14:textId="77777777" w:rsidTr="00E83394">
        <w:tc>
          <w:tcPr>
            <w:tcW w:w="4531" w:type="dxa"/>
          </w:tcPr>
          <w:p w14:paraId="6C81A576" w14:textId="2EE6C2C9" w:rsidR="0079522E" w:rsidRPr="006C14BA" w:rsidRDefault="0079522E" w:rsidP="0079522E">
            <w:r w:rsidRPr="006C14BA">
              <w:t>Toetusfond – koolilõuna toetus</w:t>
            </w:r>
          </w:p>
        </w:tc>
        <w:tc>
          <w:tcPr>
            <w:tcW w:w="1276" w:type="dxa"/>
          </w:tcPr>
          <w:p w14:paraId="44B58864" w14:textId="188DBA77" w:rsidR="0079522E" w:rsidRPr="006C14BA" w:rsidRDefault="0009645A" w:rsidP="0079522E">
            <w:pPr>
              <w:jc w:val="right"/>
            </w:pPr>
            <w:r>
              <w:t>189</w:t>
            </w:r>
          </w:p>
        </w:tc>
        <w:tc>
          <w:tcPr>
            <w:tcW w:w="1276" w:type="dxa"/>
          </w:tcPr>
          <w:p w14:paraId="2C3693C0" w14:textId="54E313B6" w:rsidR="0079522E" w:rsidRPr="006C14BA" w:rsidRDefault="0079522E" w:rsidP="0079522E">
            <w:pPr>
              <w:jc w:val="right"/>
            </w:pPr>
            <w:r w:rsidRPr="006C14BA">
              <w:t>188</w:t>
            </w:r>
          </w:p>
        </w:tc>
      </w:tr>
      <w:tr w:rsidR="0079522E" w:rsidRPr="006C14BA" w14:paraId="0068775A" w14:textId="77777777" w:rsidTr="00E83394">
        <w:tc>
          <w:tcPr>
            <w:tcW w:w="4531" w:type="dxa"/>
          </w:tcPr>
          <w:p w14:paraId="35B0D5C5" w14:textId="3EE9CA97" w:rsidR="0079522E" w:rsidRPr="006C14BA" w:rsidRDefault="0079522E" w:rsidP="0079522E">
            <w:r w:rsidRPr="006C14BA">
              <w:t>Toetusfond – muu koolitegevuse toetus</w:t>
            </w:r>
          </w:p>
        </w:tc>
        <w:tc>
          <w:tcPr>
            <w:tcW w:w="1276" w:type="dxa"/>
          </w:tcPr>
          <w:p w14:paraId="5C05C9FC" w14:textId="58B2C0AC" w:rsidR="0079522E" w:rsidRPr="006C14BA" w:rsidRDefault="0009645A" w:rsidP="0079522E">
            <w:pPr>
              <w:jc w:val="right"/>
            </w:pPr>
            <w:r>
              <w:t>413</w:t>
            </w:r>
          </w:p>
        </w:tc>
        <w:tc>
          <w:tcPr>
            <w:tcW w:w="1276" w:type="dxa"/>
          </w:tcPr>
          <w:p w14:paraId="52B8BD7F" w14:textId="26780622" w:rsidR="0079522E" w:rsidRPr="006C14BA" w:rsidRDefault="0079522E" w:rsidP="0079522E">
            <w:pPr>
              <w:jc w:val="right"/>
            </w:pPr>
            <w:r w:rsidRPr="006C14BA">
              <w:t>397</w:t>
            </w:r>
          </w:p>
        </w:tc>
      </w:tr>
      <w:tr w:rsidR="0079522E" w:rsidRPr="006C14BA" w14:paraId="6CBE5C3B" w14:textId="77777777" w:rsidTr="00E83394">
        <w:tc>
          <w:tcPr>
            <w:tcW w:w="4531" w:type="dxa"/>
          </w:tcPr>
          <w:p w14:paraId="42B765DA" w14:textId="557FE48A" w:rsidR="0079522E" w:rsidRPr="006C14BA" w:rsidRDefault="0079522E" w:rsidP="0079522E">
            <w:r w:rsidRPr="006C14BA">
              <w:t>Toetusfond – teehoiutoetus</w:t>
            </w:r>
          </w:p>
        </w:tc>
        <w:tc>
          <w:tcPr>
            <w:tcW w:w="1276" w:type="dxa"/>
          </w:tcPr>
          <w:p w14:paraId="10CB31D8" w14:textId="3BFA676B" w:rsidR="0079522E" w:rsidRPr="006C14BA" w:rsidRDefault="0009645A" w:rsidP="0079522E">
            <w:pPr>
              <w:jc w:val="right"/>
            </w:pPr>
            <w:r>
              <w:t>1 201</w:t>
            </w:r>
          </w:p>
        </w:tc>
        <w:tc>
          <w:tcPr>
            <w:tcW w:w="1276" w:type="dxa"/>
          </w:tcPr>
          <w:p w14:paraId="0B0D2722" w14:textId="65901819" w:rsidR="0079522E" w:rsidRPr="006C14BA" w:rsidRDefault="0079522E" w:rsidP="0079522E">
            <w:pPr>
              <w:jc w:val="right"/>
            </w:pPr>
            <w:r w:rsidRPr="006C14BA">
              <w:t>588</w:t>
            </w:r>
          </w:p>
        </w:tc>
      </w:tr>
      <w:tr w:rsidR="0079522E" w:rsidRPr="006C14BA" w14:paraId="0A67C484" w14:textId="77777777" w:rsidTr="00E83394">
        <w:tc>
          <w:tcPr>
            <w:tcW w:w="4531" w:type="dxa"/>
          </w:tcPr>
          <w:p w14:paraId="5DE5316D" w14:textId="21F2C22C" w:rsidR="0079522E" w:rsidRPr="006C14BA" w:rsidRDefault="0079522E" w:rsidP="0079522E">
            <w:r w:rsidRPr="006C14BA">
              <w:t>Toetusfond – toimetulekutoetus</w:t>
            </w:r>
          </w:p>
        </w:tc>
        <w:tc>
          <w:tcPr>
            <w:tcW w:w="1276" w:type="dxa"/>
          </w:tcPr>
          <w:p w14:paraId="3CA61550" w14:textId="741EC4F2" w:rsidR="0079522E" w:rsidRPr="006C14BA" w:rsidRDefault="0009645A" w:rsidP="0079522E">
            <w:pPr>
              <w:jc w:val="right"/>
            </w:pPr>
            <w:r>
              <w:t>452</w:t>
            </w:r>
          </w:p>
        </w:tc>
        <w:tc>
          <w:tcPr>
            <w:tcW w:w="1276" w:type="dxa"/>
          </w:tcPr>
          <w:p w14:paraId="120367C2" w14:textId="63F95770" w:rsidR="0079522E" w:rsidRPr="006C14BA" w:rsidRDefault="0079522E" w:rsidP="0079522E">
            <w:pPr>
              <w:jc w:val="right"/>
            </w:pPr>
            <w:r w:rsidRPr="006C14BA">
              <w:t>516</w:t>
            </w:r>
          </w:p>
        </w:tc>
      </w:tr>
      <w:tr w:rsidR="0079522E" w:rsidRPr="006C14BA" w14:paraId="7A3CE276" w14:textId="77777777" w:rsidTr="00E83394">
        <w:tc>
          <w:tcPr>
            <w:tcW w:w="4531" w:type="dxa"/>
          </w:tcPr>
          <w:p w14:paraId="49EAAD1B" w14:textId="660F8FFB" w:rsidR="0079522E" w:rsidRPr="006C14BA" w:rsidRDefault="0079522E" w:rsidP="0079522E">
            <w:r w:rsidRPr="006C14BA">
              <w:t>Toetusfond – huvitegevuse toetus</w:t>
            </w:r>
          </w:p>
        </w:tc>
        <w:tc>
          <w:tcPr>
            <w:tcW w:w="1276" w:type="dxa"/>
          </w:tcPr>
          <w:p w14:paraId="4AFFC4A4" w14:textId="3F2F6C52" w:rsidR="0079522E" w:rsidRPr="006C14BA" w:rsidRDefault="0009645A" w:rsidP="0079522E">
            <w:pPr>
              <w:jc w:val="right"/>
            </w:pPr>
            <w:r>
              <w:t>343</w:t>
            </w:r>
          </w:p>
        </w:tc>
        <w:tc>
          <w:tcPr>
            <w:tcW w:w="1276" w:type="dxa"/>
          </w:tcPr>
          <w:p w14:paraId="2EBD0205" w14:textId="6F9C5427" w:rsidR="0079522E" w:rsidRPr="006C14BA" w:rsidRDefault="0079522E" w:rsidP="0079522E">
            <w:pPr>
              <w:jc w:val="right"/>
            </w:pPr>
            <w:r w:rsidRPr="006C14BA">
              <w:t>306</w:t>
            </w:r>
          </w:p>
        </w:tc>
      </w:tr>
      <w:tr w:rsidR="0079522E" w:rsidRPr="006C14BA" w14:paraId="00782C59" w14:textId="77777777" w:rsidTr="00E83394">
        <w:tc>
          <w:tcPr>
            <w:tcW w:w="4531" w:type="dxa"/>
          </w:tcPr>
          <w:p w14:paraId="28501619" w14:textId="347AA457" w:rsidR="0079522E" w:rsidRPr="006C14BA" w:rsidRDefault="0079522E" w:rsidP="0079522E">
            <w:r w:rsidRPr="006C14BA">
              <w:t>Toetusfond – asendus- ja järelhooldusteenus</w:t>
            </w:r>
          </w:p>
        </w:tc>
        <w:tc>
          <w:tcPr>
            <w:tcW w:w="1276" w:type="dxa"/>
          </w:tcPr>
          <w:p w14:paraId="236C78A7" w14:textId="71964777" w:rsidR="0079522E" w:rsidRPr="006C14BA" w:rsidRDefault="0009645A" w:rsidP="0079522E">
            <w:pPr>
              <w:jc w:val="right"/>
            </w:pPr>
            <w:r>
              <w:t>334</w:t>
            </w:r>
          </w:p>
        </w:tc>
        <w:tc>
          <w:tcPr>
            <w:tcW w:w="1276" w:type="dxa"/>
          </w:tcPr>
          <w:p w14:paraId="2B8849EA" w14:textId="5B554EA8" w:rsidR="0079522E" w:rsidRPr="006C14BA" w:rsidRDefault="0079522E" w:rsidP="0079522E">
            <w:pPr>
              <w:jc w:val="right"/>
            </w:pPr>
            <w:r w:rsidRPr="006C14BA">
              <w:t>273</w:t>
            </w:r>
          </w:p>
        </w:tc>
      </w:tr>
      <w:tr w:rsidR="0009645A" w:rsidRPr="006C14BA" w14:paraId="3162D1D2" w14:textId="77777777" w:rsidTr="00E83394">
        <w:tc>
          <w:tcPr>
            <w:tcW w:w="4531" w:type="dxa"/>
          </w:tcPr>
          <w:p w14:paraId="3618181C" w14:textId="019F92A9" w:rsidR="0009645A" w:rsidRPr="006C14BA" w:rsidRDefault="0009645A" w:rsidP="0009645A">
            <w:r w:rsidRPr="006C14BA">
              <w:t xml:space="preserve">Toetusfond – </w:t>
            </w:r>
            <w:r>
              <w:t>tulubaasi stabiliseerimine</w:t>
            </w:r>
          </w:p>
        </w:tc>
        <w:tc>
          <w:tcPr>
            <w:tcW w:w="1276" w:type="dxa"/>
          </w:tcPr>
          <w:p w14:paraId="5561BC11" w14:textId="04B4474C" w:rsidR="0009645A" w:rsidRDefault="0009645A" w:rsidP="0009645A">
            <w:pPr>
              <w:jc w:val="right"/>
            </w:pPr>
            <w:r>
              <w:t>297</w:t>
            </w:r>
          </w:p>
        </w:tc>
        <w:tc>
          <w:tcPr>
            <w:tcW w:w="1276" w:type="dxa"/>
          </w:tcPr>
          <w:p w14:paraId="2178C679" w14:textId="4E02A630" w:rsidR="0009645A" w:rsidRPr="006C14BA" w:rsidRDefault="0095593A" w:rsidP="0009645A">
            <w:pPr>
              <w:jc w:val="right"/>
            </w:pPr>
            <w:r>
              <w:t>0</w:t>
            </w:r>
          </w:p>
        </w:tc>
      </w:tr>
      <w:tr w:rsidR="0009645A" w:rsidRPr="006C14BA" w14:paraId="2F0B03A3" w14:textId="77777777" w:rsidTr="00E83394">
        <w:tc>
          <w:tcPr>
            <w:tcW w:w="4531" w:type="dxa"/>
          </w:tcPr>
          <w:p w14:paraId="62B28562" w14:textId="076BC676" w:rsidR="0009645A" w:rsidRPr="006C14BA" w:rsidRDefault="0009645A" w:rsidP="0009645A">
            <w:r w:rsidRPr="006C14BA">
              <w:t>Toetusfond – muud otstarbed</w:t>
            </w:r>
          </w:p>
        </w:tc>
        <w:tc>
          <w:tcPr>
            <w:tcW w:w="1276" w:type="dxa"/>
          </w:tcPr>
          <w:p w14:paraId="75B3F69C" w14:textId="66D96CB3" w:rsidR="0009645A" w:rsidRPr="006C14BA" w:rsidRDefault="0009645A" w:rsidP="0009645A">
            <w:pPr>
              <w:jc w:val="right"/>
            </w:pPr>
            <w:r>
              <w:t>245</w:t>
            </w:r>
          </w:p>
        </w:tc>
        <w:tc>
          <w:tcPr>
            <w:tcW w:w="1276" w:type="dxa"/>
          </w:tcPr>
          <w:p w14:paraId="5B99651B" w14:textId="72B771D9" w:rsidR="0009645A" w:rsidRPr="006C14BA" w:rsidRDefault="0009645A" w:rsidP="0009645A">
            <w:pPr>
              <w:jc w:val="right"/>
            </w:pPr>
            <w:r w:rsidRPr="006C14BA">
              <w:t>219</w:t>
            </w:r>
          </w:p>
        </w:tc>
      </w:tr>
      <w:tr w:rsidR="0009645A" w:rsidRPr="006C14BA" w14:paraId="039B6B80" w14:textId="77777777" w:rsidTr="00E83394">
        <w:tc>
          <w:tcPr>
            <w:tcW w:w="4531" w:type="dxa"/>
          </w:tcPr>
          <w:p w14:paraId="106EA419" w14:textId="3AE4179E" w:rsidR="0009645A" w:rsidRPr="006C14BA" w:rsidRDefault="0009645A" w:rsidP="0009645A">
            <w:r w:rsidRPr="006C14BA">
              <w:t>Eesti Energia</w:t>
            </w:r>
            <w:r w:rsidR="003340DD">
              <w:t xml:space="preserve"> AS</w:t>
            </w:r>
            <w:r w:rsidRPr="006C14BA">
              <w:t xml:space="preserve"> </w:t>
            </w:r>
            <w:r>
              <w:t>–</w:t>
            </w:r>
            <w:r w:rsidRPr="006C14BA">
              <w:t xml:space="preserve"> üldotstarbeline</w:t>
            </w:r>
          </w:p>
        </w:tc>
        <w:tc>
          <w:tcPr>
            <w:tcW w:w="1276" w:type="dxa"/>
          </w:tcPr>
          <w:p w14:paraId="7F9A1371" w14:textId="3A7C65AD" w:rsidR="0009645A" w:rsidRPr="006C14BA" w:rsidRDefault="0009645A" w:rsidP="0009645A">
            <w:pPr>
              <w:jc w:val="right"/>
            </w:pPr>
            <w:r>
              <w:t>26</w:t>
            </w:r>
          </w:p>
        </w:tc>
        <w:tc>
          <w:tcPr>
            <w:tcW w:w="1276" w:type="dxa"/>
          </w:tcPr>
          <w:p w14:paraId="7A3699BB" w14:textId="0297847A" w:rsidR="0009645A" w:rsidRPr="006C14BA" w:rsidRDefault="0009645A" w:rsidP="0009645A">
            <w:pPr>
              <w:jc w:val="right"/>
            </w:pPr>
            <w:r w:rsidRPr="006C14BA">
              <w:t>24</w:t>
            </w:r>
          </w:p>
        </w:tc>
      </w:tr>
      <w:tr w:rsidR="003340DD" w:rsidRPr="006C14BA" w14:paraId="6B2D4F72" w14:textId="77777777" w:rsidTr="00E83394">
        <w:tc>
          <w:tcPr>
            <w:tcW w:w="4531" w:type="dxa"/>
          </w:tcPr>
          <w:p w14:paraId="61668DDF" w14:textId="3ABA694F" w:rsidR="003340DD" w:rsidRPr="006C14BA" w:rsidRDefault="003340DD" w:rsidP="0009645A">
            <w:r>
              <w:t>SA Padise Kloostri poolt kogutud toetused</w:t>
            </w:r>
          </w:p>
        </w:tc>
        <w:tc>
          <w:tcPr>
            <w:tcW w:w="1276" w:type="dxa"/>
          </w:tcPr>
          <w:p w14:paraId="365D875F" w14:textId="2E911286" w:rsidR="003340DD" w:rsidRDefault="003340DD" w:rsidP="0009645A">
            <w:pPr>
              <w:jc w:val="right"/>
            </w:pPr>
            <w:r>
              <w:t>33</w:t>
            </w:r>
          </w:p>
        </w:tc>
        <w:tc>
          <w:tcPr>
            <w:tcW w:w="1276" w:type="dxa"/>
          </w:tcPr>
          <w:p w14:paraId="3D1F0C72" w14:textId="7A6741AB" w:rsidR="003340DD" w:rsidRPr="006C14BA" w:rsidRDefault="0095593A" w:rsidP="0009645A">
            <w:pPr>
              <w:jc w:val="right"/>
            </w:pPr>
            <w:r>
              <w:t>0</w:t>
            </w:r>
          </w:p>
        </w:tc>
      </w:tr>
      <w:tr w:rsidR="0009645A" w:rsidRPr="006C14BA" w14:paraId="498D7A51" w14:textId="77777777" w:rsidTr="00E83394">
        <w:tc>
          <w:tcPr>
            <w:tcW w:w="4531" w:type="dxa"/>
          </w:tcPr>
          <w:p w14:paraId="4F4A95D2" w14:textId="3DC18699" w:rsidR="0009645A" w:rsidRPr="006C14BA" w:rsidRDefault="0009645A" w:rsidP="0009645A">
            <w:pPr>
              <w:rPr>
                <w:b/>
                <w:bCs/>
              </w:rPr>
            </w:pPr>
            <w:r w:rsidRPr="006C14BA">
              <w:rPr>
                <w:b/>
                <w:bCs/>
              </w:rPr>
              <w:t>Kokku</w:t>
            </w:r>
          </w:p>
        </w:tc>
        <w:tc>
          <w:tcPr>
            <w:tcW w:w="1276" w:type="dxa"/>
          </w:tcPr>
          <w:p w14:paraId="7B627EAB" w14:textId="1C732FBB" w:rsidR="0009645A" w:rsidRPr="006C14BA" w:rsidRDefault="0009645A" w:rsidP="0009645A">
            <w:pPr>
              <w:jc w:val="right"/>
              <w:rPr>
                <w:b/>
                <w:bCs/>
              </w:rPr>
            </w:pPr>
            <w:r>
              <w:rPr>
                <w:b/>
                <w:bCs/>
              </w:rPr>
              <w:t>7 0</w:t>
            </w:r>
            <w:r w:rsidR="003340DD">
              <w:rPr>
                <w:b/>
                <w:bCs/>
              </w:rPr>
              <w:t>73</w:t>
            </w:r>
          </w:p>
        </w:tc>
        <w:tc>
          <w:tcPr>
            <w:tcW w:w="1276" w:type="dxa"/>
          </w:tcPr>
          <w:p w14:paraId="77E1BFCA" w14:textId="09C1EC81" w:rsidR="0009645A" w:rsidRPr="006C14BA" w:rsidRDefault="0009645A" w:rsidP="0009645A">
            <w:pPr>
              <w:jc w:val="right"/>
              <w:rPr>
                <w:b/>
                <w:bCs/>
              </w:rPr>
            </w:pPr>
            <w:r w:rsidRPr="006C14BA">
              <w:rPr>
                <w:b/>
                <w:bCs/>
              </w:rPr>
              <w:t>5 757</w:t>
            </w:r>
          </w:p>
        </w:tc>
      </w:tr>
    </w:tbl>
    <w:p w14:paraId="564AE64E" w14:textId="0543BA18" w:rsidR="00B96207" w:rsidRDefault="00B96207"/>
    <w:p w14:paraId="1246D62E" w14:textId="77777777" w:rsidR="00B96207" w:rsidRDefault="00B96207">
      <w:r>
        <w:br w:type="page"/>
      </w:r>
    </w:p>
    <w:p w14:paraId="29046BCE" w14:textId="5E3D6B63" w:rsidR="0084136C" w:rsidRPr="00790C96" w:rsidRDefault="00790C96" w:rsidP="00790C96">
      <w:pPr>
        <w:rPr>
          <w:b/>
          <w:bCs/>
        </w:rPr>
      </w:pPr>
      <w:r w:rsidRPr="00790C96">
        <w:rPr>
          <w:b/>
          <w:bCs/>
        </w:rPr>
        <w:t>12</w:t>
      </w:r>
      <w:r w:rsidR="0066171D">
        <w:rPr>
          <w:b/>
          <w:bCs/>
        </w:rPr>
        <w:t>.B.</w:t>
      </w:r>
      <w:r>
        <w:rPr>
          <w:b/>
          <w:bCs/>
        </w:rPr>
        <w:t xml:space="preserve"> </w:t>
      </w:r>
      <w:r w:rsidRPr="00790C96">
        <w:rPr>
          <w:b/>
          <w:bCs/>
        </w:rPr>
        <w:t>Saadud sihtfinantseerimine toetuse andjate ja toetuse liikide lõikes</w:t>
      </w:r>
    </w:p>
    <w:tbl>
      <w:tblPr>
        <w:tblStyle w:val="TableGrid"/>
        <w:tblW w:w="0" w:type="auto"/>
        <w:tblLook w:val="04A0" w:firstRow="1" w:lastRow="0" w:firstColumn="1" w:lastColumn="0" w:noHBand="0" w:noVBand="1"/>
      </w:tblPr>
      <w:tblGrid>
        <w:gridCol w:w="4531"/>
        <w:gridCol w:w="1276"/>
        <w:gridCol w:w="1134"/>
        <w:gridCol w:w="1701"/>
      </w:tblGrid>
      <w:tr w:rsidR="00FB535C" w:rsidRPr="006C14BA" w14:paraId="5AA023EC" w14:textId="77777777" w:rsidTr="00FB535C">
        <w:tc>
          <w:tcPr>
            <w:tcW w:w="4531" w:type="dxa"/>
            <w:vMerge w:val="restart"/>
            <w:vAlign w:val="center"/>
          </w:tcPr>
          <w:p w14:paraId="27C99342" w14:textId="5282296D" w:rsidR="00FB535C" w:rsidRPr="006C14BA" w:rsidRDefault="00FB535C" w:rsidP="002537E4">
            <w:pPr>
              <w:rPr>
                <w:b/>
              </w:rPr>
            </w:pPr>
          </w:p>
        </w:tc>
        <w:tc>
          <w:tcPr>
            <w:tcW w:w="1276" w:type="dxa"/>
            <w:vMerge w:val="restart"/>
            <w:vAlign w:val="center"/>
          </w:tcPr>
          <w:p w14:paraId="7B231321" w14:textId="6C025FB1" w:rsidR="00FB535C" w:rsidRPr="006C14BA" w:rsidRDefault="00FB535C" w:rsidP="002537E4">
            <w:pPr>
              <w:jc w:val="right"/>
              <w:rPr>
                <w:b/>
              </w:rPr>
            </w:pPr>
            <w:r w:rsidRPr="006C14BA">
              <w:rPr>
                <w:b/>
              </w:rPr>
              <w:t>20</w:t>
            </w:r>
            <w:r>
              <w:rPr>
                <w:b/>
              </w:rPr>
              <w:t>20 tulu</w:t>
            </w:r>
          </w:p>
        </w:tc>
        <w:tc>
          <w:tcPr>
            <w:tcW w:w="2835" w:type="dxa"/>
            <w:gridSpan w:val="2"/>
            <w:vAlign w:val="center"/>
          </w:tcPr>
          <w:p w14:paraId="0BA1D61F" w14:textId="70FF8635" w:rsidR="00FB535C" w:rsidRPr="002537E4" w:rsidRDefault="00FB535C" w:rsidP="002537E4">
            <w:pPr>
              <w:jc w:val="center"/>
              <w:rPr>
                <w:b/>
              </w:rPr>
            </w:pPr>
            <w:r>
              <w:rPr>
                <w:b/>
              </w:rPr>
              <w:t>31.12.2020</w:t>
            </w:r>
          </w:p>
        </w:tc>
      </w:tr>
      <w:tr w:rsidR="00FB535C" w:rsidRPr="006C14BA" w14:paraId="5F3535AA" w14:textId="77777777" w:rsidTr="00FB535C">
        <w:tc>
          <w:tcPr>
            <w:tcW w:w="4531" w:type="dxa"/>
            <w:vMerge/>
            <w:vAlign w:val="center"/>
          </w:tcPr>
          <w:p w14:paraId="4D8BC160" w14:textId="2070D3CA" w:rsidR="00FB535C" w:rsidRPr="006C14BA" w:rsidRDefault="00FB535C" w:rsidP="002537E4">
            <w:pPr>
              <w:rPr>
                <w:b/>
              </w:rPr>
            </w:pPr>
          </w:p>
        </w:tc>
        <w:tc>
          <w:tcPr>
            <w:tcW w:w="1276" w:type="dxa"/>
            <w:vMerge/>
            <w:vAlign w:val="center"/>
          </w:tcPr>
          <w:p w14:paraId="058654D9" w14:textId="77777777" w:rsidR="00FB535C" w:rsidRPr="006C14BA" w:rsidRDefault="00FB535C" w:rsidP="002537E4">
            <w:pPr>
              <w:jc w:val="right"/>
              <w:rPr>
                <w:b/>
              </w:rPr>
            </w:pPr>
          </w:p>
        </w:tc>
        <w:tc>
          <w:tcPr>
            <w:tcW w:w="1134" w:type="dxa"/>
            <w:vAlign w:val="center"/>
          </w:tcPr>
          <w:p w14:paraId="6D443FA7" w14:textId="7CAF945B" w:rsidR="00FB535C" w:rsidRDefault="00FB535C" w:rsidP="00FB535C">
            <w:pPr>
              <w:jc w:val="right"/>
              <w:rPr>
                <w:b/>
              </w:rPr>
            </w:pPr>
            <w:r>
              <w:rPr>
                <w:b/>
              </w:rPr>
              <w:t>nõue</w:t>
            </w:r>
          </w:p>
        </w:tc>
        <w:tc>
          <w:tcPr>
            <w:tcW w:w="1701" w:type="dxa"/>
            <w:vAlign w:val="center"/>
          </w:tcPr>
          <w:p w14:paraId="0D71BB90" w14:textId="2BC03B56" w:rsidR="00FB535C" w:rsidRDefault="00FB535C" w:rsidP="00FB535C">
            <w:pPr>
              <w:jc w:val="right"/>
              <w:rPr>
                <w:b/>
              </w:rPr>
            </w:pPr>
            <w:r>
              <w:rPr>
                <w:b/>
              </w:rPr>
              <w:t>kohustus (saa</w:t>
            </w:r>
            <w:r>
              <w:rPr>
                <w:b/>
              </w:rPr>
              <w:softHyphen/>
              <w:t>dud ettemaks)</w:t>
            </w:r>
          </w:p>
        </w:tc>
      </w:tr>
      <w:tr w:rsidR="002537E4" w:rsidRPr="002537E4" w14:paraId="02E0FAF2" w14:textId="77777777" w:rsidTr="00FB535C">
        <w:tc>
          <w:tcPr>
            <w:tcW w:w="4531" w:type="dxa"/>
          </w:tcPr>
          <w:p w14:paraId="4C8F0B92" w14:textId="620613C2" w:rsidR="002537E4" w:rsidRPr="002537E4" w:rsidRDefault="00DE4B95" w:rsidP="002537E4">
            <w:pPr>
              <w:rPr>
                <w:b/>
              </w:rPr>
            </w:pPr>
            <w:r>
              <w:rPr>
                <w:b/>
              </w:rPr>
              <w:t>S</w:t>
            </w:r>
            <w:r w:rsidR="002537E4" w:rsidRPr="002537E4">
              <w:rPr>
                <w:b/>
              </w:rPr>
              <w:t>ihtfinantseerimine</w:t>
            </w:r>
            <w:r>
              <w:rPr>
                <w:b/>
              </w:rPr>
              <w:t xml:space="preserve"> tegevuskuludeks</w:t>
            </w:r>
          </w:p>
        </w:tc>
        <w:tc>
          <w:tcPr>
            <w:tcW w:w="1276" w:type="dxa"/>
          </w:tcPr>
          <w:p w14:paraId="26BBBD07" w14:textId="64331B6C" w:rsidR="002537E4" w:rsidRPr="002537E4" w:rsidRDefault="002537E4" w:rsidP="002537E4">
            <w:pPr>
              <w:jc w:val="right"/>
              <w:rPr>
                <w:b/>
              </w:rPr>
            </w:pPr>
            <w:r>
              <w:rPr>
                <w:b/>
              </w:rPr>
              <w:t>260</w:t>
            </w:r>
          </w:p>
        </w:tc>
        <w:tc>
          <w:tcPr>
            <w:tcW w:w="1134" w:type="dxa"/>
          </w:tcPr>
          <w:p w14:paraId="0E2FEC90" w14:textId="5425D2DA" w:rsidR="002537E4" w:rsidRPr="002537E4" w:rsidRDefault="002537E4" w:rsidP="002537E4">
            <w:pPr>
              <w:jc w:val="right"/>
              <w:rPr>
                <w:b/>
              </w:rPr>
            </w:pPr>
            <w:r>
              <w:rPr>
                <w:b/>
              </w:rPr>
              <w:t>12</w:t>
            </w:r>
          </w:p>
        </w:tc>
        <w:tc>
          <w:tcPr>
            <w:tcW w:w="1701" w:type="dxa"/>
          </w:tcPr>
          <w:p w14:paraId="0B4F78FB" w14:textId="6A13E6CA" w:rsidR="002537E4" w:rsidRPr="002537E4" w:rsidRDefault="002537E4" w:rsidP="002537E4">
            <w:pPr>
              <w:jc w:val="right"/>
              <w:rPr>
                <w:b/>
              </w:rPr>
            </w:pPr>
            <w:r>
              <w:rPr>
                <w:b/>
              </w:rPr>
              <w:t>21</w:t>
            </w:r>
          </w:p>
        </w:tc>
      </w:tr>
      <w:tr w:rsidR="002537E4" w:rsidRPr="006C14BA" w14:paraId="6373BC84" w14:textId="77777777" w:rsidTr="00FB535C">
        <w:tc>
          <w:tcPr>
            <w:tcW w:w="4531" w:type="dxa"/>
          </w:tcPr>
          <w:p w14:paraId="706DC5ED" w14:textId="289C33D3" w:rsidR="002537E4" w:rsidRPr="006C14BA" w:rsidRDefault="00DE4B95" w:rsidP="002537E4">
            <w:pPr>
              <w:ind w:left="708" w:hanging="402"/>
            </w:pPr>
            <w:r>
              <w:t>S</w:t>
            </w:r>
            <w:r w:rsidR="002537E4">
              <w:t>iseriiklik</w:t>
            </w:r>
          </w:p>
        </w:tc>
        <w:tc>
          <w:tcPr>
            <w:tcW w:w="1276" w:type="dxa"/>
          </w:tcPr>
          <w:p w14:paraId="3E4EF7B4" w14:textId="7B77808E" w:rsidR="002537E4" w:rsidRPr="006C14BA" w:rsidRDefault="002537E4" w:rsidP="002537E4">
            <w:pPr>
              <w:jc w:val="right"/>
            </w:pPr>
            <w:r>
              <w:t>207</w:t>
            </w:r>
          </w:p>
        </w:tc>
        <w:tc>
          <w:tcPr>
            <w:tcW w:w="1134" w:type="dxa"/>
          </w:tcPr>
          <w:p w14:paraId="33112773" w14:textId="737B4EAC" w:rsidR="002537E4" w:rsidRPr="006C14BA" w:rsidRDefault="002537E4" w:rsidP="002537E4">
            <w:pPr>
              <w:jc w:val="right"/>
            </w:pPr>
            <w:r>
              <w:t>7</w:t>
            </w:r>
          </w:p>
        </w:tc>
        <w:tc>
          <w:tcPr>
            <w:tcW w:w="1701" w:type="dxa"/>
          </w:tcPr>
          <w:p w14:paraId="76818FBA" w14:textId="1F860395" w:rsidR="002537E4" w:rsidRPr="006C14BA" w:rsidRDefault="002537E4" w:rsidP="002537E4">
            <w:pPr>
              <w:jc w:val="right"/>
            </w:pPr>
            <w:r>
              <w:t>10</w:t>
            </w:r>
          </w:p>
        </w:tc>
      </w:tr>
      <w:tr w:rsidR="00DE4B95" w:rsidRPr="006C14BA" w14:paraId="76F79DC5" w14:textId="77777777" w:rsidTr="00FB535C">
        <w:tc>
          <w:tcPr>
            <w:tcW w:w="4531" w:type="dxa"/>
          </w:tcPr>
          <w:p w14:paraId="524588DC" w14:textId="7A7C1087" w:rsidR="00DE4B95" w:rsidRDefault="00DE4B95" w:rsidP="00DE4B95">
            <w:pPr>
              <w:ind w:left="708" w:hanging="402"/>
            </w:pPr>
            <w:r>
              <w:t>EL fondidest</w:t>
            </w:r>
          </w:p>
        </w:tc>
        <w:tc>
          <w:tcPr>
            <w:tcW w:w="1276" w:type="dxa"/>
          </w:tcPr>
          <w:p w14:paraId="50A0490C" w14:textId="049301E2" w:rsidR="00DE4B95" w:rsidRDefault="00DE4B95" w:rsidP="00DE4B95">
            <w:pPr>
              <w:jc w:val="right"/>
            </w:pPr>
            <w:r>
              <w:t>53</w:t>
            </w:r>
          </w:p>
        </w:tc>
        <w:tc>
          <w:tcPr>
            <w:tcW w:w="1134" w:type="dxa"/>
          </w:tcPr>
          <w:p w14:paraId="301F2521" w14:textId="16BBF1E1" w:rsidR="00DE4B95" w:rsidRDefault="00DE4B95" w:rsidP="00DE4B95">
            <w:pPr>
              <w:jc w:val="right"/>
            </w:pPr>
            <w:r>
              <w:t>5</w:t>
            </w:r>
          </w:p>
        </w:tc>
        <w:tc>
          <w:tcPr>
            <w:tcW w:w="1701" w:type="dxa"/>
          </w:tcPr>
          <w:p w14:paraId="35E03FAD" w14:textId="433AEFBF" w:rsidR="00DE4B95" w:rsidRDefault="00DE4B95" w:rsidP="00DE4B95">
            <w:pPr>
              <w:jc w:val="right"/>
            </w:pPr>
            <w:r>
              <w:t>11</w:t>
            </w:r>
          </w:p>
        </w:tc>
      </w:tr>
      <w:tr w:rsidR="00DE4B95" w:rsidRPr="006C14BA" w14:paraId="0D6FD02A" w14:textId="77777777" w:rsidTr="00FB535C">
        <w:tc>
          <w:tcPr>
            <w:tcW w:w="4531" w:type="dxa"/>
          </w:tcPr>
          <w:p w14:paraId="6A140E29" w14:textId="345DD264" w:rsidR="00DE4B95" w:rsidRPr="006C14BA" w:rsidRDefault="00DE4B95" w:rsidP="00DE4B95"/>
        </w:tc>
        <w:tc>
          <w:tcPr>
            <w:tcW w:w="1276" w:type="dxa"/>
          </w:tcPr>
          <w:p w14:paraId="1E701E8D" w14:textId="2B714B2D" w:rsidR="00DE4B95" w:rsidRPr="006C14BA" w:rsidRDefault="00DE4B95" w:rsidP="00DE4B95">
            <w:pPr>
              <w:jc w:val="right"/>
            </w:pPr>
          </w:p>
        </w:tc>
        <w:tc>
          <w:tcPr>
            <w:tcW w:w="1134" w:type="dxa"/>
          </w:tcPr>
          <w:p w14:paraId="468FA949" w14:textId="6FC31E60" w:rsidR="00DE4B95" w:rsidRPr="006C14BA" w:rsidRDefault="00DE4B95" w:rsidP="00DE4B95">
            <w:pPr>
              <w:jc w:val="right"/>
            </w:pPr>
          </w:p>
        </w:tc>
        <w:tc>
          <w:tcPr>
            <w:tcW w:w="1701" w:type="dxa"/>
          </w:tcPr>
          <w:p w14:paraId="4E50D107" w14:textId="3856A9F6" w:rsidR="00DE4B95" w:rsidRPr="006C14BA" w:rsidRDefault="00DE4B95" w:rsidP="00DE4B95">
            <w:pPr>
              <w:jc w:val="right"/>
            </w:pPr>
          </w:p>
        </w:tc>
      </w:tr>
      <w:tr w:rsidR="00DE4B95" w:rsidRPr="002537E4" w14:paraId="688BF6C0" w14:textId="77777777" w:rsidTr="00FB535C">
        <w:tc>
          <w:tcPr>
            <w:tcW w:w="4531" w:type="dxa"/>
            <w:vAlign w:val="center"/>
          </w:tcPr>
          <w:p w14:paraId="45B5AD29" w14:textId="3F89505E" w:rsidR="00DE4B95" w:rsidRPr="002537E4" w:rsidRDefault="00DE4B95" w:rsidP="00DE4B95">
            <w:pPr>
              <w:rPr>
                <w:b/>
              </w:rPr>
            </w:pPr>
            <w:r>
              <w:rPr>
                <w:b/>
              </w:rPr>
              <w:t>S</w:t>
            </w:r>
            <w:r w:rsidRPr="002537E4">
              <w:rPr>
                <w:b/>
              </w:rPr>
              <w:t>ihtfinantseerimine</w:t>
            </w:r>
            <w:r>
              <w:rPr>
                <w:b/>
              </w:rPr>
              <w:t xml:space="preserve"> põhivara soetuseks (rahaline)</w:t>
            </w:r>
          </w:p>
        </w:tc>
        <w:tc>
          <w:tcPr>
            <w:tcW w:w="1276" w:type="dxa"/>
            <w:vAlign w:val="center"/>
          </w:tcPr>
          <w:p w14:paraId="65C0DF4D" w14:textId="3AD33774" w:rsidR="00DE4B95" w:rsidRPr="002537E4" w:rsidRDefault="00DE4B95" w:rsidP="00DE4B95">
            <w:pPr>
              <w:jc w:val="right"/>
              <w:rPr>
                <w:b/>
              </w:rPr>
            </w:pPr>
            <w:r>
              <w:rPr>
                <w:b/>
              </w:rPr>
              <w:t>1 768</w:t>
            </w:r>
          </w:p>
        </w:tc>
        <w:tc>
          <w:tcPr>
            <w:tcW w:w="1134" w:type="dxa"/>
            <w:vAlign w:val="center"/>
          </w:tcPr>
          <w:p w14:paraId="33436BE8" w14:textId="2F496495" w:rsidR="00DE4B95" w:rsidRPr="002537E4" w:rsidRDefault="00DE4B95" w:rsidP="00DE4B95">
            <w:pPr>
              <w:jc w:val="right"/>
              <w:rPr>
                <w:b/>
              </w:rPr>
            </w:pPr>
            <w:r>
              <w:rPr>
                <w:b/>
              </w:rPr>
              <w:t>185</w:t>
            </w:r>
          </w:p>
        </w:tc>
        <w:tc>
          <w:tcPr>
            <w:tcW w:w="1701" w:type="dxa"/>
            <w:vAlign w:val="center"/>
          </w:tcPr>
          <w:p w14:paraId="3C8F8271" w14:textId="065BDA95" w:rsidR="00DE4B95" w:rsidRPr="002537E4" w:rsidRDefault="00DE4B95" w:rsidP="00DE4B95">
            <w:pPr>
              <w:jc w:val="right"/>
              <w:rPr>
                <w:b/>
              </w:rPr>
            </w:pPr>
            <w:r>
              <w:rPr>
                <w:b/>
              </w:rPr>
              <w:t>738</w:t>
            </w:r>
          </w:p>
        </w:tc>
      </w:tr>
      <w:tr w:rsidR="00DE4B95" w:rsidRPr="006C14BA" w14:paraId="0779FD0C" w14:textId="77777777" w:rsidTr="00FB535C">
        <w:tc>
          <w:tcPr>
            <w:tcW w:w="4531" w:type="dxa"/>
          </w:tcPr>
          <w:p w14:paraId="1889F33F" w14:textId="05C89D7E" w:rsidR="00DE4B95" w:rsidRPr="006C14BA" w:rsidRDefault="00DE4B95" w:rsidP="00DE4B95">
            <w:pPr>
              <w:ind w:left="708" w:hanging="402"/>
            </w:pPr>
            <w:r>
              <w:t>RahMin – Laulasmaa Kool</w:t>
            </w:r>
          </w:p>
        </w:tc>
        <w:tc>
          <w:tcPr>
            <w:tcW w:w="1276" w:type="dxa"/>
          </w:tcPr>
          <w:p w14:paraId="7F458356" w14:textId="25540B1C" w:rsidR="00DE4B95" w:rsidRPr="006C14BA" w:rsidRDefault="00DE4B95" w:rsidP="00DE4B95">
            <w:pPr>
              <w:jc w:val="right"/>
            </w:pPr>
            <w:r>
              <w:t>840</w:t>
            </w:r>
          </w:p>
        </w:tc>
        <w:tc>
          <w:tcPr>
            <w:tcW w:w="1134" w:type="dxa"/>
          </w:tcPr>
          <w:p w14:paraId="28CC7713" w14:textId="429363AD" w:rsidR="00DE4B95" w:rsidRPr="006C14BA" w:rsidRDefault="00B96207" w:rsidP="00DE4B95">
            <w:pPr>
              <w:jc w:val="right"/>
            </w:pPr>
            <w:r>
              <w:t>0</w:t>
            </w:r>
          </w:p>
        </w:tc>
        <w:tc>
          <w:tcPr>
            <w:tcW w:w="1701" w:type="dxa"/>
          </w:tcPr>
          <w:p w14:paraId="4700DF0E" w14:textId="599BCF09" w:rsidR="00DE4B95" w:rsidRPr="006C14BA" w:rsidRDefault="00B96207" w:rsidP="00DE4B95">
            <w:pPr>
              <w:jc w:val="right"/>
            </w:pPr>
            <w:r>
              <w:t>0</w:t>
            </w:r>
          </w:p>
        </w:tc>
      </w:tr>
      <w:tr w:rsidR="00DE4B95" w:rsidRPr="006C14BA" w14:paraId="57E30235" w14:textId="77777777" w:rsidTr="00FB535C">
        <w:tc>
          <w:tcPr>
            <w:tcW w:w="4531" w:type="dxa"/>
          </w:tcPr>
          <w:p w14:paraId="5FFAC218" w14:textId="337F3AE4" w:rsidR="00DE4B95" w:rsidRPr="006C14BA" w:rsidRDefault="00DE4B95" w:rsidP="00DE4B95">
            <w:pPr>
              <w:ind w:left="708" w:hanging="402"/>
            </w:pPr>
            <w:r>
              <w:t>RahMin – teedeinvesteeringuteks</w:t>
            </w:r>
          </w:p>
        </w:tc>
        <w:tc>
          <w:tcPr>
            <w:tcW w:w="1276" w:type="dxa"/>
          </w:tcPr>
          <w:p w14:paraId="31F4F267" w14:textId="2B63A9D5" w:rsidR="00DE4B95" w:rsidRPr="006C14BA" w:rsidRDefault="00B96207" w:rsidP="00DE4B95">
            <w:pPr>
              <w:jc w:val="right"/>
            </w:pPr>
            <w:r>
              <w:t>0</w:t>
            </w:r>
          </w:p>
        </w:tc>
        <w:tc>
          <w:tcPr>
            <w:tcW w:w="1134" w:type="dxa"/>
          </w:tcPr>
          <w:p w14:paraId="1D043189" w14:textId="29771CE2" w:rsidR="00DE4B95" w:rsidRPr="006C14BA" w:rsidRDefault="00B96207" w:rsidP="00DE4B95">
            <w:pPr>
              <w:jc w:val="right"/>
            </w:pPr>
            <w:r>
              <w:t>0</w:t>
            </w:r>
          </w:p>
        </w:tc>
        <w:tc>
          <w:tcPr>
            <w:tcW w:w="1701" w:type="dxa"/>
          </w:tcPr>
          <w:p w14:paraId="44ED1F9F" w14:textId="553EFA23" w:rsidR="00DE4B95" w:rsidRPr="006C14BA" w:rsidRDefault="00DE4B95" w:rsidP="00DE4B95">
            <w:pPr>
              <w:jc w:val="right"/>
            </w:pPr>
            <w:r>
              <w:t>738</w:t>
            </w:r>
          </w:p>
        </w:tc>
      </w:tr>
      <w:tr w:rsidR="00DE4B95" w:rsidRPr="006C14BA" w14:paraId="7BB13696" w14:textId="77777777" w:rsidTr="00FB535C">
        <w:tc>
          <w:tcPr>
            <w:tcW w:w="4531" w:type="dxa"/>
          </w:tcPr>
          <w:p w14:paraId="3AD8973A" w14:textId="72D097B2" w:rsidR="00DE4B95" w:rsidRPr="006C14BA" w:rsidRDefault="00DE4B95" w:rsidP="00DE4B95">
            <w:pPr>
              <w:ind w:left="708" w:hanging="402"/>
            </w:pPr>
            <w:r>
              <w:t>RahMin – Karjaküla Sotsiaalkeskus</w:t>
            </w:r>
          </w:p>
        </w:tc>
        <w:tc>
          <w:tcPr>
            <w:tcW w:w="1276" w:type="dxa"/>
          </w:tcPr>
          <w:p w14:paraId="222E5C19" w14:textId="1446EF5D" w:rsidR="00DE4B95" w:rsidRPr="006C14BA" w:rsidRDefault="00DE4B95" w:rsidP="00DE4B95">
            <w:pPr>
              <w:jc w:val="right"/>
            </w:pPr>
            <w:r>
              <w:t>426</w:t>
            </w:r>
          </w:p>
        </w:tc>
        <w:tc>
          <w:tcPr>
            <w:tcW w:w="1134" w:type="dxa"/>
          </w:tcPr>
          <w:p w14:paraId="678FDE42" w14:textId="1F41EFE2" w:rsidR="00DE4B95" w:rsidRPr="006C14BA" w:rsidRDefault="00DE4B95" w:rsidP="00DE4B95">
            <w:pPr>
              <w:jc w:val="right"/>
            </w:pPr>
            <w:r>
              <w:t>153</w:t>
            </w:r>
          </w:p>
        </w:tc>
        <w:tc>
          <w:tcPr>
            <w:tcW w:w="1701" w:type="dxa"/>
          </w:tcPr>
          <w:p w14:paraId="154E6624" w14:textId="49626A4E" w:rsidR="00DE4B95" w:rsidRPr="006C14BA" w:rsidRDefault="00B96207" w:rsidP="00DE4B95">
            <w:pPr>
              <w:jc w:val="right"/>
            </w:pPr>
            <w:r>
              <w:t>0</w:t>
            </w:r>
          </w:p>
        </w:tc>
      </w:tr>
      <w:tr w:rsidR="00DE4B95" w:rsidRPr="006C14BA" w14:paraId="40B29C2F" w14:textId="77777777" w:rsidTr="00FB535C">
        <w:tc>
          <w:tcPr>
            <w:tcW w:w="4531" w:type="dxa"/>
          </w:tcPr>
          <w:p w14:paraId="58880B95" w14:textId="0D2A6DAA" w:rsidR="00DE4B95" w:rsidRPr="006C14BA" w:rsidRDefault="00DE4B95" w:rsidP="00DE4B95">
            <w:pPr>
              <w:ind w:left="708" w:hanging="402"/>
            </w:pPr>
            <w:r>
              <w:t>muu siseriiklik sihtfinantseerimine</w:t>
            </w:r>
          </w:p>
        </w:tc>
        <w:tc>
          <w:tcPr>
            <w:tcW w:w="1276" w:type="dxa"/>
          </w:tcPr>
          <w:p w14:paraId="76312CF7" w14:textId="115A4DFB" w:rsidR="00DE4B95" w:rsidRPr="006C14BA" w:rsidRDefault="00DE4B95" w:rsidP="00DE4B95">
            <w:pPr>
              <w:jc w:val="right"/>
            </w:pPr>
            <w:r>
              <w:t>113</w:t>
            </w:r>
          </w:p>
        </w:tc>
        <w:tc>
          <w:tcPr>
            <w:tcW w:w="1134" w:type="dxa"/>
          </w:tcPr>
          <w:p w14:paraId="5796F7C4" w14:textId="5F950A9A" w:rsidR="00DE4B95" w:rsidRPr="006C14BA" w:rsidRDefault="00B96207" w:rsidP="00DE4B95">
            <w:pPr>
              <w:jc w:val="right"/>
            </w:pPr>
            <w:r>
              <w:t>0</w:t>
            </w:r>
          </w:p>
        </w:tc>
        <w:tc>
          <w:tcPr>
            <w:tcW w:w="1701" w:type="dxa"/>
          </w:tcPr>
          <w:p w14:paraId="55ABF3BE" w14:textId="73C48EBC" w:rsidR="00DE4B95" w:rsidRPr="006C14BA" w:rsidRDefault="00B96207" w:rsidP="00DE4B95">
            <w:pPr>
              <w:jc w:val="right"/>
            </w:pPr>
            <w:r>
              <w:t>0</w:t>
            </w:r>
          </w:p>
        </w:tc>
      </w:tr>
      <w:tr w:rsidR="00DE4B95" w:rsidRPr="006C14BA" w14:paraId="4AFD2472" w14:textId="77777777" w:rsidTr="00FB535C">
        <w:tc>
          <w:tcPr>
            <w:tcW w:w="4531" w:type="dxa"/>
          </w:tcPr>
          <w:p w14:paraId="4F50C606" w14:textId="54068618" w:rsidR="00DE4B95" w:rsidRPr="006C14BA" w:rsidRDefault="00DE4B95" w:rsidP="00DE4B95">
            <w:pPr>
              <w:ind w:left="708" w:hanging="402"/>
            </w:pPr>
            <w:r>
              <w:t>EL fondidest</w:t>
            </w:r>
          </w:p>
        </w:tc>
        <w:tc>
          <w:tcPr>
            <w:tcW w:w="1276" w:type="dxa"/>
          </w:tcPr>
          <w:p w14:paraId="68C9B1FD" w14:textId="620C52DA" w:rsidR="00DE4B95" w:rsidRPr="006C14BA" w:rsidRDefault="00DE4B95" w:rsidP="00DE4B95">
            <w:pPr>
              <w:jc w:val="right"/>
            </w:pPr>
            <w:r>
              <w:t>389</w:t>
            </w:r>
          </w:p>
        </w:tc>
        <w:tc>
          <w:tcPr>
            <w:tcW w:w="1134" w:type="dxa"/>
          </w:tcPr>
          <w:p w14:paraId="1CBE20A3" w14:textId="371F1011" w:rsidR="00DE4B95" w:rsidRPr="006C14BA" w:rsidRDefault="00DE4B95" w:rsidP="00DE4B95">
            <w:pPr>
              <w:jc w:val="right"/>
            </w:pPr>
            <w:r>
              <w:t>32</w:t>
            </w:r>
          </w:p>
        </w:tc>
        <w:tc>
          <w:tcPr>
            <w:tcW w:w="1701" w:type="dxa"/>
          </w:tcPr>
          <w:p w14:paraId="44F6CC01" w14:textId="56A4A580" w:rsidR="00DE4B95" w:rsidRPr="006C14BA" w:rsidRDefault="00B96207" w:rsidP="00DE4B95">
            <w:pPr>
              <w:jc w:val="right"/>
            </w:pPr>
            <w:r>
              <w:t>0</w:t>
            </w:r>
          </w:p>
        </w:tc>
      </w:tr>
      <w:tr w:rsidR="00DE4B95" w:rsidRPr="006C14BA" w14:paraId="46E822D7" w14:textId="77777777" w:rsidTr="00FB535C">
        <w:tc>
          <w:tcPr>
            <w:tcW w:w="4531" w:type="dxa"/>
          </w:tcPr>
          <w:p w14:paraId="15918DD6" w14:textId="784F7544" w:rsidR="00DE4B95" w:rsidRPr="006C14BA" w:rsidRDefault="00DE4B95" w:rsidP="00DE4B95"/>
        </w:tc>
        <w:tc>
          <w:tcPr>
            <w:tcW w:w="1276" w:type="dxa"/>
          </w:tcPr>
          <w:p w14:paraId="0BFB1586" w14:textId="759BE28F" w:rsidR="00DE4B95" w:rsidRPr="006C14BA" w:rsidRDefault="00DE4B95" w:rsidP="00DE4B95">
            <w:pPr>
              <w:jc w:val="right"/>
            </w:pPr>
          </w:p>
        </w:tc>
        <w:tc>
          <w:tcPr>
            <w:tcW w:w="1134" w:type="dxa"/>
          </w:tcPr>
          <w:p w14:paraId="0B062EAC" w14:textId="26967890" w:rsidR="00DE4B95" w:rsidRPr="006C14BA" w:rsidRDefault="00DE4B95" w:rsidP="00DE4B95">
            <w:pPr>
              <w:jc w:val="right"/>
            </w:pPr>
          </w:p>
        </w:tc>
        <w:tc>
          <w:tcPr>
            <w:tcW w:w="1701" w:type="dxa"/>
          </w:tcPr>
          <w:p w14:paraId="3A7573CC" w14:textId="0E5D2664" w:rsidR="00DE4B95" w:rsidRPr="006C14BA" w:rsidRDefault="00DE4B95" w:rsidP="00DE4B95">
            <w:pPr>
              <w:jc w:val="right"/>
            </w:pPr>
          </w:p>
        </w:tc>
      </w:tr>
      <w:tr w:rsidR="00DE4B95" w:rsidRPr="002537E4" w14:paraId="7F30CBBF" w14:textId="77777777" w:rsidTr="00FB535C">
        <w:tc>
          <w:tcPr>
            <w:tcW w:w="4531" w:type="dxa"/>
            <w:vAlign w:val="center"/>
          </w:tcPr>
          <w:p w14:paraId="528D61C1" w14:textId="25EC61B8" w:rsidR="00DE4B95" w:rsidRPr="002537E4" w:rsidRDefault="00DE4B95" w:rsidP="00DE4B95">
            <w:pPr>
              <w:rPr>
                <w:b/>
              </w:rPr>
            </w:pPr>
            <w:r>
              <w:rPr>
                <w:b/>
              </w:rPr>
              <w:t>Mitterahaline s</w:t>
            </w:r>
            <w:r w:rsidRPr="002537E4">
              <w:rPr>
                <w:b/>
              </w:rPr>
              <w:t>ihtfinantseerimine põhivara soetuseks – Laulasmaa ja Türisalu ÜVK-d</w:t>
            </w:r>
          </w:p>
        </w:tc>
        <w:tc>
          <w:tcPr>
            <w:tcW w:w="1276" w:type="dxa"/>
            <w:vAlign w:val="center"/>
          </w:tcPr>
          <w:p w14:paraId="14EC062D" w14:textId="7F2C0133" w:rsidR="00DE4B95" w:rsidRPr="002537E4" w:rsidRDefault="00DE4B95" w:rsidP="00DE4B95">
            <w:pPr>
              <w:jc w:val="right"/>
              <w:rPr>
                <w:b/>
              </w:rPr>
            </w:pPr>
            <w:r w:rsidRPr="002537E4">
              <w:rPr>
                <w:b/>
              </w:rPr>
              <w:t>11 817</w:t>
            </w:r>
          </w:p>
        </w:tc>
        <w:tc>
          <w:tcPr>
            <w:tcW w:w="1134" w:type="dxa"/>
            <w:vAlign w:val="center"/>
          </w:tcPr>
          <w:p w14:paraId="374829AC" w14:textId="62DD144B" w:rsidR="00DE4B95" w:rsidRPr="002537E4" w:rsidRDefault="00DE4B95" w:rsidP="00DE4B95">
            <w:pPr>
              <w:jc w:val="right"/>
              <w:rPr>
                <w:b/>
              </w:rPr>
            </w:pPr>
            <w:r w:rsidRPr="002537E4">
              <w:rPr>
                <w:b/>
              </w:rPr>
              <w:t>2 340</w:t>
            </w:r>
          </w:p>
        </w:tc>
        <w:tc>
          <w:tcPr>
            <w:tcW w:w="1701" w:type="dxa"/>
            <w:vAlign w:val="center"/>
          </w:tcPr>
          <w:p w14:paraId="3DB5B6C0" w14:textId="5322E0B6" w:rsidR="00DE4B95" w:rsidRPr="002537E4" w:rsidRDefault="00B96207" w:rsidP="00DE4B95">
            <w:pPr>
              <w:jc w:val="right"/>
              <w:rPr>
                <w:b/>
              </w:rPr>
            </w:pPr>
            <w:r>
              <w:rPr>
                <w:b/>
              </w:rPr>
              <w:t>0</w:t>
            </w:r>
          </w:p>
        </w:tc>
      </w:tr>
      <w:tr w:rsidR="00DE4B95" w:rsidRPr="006C14BA" w14:paraId="0CCC42C2" w14:textId="77777777" w:rsidTr="00FB535C">
        <w:tc>
          <w:tcPr>
            <w:tcW w:w="4531" w:type="dxa"/>
          </w:tcPr>
          <w:p w14:paraId="0E056317" w14:textId="0C3184FB" w:rsidR="00DE4B95" w:rsidRPr="006C14BA" w:rsidRDefault="00DE4B95" w:rsidP="00DE4B95"/>
        </w:tc>
        <w:tc>
          <w:tcPr>
            <w:tcW w:w="1276" w:type="dxa"/>
          </w:tcPr>
          <w:p w14:paraId="7FB710D7" w14:textId="76072C0A" w:rsidR="00DE4B95" w:rsidRPr="006C14BA" w:rsidRDefault="00DE4B95" w:rsidP="00DE4B95">
            <w:pPr>
              <w:jc w:val="right"/>
            </w:pPr>
          </w:p>
        </w:tc>
        <w:tc>
          <w:tcPr>
            <w:tcW w:w="1134" w:type="dxa"/>
          </w:tcPr>
          <w:p w14:paraId="74EEDF70" w14:textId="0113F769" w:rsidR="00DE4B95" w:rsidRPr="006C14BA" w:rsidRDefault="00DE4B95" w:rsidP="00DE4B95">
            <w:pPr>
              <w:jc w:val="right"/>
            </w:pPr>
          </w:p>
        </w:tc>
        <w:tc>
          <w:tcPr>
            <w:tcW w:w="1701" w:type="dxa"/>
          </w:tcPr>
          <w:p w14:paraId="2D0DFDBF" w14:textId="5DBEF042" w:rsidR="00DE4B95" w:rsidRPr="006C14BA" w:rsidRDefault="00DE4B95" w:rsidP="00DE4B95">
            <w:pPr>
              <w:jc w:val="right"/>
            </w:pPr>
          </w:p>
        </w:tc>
      </w:tr>
      <w:tr w:rsidR="00DE4B95" w:rsidRPr="002537E4" w14:paraId="2EF81FCB" w14:textId="77777777" w:rsidTr="00FB535C">
        <w:tc>
          <w:tcPr>
            <w:tcW w:w="4531" w:type="dxa"/>
          </w:tcPr>
          <w:p w14:paraId="58E924B7" w14:textId="34F5C964" w:rsidR="00DE4B95" w:rsidRPr="002537E4" w:rsidRDefault="00DE4B95" w:rsidP="00DE4B95">
            <w:pPr>
              <w:rPr>
                <w:b/>
              </w:rPr>
            </w:pPr>
            <w:r>
              <w:rPr>
                <w:b/>
              </w:rPr>
              <w:t>Muud tegevustoetused</w:t>
            </w:r>
          </w:p>
        </w:tc>
        <w:tc>
          <w:tcPr>
            <w:tcW w:w="1276" w:type="dxa"/>
          </w:tcPr>
          <w:p w14:paraId="03326F9A" w14:textId="1E5CBAC7" w:rsidR="00DE4B95" w:rsidRPr="002537E4" w:rsidRDefault="00DE4B95" w:rsidP="00DE4B95">
            <w:pPr>
              <w:tabs>
                <w:tab w:val="center" w:pos="530"/>
                <w:tab w:val="right" w:pos="1060"/>
              </w:tabs>
              <w:jc w:val="right"/>
              <w:rPr>
                <w:b/>
              </w:rPr>
            </w:pPr>
            <w:r>
              <w:rPr>
                <w:b/>
              </w:rPr>
              <w:t>7 073</w:t>
            </w:r>
          </w:p>
        </w:tc>
        <w:tc>
          <w:tcPr>
            <w:tcW w:w="1134" w:type="dxa"/>
          </w:tcPr>
          <w:p w14:paraId="40F028BC" w14:textId="056E0C3A" w:rsidR="00DE4B95" w:rsidRPr="002537E4" w:rsidRDefault="00B96207" w:rsidP="00DE4B95">
            <w:pPr>
              <w:jc w:val="right"/>
              <w:rPr>
                <w:b/>
              </w:rPr>
            </w:pPr>
            <w:r>
              <w:rPr>
                <w:b/>
              </w:rPr>
              <w:t>0</w:t>
            </w:r>
          </w:p>
        </w:tc>
        <w:tc>
          <w:tcPr>
            <w:tcW w:w="1701" w:type="dxa"/>
          </w:tcPr>
          <w:p w14:paraId="58577A35" w14:textId="7925FFA5" w:rsidR="00DE4B95" w:rsidRPr="002537E4" w:rsidRDefault="00DE4B95" w:rsidP="00DE4B95">
            <w:pPr>
              <w:jc w:val="right"/>
              <w:rPr>
                <w:b/>
              </w:rPr>
            </w:pPr>
            <w:r>
              <w:rPr>
                <w:b/>
              </w:rPr>
              <w:t>103</w:t>
            </w:r>
          </w:p>
        </w:tc>
      </w:tr>
      <w:tr w:rsidR="00DE4B95" w:rsidRPr="006C14BA" w14:paraId="743B9C6B" w14:textId="77777777" w:rsidTr="00FB535C">
        <w:tc>
          <w:tcPr>
            <w:tcW w:w="4531" w:type="dxa"/>
          </w:tcPr>
          <w:p w14:paraId="47A684D4" w14:textId="69FBE616" w:rsidR="00DE4B95" w:rsidRPr="006C14BA" w:rsidRDefault="00DE4B95" w:rsidP="00DE4B95">
            <w:pPr>
              <w:ind w:left="708" w:hanging="402"/>
            </w:pPr>
            <w:r>
              <w:t>riigieelarvest tasandus- ja toetusfondi</w:t>
            </w:r>
          </w:p>
        </w:tc>
        <w:tc>
          <w:tcPr>
            <w:tcW w:w="1276" w:type="dxa"/>
          </w:tcPr>
          <w:p w14:paraId="5A42A510" w14:textId="7A2FD3C6" w:rsidR="00DE4B95" w:rsidRPr="006C14BA" w:rsidRDefault="00DE4B95" w:rsidP="00DE4B95">
            <w:pPr>
              <w:jc w:val="right"/>
            </w:pPr>
            <w:r>
              <w:t>7 013</w:t>
            </w:r>
          </w:p>
        </w:tc>
        <w:tc>
          <w:tcPr>
            <w:tcW w:w="1134" w:type="dxa"/>
          </w:tcPr>
          <w:p w14:paraId="49C33945" w14:textId="69D7AFAF" w:rsidR="00DE4B95" w:rsidRPr="006C14BA" w:rsidRDefault="00B96207" w:rsidP="00DE4B95">
            <w:pPr>
              <w:jc w:val="right"/>
            </w:pPr>
            <w:r>
              <w:t>0</w:t>
            </w:r>
          </w:p>
        </w:tc>
        <w:tc>
          <w:tcPr>
            <w:tcW w:w="1701" w:type="dxa"/>
          </w:tcPr>
          <w:p w14:paraId="6178D977" w14:textId="127BC9A2" w:rsidR="00DE4B95" w:rsidRPr="006C14BA" w:rsidRDefault="00B96207" w:rsidP="00DE4B95">
            <w:pPr>
              <w:jc w:val="right"/>
            </w:pPr>
            <w:r>
              <w:t>0</w:t>
            </w:r>
          </w:p>
        </w:tc>
      </w:tr>
      <w:tr w:rsidR="00DE4B95" w:rsidRPr="006C14BA" w14:paraId="6A6447A2" w14:textId="77777777" w:rsidTr="00FB535C">
        <w:tc>
          <w:tcPr>
            <w:tcW w:w="4531" w:type="dxa"/>
          </w:tcPr>
          <w:p w14:paraId="381556E8" w14:textId="2F3AB7E4" w:rsidR="00DE4B95" w:rsidRPr="006C14BA" w:rsidRDefault="00DE4B95" w:rsidP="00DE4B95">
            <w:pPr>
              <w:ind w:left="708" w:hanging="402"/>
            </w:pPr>
            <w:r>
              <w:t>muud toetused</w:t>
            </w:r>
          </w:p>
        </w:tc>
        <w:tc>
          <w:tcPr>
            <w:tcW w:w="1276" w:type="dxa"/>
          </w:tcPr>
          <w:p w14:paraId="25B3D8E6" w14:textId="33CBC23D" w:rsidR="00DE4B95" w:rsidRPr="006C14BA" w:rsidRDefault="00DE4B95" w:rsidP="00DE4B95">
            <w:pPr>
              <w:jc w:val="right"/>
            </w:pPr>
            <w:r>
              <w:t>59</w:t>
            </w:r>
          </w:p>
        </w:tc>
        <w:tc>
          <w:tcPr>
            <w:tcW w:w="1134" w:type="dxa"/>
          </w:tcPr>
          <w:p w14:paraId="7F94C87E" w14:textId="31F30566" w:rsidR="00DE4B95" w:rsidRPr="006C14BA" w:rsidRDefault="00B96207" w:rsidP="00DE4B95">
            <w:pPr>
              <w:jc w:val="right"/>
            </w:pPr>
            <w:r>
              <w:t>0</w:t>
            </w:r>
          </w:p>
        </w:tc>
        <w:tc>
          <w:tcPr>
            <w:tcW w:w="1701" w:type="dxa"/>
          </w:tcPr>
          <w:p w14:paraId="09DC7AEB" w14:textId="18C8108B" w:rsidR="00DE4B95" w:rsidRPr="006C14BA" w:rsidRDefault="00DE4B95" w:rsidP="00DE4B95">
            <w:pPr>
              <w:jc w:val="right"/>
            </w:pPr>
            <w:r>
              <w:t>103</w:t>
            </w:r>
          </w:p>
        </w:tc>
      </w:tr>
      <w:tr w:rsidR="00DE4B95" w:rsidRPr="006C14BA" w14:paraId="46C8FAEB" w14:textId="77777777" w:rsidTr="00FB535C">
        <w:tc>
          <w:tcPr>
            <w:tcW w:w="4531" w:type="dxa"/>
          </w:tcPr>
          <w:p w14:paraId="2B17CFB9" w14:textId="0EAA1104" w:rsidR="00DE4B95" w:rsidRPr="006C14BA" w:rsidRDefault="00DE4B95" w:rsidP="00DE4B95"/>
        </w:tc>
        <w:tc>
          <w:tcPr>
            <w:tcW w:w="1276" w:type="dxa"/>
          </w:tcPr>
          <w:p w14:paraId="4B88C43F" w14:textId="3348E5F1" w:rsidR="00DE4B95" w:rsidRDefault="00DE4B95" w:rsidP="00DE4B95">
            <w:pPr>
              <w:jc w:val="right"/>
            </w:pPr>
          </w:p>
        </w:tc>
        <w:tc>
          <w:tcPr>
            <w:tcW w:w="1134" w:type="dxa"/>
          </w:tcPr>
          <w:p w14:paraId="0669FE1C" w14:textId="3681F962" w:rsidR="00DE4B95" w:rsidRDefault="00DE4B95" w:rsidP="00DE4B95">
            <w:pPr>
              <w:jc w:val="right"/>
            </w:pPr>
          </w:p>
        </w:tc>
        <w:tc>
          <w:tcPr>
            <w:tcW w:w="1701" w:type="dxa"/>
          </w:tcPr>
          <w:p w14:paraId="58DD8F22" w14:textId="3BC60386" w:rsidR="00DE4B95" w:rsidRPr="006C14BA" w:rsidRDefault="00DE4B95" w:rsidP="00DE4B95">
            <w:pPr>
              <w:jc w:val="right"/>
            </w:pPr>
          </w:p>
        </w:tc>
      </w:tr>
      <w:tr w:rsidR="00DE4B95" w:rsidRPr="006C14BA" w14:paraId="17621BB7" w14:textId="77777777" w:rsidTr="00FB535C">
        <w:tc>
          <w:tcPr>
            <w:tcW w:w="4531" w:type="dxa"/>
          </w:tcPr>
          <w:p w14:paraId="274EF4F8" w14:textId="77777777" w:rsidR="00DE4B95" w:rsidRPr="006C14BA" w:rsidRDefault="00DE4B95" w:rsidP="00DE4B95">
            <w:pPr>
              <w:rPr>
                <w:b/>
                <w:bCs/>
              </w:rPr>
            </w:pPr>
            <w:r w:rsidRPr="006C14BA">
              <w:rPr>
                <w:b/>
                <w:bCs/>
              </w:rPr>
              <w:t>Kokku</w:t>
            </w:r>
          </w:p>
        </w:tc>
        <w:tc>
          <w:tcPr>
            <w:tcW w:w="1276" w:type="dxa"/>
          </w:tcPr>
          <w:p w14:paraId="1B18A1A4" w14:textId="50F08E0A" w:rsidR="00DE4B95" w:rsidRPr="006C14BA" w:rsidRDefault="00DE4B95" w:rsidP="00DE4B95">
            <w:pPr>
              <w:jc w:val="right"/>
              <w:rPr>
                <w:b/>
                <w:bCs/>
              </w:rPr>
            </w:pPr>
            <w:r>
              <w:rPr>
                <w:b/>
                <w:bCs/>
              </w:rPr>
              <w:t>20 918</w:t>
            </w:r>
          </w:p>
        </w:tc>
        <w:tc>
          <w:tcPr>
            <w:tcW w:w="1134" w:type="dxa"/>
          </w:tcPr>
          <w:p w14:paraId="3CA6A0C1" w14:textId="3FFF3995" w:rsidR="00DE4B95" w:rsidRPr="006C14BA" w:rsidRDefault="00DE4B95" w:rsidP="00DE4B95">
            <w:pPr>
              <w:jc w:val="right"/>
              <w:rPr>
                <w:b/>
                <w:bCs/>
              </w:rPr>
            </w:pPr>
            <w:r>
              <w:rPr>
                <w:b/>
                <w:bCs/>
              </w:rPr>
              <w:t>2 538</w:t>
            </w:r>
          </w:p>
        </w:tc>
        <w:tc>
          <w:tcPr>
            <w:tcW w:w="1701" w:type="dxa"/>
          </w:tcPr>
          <w:p w14:paraId="1AFDD85D" w14:textId="03CF132D" w:rsidR="00DE4B95" w:rsidRPr="006C14BA" w:rsidRDefault="00DE4B95" w:rsidP="00DE4B95">
            <w:pPr>
              <w:jc w:val="right"/>
              <w:rPr>
                <w:b/>
                <w:bCs/>
              </w:rPr>
            </w:pPr>
            <w:r>
              <w:rPr>
                <w:b/>
                <w:bCs/>
              </w:rPr>
              <w:t>862</w:t>
            </w:r>
          </w:p>
        </w:tc>
      </w:tr>
    </w:tbl>
    <w:p w14:paraId="23FD91AC" w14:textId="616135EF" w:rsidR="00790C96" w:rsidRDefault="00790C96" w:rsidP="0084136C">
      <w:pPr>
        <w:spacing w:line="259" w:lineRule="auto"/>
      </w:pPr>
    </w:p>
    <w:p w14:paraId="5B2EEAB8" w14:textId="667C2B23" w:rsidR="00934575" w:rsidRDefault="00934575" w:rsidP="00934575">
      <w:pPr>
        <w:spacing w:line="259" w:lineRule="auto"/>
      </w:pPr>
    </w:p>
    <w:tbl>
      <w:tblPr>
        <w:tblStyle w:val="TableGrid"/>
        <w:tblW w:w="0" w:type="auto"/>
        <w:tblLook w:val="04A0" w:firstRow="1" w:lastRow="0" w:firstColumn="1" w:lastColumn="0" w:noHBand="0" w:noVBand="1"/>
      </w:tblPr>
      <w:tblGrid>
        <w:gridCol w:w="4531"/>
        <w:gridCol w:w="1276"/>
        <w:gridCol w:w="1134"/>
        <w:gridCol w:w="1701"/>
      </w:tblGrid>
      <w:tr w:rsidR="00FB535C" w:rsidRPr="006C14BA" w14:paraId="0E74D6AE" w14:textId="77777777" w:rsidTr="0068288E">
        <w:tc>
          <w:tcPr>
            <w:tcW w:w="4531" w:type="dxa"/>
            <w:vMerge w:val="restart"/>
            <w:vAlign w:val="center"/>
          </w:tcPr>
          <w:p w14:paraId="7F2DCCF5" w14:textId="77777777" w:rsidR="00FB535C" w:rsidRPr="006C14BA" w:rsidRDefault="00FB535C" w:rsidP="0068288E">
            <w:pPr>
              <w:rPr>
                <w:b/>
              </w:rPr>
            </w:pPr>
          </w:p>
        </w:tc>
        <w:tc>
          <w:tcPr>
            <w:tcW w:w="1276" w:type="dxa"/>
            <w:vMerge w:val="restart"/>
            <w:vAlign w:val="center"/>
          </w:tcPr>
          <w:p w14:paraId="1B1CE0B2" w14:textId="402FC982" w:rsidR="00FB535C" w:rsidRPr="006C14BA" w:rsidRDefault="00FB535C" w:rsidP="0068288E">
            <w:pPr>
              <w:jc w:val="right"/>
              <w:rPr>
                <w:b/>
              </w:rPr>
            </w:pPr>
            <w:r w:rsidRPr="006C14BA">
              <w:rPr>
                <w:b/>
              </w:rPr>
              <w:t>20</w:t>
            </w:r>
            <w:r>
              <w:rPr>
                <w:b/>
              </w:rPr>
              <w:t>19 tulu</w:t>
            </w:r>
          </w:p>
        </w:tc>
        <w:tc>
          <w:tcPr>
            <w:tcW w:w="2835" w:type="dxa"/>
            <w:gridSpan w:val="2"/>
            <w:vAlign w:val="center"/>
          </w:tcPr>
          <w:p w14:paraId="3DE4D2B9" w14:textId="3C8305E1" w:rsidR="00FB535C" w:rsidRPr="002537E4" w:rsidRDefault="00FB535C" w:rsidP="0068288E">
            <w:pPr>
              <w:jc w:val="center"/>
              <w:rPr>
                <w:b/>
              </w:rPr>
            </w:pPr>
            <w:r>
              <w:rPr>
                <w:b/>
              </w:rPr>
              <w:t>31.12.2019</w:t>
            </w:r>
          </w:p>
        </w:tc>
      </w:tr>
      <w:tr w:rsidR="00FB535C" w:rsidRPr="006C14BA" w14:paraId="52153D91" w14:textId="77777777" w:rsidTr="0068288E">
        <w:tc>
          <w:tcPr>
            <w:tcW w:w="4531" w:type="dxa"/>
            <w:vMerge/>
            <w:vAlign w:val="center"/>
          </w:tcPr>
          <w:p w14:paraId="335C9206" w14:textId="77777777" w:rsidR="00FB535C" w:rsidRPr="006C14BA" w:rsidRDefault="00FB535C" w:rsidP="0068288E">
            <w:pPr>
              <w:rPr>
                <w:b/>
              </w:rPr>
            </w:pPr>
          </w:p>
        </w:tc>
        <w:tc>
          <w:tcPr>
            <w:tcW w:w="1276" w:type="dxa"/>
            <w:vMerge/>
            <w:vAlign w:val="center"/>
          </w:tcPr>
          <w:p w14:paraId="015ACE98" w14:textId="77777777" w:rsidR="00FB535C" w:rsidRPr="006C14BA" w:rsidRDefault="00FB535C" w:rsidP="0068288E">
            <w:pPr>
              <w:jc w:val="right"/>
              <w:rPr>
                <w:b/>
              </w:rPr>
            </w:pPr>
          </w:p>
        </w:tc>
        <w:tc>
          <w:tcPr>
            <w:tcW w:w="1134" w:type="dxa"/>
            <w:vAlign w:val="center"/>
          </w:tcPr>
          <w:p w14:paraId="13B44B9A" w14:textId="77777777" w:rsidR="00FB535C" w:rsidRDefault="00FB535C" w:rsidP="0068288E">
            <w:pPr>
              <w:jc w:val="right"/>
              <w:rPr>
                <w:b/>
              </w:rPr>
            </w:pPr>
            <w:r>
              <w:rPr>
                <w:b/>
              </w:rPr>
              <w:t>nõue</w:t>
            </w:r>
          </w:p>
        </w:tc>
        <w:tc>
          <w:tcPr>
            <w:tcW w:w="1701" w:type="dxa"/>
            <w:vAlign w:val="center"/>
          </w:tcPr>
          <w:p w14:paraId="06C51723" w14:textId="77777777" w:rsidR="00FB535C" w:rsidRDefault="00FB535C" w:rsidP="0068288E">
            <w:pPr>
              <w:jc w:val="right"/>
              <w:rPr>
                <w:b/>
              </w:rPr>
            </w:pPr>
            <w:r>
              <w:rPr>
                <w:b/>
              </w:rPr>
              <w:t>kohustus (saa</w:t>
            </w:r>
            <w:r>
              <w:rPr>
                <w:b/>
              </w:rPr>
              <w:softHyphen/>
              <w:t>dud ettemaks)</w:t>
            </w:r>
          </w:p>
        </w:tc>
      </w:tr>
      <w:tr w:rsidR="00DE4B95" w:rsidRPr="002537E4" w14:paraId="2F22C146" w14:textId="77777777" w:rsidTr="0068288E">
        <w:tc>
          <w:tcPr>
            <w:tcW w:w="4531" w:type="dxa"/>
          </w:tcPr>
          <w:p w14:paraId="13E7CD71" w14:textId="6BCB69CD" w:rsidR="00DE4B95" w:rsidRPr="002537E4" w:rsidRDefault="00DE4B95" w:rsidP="00DE4B95">
            <w:pPr>
              <w:rPr>
                <w:b/>
              </w:rPr>
            </w:pPr>
            <w:r>
              <w:rPr>
                <w:b/>
              </w:rPr>
              <w:t>S</w:t>
            </w:r>
            <w:r w:rsidRPr="002537E4">
              <w:rPr>
                <w:b/>
              </w:rPr>
              <w:t>ihtfinantseerimine</w:t>
            </w:r>
            <w:r>
              <w:rPr>
                <w:b/>
              </w:rPr>
              <w:t xml:space="preserve"> tegevuskuludeks</w:t>
            </w:r>
          </w:p>
        </w:tc>
        <w:tc>
          <w:tcPr>
            <w:tcW w:w="1276" w:type="dxa"/>
          </w:tcPr>
          <w:p w14:paraId="3EC1171B" w14:textId="609B346B" w:rsidR="00DE4B95" w:rsidRPr="002537E4" w:rsidRDefault="00DE4B95" w:rsidP="00DE4B95">
            <w:pPr>
              <w:jc w:val="right"/>
              <w:rPr>
                <w:b/>
              </w:rPr>
            </w:pPr>
            <w:r>
              <w:rPr>
                <w:b/>
              </w:rPr>
              <w:t>271</w:t>
            </w:r>
          </w:p>
        </w:tc>
        <w:tc>
          <w:tcPr>
            <w:tcW w:w="1134" w:type="dxa"/>
          </w:tcPr>
          <w:p w14:paraId="10A04359" w14:textId="3B6D3BC1" w:rsidR="00DE4B95" w:rsidRPr="002537E4" w:rsidRDefault="00DE4B95" w:rsidP="00DE4B95">
            <w:pPr>
              <w:jc w:val="right"/>
              <w:rPr>
                <w:b/>
              </w:rPr>
            </w:pPr>
            <w:r>
              <w:rPr>
                <w:b/>
              </w:rPr>
              <w:t>3</w:t>
            </w:r>
            <w:r w:rsidR="00272263">
              <w:rPr>
                <w:b/>
              </w:rPr>
              <w:t>4</w:t>
            </w:r>
          </w:p>
        </w:tc>
        <w:tc>
          <w:tcPr>
            <w:tcW w:w="1701" w:type="dxa"/>
          </w:tcPr>
          <w:p w14:paraId="6F446D51" w14:textId="7F45418D" w:rsidR="00DE4B95" w:rsidRPr="002537E4" w:rsidRDefault="00DE4B95" w:rsidP="00DE4B95">
            <w:pPr>
              <w:jc w:val="right"/>
              <w:rPr>
                <w:b/>
              </w:rPr>
            </w:pPr>
            <w:r>
              <w:rPr>
                <w:b/>
              </w:rPr>
              <w:t>45</w:t>
            </w:r>
          </w:p>
        </w:tc>
      </w:tr>
      <w:tr w:rsidR="00FB535C" w:rsidRPr="006C14BA" w14:paraId="63D2D6BA" w14:textId="77777777" w:rsidTr="0068288E">
        <w:tc>
          <w:tcPr>
            <w:tcW w:w="4531" w:type="dxa"/>
          </w:tcPr>
          <w:p w14:paraId="628C1073" w14:textId="7181E47D" w:rsidR="00FB535C" w:rsidRPr="006C14BA" w:rsidRDefault="00DE4B95" w:rsidP="0068288E">
            <w:pPr>
              <w:ind w:left="708" w:hanging="402"/>
            </w:pPr>
            <w:r>
              <w:t>S</w:t>
            </w:r>
            <w:r w:rsidR="00FB535C">
              <w:t>iseriiklik</w:t>
            </w:r>
          </w:p>
        </w:tc>
        <w:tc>
          <w:tcPr>
            <w:tcW w:w="1276" w:type="dxa"/>
          </w:tcPr>
          <w:p w14:paraId="325FF700" w14:textId="72614722" w:rsidR="00FB535C" w:rsidRPr="006C14BA" w:rsidRDefault="00FB535C" w:rsidP="0068288E">
            <w:pPr>
              <w:jc w:val="right"/>
            </w:pPr>
            <w:r>
              <w:t>192</w:t>
            </w:r>
          </w:p>
        </w:tc>
        <w:tc>
          <w:tcPr>
            <w:tcW w:w="1134" w:type="dxa"/>
          </w:tcPr>
          <w:p w14:paraId="26939212" w14:textId="0875071D" w:rsidR="00FB535C" w:rsidRPr="006C14BA" w:rsidRDefault="00272263" w:rsidP="0068288E">
            <w:pPr>
              <w:jc w:val="right"/>
            </w:pPr>
            <w:r>
              <w:t>3</w:t>
            </w:r>
          </w:p>
        </w:tc>
        <w:tc>
          <w:tcPr>
            <w:tcW w:w="1701" w:type="dxa"/>
          </w:tcPr>
          <w:p w14:paraId="06577291" w14:textId="65AA5BF5" w:rsidR="00FB535C" w:rsidRPr="006C14BA" w:rsidRDefault="00FB535C" w:rsidP="0068288E">
            <w:pPr>
              <w:jc w:val="right"/>
            </w:pPr>
            <w:r>
              <w:t>28</w:t>
            </w:r>
          </w:p>
        </w:tc>
      </w:tr>
      <w:tr w:rsidR="00DE4B95" w:rsidRPr="006C14BA" w14:paraId="1707165C" w14:textId="77777777" w:rsidTr="0068288E">
        <w:tc>
          <w:tcPr>
            <w:tcW w:w="4531" w:type="dxa"/>
          </w:tcPr>
          <w:p w14:paraId="4C19CB76" w14:textId="77777777" w:rsidR="00DE4B95" w:rsidRPr="002537E4" w:rsidRDefault="00DE4B95" w:rsidP="0068288E">
            <w:pPr>
              <w:ind w:left="708" w:hanging="402"/>
            </w:pPr>
            <w:r>
              <w:t>EL fondidest</w:t>
            </w:r>
          </w:p>
        </w:tc>
        <w:tc>
          <w:tcPr>
            <w:tcW w:w="1276" w:type="dxa"/>
          </w:tcPr>
          <w:p w14:paraId="149F5DF6" w14:textId="77777777" w:rsidR="00DE4B95" w:rsidRPr="006C14BA" w:rsidRDefault="00DE4B95" w:rsidP="0068288E">
            <w:pPr>
              <w:jc w:val="right"/>
            </w:pPr>
            <w:r>
              <w:t>79</w:t>
            </w:r>
          </w:p>
        </w:tc>
        <w:tc>
          <w:tcPr>
            <w:tcW w:w="1134" w:type="dxa"/>
          </w:tcPr>
          <w:p w14:paraId="40E47604" w14:textId="77777777" w:rsidR="00DE4B95" w:rsidRPr="006C14BA" w:rsidRDefault="00DE4B95" w:rsidP="0068288E">
            <w:pPr>
              <w:jc w:val="right"/>
            </w:pPr>
            <w:r>
              <w:t>31</w:t>
            </w:r>
          </w:p>
        </w:tc>
        <w:tc>
          <w:tcPr>
            <w:tcW w:w="1701" w:type="dxa"/>
          </w:tcPr>
          <w:p w14:paraId="17905484" w14:textId="77777777" w:rsidR="00DE4B95" w:rsidRPr="006C14BA" w:rsidRDefault="00DE4B95" w:rsidP="0068288E">
            <w:pPr>
              <w:jc w:val="right"/>
            </w:pPr>
            <w:r>
              <w:t>17</w:t>
            </w:r>
          </w:p>
        </w:tc>
      </w:tr>
      <w:tr w:rsidR="00FB535C" w:rsidRPr="006C14BA" w14:paraId="1035BDE4" w14:textId="77777777" w:rsidTr="0068288E">
        <w:tc>
          <w:tcPr>
            <w:tcW w:w="4531" w:type="dxa"/>
          </w:tcPr>
          <w:p w14:paraId="2A84844C" w14:textId="77777777" w:rsidR="00FB535C" w:rsidRPr="006C14BA" w:rsidRDefault="00FB535C" w:rsidP="0068288E"/>
        </w:tc>
        <w:tc>
          <w:tcPr>
            <w:tcW w:w="1276" w:type="dxa"/>
          </w:tcPr>
          <w:p w14:paraId="38D43293" w14:textId="77777777" w:rsidR="00FB535C" w:rsidRPr="006C14BA" w:rsidRDefault="00FB535C" w:rsidP="0068288E">
            <w:pPr>
              <w:jc w:val="right"/>
            </w:pPr>
          </w:p>
        </w:tc>
        <w:tc>
          <w:tcPr>
            <w:tcW w:w="1134" w:type="dxa"/>
          </w:tcPr>
          <w:p w14:paraId="3FA4F882" w14:textId="77777777" w:rsidR="00FB535C" w:rsidRPr="006C14BA" w:rsidRDefault="00FB535C" w:rsidP="0068288E">
            <w:pPr>
              <w:jc w:val="right"/>
            </w:pPr>
          </w:p>
        </w:tc>
        <w:tc>
          <w:tcPr>
            <w:tcW w:w="1701" w:type="dxa"/>
          </w:tcPr>
          <w:p w14:paraId="36DE7B87" w14:textId="77777777" w:rsidR="00FB535C" w:rsidRPr="006C14BA" w:rsidRDefault="00FB535C" w:rsidP="0068288E">
            <w:pPr>
              <w:jc w:val="right"/>
            </w:pPr>
          </w:p>
        </w:tc>
      </w:tr>
      <w:tr w:rsidR="00FB535C" w:rsidRPr="002537E4" w14:paraId="2EE9C69C" w14:textId="77777777" w:rsidTr="0068288E">
        <w:tc>
          <w:tcPr>
            <w:tcW w:w="4531" w:type="dxa"/>
            <w:vAlign w:val="center"/>
          </w:tcPr>
          <w:p w14:paraId="78C2911E" w14:textId="77777777" w:rsidR="00FB535C" w:rsidRPr="002537E4" w:rsidRDefault="00FB535C" w:rsidP="0068288E">
            <w:pPr>
              <w:rPr>
                <w:b/>
              </w:rPr>
            </w:pPr>
            <w:r>
              <w:rPr>
                <w:b/>
              </w:rPr>
              <w:t>S</w:t>
            </w:r>
            <w:r w:rsidRPr="002537E4">
              <w:rPr>
                <w:b/>
              </w:rPr>
              <w:t>ihtfinantseerimine</w:t>
            </w:r>
            <w:r>
              <w:rPr>
                <w:b/>
              </w:rPr>
              <w:t xml:space="preserve"> põhivara soetuseks (rahaline)</w:t>
            </w:r>
          </w:p>
        </w:tc>
        <w:tc>
          <w:tcPr>
            <w:tcW w:w="1276" w:type="dxa"/>
            <w:vAlign w:val="center"/>
          </w:tcPr>
          <w:p w14:paraId="5B461C11" w14:textId="6CBEE828" w:rsidR="00FB535C" w:rsidRPr="002537E4" w:rsidRDefault="00B96207" w:rsidP="0068288E">
            <w:pPr>
              <w:jc w:val="right"/>
              <w:rPr>
                <w:b/>
              </w:rPr>
            </w:pPr>
            <w:r>
              <w:rPr>
                <w:b/>
              </w:rPr>
              <w:t>2 681</w:t>
            </w:r>
          </w:p>
        </w:tc>
        <w:tc>
          <w:tcPr>
            <w:tcW w:w="1134" w:type="dxa"/>
            <w:vAlign w:val="center"/>
          </w:tcPr>
          <w:p w14:paraId="2BAF8EDF" w14:textId="2E48881C" w:rsidR="00FB535C" w:rsidRPr="002537E4" w:rsidRDefault="00B96207" w:rsidP="0068288E">
            <w:pPr>
              <w:jc w:val="right"/>
              <w:rPr>
                <w:b/>
              </w:rPr>
            </w:pPr>
            <w:r>
              <w:rPr>
                <w:b/>
              </w:rPr>
              <w:t>84</w:t>
            </w:r>
          </w:p>
        </w:tc>
        <w:tc>
          <w:tcPr>
            <w:tcW w:w="1701" w:type="dxa"/>
            <w:vAlign w:val="center"/>
          </w:tcPr>
          <w:p w14:paraId="0908BA8F" w14:textId="0649D0EC" w:rsidR="00FB535C" w:rsidRPr="002537E4" w:rsidRDefault="00B96207" w:rsidP="0068288E">
            <w:pPr>
              <w:jc w:val="right"/>
              <w:rPr>
                <w:b/>
              </w:rPr>
            </w:pPr>
            <w:r>
              <w:rPr>
                <w:b/>
              </w:rPr>
              <w:t>820</w:t>
            </w:r>
          </w:p>
        </w:tc>
      </w:tr>
      <w:tr w:rsidR="00FB535C" w:rsidRPr="006C14BA" w14:paraId="72D404F6" w14:textId="77777777" w:rsidTr="0068288E">
        <w:tc>
          <w:tcPr>
            <w:tcW w:w="4531" w:type="dxa"/>
          </w:tcPr>
          <w:p w14:paraId="59750D29" w14:textId="77777777" w:rsidR="00FB535C" w:rsidRPr="006C14BA" w:rsidRDefault="00FB535C" w:rsidP="0068288E">
            <w:pPr>
              <w:ind w:left="708" w:hanging="402"/>
            </w:pPr>
            <w:r>
              <w:t>RahMin – Laulasmaa Kool</w:t>
            </w:r>
          </w:p>
        </w:tc>
        <w:tc>
          <w:tcPr>
            <w:tcW w:w="1276" w:type="dxa"/>
          </w:tcPr>
          <w:p w14:paraId="7A86CA76" w14:textId="7C138AF8" w:rsidR="00FB535C" w:rsidRPr="006C14BA" w:rsidRDefault="00B96207" w:rsidP="0068288E">
            <w:pPr>
              <w:jc w:val="right"/>
            </w:pPr>
            <w:r>
              <w:t>0</w:t>
            </w:r>
          </w:p>
        </w:tc>
        <w:tc>
          <w:tcPr>
            <w:tcW w:w="1134" w:type="dxa"/>
          </w:tcPr>
          <w:p w14:paraId="201218A4" w14:textId="14C738AB" w:rsidR="00FB535C" w:rsidRPr="006C14BA" w:rsidRDefault="00B96207" w:rsidP="0068288E">
            <w:pPr>
              <w:jc w:val="right"/>
            </w:pPr>
            <w:r>
              <w:t>0</w:t>
            </w:r>
          </w:p>
        </w:tc>
        <w:tc>
          <w:tcPr>
            <w:tcW w:w="1701" w:type="dxa"/>
          </w:tcPr>
          <w:p w14:paraId="71480425" w14:textId="78BE954A" w:rsidR="00FB535C" w:rsidRPr="006C14BA" w:rsidRDefault="00FB535C" w:rsidP="0068288E">
            <w:pPr>
              <w:jc w:val="right"/>
            </w:pPr>
            <w:r>
              <w:t>820</w:t>
            </w:r>
          </w:p>
        </w:tc>
      </w:tr>
      <w:tr w:rsidR="00FB535C" w:rsidRPr="006C14BA" w14:paraId="7175D3D1" w14:textId="77777777" w:rsidTr="0068288E">
        <w:tc>
          <w:tcPr>
            <w:tcW w:w="4531" w:type="dxa"/>
          </w:tcPr>
          <w:p w14:paraId="1E2F1526" w14:textId="77777777" w:rsidR="00FB535C" w:rsidRPr="006C14BA" w:rsidRDefault="00FB535C" w:rsidP="0068288E">
            <w:pPr>
              <w:ind w:left="708" w:hanging="402"/>
            </w:pPr>
            <w:r>
              <w:t>muu siseriiklik sihtfinantseerimine</w:t>
            </w:r>
          </w:p>
        </w:tc>
        <w:tc>
          <w:tcPr>
            <w:tcW w:w="1276" w:type="dxa"/>
          </w:tcPr>
          <w:p w14:paraId="0F4B271A" w14:textId="1A14E9A9" w:rsidR="00FB535C" w:rsidRPr="006C14BA" w:rsidRDefault="00DE4B95" w:rsidP="0068288E">
            <w:pPr>
              <w:jc w:val="right"/>
            </w:pPr>
            <w:r>
              <w:t>372</w:t>
            </w:r>
          </w:p>
        </w:tc>
        <w:tc>
          <w:tcPr>
            <w:tcW w:w="1134" w:type="dxa"/>
          </w:tcPr>
          <w:p w14:paraId="5127D12F" w14:textId="39D5B33D" w:rsidR="00FB535C" w:rsidRPr="006C14BA" w:rsidRDefault="00B96207" w:rsidP="0068288E">
            <w:pPr>
              <w:jc w:val="right"/>
            </w:pPr>
            <w:r>
              <w:t>0</w:t>
            </w:r>
          </w:p>
        </w:tc>
        <w:tc>
          <w:tcPr>
            <w:tcW w:w="1701" w:type="dxa"/>
          </w:tcPr>
          <w:p w14:paraId="7F90CF83" w14:textId="564A1110" w:rsidR="00FB535C" w:rsidRPr="006C14BA" w:rsidRDefault="00B96207" w:rsidP="0068288E">
            <w:pPr>
              <w:jc w:val="right"/>
            </w:pPr>
            <w:r>
              <w:t>0</w:t>
            </w:r>
          </w:p>
        </w:tc>
      </w:tr>
      <w:tr w:rsidR="00FB535C" w:rsidRPr="006C14BA" w14:paraId="000DA219" w14:textId="77777777" w:rsidTr="0068288E">
        <w:tc>
          <w:tcPr>
            <w:tcW w:w="4531" w:type="dxa"/>
          </w:tcPr>
          <w:p w14:paraId="504BE340" w14:textId="48E62381" w:rsidR="00FB535C" w:rsidRPr="006C14BA" w:rsidRDefault="00DE4B95" w:rsidP="0068288E">
            <w:pPr>
              <w:ind w:left="708" w:hanging="402"/>
            </w:pPr>
            <w:r>
              <w:t>EL fondidest</w:t>
            </w:r>
          </w:p>
        </w:tc>
        <w:tc>
          <w:tcPr>
            <w:tcW w:w="1276" w:type="dxa"/>
          </w:tcPr>
          <w:p w14:paraId="0A59DE80" w14:textId="294A8B83" w:rsidR="00FB535C" w:rsidRPr="006C14BA" w:rsidRDefault="00B96207" w:rsidP="0068288E">
            <w:pPr>
              <w:jc w:val="right"/>
            </w:pPr>
            <w:r>
              <w:t>2 309</w:t>
            </w:r>
          </w:p>
        </w:tc>
        <w:tc>
          <w:tcPr>
            <w:tcW w:w="1134" w:type="dxa"/>
          </w:tcPr>
          <w:p w14:paraId="34B99C95" w14:textId="348A226A" w:rsidR="00FB535C" w:rsidRPr="006C14BA" w:rsidRDefault="00DE4B95" w:rsidP="0068288E">
            <w:pPr>
              <w:jc w:val="right"/>
            </w:pPr>
            <w:r>
              <w:t>8</w:t>
            </w:r>
            <w:r w:rsidR="00FD0DF4">
              <w:t>4</w:t>
            </w:r>
          </w:p>
        </w:tc>
        <w:tc>
          <w:tcPr>
            <w:tcW w:w="1701" w:type="dxa"/>
          </w:tcPr>
          <w:p w14:paraId="4FB8CFED" w14:textId="727D6DD9" w:rsidR="00FB535C" w:rsidRPr="006C14BA" w:rsidRDefault="00B96207" w:rsidP="0068288E">
            <w:pPr>
              <w:jc w:val="right"/>
            </w:pPr>
            <w:r>
              <w:t>0</w:t>
            </w:r>
          </w:p>
        </w:tc>
      </w:tr>
      <w:tr w:rsidR="00FB535C" w:rsidRPr="006C14BA" w14:paraId="7D0484DD" w14:textId="77777777" w:rsidTr="0068288E">
        <w:tc>
          <w:tcPr>
            <w:tcW w:w="4531" w:type="dxa"/>
          </w:tcPr>
          <w:p w14:paraId="26105B3F" w14:textId="77777777" w:rsidR="00FB535C" w:rsidRPr="006C14BA" w:rsidRDefault="00FB535C" w:rsidP="0068288E"/>
        </w:tc>
        <w:tc>
          <w:tcPr>
            <w:tcW w:w="1276" w:type="dxa"/>
          </w:tcPr>
          <w:p w14:paraId="5C894246" w14:textId="77777777" w:rsidR="00FB535C" w:rsidRPr="006C14BA" w:rsidRDefault="00FB535C" w:rsidP="0068288E">
            <w:pPr>
              <w:jc w:val="right"/>
            </w:pPr>
          </w:p>
        </w:tc>
        <w:tc>
          <w:tcPr>
            <w:tcW w:w="1134" w:type="dxa"/>
          </w:tcPr>
          <w:p w14:paraId="18C05C5C" w14:textId="77777777" w:rsidR="00FB535C" w:rsidRPr="006C14BA" w:rsidRDefault="00FB535C" w:rsidP="0068288E">
            <w:pPr>
              <w:jc w:val="right"/>
            </w:pPr>
          </w:p>
        </w:tc>
        <w:tc>
          <w:tcPr>
            <w:tcW w:w="1701" w:type="dxa"/>
          </w:tcPr>
          <w:p w14:paraId="26A4029A" w14:textId="77777777" w:rsidR="00FB535C" w:rsidRPr="006C14BA" w:rsidRDefault="00FB535C" w:rsidP="0068288E">
            <w:pPr>
              <w:jc w:val="right"/>
            </w:pPr>
          </w:p>
        </w:tc>
      </w:tr>
      <w:tr w:rsidR="00FB535C" w:rsidRPr="002537E4" w14:paraId="4F5B1BAF" w14:textId="77777777" w:rsidTr="0068288E">
        <w:tc>
          <w:tcPr>
            <w:tcW w:w="4531" w:type="dxa"/>
            <w:vAlign w:val="center"/>
          </w:tcPr>
          <w:p w14:paraId="316A17F5" w14:textId="26BF6D12" w:rsidR="00FB535C" w:rsidRPr="002537E4" w:rsidRDefault="00DE4B95" w:rsidP="0068288E">
            <w:pPr>
              <w:rPr>
                <w:b/>
              </w:rPr>
            </w:pPr>
            <w:r>
              <w:rPr>
                <w:b/>
              </w:rPr>
              <w:t>Mitterahaline s</w:t>
            </w:r>
            <w:r w:rsidR="00FB535C" w:rsidRPr="002537E4">
              <w:rPr>
                <w:b/>
              </w:rPr>
              <w:t>ihtfinantseerimine põhivara soetuseks – Laulasmaa ja Türisalu ÜVK-d</w:t>
            </w:r>
          </w:p>
        </w:tc>
        <w:tc>
          <w:tcPr>
            <w:tcW w:w="1276" w:type="dxa"/>
            <w:vAlign w:val="center"/>
          </w:tcPr>
          <w:p w14:paraId="4E25EDA4" w14:textId="7A34D27E" w:rsidR="00FB535C" w:rsidRPr="002537E4" w:rsidRDefault="00FB535C" w:rsidP="0068288E">
            <w:pPr>
              <w:jc w:val="right"/>
              <w:rPr>
                <w:b/>
              </w:rPr>
            </w:pPr>
            <w:r>
              <w:rPr>
                <w:b/>
              </w:rPr>
              <w:t>920</w:t>
            </w:r>
          </w:p>
        </w:tc>
        <w:tc>
          <w:tcPr>
            <w:tcW w:w="1134" w:type="dxa"/>
            <w:vAlign w:val="center"/>
          </w:tcPr>
          <w:p w14:paraId="201A8C0A" w14:textId="1B152DD7" w:rsidR="00FB535C" w:rsidRPr="002537E4" w:rsidRDefault="00FD0DF4" w:rsidP="0068288E">
            <w:pPr>
              <w:jc w:val="right"/>
              <w:rPr>
                <w:b/>
              </w:rPr>
            </w:pPr>
            <w:r>
              <w:rPr>
                <w:b/>
              </w:rPr>
              <w:t>892</w:t>
            </w:r>
          </w:p>
        </w:tc>
        <w:tc>
          <w:tcPr>
            <w:tcW w:w="1701" w:type="dxa"/>
            <w:vAlign w:val="center"/>
          </w:tcPr>
          <w:p w14:paraId="357B1ED8" w14:textId="50EC1245" w:rsidR="00FB535C" w:rsidRPr="002537E4" w:rsidRDefault="00B96207" w:rsidP="0068288E">
            <w:pPr>
              <w:jc w:val="right"/>
              <w:rPr>
                <w:b/>
              </w:rPr>
            </w:pPr>
            <w:r>
              <w:rPr>
                <w:b/>
              </w:rPr>
              <w:t>0</w:t>
            </w:r>
          </w:p>
        </w:tc>
      </w:tr>
      <w:tr w:rsidR="00FB535C" w:rsidRPr="006C14BA" w14:paraId="5E3F9611" w14:textId="77777777" w:rsidTr="0068288E">
        <w:tc>
          <w:tcPr>
            <w:tcW w:w="4531" w:type="dxa"/>
          </w:tcPr>
          <w:p w14:paraId="7541F2E5" w14:textId="77777777" w:rsidR="00FB535C" w:rsidRPr="006C14BA" w:rsidRDefault="00FB535C" w:rsidP="0068288E"/>
        </w:tc>
        <w:tc>
          <w:tcPr>
            <w:tcW w:w="1276" w:type="dxa"/>
          </w:tcPr>
          <w:p w14:paraId="7E1031B9" w14:textId="77777777" w:rsidR="00FB535C" w:rsidRPr="006C14BA" w:rsidRDefault="00FB535C" w:rsidP="0068288E">
            <w:pPr>
              <w:jc w:val="right"/>
            </w:pPr>
          </w:p>
        </w:tc>
        <w:tc>
          <w:tcPr>
            <w:tcW w:w="1134" w:type="dxa"/>
          </w:tcPr>
          <w:p w14:paraId="4E509432" w14:textId="77777777" w:rsidR="00FB535C" w:rsidRPr="006C14BA" w:rsidRDefault="00FB535C" w:rsidP="0068288E">
            <w:pPr>
              <w:jc w:val="right"/>
            </w:pPr>
          </w:p>
        </w:tc>
        <w:tc>
          <w:tcPr>
            <w:tcW w:w="1701" w:type="dxa"/>
          </w:tcPr>
          <w:p w14:paraId="04522419" w14:textId="77777777" w:rsidR="00FB535C" w:rsidRPr="006C14BA" w:rsidRDefault="00FB535C" w:rsidP="0068288E">
            <w:pPr>
              <w:jc w:val="right"/>
            </w:pPr>
          </w:p>
        </w:tc>
      </w:tr>
      <w:tr w:rsidR="00FB535C" w:rsidRPr="002537E4" w14:paraId="13DEA507" w14:textId="77777777" w:rsidTr="0068288E">
        <w:tc>
          <w:tcPr>
            <w:tcW w:w="4531" w:type="dxa"/>
          </w:tcPr>
          <w:p w14:paraId="486CF2DA" w14:textId="77777777" w:rsidR="00FB535C" w:rsidRPr="002537E4" w:rsidRDefault="00FB535C" w:rsidP="0068288E">
            <w:pPr>
              <w:rPr>
                <w:b/>
              </w:rPr>
            </w:pPr>
            <w:r>
              <w:rPr>
                <w:b/>
              </w:rPr>
              <w:t>Muud tegevustoetused</w:t>
            </w:r>
          </w:p>
        </w:tc>
        <w:tc>
          <w:tcPr>
            <w:tcW w:w="1276" w:type="dxa"/>
          </w:tcPr>
          <w:p w14:paraId="16AD6585" w14:textId="77F9ED8F" w:rsidR="00FB535C" w:rsidRPr="002537E4" w:rsidRDefault="00B96207" w:rsidP="0068288E">
            <w:pPr>
              <w:tabs>
                <w:tab w:val="center" w:pos="530"/>
                <w:tab w:val="right" w:pos="1060"/>
              </w:tabs>
              <w:jc w:val="right"/>
              <w:rPr>
                <w:b/>
              </w:rPr>
            </w:pPr>
            <w:r>
              <w:rPr>
                <w:b/>
              </w:rPr>
              <w:t>5 757</w:t>
            </w:r>
          </w:p>
        </w:tc>
        <w:tc>
          <w:tcPr>
            <w:tcW w:w="1134" w:type="dxa"/>
          </w:tcPr>
          <w:p w14:paraId="151C6E5E" w14:textId="0B85C566" w:rsidR="00FB535C" w:rsidRPr="002537E4" w:rsidRDefault="00B96207" w:rsidP="0068288E">
            <w:pPr>
              <w:jc w:val="right"/>
              <w:rPr>
                <w:b/>
              </w:rPr>
            </w:pPr>
            <w:r>
              <w:rPr>
                <w:b/>
              </w:rPr>
              <w:t>0</w:t>
            </w:r>
          </w:p>
        </w:tc>
        <w:tc>
          <w:tcPr>
            <w:tcW w:w="1701" w:type="dxa"/>
          </w:tcPr>
          <w:p w14:paraId="7EC2D7D3" w14:textId="59E0A9F2" w:rsidR="00FB535C" w:rsidRPr="002537E4" w:rsidRDefault="00B96207" w:rsidP="0068288E">
            <w:pPr>
              <w:jc w:val="right"/>
              <w:rPr>
                <w:b/>
              </w:rPr>
            </w:pPr>
            <w:r>
              <w:rPr>
                <w:b/>
              </w:rPr>
              <w:t>129</w:t>
            </w:r>
          </w:p>
        </w:tc>
      </w:tr>
      <w:tr w:rsidR="00FB535C" w:rsidRPr="006C14BA" w14:paraId="28790822" w14:textId="77777777" w:rsidTr="0068288E">
        <w:tc>
          <w:tcPr>
            <w:tcW w:w="4531" w:type="dxa"/>
          </w:tcPr>
          <w:p w14:paraId="5F6DBC42" w14:textId="77777777" w:rsidR="00FB535C" w:rsidRPr="006C14BA" w:rsidRDefault="00FB535C" w:rsidP="0068288E">
            <w:pPr>
              <w:ind w:left="708" w:hanging="402"/>
            </w:pPr>
            <w:r>
              <w:t>riigieelarvest tasandus- ja toetusfondi</w:t>
            </w:r>
          </w:p>
        </w:tc>
        <w:tc>
          <w:tcPr>
            <w:tcW w:w="1276" w:type="dxa"/>
          </w:tcPr>
          <w:p w14:paraId="0FDC0B18" w14:textId="15B6E1AC" w:rsidR="00FB535C" w:rsidRPr="006C14BA" w:rsidRDefault="00B96207" w:rsidP="0068288E">
            <w:pPr>
              <w:jc w:val="right"/>
            </w:pPr>
            <w:r>
              <w:t>5 73</w:t>
            </w:r>
            <w:r w:rsidR="00CC60DE">
              <w:t>2</w:t>
            </w:r>
          </w:p>
        </w:tc>
        <w:tc>
          <w:tcPr>
            <w:tcW w:w="1134" w:type="dxa"/>
          </w:tcPr>
          <w:p w14:paraId="07A24667" w14:textId="25F295D9" w:rsidR="00FB535C" w:rsidRPr="006C14BA" w:rsidRDefault="00B96207" w:rsidP="0068288E">
            <w:pPr>
              <w:jc w:val="right"/>
            </w:pPr>
            <w:r>
              <w:t>0</w:t>
            </w:r>
          </w:p>
        </w:tc>
        <w:tc>
          <w:tcPr>
            <w:tcW w:w="1701" w:type="dxa"/>
          </w:tcPr>
          <w:p w14:paraId="7773971C" w14:textId="666B7DB9" w:rsidR="00FB535C" w:rsidRPr="006C14BA" w:rsidRDefault="00B96207" w:rsidP="0068288E">
            <w:pPr>
              <w:jc w:val="right"/>
            </w:pPr>
            <w:r>
              <w:t>0</w:t>
            </w:r>
          </w:p>
        </w:tc>
      </w:tr>
      <w:tr w:rsidR="00FB535C" w:rsidRPr="006C14BA" w14:paraId="6D2A62CC" w14:textId="77777777" w:rsidTr="0068288E">
        <w:tc>
          <w:tcPr>
            <w:tcW w:w="4531" w:type="dxa"/>
          </w:tcPr>
          <w:p w14:paraId="4639B6AD" w14:textId="77777777" w:rsidR="00FB535C" w:rsidRPr="006C14BA" w:rsidRDefault="00FB535C" w:rsidP="0068288E">
            <w:pPr>
              <w:ind w:left="708" w:hanging="402"/>
            </w:pPr>
            <w:r>
              <w:t>muud toetused</w:t>
            </w:r>
          </w:p>
        </w:tc>
        <w:tc>
          <w:tcPr>
            <w:tcW w:w="1276" w:type="dxa"/>
          </w:tcPr>
          <w:p w14:paraId="2F21D8C6" w14:textId="3B845293" w:rsidR="00FB535C" w:rsidRPr="006C14BA" w:rsidRDefault="00B96207" w:rsidP="0068288E">
            <w:pPr>
              <w:jc w:val="right"/>
            </w:pPr>
            <w:r>
              <w:t>24</w:t>
            </w:r>
          </w:p>
        </w:tc>
        <w:tc>
          <w:tcPr>
            <w:tcW w:w="1134" w:type="dxa"/>
          </w:tcPr>
          <w:p w14:paraId="4085FA2C" w14:textId="44C2FE85" w:rsidR="00FB535C" w:rsidRPr="006C14BA" w:rsidRDefault="00B96207" w:rsidP="0068288E">
            <w:pPr>
              <w:jc w:val="right"/>
            </w:pPr>
            <w:r>
              <w:t>0</w:t>
            </w:r>
          </w:p>
        </w:tc>
        <w:tc>
          <w:tcPr>
            <w:tcW w:w="1701" w:type="dxa"/>
          </w:tcPr>
          <w:p w14:paraId="6EDB4671" w14:textId="04184AD4" w:rsidR="00FB535C" w:rsidRPr="006C14BA" w:rsidRDefault="00B96207" w:rsidP="0068288E">
            <w:pPr>
              <w:jc w:val="right"/>
            </w:pPr>
            <w:r>
              <w:t>129</w:t>
            </w:r>
          </w:p>
        </w:tc>
      </w:tr>
      <w:tr w:rsidR="00FB535C" w:rsidRPr="006C14BA" w14:paraId="64BA84D4" w14:textId="77777777" w:rsidTr="0068288E">
        <w:tc>
          <w:tcPr>
            <w:tcW w:w="4531" w:type="dxa"/>
          </w:tcPr>
          <w:p w14:paraId="0E1D0ECB" w14:textId="77777777" w:rsidR="00FB535C" w:rsidRPr="006C14BA" w:rsidRDefault="00FB535C" w:rsidP="0068288E"/>
        </w:tc>
        <w:tc>
          <w:tcPr>
            <w:tcW w:w="1276" w:type="dxa"/>
          </w:tcPr>
          <w:p w14:paraId="0BCD3DC4" w14:textId="77777777" w:rsidR="00FB535C" w:rsidRDefault="00FB535C" w:rsidP="0068288E">
            <w:pPr>
              <w:jc w:val="right"/>
            </w:pPr>
          </w:p>
        </w:tc>
        <w:tc>
          <w:tcPr>
            <w:tcW w:w="1134" w:type="dxa"/>
          </w:tcPr>
          <w:p w14:paraId="5BC74EA2" w14:textId="77777777" w:rsidR="00FB535C" w:rsidRDefault="00FB535C" w:rsidP="0068288E">
            <w:pPr>
              <w:jc w:val="right"/>
            </w:pPr>
          </w:p>
        </w:tc>
        <w:tc>
          <w:tcPr>
            <w:tcW w:w="1701" w:type="dxa"/>
          </w:tcPr>
          <w:p w14:paraId="0820932B" w14:textId="77777777" w:rsidR="00FB535C" w:rsidRPr="006C14BA" w:rsidRDefault="00FB535C" w:rsidP="0068288E">
            <w:pPr>
              <w:jc w:val="right"/>
            </w:pPr>
          </w:p>
        </w:tc>
      </w:tr>
      <w:tr w:rsidR="00FB535C" w:rsidRPr="006C14BA" w14:paraId="4030AA60" w14:textId="77777777" w:rsidTr="0068288E">
        <w:tc>
          <w:tcPr>
            <w:tcW w:w="4531" w:type="dxa"/>
          </w:tcPr>
          <w:p w14:paraId="6286994C" w14:textId="77777777" w:rsidR="00FB535C" w:rsidRPr="006C14BA" w:rsidRDefault="00FB535C" w:rsidP="0068288E">
            <w:pPr>
              <w:rPr>
                <w:b/>
                <w:bCs/>
              </w:rPr>
            </w:pPr>
            <w:r w:rsidRPr="006C14BA">
              <w:rPr>
                <w:b/>
                <w:bCs/>
              </w:rPr>
              <w:t>Kokku</w:t>
            </w:r>
          </w:p>
        </w:tc>
        <w:tc>
          <w:tcPr>
            <w:tcW w:w="1276" w:type="dxa"/>
          </w:tcPr>
          <w:p w14:paraId="60B3E21B" w14:textId="2F902A84" w:rsidR="00FB535C" w:rsidRPr="006C14BA" w:rsidRDefault="00B96207" w:rsidP="0068288E">
            <w:pPr>
              <w:jc w:val="right"/>
              <w:rPr>
                <w:b/>
                <w:bCs/>
              </w:rPr>
            </w:pPr>
            <w:r>
              <w:rPr>
                <w:b/>
                <w:bCs/>
              </w:rPr>
              <w:t>9 629</w:t>
            </w:r>
          </w:p>
        </w:tc>
        <w:tc>
          <w:tcPr>
            <w:tcW w:w="1134" w:type="dxa"/>
          </w:tcPr>
          <w:p w14:paraId="6FF61C6B" w14:textId="2E801108" w:rsidR="00FB535C" w:rsidRPr="006C14BA" w:rsidRDefault="00B96207" w:rsidP="0068288E">
            <w:pPr>
              <w:jc w:val="right"/>
              <w:rPr>
                <w:b/>
                <w:bCs/>
              </w:rPr>
            </w:pPr>
            <w:r>
              <w:rPr>
                <w:b/>
                <w:bCs/>
              </w:rPr>
              <w:t>1 0</w:t>
            </w:r>
            <w:r w:rsidR="00272263">
              <w:rPr>
                <w:b/>
                <w:bCs/>
              </w:rPr>
              <w:t>11</w:t>
            </w:r>
          </w:p>
        </w:tc>
        <w:tc>
          <w:tcPr>
            <w:tcW w:w="1701" w:type="dxa"/>
          </w:tcPr>
          <w:p w14:paraId="4FAD2351" w14:textId="295C50C2" w:rsidR="00FB535C" w:rsidRPr="006C14BA" w:rsidRDefault="00B96207" w:rsidP="0068288E">
            <w:pPr>
              <w:jc w:val="right"/>
              <w:rPr>
                <w:b/>
                <w:bCs/>
              </w:rPr>
            </w:pPr>
            <w:r>
              <w:rPr>
                <w:b/>
                <w:bCs/>
              </w:rPr>
              <w:t>994</w:t>
            </w:r>
          </w:p>
        </w:tc>
      </w:tr>
    </w:tbl>
    <w:p w14:paraId="448FD72C" w14:textId="6BE43661" w:rsidR="00FB535C" w:rsidRDefault="00FB535C" w:rsidP="00934575">
      <w:pPr>
        <w:spacing w:line="259" w:lineRule="auto"/>
      </w:pPr>
    </w:p>
    <w:p w14:paraId="022B5DB9" w14:textId="77777777" w:rsidR="00B96207" w:rsidRDefault="00B96207" w:rsidP="00B96207">
      <w:pPr>
        <w:spacing w:line="259" w:lineRule="auto"/>
      </w:pPr>
      <w:r w:rsidRPr="00BB0063">
        <w:t>EL Ühtekuuluvusfondist finantseeritav</w:t>
      </w:r>
      <w:r>
        <w:t>ad Laulasmaa ja Türisalu ÜVK projektid algasid 2019.a. ja kestavad eeldatavasti kuni 2021. aasta lõpuni.</w:t>
      </w:r>
    </w:p>
    <w:p w14:paraId="54B727AC" w14:textId="77777777" w:rsidR="00B96207" w:rsidRDefault="00B96207" w:rsidP="00B96207">
      <w:pPr>
        <w:spacing w:line="259" w:lineRule="auto"/>
      </w:pPr>
    </w:p>
    <w:p w14:paraId="1179C46F" w14:textId="4AF02A47" w:rsidR="00B96207" w:rsidRDefault="00B96207" w:rsidP="00B96207">
      <w:pPr>
        <w:spacing w:line="259" w:lineRule="auto"/>
      </w:pPr>
      <w:r>
        <w:t>Nimetatud projektide raames on teada järgmised tulevikukohustused (</w:t>
      </w:r>
      <w:r w:rsidRPr="00934575">
        <w:t xml:space="preserve">seisuga 31.12.2020 </w:t>
      </w:r>
      <w:r>
        <w:t xml:space="preserve">sõlmitud lepingute </w:t>
      </w:r>
      <w:r w:rsidRPr="00934575">
        <w:t>teostamata ja akteerimata osa, ilma käibemaksuta</w:t>
      </w:r>
      <w:r>
        <w:t>) ning maksimaalsed saadavad sihtfinantseeringud:</w:t>
      </w:r>
    </w:p>
    <w:tbl>
      <w:tblPr>
        <w:tblStyle w:val="TableGrid"/>
        <w:tblW w:w="0" w:type="auto"/>
        <w:tblLook w:val="04A0" w:firstRow="1" w:lastRow="0" w:firstColumn="1" w:lastColumn="0" w:noHBand="0" w:noVBand="1"/>
      </w:tblPr>
      <w:tblGrid>
        <w:gridCol w:w="1980"/>
        <w:gridCol w:w="2126"/>
        <w:gridCol w:w="3402"/>
      </w:tblGrid>
      <w:tr w:rsidR="00B96207" w14:paraId="54287AC3" w14:textId="77777777" w:rsidTr="00A65858">
        <w:tc>
          <w:tcPr>
            <w:tcW w:w="1980" w:type="dxa"/>
            <w:vAlign w:val="center"/>
          </w:tcPr>
          <w:p w14:paraId="0771A3BB" w14:textId="77777777" w:rsidR="00B96207" w:rsidRDefault="00B96207" w:rsidP="0068288E">
            <w:pPr>
              <w:spacing w:line="259" w:lineRule="auto"/>
            </w:pPr>
          </w:p>
        </w:tc>
        <w:tc>
          <w:tcPr>
            <w:tcW w:w="2126" w:type="dxa"/>
            <w:vAlign w:val="center"/>
          </w:tcPr>
          <w:p w14:paraId="2DA2E266" w14:textId="77777777" w:rsidR="00B96207" w:rsidRDefault="00B96207" w:rsidP="0068288E">
            <w:pPr>
              <w:spacing w:line="259" w:lineRule="auto"/>
              <w:jc w:val="right"/>
            </w:pPr>
            <w:r>
              <w:t>Sõlmitud kohustus</w:t>
            </w:r>
          </w:p>
        </w:tc>
        <w:tc>
          <w:tcPr>
            <w:tcW w:w="3402" w:type="dxa"/>
            <w:vAlign w:val="center"/>
          </w:tcPr>
          <w:p w14:paraId="5CD43600" w14:textId="77777777" w:rsidR="00B96207" w:rsidRDefault="00B96207" w:rsidP="0068288E">
            <w:pPr>
              <w:spacing w:line="259" w:lineRule="auto"/>
              <w:jc w:val="right"/>
            </w:pPr>
            <w:r>
              <w:t>Saadaolev max. sihtfinantseering</w:t>
            </w:r>
          </w:p>
        </w:tc>
      </w:tr>
      <w:tr w:rsidR="00B96207" w14:paraId="2E76759E" w14:textId="77777777" w:rsidTr="00A65858">
        <w:tc>
          <w:tcPr>
            <w:tcW w:w="1980" w:type="dxa"/>
          </w:tcPr>
          <w:p w14:paraId="2FFA5FBC" w14:textId="77777777" w:rsidR="00B96207" w:rsidRDefault="00B96207" w:rsidP="0068288E">
            <w:pPr>
              <w:spacing w:line="259" w:lineRule="auto"/>
            </w:pPr>
            <w:r>
              <w:t>Laulasmaa ÜVK</w:t>
            </w:r>
          </w:p>
        </w:tc>
        <w:tc>
          <w:tcPr>
            <w:tcW w:w="2126" w:type="dxa"/>
          </w:tcPr>
          <w:p w14:paraId="3337816B" w14:textId="77777777" w:rsidR="00B96207" w:rsidRDefault="00B96207" w:rsidP="0068288E">
            <w:pPr>
              <w:spacing w:line="259" w:lineRule="auto"/>
              <w:jc w:val="right"/>
            </w:pPr>
            <w:r>
              <w:t>2 654</w:t>
            </w:r>
          </w:p>
        </w:tc>
        <w:tc>
          <w:tcPr>
            <w:tcW w:w="3402" w:type="dxa"/>
          </w:tcPr>
          <w:p w14:paraId="736CC2B4" w14:textId="77777777" w:rsidR="00B96207" w:rsidRDefault="00B96207" w:rsidP="0068288E">
            <w:pPr>
              <w:spacing w:line="259" w:lineRule="auto"/>
              <w:jc w:val="right"/>
            </w:pPr>
            <w:r>
              <w:t>3 160</w:t>
            </w:r>
          </w:p>
        </w:tc>
      </w:tr>
      <w:tr w:rsidR="00B96207" w14:paraId="701A2D28" w14:textId="77777777" w:rsidTr="00A65858">
        <w:tc>
          <w:tcPr>
            <w:tcW w:w="1980" w:type="dxa"/>
          </w:tcPr>
          <w:p w14:paraId="118AFC8D" w14:textId="77777777" w:rsidR="00B96207" w:rsidRDefault="00B96207" w:rsidP="0068288E">
            <w:pPr>
              <w:spacing w:line="259" w:lineRule="auto"/>
            </w:pPr>
            <w:r>
              <w:t>Türisalu ÜVK</w:t>
            </w:r>
          </w:p>
        </w:tc>
        <w:tc>
          <w:tcPr>
            <w:tcW w:w="2126" w:type="dxa"/>
          </w:tcPr>
          <w:p w14:paraId="1C077202" w14:textId="77777777" w:rsidR="00B96207" w:rsidRDefault="00B96207" w:rsidP="0068288E">
            <w:pPr>
              <w:spacing w:line="259" w:lineRule="auto"/>
              <w:jc w:val="right"/>
            </w:pPr>
            <w:r>
              <w:t>4 940</w:t>
            </w:r>
          </w:p>
        </w:tc>
        <w:tc>
          <w:tcPr>
            <w:tcW w:w="3402" w:type="dxa"/>
          </w:tcPr>
          <w:p w14:paraId="64AD86D3" w14:textId="77777777" w:rsidR="00B96207" w:rsidRDefault="00B96207" w:rsidP="0068288E">
            <w:pPr>
              <w:spacing w:line="259" w:lineRule="auto"/>
              <w:jc w:val="right"/>
            </w:pPr>
            <w:r>
              <w:t>4 499</w:t>
            </w:r>
          </w:p>
        </w:tc>
      </w:tr>
      <w:tr w:rsidR="00B96207" w:rsidRPr="00934575" w14:paraId="1625EDD5" w14:textId="77777777" w:rsidTr="00A65858">
        <w:tc>
          <w:tcPr>
            <w:tcW w:w="1980" w:type="dxa"/>
          </w:tcPr>
          <w:p w14:paraId="3053B288" w14:textId="77777777" w:rsidR="00B96207" w:rsidRPr="00934575" w:rsidRDefault="00B96207" w:rsidP="0068288E">
            <w:pPr>
              <w:spacing w:line="259" w:lineRule="auto"/>
              <w:rPr>
                <w:b/>
                <w:bCs/>
              </w:rPr>
            </w:pPr>
            <w:r w:rsidRPr="00934575">
              <w:rPr>
                <w:b/>
                <w:bCs/>
              </w:rPr>
              <w:t>Kokku</w:t>
            </w:r>
          </w:p>
        </w:tc>
        <w:tc>
          <w:tcPr>
            <w:tcW w:w="2126" w:type="dxa"/>
          </w:tcPr>
          <w:p w14:paraId="15F4CFAB" w14:textId="77777777" w:rsidR="00B96207" w:rsidRPr="00934575" w:rsidRDefault="00B96207" w:rsidP="0068288E">
            <w:pPr>
              <w:spacing w:line="259" w:lineRule="auto"/>
              <w:jc w:val="right"/>
              <w:rPr>
                <w:b/>
                <w:bCs/>
              </w:rPr>
            </w:pPr>
            <w:r>
              <w:rPr>
                <w:b/>
                <w:bCs/>
              </w:rPr>
              <w:t>7 594</w:t>
            </w:r>
          </w:p>
        </w:tc>
        <w:tc>
          <w:tcPr>
            <w:tcW w:w="3402" w:type="dxa"/>
          </w:tcPr>
          <w:p w14:paraId="6BCF98CD" w14:textId="77777777" w:rsidR="00B96207" w:rsidRDefault="00B96207" w:rsidP="0068288E">
            <w:pPr>
              <w:spacing w:line="259" w:lineRule="auto"/>
              <w:jc w:val="right"/>
              <w:rPr>
                <w:b/>
                <w:bCs/>
              </w:rPr>
            </w:pPr>
            <w:r>
              <w:rPr>
                <w:b/>
                <w:bCs/>
              </w:rPr>
              <w:t>7 659</w:t>
            </w:r>
          </w:p>
        </w:tc>
      </w:tr>
    </w:tbl>
    <w:p w14:paraId="46340F3A" w14:textId="34C2D0DE" w:rsidR="00FB535C" w:rsidRDefault="00FB535C" w:rsidP="00934575">
      <w:pPr>
        <w:spacing w:line="259" w:lineRule="auto"/>
      </w:pPr>
    </w:p>
    <w:p w14:paraId="30D3AECA" w14:textId="587BC378" w:rsidR="00360EFF" w:rsidRDefault="00360EFF" w:rsidP="00934575">
      <w:pPr>
        <w:spacing w:line="259" w:lineRule="auto"/>
      </w:pPr>
      <w:r>
        <w:t>Lisaks on sõlmitud hankelepinguid sihtfinantseeritavate teeobjektide rajamiseks, akteerimata jäägiga 269 tuh eur.</w:t>
      </w:r>
    </w:p>
    <w:p w14:paraId="73817FCB" w14:textId="77777777" w:rsidR="00105842" w:rsidRDefault="00105842" w:rsidP="00934575">
      <w:pPr>
        <w:spacing w:line="259" w:lineRule="auto"/>
      </w:pPr>
    </w:p>
    <w:p w14:paraId="5F242F72" w14:textId="77777777" w:rsidR="00A65858" w:rsidRDefault="00A65858" w:rsidP="00934575">
      <w:pPr>
        <w:spacing w:line="259" w:lineRule="auto"/>
      </w:pPr>
    </w:p>
    <w:p w14:paraId="04A39202" w14:textId="77777777" w:rsidR="00E57338" w:rsidRPr="006C14BA" w:rsidRDefault="00E57338" w:rsidP="00E57338">
      <w:pPr>
        <w:pStyle w:val="Heading3"/>
      </w:pPr>
      <w:bookmarkStart w:id="39" w:name="_Toc74668380"/>
      <w:r w:rsidRPr="006C14BA">
        <w:t>Lisa 13. Muud tulud</w:t>
      </w:r>
      <w:bookmarkEnd w:id="39"/>
    </w:p>
    <w:p w14:paraId="2FD1D7E9" w14:textId="77777777" w:rsidR="00E57338" w:rsidRPr="006C14BA" w:rsidRDefault="00E57338" w:rsidP="00E57338"/>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79522E" w:rsidRPr="006C14BA" w14:paraId="12315D90" w14:textId="77777777" w:rsidTr="0079522E">
        <w:trPr>
          <w:cantSplit/>
          <w:trHeight w:val="270"/>
        </w:trPr>
        <w:tc>
          <w:tcPr>
            <w:tcW w:w="6237" w:type="dxa"/>
          </w:tcPr>
          <w:p w14:paraId="2054E122" w14:textId="77777777" w:rsidR="0079522E" w:rsidRPr="006C14BA" w:rsidRDefault="0079522E" w:rsidP="0079522E">
            <w:pPr>
              <w:snapToGrid w:val="0"/>
            </w:pPr>
            <w:r w:rsidRPr="006C14BA">
              <w:t> </w:t>
            </w:r>
          </w:p>
        </w:tc>
        <w:tc>
          <w:tcPr>
            <w:tcW w:w="1134" w:type="dxa"/>
          </w:tcPr>
          <w:p w14:paraId="734DA6DF" w14:textId="500E49BF" w:rsidR="0079522E" w:rsidRPr="006C14BA" w:rsidRDefault="0079522E" w:rsidP="0079522E">
            <w:pPr>
              <w:snapToGrid w:val="0"/>
              <w:jc w:val="right"/>
              <w:rPr>
                <w:b/>
                <w:bCs/>
              </w:rPr>
            </w:pPr>
            <w:r w:rsidRPr="006C14BA">
              <w:rPr>
                <w:b/>
                <w:bCs/>
              </w:rPr>
              <w:t>20</w:t>
            </w:r>
            <w:r>
              <w:rPr>
                <w:b/>
                <w:bCs/>
              </w:rPr>
              <w:t>20</w:t>
            </w:r>
          </w:p>
        </w:tc>
        <w:tc>
          <w:tcPr>
            <w:tcW w:w="1134" w:type="dxa"/>
          </w:tcPr>
          <w:p w14:paraId="07CE47AD" w14:textId="5DDD10A0" w:rsidR="0079522E" w:rsidRPr="006C14BA" w:rsidRDefault="0079522E" w:rsidP="0079522E">
            <w:pPr>
              <w:snapToGrid w:val="0"/>
              <w:jc w:val="right"/>
              <w:rPr>
                <w:b/>
                <w:bCs/>
              </w:rPr>
            </w:pPr>
            <w:r w:rsidRPr="006C14BA">
              <w:rPr>
                <w:b/>
                <w:bCs/>
              </w:rPr>
              <w:t>2019</w:t>
            </w:r>
          </w:p>
        </w:tc>
      </w:tr>
      <w:tr w:rsidR="0079522E" w:rsidRPr="006C14BA" w14:paraId="45D77A41" w14:textId="77777777" w:rsidTr="0079522E">
        <w:trPr>
          <w:trHeight w:val="255"/>
        </w:trPr>
        <w:tc>
          <w:tcPr>
            <w:tcW w:w="6237" w:type="dxa"/>
            <w:vAlign w:val="bottom"/>
          </w:tcPr>
          <w:p w14:paraId="0ADF08ED" w14:textId="1F1E7096" w:rsidR="0079522E" w:rsidRPr="006C14BA" w:rsidRDefault="0079522E" w:rsidP="0079522E">
            <w:pPr>
              <w:snapToGrid w:val="0"/>
            </w:pPr>
            <w:r w:rsidRPr="006C14BA">
              <w:t xml:space="preserve">Kasum/kahjum põhivara </w:t>
            </w:r>
            <w:r w:rsidR="00E83394">
              <w:t xml:space="preserve">ja varude </w:t>
            </w:r>
            <w:r w:rsidRPr="006C14BA">
              <w:t>müügist</w:t>
            </w:r>
          </w:p>
        </w:tc>
        <w:tc>
          <w:tcPr>
            <w:tcW w:w="1134" w:type="dxa"/>
          </w:tcPr>
          <w:p w14:paraId="296614A3" w14:textId="0E0021ED" w:rsidR="0079522E" w:rsidRPr="006C14BA" w:rsidRDefault="00E83394" w:rsidP="0079522E">
            <w:pPr>
              <w:snapToGrid w:val="0"/>
              <w:jc w:val="right"/>
              <w:rPr>
                <w:color w:val="000000"/>
              </w:rPr>
            </w:pPr>
            <w:r>
              <w:rPr>
                <w:color w:val="000000"/>
              </w:rPr>
              <w:t>253</w:t>
            </w:r>
          </w:p>
        </w:tc>
        <w:tc>
          <w:tcPr>
            <w:tcW w:w="1134" w:type="dxa"/>
          </w:tcPr>
          <w:p w14:paraId="1A72A79C" w14:textId="04D3B161" w:rsidR="0079522E" w:rsidRPr="006C14BA" w:rsidRDefault="0079522E" w:rsidP="0079522E">
            <w:pPr>
              <w:snapToGrid w:val="0"/>
              <w:jc w:val="right"/>
              <w:rPr>
                <w:color w:val="000000"/>
              </w:rPr>
            </w:pPr>
            <w:r w:rsidRPr="006C14BA">
              <w:rPr>
                <w:color w:val="000000"/>
              </w:rPr>
              <w:t>-35</w:t>
            </w:r>
          </w:p>
        </w:tc>
      </w:tr>
      <w:tr w:rsidR="0079522E" w:rsidRPr="006C14BA" w14:paraId="09FFD6ED" w14:textId="77777777" w:rsidTr="0079522E">
        <w:trPr>
          <w:trHeight w:val="255"/>
        </w:trPr>
        <w:tc>
          <w:tcPr>
            <w:tcW w:w="6237" w:type="dxa"/>
            <w:vAlign w:val="bottom"/>
          </w:tcPr>
          <w:p w14:paraId="7679F3DD" w14:textId="77777777" w:rsidR="0079522E" w:rsidRPr="006C14BA" w:rsidRDefault="0079522E" w:rsidP="0079522E">
            <w:pPr>
              <w:snapToGrid w:val="0"/>
            </w:pPr>
            <w:r w:rsidRPr="006C14BA">
              <w:t>Ressursitasud</w:t>
            </w:r>
          </w:p>
        </w:tc>
        <w:tc>
          <w:tcPr>
            <w:tcW w:w="1134" w:type="dxa"/>
          </w:tcPr>
          <w:p w14:paraId="3F8D66D6" w14:textId="7D3C346C" w:rsidR="0079522E" w:rsidRPr="006C14BA" w:rsidRDefault="00E83394" w:rsidP="0079522E">
            <w:pPr>
              <w:snapToGrid w:val="0"/>
              <w:jc w:val="right"/>
              <w:rPr>
                <w:color w:val="000000"/>
              </w:rPr>
            </w:pPr>
            <w:r>
              <w:rPr>
                <w:color w:val="000000"/>
              </w:rPr>
              <w:t>46</w:t>
            </w:r>
          </w:p>
        </w:tc>
        <w:tc>
          <w:tcPr>
            <w:tcW w:w="1134" w:type="dxa"/>
          </w:tcPr>
          <w:p w14:paraId="54B243C2" w14:textId="48489541" w:rsidR="0079522E" w:rsidRPr="006C14BA" w:rsidRDefault="0079522E" w:rsidP="0079522E">
            <w:pPr>
              <w:snapToGrid w:val="0"/>
              <w:jc w:val="right"/>
              <w:rPr>
                <w:color w:val="000000"/>
              </w:rPr>
            </w:pPr>
            <w:r w:rsidRPr="006C14BA">
              <w:rPr>
                <w:color w:val="000000"/>
              </w:rPr>
              <w:t>189</w:t>
            </w:r>
          </w:p>
        </w:tc>
      </w:tr>
      <w:tr w:rsidR="0079522E" w:rsidRPr="006C14BA" w14:paraId="08E44725" w14:textId="77777777" w:rsidTr="0079522E">
        <w:trPr>
          <w:trHeight w:val="270"/>
        </w:trPr>
        <w:tc>
          <w:tcPr>
            <w:tcW w:w="6237" w:type="dxa"/>
          </w:tcPr>
          <w:p w14:paraId="36E4EC95" w14:textId="77777777" w:rsidR="0079522E" w:rsidRPr="006C14BA" w:rsidRDefault="0079522E" w:rsidP="0079522E">
            <w:pPr>
              <w:snapToGrid w:val="0"/>
              <w:rPr>
                <w:bCs/>
              </w:rPr>
            </w:pPr>
            <w:r w:rsidRPr="006C14BA">
              <w:rPr>
                <w:bCs/>
              </w:rPr>
              <w:t>Muud tulud</w:t>
            </w:r>
          </w:p>
        </w:tc>
        <w:tc>
          <w:tcPr>
            <w:tcW w:w="1134" w:type="dxa"/>
          </w:tcPr>
          <w:p w14:paraId="0754E999" w14:textId="09B40EF2" w:rsidR="0079522E" w:rsidRPr="006C14BA" w:rsidRDefault="00E83394" w:rsidP="0079522E">
            <w:pPr>
              <w:snapToGrid w:val="0"/>
              <w:jc w:val="right"/>
              <w:rPr>
                <w:bCs/>
              </w:rPr>
            </w:pPr>
            <w:r>
              <w:rPr>
                <w:bCs/>
              </w:rPr>
              <w:t>8</w:t>
            </w:r>
          </w:p>
        </w:tc>
        <w:tc>
          <w:tcPr>
            <w:tcW w:w="1134" w:type="dxa"/>
          </w:tcPr>
          <w:p w14:paraId="4EFF3B9A" w14:textId="2392AF3D" w:rsidR="0079522E" w:rsidRPr="006C14BA" w:rsidRDefault="0079522E" w:rsidP="0079522E">
            <w:pPr>
              <w:snapToGrid w:val="0"/>
              <w:jc w:val="right"/>
              <w:rPr>
                <w:bCs/>
              </w:rPr>
            </w:pPr>
            <w:r w:rsidRPr="006C14BA">
              <w:rPr>
                <w:bCs/>
              </w:rPr>
              <w:t>22</w:t>
            </w:r>
          </w:p>
        </w:tc>
      </w:tr>
      <w:tr w:rsidR="0079522E" w:rsidRPr="006C14BA" w14:paraId="27A7A0B2" w14:textId="77777777" w:rsidTr="0079522E">
        <w:trPr>
          <w:trHeight w:val="270"/>
        </w:trPr>
        <w:tc>
          <w:tcPr>
            <w:tcW w:w="6237" w:type="dxa"/>
          </w:tcPr>
          <w:p w14:paraId="3889FC6E" w14:textId="77777777" w:rsidR="0079522E" w:rsidRPr="006C14BA" w:rsidRDefault="0079522E" w:rsidP="0079522E">
            <w:pPr>
              <w:snapToGrid w:val="0"/>
              <w:rPr>
                <w:b/>
                <w:bCs/>
              </w:rPr>
            </w:pPr>
            <w:r w:rsidRPr="006C14BA">
              <w:rPr>
                <w:b/>
                <w:bCs/>
              </w:rPr>
              <w:t>Kokku</w:t>
            </w:r>
          </w:p>
        </w:tc>
        <w:tc>
          <w:tcPr>
            <w:tcW w:w="1134" w:type="dxa"/>
          </w:tcPr>
          <w:p w14:paraId="20A5E553" w14:textId="1A7850CC" w:rsidR="0079522E" w:rsidRPr="006C14BA" w:rsidRDefault="00E83394" w:rsidP="0079522E">
            <w:pPr>
              <w:snapToGrid w:val="0"/>
              <w:jc w:val="right"/>
              <w:rPr>
                <w:b/>
                <w:bCs/>
              </w:rPr>
            </w:pPr>
            <w:r>
              <w:rPr>
                <w:b/>
                <w:bCs/>
              </w:rPr>
              <w:t>307</w:t>
            </w:r>
          </w:p>
        </w:tc>
        <w:tc>
          <w:tcPr>
            <w:tcW w:w="1134" w:type="dxa"/>
          </w:tcPr>
          <w:p w14:paraId="44A85038" w14:textId="4D597BB8" w:rsidR="0079522E" w:rsidRPr="006C14BA" w:rsidRDefault="0079522E" w:rsidP="0079522E">
            <w:pPr>
              <w:snapToGrid w:val="0"/>
              <w:jc w:val="right"/>
              <w:rPr>
                <w:b/>
                <w:bCs/>
              </w:rPr>
            </w:pPr>
            <w:r w:rsidRPr="006C14BA">
              <w:rPr>
                <w:b/>
                <w:bCs/>
              </w:rPr>
              <w:t>176</w:t>
            </w:r>
          </w:p>
        </w:tc>
      </w:tr>
    </w:tbl>
    <w:p w14:paraId="64CC8622" w14:textId="3F950C8A" w:rsidR="009C6932" w:rsidRPr="006C14BA" w:rsidRDefault="009C6932" w:rsidP="00E57338"/>
    <w:p w14:paraId="453FCAAC" w14:textId="77777777" w:rsidR="00A81A3E" w:rsidRPr="006C14BA" w:rsidRDefault="00A81A3E" w:rsidP="00A81A3E"/>
    <w:p w14:paraId="67CCEC86" w14:textId="1228B3FF" w:rsidR="00C0381D" w:rsidRPr="006C14BA" w:rsidRDefault="00C0381D" w:rsidP="00C0381D">
      <w:pPr>
        <w:pStyle w:val="Heading3"/>
      </w:pPr>
      <w:bookmarkStart w:id="40" w:name="_Toc74668381"/>
      <w:r w:rsidRPr="006C14BA">
        <w:t>Lisa 1</w:t>
      </w:r>
      <w:r w:rsidR="0018350A" w:rsidRPr="006C14BA">
        <w:t>4</w:t>
      </w:r>
      <w:r w:rsidRPr="006C14BA">
        <w:t>. Antud toetused</w:t>
      </w:r>
      <w:bookmarkEnd w:id="40"/>
    </w:p>
    <w:p w14:paraId="3B9AB59C" w14:textId="77777777" w:rsidR="00BE2453" w:rsidRPr="006C14BA" w:rsidRDefault="00BE2453" w:rsidP="007A1433"/>
    <w:tbl>
      <w:tblPr>
        <w:tblW w:w="8246" w:type="dxa"/>
        <w:tblInd w:w="108" w:type="dxa"/>
        <w:tblLayout w:type="fixed"/>
        <w:tblLook w:val="0000" w:firstRow="0" w:lastRow="0" w:firstColumn="0" w:lastColumn="0" w:noHBand="0" w:noVBand="0"/>
      </w:tblPr>
      <w:tblGrid>
        <w:gridCol w:w="5694"/>
        <w:gridCol w:w="1276"/>
        <w:gridCol w:w="1276"/>
      </w:tblGrid>
      <w:tr w:rsidR="0079522E" w:rsidRPr="006C14BA" w14:paraId="64518AE4" w14:textId="77777777" w:rsidTr="0079522E">
        <w:trPr>
          <w:cantSplit/>
          <w:trHeight w:val="270"/>
        </w:trPr>
        <w:tc>
          <w:tcPr>
            <w:tcW w:w="5694" w:type="dxa"/>
            <w:tcBorders>
              <w:top w:val="single" w:sz="8" w:space="0" w:color="000000"/>
              <w:left w:val="single" w:sz="8" w:space="0" w:color="000000"/>
              <w:right w:val="single" w:sz="4" w:space="0" w:color="auto"/>
            </w:tcBorders>
          </w:tcPr>
          <w:p w14:paraId="3935EED9" w14:textId="77777777" w:rsidR="0079522E" w:rsidRPr="006C14BA" w:rsidRDefault="0079522E" w:rsidP="0079522E">
            <w:pPr>
              <w:snapToGrid w:val="0"/>
            </w:pPr>
          </w:p>
        </w:tc>
        <w:tc>
          <w:tcPr>
            <w:tcW w:w="1276" w:type="dxa"/>
            <w:tcBorders>
              <w:top w:val="single" w:sz="4" w:space="0" w:color="auto"/>
              <w:left w:val="single" w:sz="4" w:space="0" w:color="auto"/>
              <w:right w:val="single" w:sz="4" w:space="0" w:color="auto"/>
            </w:tcBorders>
          </w:tcPr>
          <w:p w14:paraId="6518D81E" w14:textId="358FDD7A" w:rsidR="0079522E" w:rsidRPr="006C14BA" w:rsidRDefault="0079522E" w:rsidP="0079522E">
            <w:pPr>
              <w:snapToGrid w:val="0"/>
              <w:jc w:val="right"/>
              <w:rPr>
                <w:b/>
                <w:bCs/>
              </w:rPr>
            </w:pPr>
            <w:r w:rsidRPr="006C14BA">
              <w:rPr>
                <w:b/>
                <w:bCs/>
              </w:rPr>
              <w:t>20</w:t>
            </w:r>
            <w:r>
              <w:rPr>
                <w:b/>
                <w:bCs/>
              </w:rPr>
              <w:t>20</w:t>
            </w:r>
          </w:p>
        </w:tc>
        <w:tc>
          <w:tcPr>
            <w:tcW w:w="1276" w:type="dxa"/>
            <w:tcBorders>
              <w:top w:val="single" w:sz="4" w:space="0" w:color="auto"/>
              <w:left w:val="single" w:sz="4" w:space="0" w:color="auto"/>
              <w:right w:val="single" w:sz="4" w:space="0" w:color="auto"/>
            </w:tcBorders>
          </w:tcPr>
          <w:p w14:paraId="1AD05824" w14:textId="1AD0ED25" w:rsidR="0079522E" w:rsidRPr="006C14BA" w:rsidRDefault="0079522E" w:rsidP="0079522E">
            <w:pPr>
              <w:snapToGrid w:val="0"/>
              <w:jc w:val="right"/>
              <w:rPr>
                <w:b/>
                <w:bCs/>
              </w:rPr>
            </w:pPr>
            <w:r w:rsidRPr="006C14BA">
              <w:rPr>
                <w:b/>
                <w:bCs/>
              </w:rPr>
              <w:t>2019</w:t>
            </w:r>
          </w:p>
        </w:tc>
      </w:tr>
      <w:tr w:rsidR="0079522E" w:rsidRPr="006C14BA" w14:paraId="63221425" w14:textId="77777777" w:rsidTr="0079522E">
        <w:trPr>
          <w:trHeight w:val="255"/>
        </w:trPr>
        <w:tc>
          <w:tcPr>
            <w:tcW w:w="5694" w:type="dxa"/>
            <w:tcBorders>
              <w:top w:val="single" w:sz="8" w:space="0" w:color="000000"/>
              <w:left w:val="single" w:sz="8" w:space="0" w:color="000000"/>
              <w:bottom w:val="single" w:sz="4" w:space="0" w:color="000000"/>
              <w:right w:val="single" w:sz="4" w:space="0" w:color="auto"/>
            </w:tcBorders>
            <w:vAlign w:val="bottom"/>
          </w:tcPr>
          <w:p w14:paraId="274A2C4A" w14:textId="77777777" w:rsidR="0079522E" w:rsidRPr="006C14BA" w:rsidRDefault="0079522E" w:rsidP="0079522E">
            <w:pPr>
              <w:snapToGrid w:val="0"/>
            </w:pPr>
            <w:r w:rsidRPr="006C14BA">
              <w:t>Peretoetused</w:t>
            </w:r>
          </w:p>
        </w:tc>
        <w:tc>
          <w:tcPr>
            <w:tcW w:w="1276" w:type="dxa"/>
            <w:tcBorders>
              <w:top w:val="single" w:sz="4" w:space="0" w:color="auto"/>
              <w:left w:val="single" w:sz="4" w:space="0" w:color="auto"/>
              <w:bottom w:val="single" w:sz="4" w:space="0" w:color="auto"/>
              <w:right w:val="single" w:sz="4" w:space="0" w:color="auto"/>
            </w:tcBorders>
          </w:tcPr>
          <w:p w14:paraId="6391D617" w14:textId="02DF2EE8" w:rsidR="0079522E" w:rsidRPr="006C14BA" w:rsidRDefault="0012190D" w:rsidP="0079522E">
            <w:pPr>
              <w:snapToGrid w:val="0"/>
              <w:jc w:val="right"/>
              <w:rPr>
                <w:color w:val="000000"/>
              </w:rPr>
            </w:pPr>
            <w:r>
              <w:rPr>
                <w:color w:val="000000"/>
              </w:rPr>
              <w:t>-95</w:t>
            </w:r>
          </w:p>
        </w:tc>
        <w:tc>
          <w:tcPr>
            <w:tcW w:w="1276" w:type="dxa"/>
            <w:tcBorders>
              <w:top w:val="single" w:sz="4" w:space="0" w:color="auto"/>
              <w:left w:val="single" w:sz="4" w:space="0" w:color="auto"/>
              <w:bottom w:val="single" w:sz="4" w:space="0" w:color="auto"/>
              <w:right w:val="single" w:sz="4" w:space="0" w:color="auto"/>
            </w:tcBorders>
          </w:tcPr>
          <w:p w14:paraId="2A1C235E" w14:textId="33490212" w:rsidR="0079522E" w:rsidRPr="006C14BA" w:rsidRDefault="0001724B" w:rsidP="0079522E">
            <w:pPr>
              <w:snapToGrid w:val="0"/>
              <w:jc w:val="right"/>
              <w:rPr>
                <w:color w:val="000000"/>
              </w:rPr>
            </w:pPr>
            <w:r>
              <w:rPr>
                <w:color w:val="000000"/>
              </w:rPr>
              <w:t>-</w:t>
            </w:r>
            <w:r w:rsidR="0079522E" w:rsidRPr="006C14BA">
              <w:rPr>
                <w:color w:val="000000"/>
              </w:rPr>
              <w:t>92</w:t>
            </w:r>
          </w:p>
        </w:tc>
      </w:tr>
      <w:tr w:rsidR="0079522E" w:rsidRPr="006C14BA" w14:paraId="2E5817DF"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2D6BC60E" w14:textId="77777777" w:rsidR="0079522E" w:rsidRPr="006C14BA" w:rsidRDefault="0079522E" w:rsidP="0079522E">
            <w:pPr>
              <w:snapToGrid w:val="0"/>
            </w:pPr>
            <w:r w:rsidRPr="006C14BA">
              <w:t>Toimetulekutoetused</w:t>
            </w:r>
          </w:p>
        </w:tc>
        <w:tc>
          <w:tcPr>
            <w:tcW w:w="1276" w:type="dxa"/>
            <w:tcBorders>
              <w:left w:val="single" w:sz="4" w:space="0" w:color="auto"/>
              <w:bottom w:val="single" w:sz="4" w:space="0" w:color="auto"/>
              <w:right w:val="single" w:sz="4" w:space="0" w:color="auto"/>
            </w:tcBorders>
          </w:tcPr>
          <w:p w14:paraId="1A99CF2B" w14:textId="6F7C9C93" w:rsidR="0079522E" w:rsidRPr="006C14BA" w:rsidRDefault="0012190D" w:rsidP="0079522E">
            <w:pPr>
              <w:snapToGrid w:val="0"/>
              <w:jc w:val="right"/>
              <w:rPr>
                <w:color w:val="000000"/>
              </w:rPr>
            </w:pPr>
            <w:r>
              <w:rPr>
                <w:color w:val="000000"/>
              </w:rPr>
              <w:t>-490</w:t>
            </w:r>
          </w:p>
        </w:tc>
        <w:tc>
          <w:tcPr>
            <w:tcW w:w="1276" w:type="dxa"/>
            <w:tcBorders>
              <w:left w:val="single" w:sz="4" w:space="0" w:color="auto"/>
              <w:bottom w:val="single" w:sz="4" w:space="0" w:color="auto"/>
              <w:right w:val="single" w:sz="4" w:space="0" w:color="auto"/>
            </w:tcBorders>
          </w:tcPr>
          <w:p w14:paraId="639849C8" w14:textId="5139D90F" w:rsidR="0079522E" w:rsidRPr="006C14BA" w:rsidRDefault="0001724B" w:rsidP="0079522E">
            <w:pPr>
              <w:snapToGrid w:val="0"/>
              <w:jc w:val="right"/>
              <w:rPr>
                <w:color w:val="000000"/>
              </w:rPr>
            </w:pPr>
            <w:r>
              <w:rPr>
                <w:color w:val="000000"/>
              </w:rPr>
              <w:t>-</w:t>
            </w:r>
            <w:r w:rsidR="0079522E" w:rsidRPr="006C14BA">
              <w:rPr>
                <w:color w:val="000000"/>
              </w:rPr>
              <w:t>481</w:t>
            </w:r>
          </w:p>
        </w:tc>
      </w:tr>
      <w:tr w:rsidR="0079522E" w:rsidRPr="006C14BA" w14:paraId="1085AAC9"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0498882D" w14:textId="77777777" w:rsidR="0079522E" w:rsidRPr="006C14BA" w:rsidRDefault="0079522E" w:rsidP="0079522E">
            <w:pPr>
              <w:snapToGrid w:val="0"/>
            </w:pPr>
            <w:r w:rsidRPr="006C14BA">
              <w:t>Muud sotsiaaltoetused</w:t>
            </w:r>
          </w:p>
        </w:tc>
        <w:tc>
          <w:tcPr>
            <w:tcW w:w="1276" w:type="dxa"/>
            <w:tcBorders>
              <w:left w:val="single" w:sz="4" w:space="0" w:color="auto"/>
              <w:bottom w:val="single" w:sz="4" w:space="0" w:color="auto"/>
              <w:right w:val="single" w:sz="4" w:space="0" w:color="auto"/>
            </w:tcBorders>
          </w:tcPr>
          <w:p w14:paraId="6AACE8BB" w14:textId="6FB501E0" w:rsidR="0079522E" w:rsidRPr="006C14BA" w:rsidRDefault="0012190D" w:rsidP="0079522E">
            <w:pPr>
              <w:snapToGrid w:val="0"/>
              <w:jc w:val="right"/>
              <w:rPr>
                <w:color w:val="000000"/>
              </w:rPr>
            </w:pPr>
            <w:r>
              <w:rPr>
                <w:color w:val="000000"/>
              </w:rPr>
              <w:t>-310</w:t>
            </w:r>
          </w:p>
        </w:tc>
        <w:tc>
          <w:tcPr>
            <w:tcW w:w="1276" w:type="dxa"/>
            <w:tcBorders>
              <w:left w:val="single" w:sz="4" w:space="0" w:color="auto"/>
              <w:bottom w:val="single" w:sz="4" w:space="0" w:color="auto"/>
              <w:right w:val="single" w:sz="4" w:space="0" w:color="auto"/>
            </w:tcBorders>
          </w:tcPr>
          <w:p w14:paraId="708C240D" w14:textId="65B7A4CA" w:rsidR="0079522E" w:rsidRPr="006C14BA" w:rsidRDefault="0001724B" w:rsidP="0079522E">
            <w:pPr>
              <w:snapToGrid w:val="0"/>
              <w:jc w:val="right"/>
              <w:rPr>
                <w:color w:val="000000"/>
              </w:rPr>
            </w:pPr>
            <w:r>
              <w:rPr>
                <w:color w:val="000000"/>
              </w:rPr>
              <w:t>-</w:t>
            </w:r>
            <w:r w:rsidR="0079522E" w:rsidRPr="006C14BA">
              <w:rPr>
                <w:color w:val="000000"/>
              </w:rPr>
              <w:t>391</w:t>
            </w:r>
          </w:p>
        </w:tc>
      </w:tr>
      <w:tr w:rsidR="0079522E" w:rsidRPr="006C14BA" w14:paraId="0375DC55"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72F5AD12" w14:textId="13CD705E" w:rsidR="0079522E" w:rsidRPr="006C14BA" w:rsidRDefault="0079522E" w:rsidP="0079522E">
            <w:pPr>
              <w:snapToGrid w:val="0"/>
              <w:rPr>
                <w:b/>
                <w:bCs/>
              </w:rPr>
            </w:pPr>
            <w:r w:rsidRPr="006C14BA">
              <w:rPr>
                <w:b/>
                <w:bCs/>
              </w:rPr>
              <w:t>Sotsiaaltoetused füüsilistele isikutele kokku</w:t>
            </w:r>
          </w:p>
        </w:tc>
        <w:tc>
          <w:tcPr>
            <w:tcW w:w="1276" w:type="dxa"/>
            <w:tcBorders>
              <w:left w:val="single" w:sz="4" w:space="0" w:color="auto"/>
              <w:bottom w:val="single" w:sz="4" w:space="0" w:color="auto"/>
              <w:right w:val="single" w:sz="4" w:space="0" w:color="auto"/>
            </w:tcBorders>
          </w:tcPr>
          <w:p w14:paraId="55FD7364" w14:textId="591E25CD" w:rsidR="0079522E" w:rsidRPr="006C14BA" w:rsidRDefault="0012190D" w:rsidP="0079522E">
            <w:pPr>
              <w:snapToGrid w:val="0"/>
              <w:jc w:val="right"/>
              <w:rPr>
                <w:b/>
                <w:color w:val="000000"/>
              </w:rPr>
            </w:pPr>
            <w:r>
              <w:rPr>
                <w:b/>
                <w:color w:val="000000"/>
              </w:rPr>
              <w:t>-895</w:t>
            </w:r>
          </w:p>
        </w:tc>
        <w:tc>
          <w:tcPr>
            <w:tcW w:w="1276" w:type="dxa"/>
            <w:tcBorders>
              <w:left w:val="single" w:sz="4" w:space="0" w:color="auto"/>
              <w:bottom w:val="single" w:sz="4" w:space="0" w:color="auto"/>
              <w:right w:val="single" w:sz="4" w:space="0" w:color="auto"/>
            </w:tcBorders>
          </w:tcPr>
          <w:p w14:paraId="553845AC" w14:textId="65D2DEBB" w:rsidR="0079522E" w:rsidRPr="006C14BA" w:rsidRDefault="0001724B" w:rsidP="0079522E">
            <w:pPr>
              <w:snapToGrid w:val="0"/>
              <w:jc w:val="right"/>
              <w:rPr>
                <w:b/>
                <w:color w:val="000000"/>
              </w:rPr>
            </w:pPr>
            <w:r>
              <w:rPr>
                <w:b/>
                <w:color w:val="000000"/>
              </w:rPr>
              <w:t>-</w:t>
            </w:r>
            <w:r w:rsidR="0079522E" w:rsidRPr="006C14BA">
              <w:rPr>
                <w:b/>
                <w:color w:val="000000"/>
              </w:rPr>
              <w:t>964</w:t>
            </w:r>
          </w:p>
        </w:tc>
      </w:tr>
      <w:tr w:rsidR="0079522E" w:rsidRPr="006C14BA" w14:paraId="6AE341D1"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5B926858" w14:textId="77777777" w:rsidR="0079522E" w:rsidRPr="006C14BA" w:rsidRDefault="0079522E" w:rsidP="0079522E">
            <w:pPr>
              <w:snapToGrid w:val="0"/>
            </w:pPr>
            <w:r w:rsidRPr="006C14BA">
              <w:t>Spordikoolide ja -seltside sihtfinantseerimine</w:t>
            </w:r>
          </w:p>
        </w:tc>
        <w:tc>
          <w:tcPr>
            <w:tcW w:w="1276" w:type="dxa"/>
            <w:tcBorders>
              <w:left w:val="single" w:sz="4" w:space="0" w:color="auto"/>
              <w:bottom w:val="single" w:sz="4" w:space="0" w:color="auto"/>
              <w:right w:val="single" w:sz="4" w:space="0" w:color="auto"/>
            </w:tcBorders>
          </w:tcPr>
          <w:p w14:paraId="1AB9CC0A" w14:textId="25D93B78" w:rsidR="0079522E" w:rsidRPr="006C14BA" w:rsidRDefault="0012190D" w:rsidP="0079522E">
            <w:pPr>
              <w:snapToGrid w:val="0"/>
              <w:jc w:val="right"/>
              <w:rPr>
                <w:color w:val="000000"/>
              </w:rPr>
            </w:pPr>
            <w:r>
              <w:rPr>
                <w:color w:val="000000"/>
              </w:rPr>
              <w:t>-93</w:t>
            </w:r>
          </w:p>
        </w:tc>
        <w:tc>
          <w:tcPr>
            <w:tcW w:w="1276" w:type="dxa"/>
            <w:tcBorders>
              <w:left w:val="single" w:sz="4" w:space="0" w:color="auto"/>
              <w:bottom w:val="single" w:sz="4" w:space="0" w:color="auto"/>
              <w:right w:val="single" w:sz="4" w:space="0" w:color="auto"/>
            </w:tcBorders>
          </w:tcPr>
          <w:p w14:paraId="253C9517" w14:textId="10CEBA6F" w:rsidR="0079522E" w:rsidRPr="006C14BA" w:rsidRDefault="0001724B" w:rsidP="0079522E">
            <w:pPr>
              <w:snapToGrid w:val="0"/>
              <w:jc w:val="right"/>
              <w:rPr>
                <w:color w:val="000000"/>
              </w:rPr>
            </w:pPr>
            <w:r>
              <w:rPr>
                <w:color w:val="000000"/>
              </w:rPr>
              <w:t>-</w:t>
            </w:r>
            <w:r w:rsidR="0079522E" w:rsidRPr="006C14BA">
              <w:rPr>
                <w:color w:val="000000"/>
              </w:rPr>
              <w:t>68</w:t>
            </w:r>
          </w:p>
        </w:tc>
      </w:tr>
      <w:tr w:rsidR="0079522E" w:rsidRPr="006C14BA" w14:paraId="20045376"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2B60ED08" w14:textId="77777777" w:rsidR="0079522E" w:rsidRPr="006C14BA" w:rsidRDefault="0079522E" w:rsidP="0079522E">
            <w:pPr>
              <w:snapToGrid w:val="0"/>
            </w:pPr>
            <w:r w:rsidRPr="006C14BA">
              <w:t>Kultuuri- ja ühiskonnaseltside sihtfinantseerimine</w:t>
            </w:r>
          </w:p>
        </w:tc>
        <w:tc>
          <w:tcPr>
            <w:tcW w:w="1276" w:type="dxa"/>
            <w:tcBorders>
              <w:left w:val="single" w:sz="4" w:space="0" w:color="auto"/>
              <w:bottom w:val="single" w:sz="4" w:space="0" w:color="auto"/>
              <w:right w:val="single" w:sz="4" w:space="0" w:color="auto"/>
            </w:tcBorders>
          </w:tcPr>
          <w:p w14:paraId="40721A5B" w14:textId="6090DFEF" w:rsidR="0079522E" w:rsidRPr="006C14BA" w:rsidRDefault="0001724B" w:rsidP="0079522E">
            <w:pPr>
              <w:snapToGrid w:val="0"/>
              <w:jc w:val="right"/>
              <w:rPr>
                <w:color w:val="000000"/>
              </w:rPr>
            </w:pPr>
            <w:r>
              <w:rPr>
                <w:color w:val="000000"/>
              </w:rPr>
              <w:t>-91</w:t>
            </w:r>
          </w:p>
        </w:tc>
        <w:tc>
          <w:tcPr>
            <w:tcW w:w="1276" w:type="dxa"/>
            <w:tcBorders>
              <w:left w:val="single" w:sz="4" w:space="0" w:color="auto"/>
              <w:bottom w:val="single" w:sz="4" w:space="0" w:color="auto"/>
              <w:right w:val="single" w:sz="4" w:space="0" w:color="auto"/>
            </w:tcBorders>
          </w:tcPr>
          <w:p w14:paraId="7AA0C270" w14:textId="452E004F" w:rsidR="0079522E" w:rsidRPr="006C14BA" w:rsidRDefault="0001724B" w:rsidP="0079522E">
            <w:pPr>
              <w:snapToGrid w:val="0"/>
              <w:jc w:val="right"/>
              <w:rPr>
                <w:color w:val="000000"/>
              </w:rPr>
            </w:pPr>
            <w:r>
              <w:rPr>
                <w:color w:val="000000"/>
              </w:rPr>
              <w:t>-</w:t>
            </w:r>
            <w:r w:rsidR="0079522E" w:rsidRPr="006C14BA">
              <w:rPr>
                <w:color w:val="000000"/>
              </w:rPr>
              <w:t>52</w:t>
            </w:r>
          </w:p>
        </w:tc>
      </w:tr>
      <w:tr w:rsidR="0079522E" w:rsidRPr="006C14BA" w14:paraId="74D9209F"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61029195" w14:textId="3CB48067" w:rsidR="0079522E" w:rsidRPr="006C14BA" w:rsidRDefault="0079522E" w:rsidP="0079522E">
            <w:pPr>
              <w:snapToGrid w:val="0"/>
            </w:pPr>
            <w:r w:rsidRPr="006C14BA">
              <w:t>Koolitranspordi sihtfinantseerimine</w:t>
            </w:r>
          </w:p>
        </w:tc>
        <w:tc>
          <w:tcPr>
            <w:tcW w:w="1276" w:type="dxa"/>
            <w:tcBorders>
              <w:left w:val="single" w:sz="4" w:space="0" w:color="auto"/>
              <w:bottom w:val="single" w:sz="4" w:space="0" w:color="auto"/>
              <w:right w:val="single" w:sz="4" w:space="0" w:color="auto"/>
            </w:tcBorders>
          </w:tcPr>
          <w:p w14:paraId="3A97F86A" w14:textId="53F8EBFA" w:rsidR="0079522E" w:rsidRPr="006C14BA" w:rsidRDefault="0001724B" w:rsidP="0079522E">
            <w:pPr>
              <w:snapToGrid w:val="0"/>
              <w:jc w:val="right"/>
              <w:rPr>
                <w:color w:val="000000"/>
              </w:rPr>
            </w:pPr>
            <w:r>
              <w:rPr>
                <w:color w:val="000000"/>
              </w:rPr>
              <w:t>-353</w:t>
            </w:r>
          </w:p>
        </w:tc>
        <w:tc>
          <w:tcPr>
            <w:tcW w:w="1276" w:type="dxa"/>
            <w:tcBorders>
              <w:left w:val="single" w:sz="4" w:space="0" w:color="auto"/>
              <w:bottom w:val="single" w:sz="4" w:space="0" w:color="auto"/>
              <w:right w:val="single" w:sz="4" w:space="0" w:color="auto"/>
            </w:tcBorders>
          </w:tcPr>
          <w:p w14:paraId="179E6582" w14:textId="7B8F57F3" w:rsidR="0079522E" w:rsidRPr="006C14BA" w:rsidRDefault="0001724B" w:rsidP="0079522E">
            <w:pPr>
              <w:snapToGrid w:val="0"/>
              <w:jc w:val="right"/>
              <w:rPr>
                <w:color w:val="000000"/>
              </w:rPr>
            </w:pPr>
            <w:r>
              <w:rPr>
                <w:color w:val="000000"/>
              </w:rPr>
              <w:t>-</w:t>
            </w:r>
            <w:r w:rsidR="0079522E" w:rsidRPr="006C14BA">
              <w:rPr>
                <w:color w:val="000000"/>
              </w:rPr>
              <w:t>138</w:t>
            </w:r>
          </w:p>
        </w:tc>
      </w:tr>
      <w:tr w:rsidR="0079522E" w:rsidRPr="006C14BA" w14:paraId="69E6FF37"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74190E0C" w14:textId="535E8ED4" w:rsidR="0079522E" w:rsidRPr="006C14BA" w:rsidRDefault="0079522E" w:rsidP="0079522E">
            <w:pPr>
              <w:snapToGrid w:val="0"/>
            </w:pPr>
            <w:r w:rsidRPr="006C14BA">
              <w:t>Maanteeühistranspordi sihtfinantseerimine</w:t>
            </w:r>
          </w:p>
        </w:tc>
        <w:tc>
          <w:tcPr>
            <w:tcW w:w="1276" w:type="dxa"/>
            <w:tcBorders>
              <w:left w:val="single" w:sz="4" w:space="0" w:color="auto"/>
              <w:bottom w:val="single" w:sz="4" w:space="0" w:color="auto"/>
              <w:right w:val="single" w:sz="4" w:space="0" w:color="auto"/>
            </w:tcBorders>
          </w:tcPr>
          <w:p w14:paraId="003CE5B7" w14:textId="313BAD30" w:rsidR="0079522E" w:rsidRPr="006C14BA" w:rsidRDefault="00CE300B" w:rsidP="0079522E">
            <w:pPr>
              <w:snapToGrid w:val="0"/>
              <w:jc w:val="right"/>
              <w:rPr>
                <w:color w:val="000000"/>
              </w:rPr>
            </w:pPr>
            <w:r>
              <w:rPr>
                <w:color w:val="000000"/>
              </w:rPr>
              <w:t>0</w:t>
            </w:r>
          </w:p>
        </w:tc>
        <w:tc>
          <w:tcPr>
            <w:tcW w:w="1276" w:type="dxa"/>
            <w:tcBorders>
              <w:left w:val="single" w:sz="4" w:space="0" w:color="auto"/>
              <w:bottom w:val="single" w:sz="4" w:space="0" w:color="auto"/>
              <w:right w:val="single" w:sz="4" w:space="0" w:color="auto"/>
            </w:tcBorders>
          </w:tcPr>
          <w:p w14:paraId="138C6EB6" w14:textId="40CC6018" w:rsidR="0079522E" w:rsidRPr="006C14BA" w:rsidRDefault="0001724B" w:rsidP="0079522E">
            <w:pPr>
              <w:snapToGrid w:val="0"/>
              <w:jc w:val="right"/>
              <w:rPr>
                <w:color w:val="000000"/>
              </w:rPr>
            </w:pPr>
            <w:r>
              <w:rPr>
                <w:color w:val="000000"/>
              </w:rPr>
              <w:t>-</w:t>
            </w:r>
            <w:r w:rsidR="0079522E" w:rsidRPr="006C14BA">
              <w:rPr>
                <w:color w:val="000000"/>
              </w:rPr>
              <w:t>41</w:t>
            </w:r>
          </w:p>
        </w:tc>
      </w:tr>
      <w:tr w:rsidR="0079522E" w:rsidRPr="006C14BA" w14:paraId="4E86D80C"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5EEA3481" w14:textId="766FE085" w:rsidR="0079522E" w:rsidRPr="006C14BA" w:rsidRDefault="0079522E" w:rsidP="0079522E">
            <w:pPr>
              <w:snapToGrid w:val="0"/>
            </w:pPr>
            <w:r w:rsidRPr="006C14BA">
              <w:t>R</w:t>
            </w:r>
            <w:r w:rsidR="0001724B">
              <w:t>audtee</w:t>
            </w:r>
            <w:r w:rsidRPr="006C14BA">
              <w:t>transpordi sihtfinantseerimine</w:t>
            </w:r>
          </w:p>
        </w:tc>
        <w:tc>
          <w:tcPr>
            <w:tcW w:w="1276" w:type="dxa"/>
            <w:tcBorders>
              <w:left w:val="single" w:sz="4" w:space="0" w:color="auto"/>
              <w:bottom w:val="single" w:sz="4" w:space="0" w:color="auto"/>
              <w:right w:val="single" w:sz="4" w:space="0" w:color="auto"/>
            </w:tcBorders>
          </w:tcPr>
          <w:p w14:paraId="59ED158C" w14:textId="10F8EFBE" w:rsidR="0079522E" w:rsidRPr="006C14BA" w:rsidRDefault="0001724B" w:rsidP="0079522E">
            <w:pPr>
              <w:snapToGrid w:val="0"/>
              <w:jc w:val="right"/>
              <w:rPr>
                <w:color w:val="000000"/>
              </w:rPr>
            </w:pPr>
            <w:r>
              <w:rPr>
                <w:color w:val="000000"/>
              </w:rPr>
              <w:t>-168</w:t>
            </w:r>
          </w:p>
        </w:tc>
        <w:tc>
          <w:tcPr>
            <w:tcW w:w="1276" w:type="dxa"/>
            <w:tcBorders>
              <w:left w:val="single" w:sz="4" w:space="0" w:color="auto"/>
              <w:bottom w:val="single" w:sz="4" w:space="0" w:color="auto"/>
              <w:right w:val="single" w:sz="4" w:space="0" w:color="auto"/>
            </w:tcBorders>
          </w:tcPr>
          <w:p w14:paraId="031CA91B" w14:textId="65F9F22C" w:rsidR="0079522E" w:rsidRPr="006C14BA" w:rsidRDefault="0001724B" w:rsidP="0079522E">
            <w:pPr>
              <w:snapToGrid w:val="0"/>
              <w:jc w:val="right"/>
              <w:rPr>
                <w:color w:val="000000"/>
              </w:rPr>
            </w:pPr>
            <w:r>
              <w:rPr>
                <w:color w:val="000000"/>
              </w:rPr>
              <w:t>-</w:t>
            </w:r>
            <w:r w:rsidR="0079522E" w:rsidRPr="006C14BA">
              <w:rPr>
                <w:color w:val="000000"/>
              </w:rPr>
              <w:t>14</w:t>
            </w:r>
          </w:p>
        </w:tc>
      </w:tr>
      <w:tr w:rsidR="0079522E" w:rsidRPr="006C14BA" w14:paraId="2CD37E51"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0D7DC3A3" w14:textId="6D098D20" w:rsidR="0079522E" w:rsidRPr="006C14BA" w:rsidRDefault="0079522E" w:rsidP="0079522E">
            <w:pPr>
              <w:snapToGrid w:val="0"/>
            </w:pPr>
            <w:r w:rsidRPr="006C14BA">
              <w:t>Meretranspordi sihtfinantseerimine</w:t>
            </w:r>
          </w:p>
        </w:tc>
        <w:tc>
          <w:tcPr>
            <w:tcW w:w="1276" w:type="dxa"/>
            <w:tcBorders>
              <w:left w:val="single" w:sz="4" w:space="0" w:color="auto"/>
              <w:bottom w:val="single" w:sz="4" w:space="0" w:color="auto"/>
              <w:right w:val="single" w:sz="4" w:space="0" w:color="auto"/>
            </w:tcBorders>
          </w:tcPr>
          <w:p w14:paraId="2CC6F8BE" w14:textId="2B3816D6" w:rsidR="0079522E" w:rsidRPr="006C14BA" w:rsidRDefault="0001724B" w:rsidP="0079522E">
            <w:pPr>
              <w:snapToGrid w:val="0"/>
              <w:jc w:val="right"/>
              <w:rPr>
                <w:color w:val="000000"/>
              </w:rPr>
            </w:pPr>
            <w:r>
              <w:rPr>
                <w:color w:val="000000"/>
              </w:rPr>
              <w:t>-15</w:t>
            </w:r>
          </w:p>
        </w:tc>
        <w:tc>
          <w:tcPr>
            <w:tcW w:w="1276" w:type="dxa"/>
            <w:tcBorders>
              <w:left w:val="single" w:sz="4" w:space="0" w:color="auto"/>
              <w:bottom w:val="single" w:sz="4" w:space="0" w:color="auto"/>
              <w:right w:val="single" w:sz="4" w:space="0" w:color="auto"/>
            </w:tcBorders>
          </w:tcPr>
          <w:p w14:paraId="1E53F01E" w14:textId="21D0E550" w:rsidR="0079522E" w:rsidRPr="006C14BA" w:rsidRDefault="0001724B" w:rsidP="0079522E">
            <w:pPr>
              <w:snapToGrid w:val="0"/>
              <w:jc w:val="right"/>
              <w:rPr>
                <w:color w:val="000000"/>
              </w:rPr>
            </w:pPr>
            <w:r>
              <w:rPr>
                <w:color w:val="000000"/>
              </w:rPr>
              <w:t>-</w:t>
            </w:r>
            <w:r w:rsidR="0079522E" w:rsidRPr="006C14BA">
              <w:rPr>
                <w:color w:val="000000"/>
              </w:rPr>
              <w:t>13</w:t>
            </w:r>
          </w:p>
        </w:tc>
      </w:tr>
      <w:tr w:rsidR="0079522E" w:rsidRPr="006C14BA" w14:paraId="173512BA"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4760CA82" w14:textId="1778A4B8" w:rsidR="0079522E" w:rsidRPr="006C14BA" w:rsidRDefault="0079522E" w:rsidP="0079522E">
            <w:pPr>
              <w:snapToGrid w:val="0"/>
            </w:pPr>
            <w:r w:rsidRPr="006C14BA">
              <w:t>Ettevõtlusorganisatsioonide sihtfinantseerimine</w:t>
            </w:r>
          </w:p>
        </w:tc>
        <w:tc>
          <w:tcPr>
            <w:tcW w:w="1276" w:type="dxa"/>
            <w:tcBorders>
              <w:left w:val="single" w:sz="4" w:space="0" w:color="auto"/>
              <w:bottom w:val="single" w:sz="4" w:space="0" w:color="auto"/>
              <w:right w:val="single" w:sz="4" w:space="0" w:color="auto"/>
            </w:tcBorders>
          </w:tcPr>
          <w:p w14:paraId="6745B976" w14:textId="10A33C9C" w:rsidR="0079522E" w:rsidRPr="006C14BA" w:rsidRDefault="0001724B" w:rsidP="0079522E">
            <w:pPr>
              <w:snapToGrid w:val="0"/>
              <w:jc w:val="right"/>
              <w:rPr>
                <w:color w:val="000000"/>
              </w:rPr>
            </w:pPr>
            <w:r>
              <w:rPr>
                <w:color w:val="000000"/>
              </w:rPr>
              <w:t>-36</w:t>
            </w:r>
          </w:p>
        </w:tc>
        <w:tc>
          <w:tcPr>
            <w:tcW w:w="1276" w:type="dxa"/>
            <w:tcBorders>
              <w:left w:val="single" w:sz="4" w:space="0" w:color="auto"/>
              <w:bottom w:val="single" w:sz="4" w:space="0" w:color="auto"/>
              <w:right w:val="single" w:sz="4" w:space="0" w:color="auto"/>
            </w:tcBorders>
          </w:tcPr>
          <w:p w14:paraId="58F72ADA" w14:textId="32532489" w:rsidR="0079522E" w:rsidRPr="006C14BA" w:rsidRDefault="0001724B" w:rsidP="0079522E">
            <w:pPr>
              <w:snapToGrid w:val="0"/>
              <w:jc w:val="right"/>
              <w:rPr>
                <w:color w:val="000000"/>
              </w:rPr>
            </w:pPr>
            <w:r>
              <w:rPr>
                <w:color w:val="000000"/>
              </w:rPr>
              <w:t>-</w:t>
            </w:r>
            <w:r w:rsidR="0079522E" w:rsidRPr="006C14BA">
              <w:rPr>
                <w:color w:val="000000"/>
              </w:rPr>
              <w:t>9</w:t>
            </w:r>
          </w:p>
        </w:tc>
      </w:tr>
      <w:tr w:rsidR="0001724B" w:rsidRPr="006C14BA" w14:paraId="553D2545"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5DD52EE5" w14:textId="45DF6A91" w:rsidR="0001724B" w:rsidRPr="006C14BA" w:rsidRDefault="0001724B" w:rsidP="0079522E">
            <w:pPr>
              <w:snapToGrid w:val="0"/>
            </w:pPr>
            <w:r>
              <w:t>Sotsiaaltööorganisatsioonide toetamine</w:t>
            </w:r>
          </w:p>
        </w:tc>
        <w:tc>
          <w:tcPr>
            <w:tcW w:w="1276" w:type="dxa"/>
            <w:tcBorders>
              <w:left w:val="single" w:sz="4" w:space="0" w:color="auto"/>
              <w:bottom w:val="single" w:sz="4" w:space="0" w:color="auto"/>
              <w:right w:val="single" w:sz="4" w:space="0" w:color="auto"/>
            </w:tcBorders>
          </w:tcPr>
          <w:p w14:paraId="5674EF57" w14:textId="32DC8378" w:rsidR="0001724B" w:rsidRDefault="0001724B" w:rsidP="0079522E">
            <w:pPr>
              <w:snapToGrid w:val="0"/>
              <w:jc w:val="right"/>
              <w:rPr>
                <w:color w:val="000000"/>
              </w:rPr>
            </w:pPr>
            <w:r>
              <w:rPr>
                <w:color w:val="000000"/>
              </w:rPr>
              <w:t>-25</w:t>
            </w:r>
          </w:p>
        </w:tc>
        <w:tc>
          <w:tcPr>
            <w:tcW w:w="1276" w:type="dxa"/>
            <w:tcBorders>
              <w:left w:val="single" w:sz="4" w:space="0" w:color="auto"/>
              <w:bottom w:val="single" w:sz="4" w:space="0" w:color="auto"/>
              <w:right w:val="single" w:sz="4" w:space="0" w:color="auto"/>
            </w:tcBorders>
          </w:tcPr>
          <w:p w14:paraId="5F0EC8E0" w14:textId="30D534A9" w:rsidR="0001724B" w:rsidRPr="006C14BA" w:rsidRDefault="00CE300B" w:rsidP="0079522E">
            <w:pPr>
              <w:snapToGrid w:val="0"/>
              <w:jc w:val="right"/>
              <w:rPr>
                <w:color w:val="000000"/>
              </w:rPr>
            </w:pPr>
            <w:r>
              <w:rPr>
                <w:color w:val="000000"/>
              </w:rPr>
              <w:t>0</w:t>
            </w:r>
          </w:p>
        </w:tc>
      </w:tr>
      <w:tr w:rsidR="0079522E" w:rsidRPr="006C14BA" w14:paraId="1122F177"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48C56248" w14:textId="77777777" w:rsidR="0079522E" w:rsidRPr="006C14BA" w:rsidRDefault="0079522E" w:rsidP="0079522E">
            <w:pPr>
              <w:snapToGrid w:val="0"/>
              <w:rPr>
                <w:b/>
                <w:bCs/>
              </w:rPr>
            </w:pPr>
            <w:r w:rsidRPr="006C14BA">
              <w:rPr>
                <w:b/>
                <w:bCs/>
              </w:rPr>
              <w:t>Sihtfinantseerimine tegevuskuludeks kokku</w:t>
            </w:r>
          </w:p>
        </w:tc>
        <w:tc>
          <w:tcPr>
            <w:tcW w:w="1276" w:type="dxa"/>
            <w:tcBorders>
              <w:left w:val="single" w:sz="4" w:space="0" w:color="auto"/>
              <w:bottom w:val="single" w:sz="4" w:space="0" w:color="auto"/>
              <w:right w:val="single" w:sz="4" w:space="0" w:color="auto"/>
            </w:tcBorders>
          </w:tcPr>
          <w:p w14:paraId="57583AFF" w14:textId="152A13FF" w:rsidR="0079522E" w:rsidRPr="006C14BA" w:rsidRDefault="0001724B" w:rsidP="0079522E">
            <w:pPr>
              <w:snapToGrid w:val="0"/>
              <w:jc w:val="right"/>
              <w:rPr>
                <w:b/>
                <w:color w:val="000000"/>
              </w:rPr>
            </w:pPr>
            <w:r>
              <w:rPr>
                <w:b/>
                <w:color w:val="000000"/>
              </w:rPr>
              <w:t>-779</w:t>
            </w:r>
          </w:p>
        </w:tc>
        <w:tc>
          <w:tcPr>
            <w:tcW w:w="1276" w:type="dxa"/>
            <w:tcBorders>
              <w:left w:val="single" w:sz="4" w:space="0" w:color="auto"/>
              <w:bottom w:val="single" w:sz="4" w:space="0" w:color="auto"/>
              <w:right w:val="single" w:sz="4" w:space="0" w:color="auto"/>
            </w:tcBorders>
          </w:tcPr>
          <w:p w14:paraId="685B9F70" w14:textId="14A252E7" w:rsidR="0079522E" w:rsidRPr="006C14BA" w:rsidRDefault="0001724B" w:rsidP="0079522E">
            <w:pPr>
              <w:snapToGrid w:val="0"/>
              <w:jc w:val="right"/>
              <w:rPr>
                <w:b/>
                <w:color w:val="000000"/>
              </w:rPr>
            </w:pPr>
            <w:r>
              <w:rPr>
                <w:b/>
                <w:color w:val="000000"/>
              </w:rPr>
              <w:t>-</w:t>
            </w:r>
            <w:r w:rsidR="0079522E" w:rsidRPr="006C14BA">
              <w:rPr>
                <w:b/>
                <w:color w:val="000000"/>
              </w:rPr>
              <w:t>334</w:t>
            </w:r>
          </w:p>
        </w:tc>
      </w:tr>
      <w:tr w:rsidR="0079522E" w:rsidRPr="006C14BA" w14:paraId="361F8A1B" w14:textId="77777777" w:rsidTr="0079522E">
        <w:trPr>
          <w:trHeight w:val="255"/>
        </w:trPr>
        <w:tc>
          <w:tcPr>
            <w:tcW w:w="5694" w:type="dxa"/>
            <w:tcBorders>
              <w:left w:val="single" w:sz="8" w:space="0" w:color="000000"/>
              <w:bottom w:val="single" w:sz="4" w:space="0" w:color="000000"/>
              <w:right w:val="single" w:sz="4" w:space="0" w:color="auto"/>
            </w:tcBorders>
            <w:vAlign w:val="bottom"/>
          </w:tcPr>
          <w:p w14:paraId="61FCC6C4" w14:textId="77777777" w:rsidR="0079522E" w:rsidRPr="006C14BA" w:rsidRDefault="0079522E" w:rsidP="0079522E">
            <w:pPr>
              <w:snapToGrid w:val="0"/>
              <w:rPr>
                <w:b/>
              </w:rPr>
            </w:pPr>
            <w:r w:rsidRPr="006C14BA">
              <w:rPr>
                <w:b/>
              </w:rPr>
              <w:t>Liikmemaksud jm mittesihtotstarbelised toetused</w:t>
            </w:r>
          </w:p>
        </w:tc>
        <w:tc>
          <w:tcPr>
            <w:tcW w:w="1276" w:type="dxa"/>
            <w:tcBorders>
              <w:left w:val="single" w:sz="4" w:space="0" w:color="auto"/>
              <w:bottom w:val="single" w:sz="4" w:space="0" w:color="auto"/>
              <w:right w:val="single" w:sz="4" w:space="0" w:color="auto"/>
            </w:tcBorders>
          </w:tcPr>
          <w:p w14:paraId="396244CA" w14:textId="329C5B1F" w:rsidR="0079522E" w:rsidRPr="006C14BA" w:rsidRDefault="0001724B" w:rsidP="0079522E">
            <w:pPr>
              <w:snapToGrid w:val="0"/>
              <w:jc w:val="right"/>
              <w:rPr>
                <w:b/>
                <w:color w:val="000000"/>
              </w:rPr>
            </w:pPr>
            <w:r>
              <w:rPr>
                <w:b/>
                <w:color w:val="000000"/>
              </w:rPr>
              <w:t>-58</w:t>
            </w:r>
          </w:p>
        </w:tc>
        <w:tc>
          <w:tcPr>
            <w:tcW w:w="1276" w:type="dxa"/>
            <w:tcBorders>
              <w:left w:val="single" w:sz="4" w:space="0" w:color="auto"/>
              <w:bottom w:val="single" w:sz="4" w:space="0" w:color="auto"/>
              <w:right w:val="single" w:sz="4" w:space="0" w:color="auto"/>
            </w:tcBorders>
          </w:tcPr>
          <w:p w14:paraId="33154E0F" w14:textId="639635FF" w:rsidR="0079522E" w:rsidRPr="006C14BA" w:rsidRDefault="0001724B" w:rsidP="0079522E">
            <w:pPr>
              <w:snapToGrid w:val="0"/>
              <w:jc w:val="right"/>
              <w:rPr>
                <w:b/>
                <w:color w:val="000000"/>
              </w:rPr>
            </w:pPr>
            <w:r>
              <w:rPr>
                <w:b/>
                <w:color w:val="000000"/>
              </w:rPr>
              <w:t>-</w:t>
            </w:r>
            <w:r w:rsidR="0079522E" w:rsidRPr="006C14BA">
              <w:rPr>
                <w:b/>
                <w:color w:val="000000"/>
              </w:rPr>
              <w:t>57</w:t>
            </w:r>
          </w:p>
        </w:tc>
      </w:tr>
      <w:tr w:rsidR="0079522E" w:rsidRPr="006C14BA" w14:paraId="7206C5A3" w14:textId="77777777" w:rsidTr="0079522E">
        <w:trPr>
          <w:trHeight w:val="270"/>
        </w:trPr>
        <w:tc>
          <w:tcPr>
            <w:tcW w:w="5694" w:type="dxa"/>
            <w:tcBorders>
              <w:left w:val="single" w:sz="8" w:space="0" w:color="000000"/>
              <w:bottom w:val="single" w:sz="8" w:space="0" w:color="000000"/>
              <w:right w:val="single" w:sz="4" w:space="0" w:color="auto"/>
            </w:tcBorders>
          </w:tcPr>
          <w:p w14:paraId="7301F74F" w14:textId="77777777" w:rsidR="0079522E" w:rsidRPr="006C14BA" w:rsidRDefault="0079522E" w:rsidP="0079522E">
            <w:pPr>
              <w:snapToGrid w:val="0"/>
              <w:rPr>
                <w:b/>
                <w:bCs/>
              </w:rPr>
            </w:pPr>
            <w:r w:rsidRPr="006C14BA">
              <w:rPr>
                <w:b/>
                <w:bCs/>
              </w:rPr>
              <w:t>Kokku</w:t>
            </w:r>
          </w:p>
        </w:tc>
        <w:tc>
          <w:tcPr>
            <w:tcW w:w="1276" w:type="dxa"/>
            <w:tcBorders>
              <w:left w:val="single" w:sz="4" w:space="0" w:color="auto"/>
              <w:bottom w:val="single" w:sz="4" w:space="0" w:color="auto"/>
              <w:right w:val="single" w:sz="4" w:space="0" w:color="auto"/>
            </w:tcBorders>
          </w:tcPr>
          <w:p w14:paraId="2D79992C" w14:textId="6241AA03" w:rsidR="0079522E" w:rsidRPr="006C14BA" w:rsidRDefault="0001724B" w:rsidP="0079522E">
            <w:pPr>
              <w:snapToGrid w:val="0"/>
              <w:jc w:val="right"/>
              <w:rPr>
                <w:b/>
                <w:bCs/>
              </w:rPr>
            </w:pPr>
            <w:r>
              <w:rPr>
                <w:b/>
                <w:bCs/>
              </w:rPr>
              <w:t>-1 731</w:t>
            </w:r>
          </w:p>
        </w:tc>
        <w:tc>
          <w:tcPr>
            <w:tcW w:w="1276" w:type="dxa"/>
            <w:tcBorders>
              <w:left w:val="single" w:sz="4" w:space="0" w:color="auto"/>
              <w:bottom w:val="single" w:sz="4" w:space="0" w:color="auto"/>
              <w:right w:val="single" w:sz="4" w:space="0" w:color="auto"/>
            </w:tcBorders>
          </w:tcPr>
          <w:p w14:paraId="33C2D0C4" w14:textId="0C2431C6" w:rsidR="0079522E" w:rsidRPr="006C14BA" w:rsidRDefault="0001724B" w:rsidP="0079522E">
            <w:pPr>
              <w:snapToGrid w:val="0"/>
              <w:jc w:val="right"/>
              <w:rPr>
                <w:b/>
                <w:bCs/>
              </w:rPr>
            </w:pPr>
            <w:r>
              <w:rPr>
                <w:b/>
                <w:bCs/>
              </w:rPr>
              <w:t>-</w:t>
            </w:r>
            <w:r w:rsidR="0079522E" w:rsidRPr="006C14BA">
              <w:rPr>
                <w:b/>
                <w:bCs/>
              </w:rPr>
              <w:t>1 355</w:t>
            </w:r>
          </w:p>
        </w:tc>
      </w:tr>
    </w:tbl>
    <w:p w14:paraId="08D8F0C9" w14:textId="5671119B" w:rsidR="00CC60DE" w:rsidRDefault="00CC60DE" w:rsidP="007A1433">
      <w:pPr>
        <w:rPr>
          <w:b/>
        </w:rPr>
      </w:pPr>
    </w:p>
    <w:p w14:paraId="4ABD4B56" w14:textId="77777777" w:rsidR="00CC60DE" w:rsidRDefault="00CC60DE">
      <w:pPr>
        <w:rPr>
          <w:b/>
        </w:rPr>
      </w:pPr>
      <w:r>
        <w:rPr>
          <w:b/>
        </w:rPr>
        <w:br w:type="page"/>
      </w:r>
    </w:p>
    <w:p w14:paraId="0599F829" w14:textId="77777777" w:rsidR="007A1433" w:rsidRPr="006C14BA" w:rsidRDefault="007A1433" w:rsidP="00B20126">
      <w:pPr>
        <w:pStyle w:val="Heading3"/>
      </w:pPr>
      <w:bookmarkStart w:id="41" w:name="_Toc74668382"/>
      <w:r w:rsidRPr="006C14BA">
        <w:t>Lisa 1</w:t>
      </w:r>
      <w:r w:rsidR="0018350A" w:rsidRPr="006C14BA">
        <w:t>5</w:t>
      </w:r>
      <w:r w:rsidRPr="006C14BA">
        <w:t>.</w:t>
      </w:r>
      <w:r w:rsidR="00E86950" w:rsidRPr="006C14BA">
        <w:t xml:space="preserve"> </w:t>
      </w:r>
      <w:r w:rsidRPr="006C14BA">
        <w:t>Tööjõukulud</w:t>
      </w:r>
      <w:bookmarkEnd w:id="41"/>
    </w:p>
    <w:p w14:paraId="556430AD" w14:textId="77777777" w:rsidR="00D45F2E" w:rsidRPr="006C14BA" w:rsidRDefault="00D45F2E" w:rsidP="00D45F2E"/>
    <w:tbl>
      <w:tblPr>
        <w:tblW w:w="9214" w:type="dxa"/>
        <w:tblInd w:w="108" w:type="dxa"/>
        <w:tblLayout w:type="fixed"/>
        <w:tblLook w:val="0000" w:firstRow="0" w:lastRow="0" w:firstColumn="0" w:lastColumn="0" w:noHBand="0" w:noVBand="0"/>
      </w:tblPr>
      <w:tblGrid>
        <w:gridCol w:w="2410"/>
        <w:gridCol w:w="1701"/>
        <w:gridCol w:w="1701"/>
        <w:gridCol w:w="1701"/>
        <w:gridCol w:w="1701"/>
      </w:tblGrid>
      <w:tr w:rsidR="0079522E" w:rsidRPr="006C14BA" w14:paraId="30B52DD9"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vAlign w:val="center"/>
          </w:tcPr>
          <w:p w14:paraId="7FAC442C" w14:textId="77777777" w:rsidR="0079522E" w:rsidRPr="006C14BA" w:rsidRDefault="0079522E" w:rsidP="0079522E">
            <w:pPr>
              <w:snapToGrid w:val="0"/>
              <w:rPr>
                <w:b/>
              </w:rPr>
            </w:pPr>
            <w:r w:rsidRPr="006C14BA">
              <w:rPr>
                <w:b/>
              </w:rPr>
              <w:t>Valdkond</w:t>
            </w:r>
          </w:p>
        </w:tc>
        <w:tc>
          <w:tcPr>
            <w:tcW w:w="1701" w:type="dxa"/>
            <w:tcBorders>
              <w:top w:val="single" w:sz="4" w:space="0" w:color="auto"/>
              <w:left w:val="single" w:sz="4" w:space="0" w:color="auto"/>
              <w:bottom w:val="single" w:sz="4" w:space="0" w:color="auto"/>
              <w:right w:val="single" w:sz="4" w:space="0" w:color="auto"/>
            </w:tcBorders>
            <w:vAlign w:val="center"/>
          </w:tcPr>
          <w:p w14:paraId="0EC03856" w14:textId="470D3263" w:rsidR="0079522E" w:rsidRPr="006C14BA" w:rsidRDefault="0079522E" w:rsidP="0079522E">
            <w:pPr>
              <w:snapToGrid w:val="0"/>
              <w:jc w:val="center"/>
              <w:rPr>
                <w:b/>
              </w:rPr>
            </w:pPr>
            <w:r w:rsidRPr="006C14BA">
              <w:rPr>
                <w:b/>
              </w:rPr>
              <w:t>Töötajate arv</w:t>
            </w:r>
          </w:p>
          <w:p w14:paraId="7F3DE187" w14:textId="7511E7F0" w:rsidR="0079522E" w:rsidRPr="006C14BA" w:rsidRDefault="0079522E" w:rsidP="0079522E">
            <w:pPr>
              <w:snapToGrid w:val="0"/>
              <w:jc w:val="center"/>
              <w:rPr>
                <w:b/>
              </w:rPr>
            </w:pPr>
            <w:r w:rsidRPr="006C14BA">
              <w:rPr>
                <w:b/>
              </w:rPr>
              <w:t>20</w:t>
            </w:r>
            <w:r>
              <w:rPr>
                <w: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401F148" w14:textId="77777777" w:rsidR="0079522E" w:rsidRPr="006C14BA" w:rsidRDefault="0079522E" w:rsidP="0079522E">
            <w:pPr>
              <w:snapToGrid w:val="0"/>
              <w:jc w:val="center"/>
              <w:rPr>
                <w:b/>
              </w:rPr>
            </w:pPr>
            <w:r w:rsidRPr="006C14BA">
              <w:rPr>
                <w:b/>
              </w:rPr>
              <w:t>Töötasukulu</w:t>
            </w:r>
          </w:p>
          <w:p w14:paraId="599206BC" w14:textId="50C0F238" w:rsidR="0079522E" w:rsidRPr="006C14BA" w:rsidRDefault="0079522E" w:rsidP="0079522E">
            <w:pPr>
              <w:snapToGrid w:val="0"/>
              <w:jc w:val="center"/>
              <w:rPr>
                <w:b/>
              </w:rPr>
            </w:pPr>
            <w:r w:rsidRPr="006C14BA">
              <w:rPr>
                <w:b/>
              </w:rPr>
              <w:t>20</w:t>
            </w:r>
            <w:r>
              <w:rPr>
                <w: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7D9AE0B" w14:textId="77777777" w:rsidR="0079522E" w:rsidRPr="006C14BA" w:rsidRDefault="0079522E" w:rsidP="0079522E">
            <w:pPr>
              <w:snapToGrid w:val="0"/>
              <w:jc w:val="center"/>
              <w:rPr>
                <w:b/>
              </w:rPr>
            </w:pPr>
            <w:r w:rsidRPr="006C14BA">
              <w:rPr>
                <w:b/>
              </w:rPr>
              <w:t>Töötajate arv</w:t>
            </w:r>
          </w:p>
          <w:p w14:paraId="27371242" w14:textId="64F6B4B6" w:rsidR="0079522E" w:rsidRPr="006C14BA" w:rsidRDefault="0079522E" w:rsidP="0079522E">
            <w:pPr>
              <w:snapToGrid w:val="0"/>
              <w:jc w:val="center"/>
              <w:rPr>
                <w:b/>
              </w:rPr>
            </w:pPr>
            <w:r w:rsidRPr="006C14BA">
              <w:rPr>
                <w:b/>
              </w:rPr>
              <w:t>2019</w:t>
            </w:r>
          </w:p>
        </w:tc>
        <w:tc>
          <w:tcPr>
            <w:tcW w:w="1701" w:type="dxa"/>
            <w:tcBorders>
              <w:top w:val="single" w:sz="4" w:space="0" w:color="auto"/>
              <w:left w:val="single" w:sz="4" w:space="0" w:color="auto"/>
              <w:bottom w:val="single" w:sz="4" w:space="0" w:color="auto"/>
              <w:right w:val="single" w:sz="4" w:space="0" w:color="auto"/>
            </w:tcBorders>
            <w:vAlign w:val="center"/>
          </w:tcPr>
          <w:p w14:paraId="677F865A" w14:textId="77777777" w:rsidR="0079522E" w:rsidRPr="006C14BA" w:rsidRDefault="0079522E" w:rsidP="0079522E">
            <w:pPr>
              <w:snapToGrid w:val="0"/>
              <w:jc w:val="center"/>
              <w:rPr>
                <w:b/>
              </w:rPr>
            </w:pPr>
            <w:r w:rsidRPr="006C14BA">
              <w:rPr>
                <w:b/>
              </w:rPr>
              <w:t>Töötasukulu</w:t>
            </w:r>
          </w:p>
          <w:p w14:paraId="06C43AB5" w14:textId="22521B8A" w:rsidR="0079522E" w:rsidRPr="006C14BA" w:rsidRDefault="0079522E" w:rsidP="0079522E">
            <w:pPr>
              <w:snapToGrid w:val="0"/>
              <w:jc w:val="center"/>
              <w:rPr>
                <w:b/>
              </w:rPr>
            </w:pPr>
            <w:r w:rsidRPr="006C14BA">
              <w:rPr>
                <w:b/>
              </w:rPr>
              <w:t>2019</w:t>
            </w:r>
          </w:p>
        </w:tc>
      </w:tr>
      <w:tr w:rsidR="0079522E" w:rsidRPr="006C14BA" w14:paraId="4C254414"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tcPr>
          <w:p w14:paraId="31ACAA2F" w14:textId="77777777" w:rsidR="0079522E" w:rsidRPr="006C14BA" w:rsidRDefault="0079522E" w:rsidP="0079522E">
            <w:pPr>
              <w:snapToGrid w:val="0"/>
            </w:pPr>
            <w:r w:rsidRPr="006C14BA">
              <w:t>Volikogu</w:t>
            </w:r>
          </w:p>
        </w:tc>
        <w:tc>
          <w:tcPr>
            <w:tcW w:w="1701" w:type="dxa"/>
            <w:tcBorders>
              <w:top w:val="single" w:sz="4" w:space="0" w:color="auto"/>
              <w:left w:val="single" w:sz="4" w:space="0" w:color="auto"/>
              <w:bottom w:val="single" w:sz="4" w:space="0" w:color="auto"/>
              <w:right w:val="single" w:sz="4" w:space="0" w:color="auto"/>
            </w:tcBorders>
          </w:tcPr>
          <w:p w14:paraId="4809AA6F" w14:textId="77777777" w:rsidR="0079522E" w:rsidRPr="006C14BA" w:rsidRDefault="0079522E" w:rsidP="0079522E">
            <w:pPr>
              <w:snapToGrid w:val="0"/>
              <w:jc w:val="right"/>
            </w:pPr>
            <w:r w:rsidRPr="006C14BA">
              <w:t>21*</w:t>
            </w:r>
          </w:p>
        </w:tc>
        <w:tc>
          <w:tcPr>
            <w:tcW w:w="1701" w:type="dxa"/>
            <w:tcBorders>
              <w:top w:val="single" w:sz="4" w:space="0" w:color="auto"/>
              <w:left w:val="single" w:sz="4" w:space="0" w:color="auto"/>
              <w:bottom w:val="single" w:sz="4" w:space="0" w:color="auto"/>
              <w:right w:val="single" w:sz="4" w:space="0" w:color="auto"/>
            </w:tcBorders>
          </w:tcPr>
          <w:p w14:paraId="35DC4A9A" w14:textId="25C82D9C" w:rsidR="0079522E" w:rsidRPr="006C14BA" w:rsidRDefault="005E35AF" w:rsidP="0079522E">
            <w:pPr>
              <w:snapToGrid w:val="0"/>
              <w:jc w:val="right"/>
            </w:pPr>
            <w:r>
              <w:t>-</w:t>
            </w:r>
            <w:r w:rsidR="00520F0B">
              <w:t>154</w:t>
            </w:r>
          </w:p>
        </w:tc>
        <w:tc>
          <w:tcPr>
            <w:tcW w:w="1701" w:type="dxa"/>
            <w:tcBorders>
              <w:top w:val="single" w:sz="4" w:space="0" w:color="auto"/>
              <w:left w:val="single" w:sz="4" w:space="0" w:color="auto"/>
              <w:bottom w:val="single" w:sz="4" w:space="0" w:color="auto"/>
              <w:right w:val="single" w:sz="4" w:space="0" w:color="auto"/>
            </w:tcBorders>
          </w:tcPr>
          <w:p w14:paraId="56C2DA1B" w14:textId="42F745BD" w:rsidR="0079522E" w:rsidRPr="006C14BA" w:rsidRDefault="0079522E" w:rsidP="0079522E">
            <w:pPr>
              <w:snapToGrid w:val="0"/>
              <w:jc w:val="right"/>
            </w:pPr>
            <w:r w:rsidRPr="006C14BA">
              <w:t>21*</w:t>
            </w:r>
          </w:p>
        </w:tc>
        <w:tc>
          <w:tcPr>
            <w:tcW w:w="1701" w:type="dxa"/>
            <w:tcBorders>
              <w:top w:val="single" w:sz="4" w:space="0" w:color="auto"/>
              <w:left w:val="single" w:sz="4" w:space="0" w:color="auto"/>
              <w:bottom w:val="single" w:sz="4" w:space="0" w:color="auto"/>
              <w:right w:val="single" w:sz="4" w:space="0" w:color="auto"/>
            </w:tcBorders>
          </w:tcPr>
          <w:p w14:paraId="0C361734" w14:textId="4C24A4BA" w:rsidR="0079522E" w:rsidRPr="006C14BA" w:rsidRDefault="005E35AF" w:rsidP="0079522E">
            <w:pPr>
              <w:snapToGrid w:val="0"/>
              <w:jc w:val="right"/>
            </w:pPr>
            <w:r>
              <w:t>-</w:t>
            </w:r>
            <w:r w:rsidR="0079522E" w:rsidRPr="006C14BA">
              <w:t>149</w:t>
            </w:r>
          </w:p>
        </w:tc>
      </w:tr>
      <w:tr w:rsidR="0079522E" w:rsidRPr="006C14BA" w14:paraId="3632BBEA"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tcPr>
          <w:p w14:paraId="4CB19C64" w14:textId="77777777" w:rsidR="0079522E" w:rsidRPr="006C14BA" w:rsidRDefault="0079522E" w:rsidP="0079522E">
            <w:pPr>
              <w:snapToGrid w:val="0"/>
            </w:pPr>
            <w:r w:rsidRPr="006C14BA">
              <w:t>Vallavalitsus</w:t>
            </w:r>
          </w:p>
        </w:tc>
        <w:tc>
          <w:tcPr>
            <w:tcW w:w="1701" w:type="dxa"/>
            <w:tcBorders>
              <w:top w:val="single" w:sz="4" w:space="0" w:color="auto"/>
              <w:left w:val="single" w:sz="4" w:space="0" w:color="auto"/>
              <w:bottom w:val="single" w:sz="4" w:space="0" w:color="auto"/>
              <w:right w:val="single" w:sz="4" w:space="0" w:color="auto"/>
            </w:tcBorders>
          </w:tcPr>
          <w:p w14:paraId="54C97C19" w14:textId="2D86312B" w:rsidR="0079522E" w:rsidRPr="006C14BA" w:rsidRDefault="00520F0B" w:rsidP="0079522E">
            <w:pPr>
              <w:tabs>
                <w:tab w:val="left" w:pos="1231"/>
                <w:tab w:val="right" w:pos="1485"/>
              </w:tabs>
              <w:snapToGrid w:val="0"/>
              <w:jc w:val="right"/>
            </w:pPr>
            <w:r>
              <w:t>72</w:t>
            </w:r>
          </w:p>
        </w:tc>
        <w:tc>
          <w:tcPr>
            <w:tcW w:w="1701" w:type="dxa"/>
            <w:tcBorders>
              <w:top w:val="single" w:sz="4" w:space="0" w:color="auto"/>
              <w:left w:val="single" w:sz="4" w:space="0" w:color="auto"/>
              <w:bottom w:val="single" w:sz="4" w:space="0" w:color="auto"/>
              <w:right w:val="single" w:sz="4" w:space="0" w:color="auto"/>
            </w:tcBorders>
          </w:tcPr>
          <w:p w14:paraId="50AAA7C5" w14:textId="0B8A76BE" w:rsidR="0079522E" w:rsidRPr="006C14BA" w:rsidRDefault="005E35AF" w:rsidP="0079522E">
            <w:pPr>
              <w:snapToGrid w:val="0"/>
              <w:jc w:val="right"/>
            </w:pPr>
            <w:r>
              <w:t>-</w:t>
            </w:r>
            <w:r w:rsidR="00520F0B">
              <w:t>1 864</w:t>
            </w:r>
          </w:p>
        </w:tc>
        <w:tc>
          <w:tcPr>
            <w:tcW w:w="1701" w:type="dxa"/>
            <w:tcBorders>
              <w:top w:val="single" w:sz="4" w:space="0" w:color="auto"/>
              <w:left w:val="single" w:sz="4" w:space="0" w:color="auto"/>
              <w:bottom w:val="single" w:sz="4" w:space="0" w:color="auto"/>
              <w:right w:val="single" w:sz="4" w:space="0" w:color="auto"/>
            </w:tcBorders>
          </w:tcPr>
          <w:p w14:paraId="28F630DE" w14:textId="32C18887" w:rsidR="0079522E" w:rsidRPr="006C14BA" w:rsidRDefault="0079522E" w:rsidP="0079522E">
            <w:pPr>
              <w:snapToGrid w:val="0"/>
              <w:jc w:val="right"/>
            </w:pPr>
            <w:r w:rsidRPr="006C14BA">
              <w:t>78</w:t>
            </w:r>
          </w:p>
        </w:tc>
        <w:tc>
          <w:tcPr>
            <w:tcW w:w="1701" w:type="dxa"/>
            <w:tcBorders>
              <w:top w:val="single" w:sz="4" w:space="0" w:color="auto"/>
              <w:left w:val="single" w:sz="4" w:space="0" w:color="auto"/>
              <w:bottom w:val="single" w:sz="4" w:space="0" w:color="auto"/>
              <w:right w:val="single" w:sz="4" w:space="0" w:color="auto"/>
            </w:tcBorders>
          </w:tcPr>
          <w:p w14:paraId="07BD80A1" w14:textId="34D051AE" w:rsidR="0079522E" w:rsidRPr="006C14BA" w:rsidRDefault="005E35AF" w:rsidP="0079522E">
            <w:pPr>
              <w:snapToGrid w:val="0"/>
              <w:jc w:val="right"/>
            </w:pPr>
            <w:r>
              <w:t>-</w:t>
            </w:r>
            <w:r w:rsidR="0079522E" w:rsidRPr="006C14BA">
              <w:t>1 923</w:t>
            </w:r>
          </w:p>
        </w:tc>
      </w:tr>
      <w:tr w:rsidR="0079522E" w:rsidRPr="006C14BA" w14:paraId="092155FB"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vAlign w:val="center"/>
          </w:tcPr>
          <w:p w14:paraId="535FDF64" w14:textId="77777777" w:rsidR="0079522E" w:rsidRPr="006C14BA" w:rsidRDefault="0079522E" w:rsidP="0079522E">
            <w:pPr>
              <w:snapToGrid w:val="0"/>
            </w:pPr>
            <w:r w:rsidRPr="006C14BA">
              <w:t>Ettevõtlus, majandus</w:t>
            </w:r>
          </w:p>
        </w:tc>
        <w:tc>
          <w:tcPr>
            <w:tcW w:w="1701" w:type="dxa"/>
            <w:tcBorders>
              <w:top w:val="single" w:sz="4" w:space="0" w:color="auto"/>
              <w:left w:val="single" w:sz="4" w:space="0" w:color="auto"/>
              <w:bottom w:val="single" w:sz="4" w:space="0" w:color="auto"/>
              <w:right w:val="single" w:sz="4" w:space="0" w:color="auto"/>
            </w:tcBorders>
          </w:tcPr>
          <w:p w14:paraId="2009E1F0" w14:textId="29120EFD" w:rsidR="0079522E" w:rsidRPr="006C14BA" w:rsidRDefault="00520F0B" w:rsidP="0079522E">
            <w:pPr>
              <w:snapToGrid w:val="0"/>
              <w:jc w:val="right"/>
            </w:pPr>
            <w:r>
              <w:t>41</w:t>
            </w:r>
          </w:p>
        </w:tc>
        <w:tc>
          <w:tcPr>
            <w:tcW w:w="1701" w:type="dxa"/>
            <w:tcBorders>
              <w:top w:val="single" w:sz="4" w:space="0" w:color="auto"/>
              <w:left w:val="single" w:sz="4" w:space="0" w:color="auto"/>
              <w:bottom w:val="single" w:sz="4" w:space="0" w:color="auto"/>
              <w:right w:val="single" w:sz="4" w:space="0" w:color="auto"/>
            </w:tcBorders>
          </w:tcPr>
          <w:p w14:paraId="362D692A" w14:textId="59FA0BEC" w:rsidR="0079522E" w:rsidRPr="006C14BA" w:rsidRDefault="005E35AF" w:rsidP="0079522E">
            <w:pPr>
              <w:snapToGrid w:val="0"/>
              <w:jc w:val="right"/>
            </w:pPr>
            <w:r>
              <w:t>-</w:t>
            </w:r>
            <w:r w:rsidR="00520F0B">
              <w:t>717</w:t>
            </w:r>
          </w:p>
        </w:tc>
        <w:tc>
          <w:tcPr>
            <w:tcW w:w="1701" w:type="dxa"/>
            <w:tcBorders>
              <w:top w:val="single" w:sz="4" w:space="0" w:color="auto"/>
              <w:left w:val="single" w:sz="4" w:space="0" w:color="auto"/>
              <w:bottom w:val="single" w:sz="4" w:space="0" w:color="auto"/>
              <w:right w:val="single" w:sz="4" w:space="0" w:color="auto"/>
            </w:tcBorders>
          </w:tcPr>
          <w:p w14:paraId="6B3C303E" w14:textId="0F5F001E" w:rsidR="0079522E" w:rsidRPr="006C14BA" w:rsidRDefault="0079522E" w:rsidP="0079522E">
            <w:pPr>
              <w:snapToGrid w:val="0"/>
              <w:jc w:val="right"/>
            </w:pPr>
            <w:r w:rsidRPr="006C14BA">
              <w:t>33</w:t>
            </w:r>
          </w:p>
        </w:tc>
        <w:tc>
          <w:tcPr>
            <w:tcW w:w="1701" w:type="dxa"/>
            <w:tcBorders>
              <w:top w:val="single" w:sz="4" w:space="0" w:color="auto"/>
              <w:left w:val="single" w:sz="4" w:space="0" w:color="auto"/>
              <w:bottom w:val="single" w:sz="4" w:space="0" w:color="auto"/>
              <w:right w:val="single" w:sz="4" w:space="0" w:color="auto"/>
            </w:tcBorders>
          </w:tcPr>
          <w:p w14:paraId="7F13B687" w14:textId="36DA5F72" w:rsidR="0079522E" w:rsidRPr="006C14BA" w:rsidRDefault="005E35AF" w:rsidP="0079522E">
            <w:pPr>
              <w:snapToGrid w:val="0"/>
              <w:jc w:val="right"/>
            </w:pPr>
            <w:r>
              <w:t>-</w:t>
            </w:r>
            <w:r w:rsidR="0079522E" w:rsidRPr="006C14BA">
              <w:t>601</w:t>
            </w:r>
          </w:p>
        </w:tc>
      </w:tr>
      <w:tr w:rsidR="0079522E" w:rsidRPr="006C14BA" w14:paraId="72D0DC30"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tcPr>
          <w:p w14:paraId="5EEC29DD" w14:textId="77777777" w:rsidR="0079522E" w:rsidRPr="006C14BA" w:rsidRDefault="0079522E" w:rsidP="0079522E">
            <w:pPr>
              <w:snapToGrid w:val="0"/>
            </w:pPr>
            <w:r w:rsidRPr="006C14BA">
              <w:t>Vaba aeg, kultuur</w:t>
            </w:r>
          </w:p>
        </w:tc>
        <w:tc>
          <w:tcPr>
            <w:tcW w:w="1701" w:type="dxa"/>
            <w:tcBorders>
              <w:top w:val="single" w:sz="4" w:space="0" w:color="auto"/>
              <w:left w:val="single" w:sz="4" w:space="0" w:color="auto"/>
              <w:bottom w:val="single" w:sz="4" w:space="0" w:color="auto"/>
              <w:right w:val="single" w:sz="4" w:space="0" w:color="auto"/>
            </w:tcBorders>
          </w:tcPr>
          <w:p w14:paraId="250EFF85" w14:textId="38963AA3" w:rsidR="0079522E" w:rsidRPr="006C14BA" w:rsidRDefault="00520F0B" w:rsidP="0079522E">
            <w:pPr>
              <w:snapToGrid w:val="0"/>
              <w:jc w:val="right"/>
            </w:pPr>
            <w:r>
              <w:t>39</w:t>
            </w:r>
          </w:p>
        </w:tc>
        <w:tc>
          <w:tcPr>
            <w:tcW w:w="1701" w:type="dxa"/>
            <w:tcBorders>
              <w:top w:val="single" w:sz="4" w:space="0" w:color="auto"/>
              <w:left w:val="single" w:sz="4" w:space="0" w:color="auto"/>
              <w:bottom w:val="single" w:sz="4" w:space="0" w:color="auto"/>
              <w:right w:val="single" w:sz="4" w:space="0" w:color="auto"/>
            </w:tcBorders>
          </w:tcPr>
          <w:p w14:paraId="4B6D4AF0" w14:textId="68A83FB6" w:rsidR="0079522E" w:rsidRPr="006C14BA" w:rsidRDefault="005E35AF" w:rsidP="0079522E">
            <w:pPr>
              <w:snapToGrid w:val="0"/>
              <w:jc w:val="right"/>
            </w:pPr>
            <w:r>
              <w:t>-</w:t>
            </w:r>
            <w:r w:rsidR="00520F0B">
              <w:t>693</w:t>
            </w:r>
          </w:p>
        </w:tc>
        <w:tc>
          <w:tcPr>
            <w:tcW w:w="1701" w:type="dxa"/>
            <w:tcBorders>
              <w:top w:val="single" w:sz="4" w:space="0" w:color="auto"/>
              <w:left w:val="single" w:sz="4" w:space="0" w:color="auto"/>
              <w:bottom w:val="single" w:sz="4" w:space="0" w:color="auto"/>
              <w:right w:val="single" w:sz="4" w:space="0" w:color="auto"/>
            </w:tcBorders>
          </w:tcPr>
          <w:p w14:paraId="008F30FC" w14:textId="335D330A" w:rsidR="0079522E" w:rsidRPr="006C14BA" w:rsidRDefault="0079522E" w:rsidP="0079522E">
            <w:pPr>
              <w:snapToGrid w:val="0"/>
              <w:jc w:val="right"/>
            </w:pPr>
            <w:r w:rsidRPr="006C14BA">
              <w:t>40</w:t>
            </w:r>
          </w:p>
        </w:tc>
        <w:tc>
          <w:tcPr>
            <w:tcW w:w="1701" w:type="dxa"/>
            <w:tcBorders>
              <w:top w:val="single" w:sz="4" w:space="0" w:color="auto"/>
              <w:left w:val="single" w:sz="4" w:space="0" w:color="auto"/>
              <w:bottom w:val="single" w:sz="4" w:space="0" w:color="auto"/>
              <w:right w:val="single" w:sz="4" w:space="0" w:color="auto"/>
            </w:tcBorders>
          </w:tcPr>
          <w:p w14:paraId="1056EFA5" w14:textId="728C6D15" w:rsidR="0079522E" w:rsidRPr="006C14BA" w:rsidRDefault="005E35AF" w:rsidP="0079522E">
            <w:pPr>
              <w:snapToGrid w:val="0"/>
              <w:jc w:val="right"/>
            </w:pPr>
            <w:r>
              <w:t>-</w:t>
            </w:r>
            <w:r w:rsidR="0079522E" w:rsidRPr="006C14BA">
              <w:t>560</w:t>
            </w:r>
          </w:p>
        </w:tc>
      </w:tr>
      <w:tr w:rsidR="0079522E" w:rsidRPr="006C14BA" w14:paraId="2652CA27"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tcPr>
          <w:p w14:paraId="519C21AF" w14:textId="77777777" w:rsidR="0079522E" w:rsidRPr="006C14BA" w:rsidRDefault="0079522E" w:rsidP="0079522E">
            <w:pPr>
              <w:snapToGrid w:val="0"/>
            </w:pPr>
            <w:r w:rsidRPr="006C14BA">
              <w:t>Haridus</w:t>
            </w:r>
          </w:p>
        </w:tc>
        <w:tc>
          <w:tcPr>
            <w:tcW w:w="1701" w:type="dxa"/>
            <w:tcBorders>
              <w:top w:val="single" w:sz="4" w:space="0" w:color="auto"/>
              <w:left w:val="single" w:sz="4" w:space="0" w:color="auto"/>
              <w:bottom w:val="single" w:sz="4" w:space="0" w:color="auto"/>
              <w:right w:val="single" w:sz="4" w:space="0" w:color="auto"/>
            </w:tcBorders>
          </w:tcPr>
          <w:p w14:paraId="6DC52757" w14:textId="74B6CDD2" w:rsidR="0079522E" w:rsidRPr="006C14BA" w:rsidRDefault="00520F0B" w:rsidP="0079522E">
            <w:pPr>
              <w:snapToGrid w:val="0"/>
              <w:jc w:val="right"/>
            </w:pPr>
            <w:r>
              <w:t>456</w:t>
            </w:r>
          </w:p>
        </w:tc>
        <w:tc>
          <w:tcPr>
            <w:tcW w:w="1701" w:type="dxa"/>
            <w:tcBorders>
              <w:top w:val="single" w:sz="4" w:space="0" w:color="auto"/>
              <w:left w:val="single" w:sz="4" w:space="0" w:color="auto"/>
              <w:bottom w:val="single" w:sz="4" w:space="0" w:color="auto"/>
              <w:right w:val="single" w:sz="4" w:space="0" w:color="auto"/>
            </w:tcBorders>
          </w:tcPr>
          <w:p w14:paraId="3F831C9B" w14:textId="19A1274D" w:rsidR="0079522E" w:rsidRPr="006C14BA" w:rsidRDefault="005E35AF" w:rsidP="0079522E">
            <w:pPr>
              <w:snapToGrid w:val="0"/>
              <w:jc w:val="right"/>
            </w:pPr>
            <w:r>
              <w:t>-</w:t>
            </w:r>
            <w:r w:rsidR="00520F0B">
              <w:t>8 125</w:t>
            </w:r>
          </w:p>
        </w:tc>
        <w:tc>
          <w:tcPr>
            <w:tcW w:w="1701" w:type="dxa"/>
            <w:tcBorders>
              <w:top w:val="single" w:sz="4" w:space="0" w:color="auto"/>
              <w:left w:val="single" w:sz="4" w:space="0" w:color="auto"/>
              <w:bottom w:val="single" w:sz="4" w:space="0" w:color="auto"/>
              <w:right w:val="single" w:sz="4" w:space="0" w:color="auto"/>
            </w:tcBorders>
          </w:tcPr>
          <w:p w14:paraId="57BAFB83" w14:textId="3D151986" w:rsidR="0079522E" w:rsidRPr="006C14BA" w:rsidRDefault="0079522E" w:rsidP="0079522E">
            <w:pPr>
              <w:snapToGrid w:val="0"/>
              <w:jc w:val="right"/>
            </w:pPr>
            <w:r w:rsidRPr="006C14BA">
              <w:t>459</w:t>
            </w:r>
          </w:p>
        </w:tc>
        <w:tc>
          <w:tcPr>
            <w:tcW w:w="1701" w:type="dxa"/>
            <w:tcBorders>
              <w:top w:val="single" w:sz="4" w:space="0" w:color="auto"/>
              <w:left w:val="single" w:sz="4" w:space="0" w:color="auto"/>
              <w:bottom w:val="single" w:sz="4" w:space="0" w:color="auto"/>
              <w:right w:val="single" w:sz="4" w:space="0" w:color="auto"/>
            </w:tcBorders>
          </w:tcPr>
          <w:p w14:paraId="3B4FB239" w14:textId="1041A236" w:rsidR="0079522E" w:rsidRPr="006C14BA" w:rsidRDefault="005E35AF" w:rsidP="0079522E">
            <w:pPr>
              <w:snapToGrid w:val="0"/>
              <w:jc w:val="right"/>
            </w:pPr>
            <w:r>
              <w:t>-</w:t>
            </w:r>
            <w:r w:rsidR="0079522E" w:rsidRPr="006C14BA">
              <w:t>7 675</w:t>
            </w:r>
          </w:p>
        </w:tc>
      </w:tr>
      <w:tr w:rsidR="0079522E" w:rsidRPr="006C14BA" w14:paraId="515C0831"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tcPr>
          <w:p w14:paraId="5121F882" w14:textId="77777777" w:rsidR="0079522E" w:rsidRPr="006C14BA" w:rsidRDefault="0079522E" w:rsidP="0079522E">
            <w:pPr>
              <w:snapToGrid w:val="0"/>
            </w:pPr>
            <w:r w:rsidRPr="006C14BA">
              <w:t>Sotsiaal</w:t>
            </w:r>
          </w:p>
        </w:tc>
        <w:tc>
          <w:tcPr>
            <w:tcW w:w="1701" w:type="dxa"/>
            <w:tcBorders>
              <w:top w:val="single" w:sz="4" w:space="0" w:color="auto"/>
              <w:left w:val="single" w:sz="4" w:space="0" w:color="auto"/>
              <w:bottom w:val="single" w:sz="4" w:space="0" w:color="auto"/>
              <w:right w:val="single" w:sz="4" w:space="0" w:color="auto"/>
            </w:tcBorders>
          </w:tcPr>
          <w:p w14:paraId="1F4771DD" w14:textId="200B5FB1" w:rsidR="0079522E" w:rsidRPr="006C14BA" w:rsidRDefault="00520F0B" w:rsidP="0079522E">
            <w:pPr>
              <w:snapToGrid w:val="0"/>
              <w:jc w:val="right"/>
            </w:pPr>
            <w:r>
              <w:t>22</w:t>
            </w:r>
          </w:p>
        </w:tc>
        <w:tc>
          <w:tcPr>
            <w:tcW w:w="1701" w:type="dxa"/>
            <w:tcBorders>
              <w:top w:val="single" w:sz="4" w:space="0" w:color="auto"/>
              <w:left w:val="single" w:sz="4" w:space="0" w:color="auto"/>
              <w:bottom w:val="single" w:sz="4" w:space="0" w:color="auto"/>
              <w:right w:val="single" w:sz="4" w:space="0" w:color="auto"/>
            </w:tcBorders>
          </w:tcPr>
          <w:p w14:paraId="12E7EE93" w14:textId="566D63F4" w:rsidR="0079522E" w:rsidRPr="006C14BA" w:rsidRDefault="005E35AF" w:rsidP="0079522E">
            <w:pPr>
              <w:snapToGrid w:val="0"/>
              <w:jc w:val="right"/>
            </w:pPr>
            <w:r>
              <w:t>-</w:t>
            </w:r>
            <w:r w:rsidR="00520F0B">
              <w:t>354</w:t>
            </w:r>
          </w:p>
        </w:tc>
        <w:tc>
          <w:tcPr>
            <w:tcW w:w="1701" w:type="dxa"/>
            <w:tcBorders>
              <w:top w:val="single" w:sz="4" w:space="0" w:color="auto"/>
              <w:left w:val="single" w:sz="4" w:space="0" w:color="auto"/>
              <w:bottom w:val="single" w:sz="4" w:space="0" w:color="auto"/>
              <w:right w:val="single" w:sz="4" w:space="0" w:color="auto"/>
            </w:tcBorders>
          </w:tcPr>
          <w:p w14:paraId="52E197DF" w14:textId="065A5A8F" w:rsidR="0079522E" w:rsidRPr="006C14BA" w:rsidRDefault="0079522E" w:rsidP="0079522E">
            <w:pPr>
              <w:snapToGrid w:val="0"/>
              <w:jc w:val="right"/>
            </w:pPr>
            <w:r w:rsidRPr="006C14BA">
              <w:t>17</w:t>
            </w:r>
          </w:p>
        </w:tc>
        <w:tc>
          <w:tcPr>
            <w:tcW w:w="1701" w:type="dxa"/>
            <w:tcBorders>
              <w:top w:val="single" w:sz="4" w:space="0" w:color="auto"/>
              <w:left w:val="single" w:sz="4" w:space="0" w:color="auto"/>
              <w:bottom w:val="single" w:sz="4" w:space="0" w:color="auto"/>
              <w:right w:val="single" w:sz="4" w:space="0" w:color="auto"/>
            </w:tcBorders>
          </w:tcPr>
          <w:p w14:paraId="338C14EA" w14:textId="40F8B487" w:rsidR="0079522E" w:rsidRPr="006C14BA" w:rsidRDefault="005E35AF" w:rsidP="0079522E">
            <w:pPr>
              <w:snapToGrid w:val="0"/>
              <w:jc w:val="right"/>
            </w:pPr>
            <w:r>
              <w:t>-</w:t>
            </w:r>
            <w:r w:rsidR="0079522E" w:rsidRPr="006C14BA">
              <w:t>273</w:t>
            </w:r>
          </w:p>
        </w:tc>
      </w:tr>
      <w:tr w:rsidR="0079522E" w:rsidRPr="006C14BA" w14:paraId="33674A26" w14:textId="77777777" w:rsidTr="0079522E">
        <w:trPr>
          <w:trHeight w:val="284"/>
        </w:trPr>
        <w:tc>
          <w:tcPr>
            <w:tcW w:w="2410" w:type="dxa"/>
            <w:tcBorders>
              <w:top w:val="single" w:sz="4" w:space="0" w:color="auto"/>
              <w:left w:val="single" w:sz="4" w:space="0" w:color="auto"/>
              <w:bottom w:val="single" w:sz="4" w:space="0" w:color="auto"/>
              <w:right w:val="single" w:sz="4" w:space="0" w:color="auto"/>
            </w:tcBorders>
          </w:tcPr>
          <w:p w14:paraId="52B323C1" w14:textId="77777777" w:rsidR="0079522E" w:rsidRPr="006C14BA" w:rsidRDefault="0079522E" w:rsidP="0079522E">
            <w:pPr>
              <w:snapToGrid w:val="0"/>
              <w:rPr>
                <w:b/>
              </w:rPr>
            </w:pPr>
            <w:r w:rsidRPr="006C14BA">
              <w:rPr>
                <w:b/>
              </w:rPr>
              <w:t xml:space="preserve">Kokku </w:t>
            </w:r>
          </w:p>
        </w:tc>
        <w:tc>
          <w:tcPr>
            <w:tcW w:w="1701" w:type="dxa"/>
            <w:tcBorders>
              <w:top w:val="single" w:sz="4" w:space="0" w:color="auto"/>
              <w:left w:val="single" w:sz="4" w:space="0" w:color="auto"/>
              <w:bottom w:val="single" w:sz="4" w:space="0" w:color="auto"/>
              <w:right w:val="single" w:sz="4" w:space="0" w:color="auto"/>
            </w:tcBorders>
          </w:tcPr>
          <w:p w14:paraId="3D6F88CB" w14:textId="29A3ACA1" w:rsidR="0079522E" w:rsidRPr="006C14BA" w:rsidRDefault="00520F0B" w:rsidP="0079522E">
            <w:pPr>
              <w:snapToGrid w:val="0"/>
              <w:jc w:val="right"/>
              <w:rPr>
                <w:b/>
              </w:rPr>
            </w:pPr>
            <w:r>
              <w:rPr>
                <w:b/>
              </w:rPr>
              <w:t>651</w:t>
            </w:r>
          </w:p>
        </w:tc>
        <w:tc>
          <w:tcPr>
            <w:tcW w:w="1701" w:type="dxa"/>
            <w:tcBorders>
              <w:top w:val="single" w:sz="4" w:space="0" w:color="auto"/>
              <w:left w:val="single" w:sz="4" w:space="0" w:color="auto"/>
              <w:bottom w:val="single" w:sz="4" w:space="0" w:color="auto"/>
              <w:right w:val="single" w:sz="4" w:space="0" w:color="auto"/>
            </w:tcBorders>
          </w:tcPr>
          <w:p w14:paraId="7ADF99E0" w14:textId="3DA05D36" w:rsidR="0079522E" w:rsidRPr="006C14BA" w:rsidRDefault="005E35AF" w:rsidP="0079522E">
            <w:pPr>
              <w:snapToGrid w:val="0"/>
              <w:jc w:val="right"/>
              <w:rPr>
                <w:b/>
              </w:rPr>
            </w:pPr>
            <w:r>
              <w:rPr>
                <w:b/>
              </w:rPr>
              <w:t>-</w:t>
            </w:r>
            <w:r w:rsidR="00520F0B">
              <w:rPr>
                <w:b/>
              </w:rPr>
              <w:t>11 908</w:t>
            </w:r>
          </w:p>
        </w:tc>
        <w:tc>
          <w:tcPr>
            <w:tcW w:w="1701" w:type="dxa"/>
            <w:tcBorders>
              <w:top w:val="single" w:sz="4" w:space="0" w:color="auto"/>
              <w:left w:val="single" w:sz="4" w:space="0" w:color="auto"/>
              <w:bottom w:val="single" w:sz="4" w:space="0" w:color="auto"/>
              <w:right w:val="single" w:sz="4" w:space="0" w:color="auto"/>
            </w:tcBorders>
          </w:tcPr>
          <w:p w14:paraId="63DB1D00" w14:textId="5C19ED4E" w:rsidR="0079522E" w:rsidRPr="006C14BA" w:rsidRDefault="0079522E" w:rsidP="0079522E">
            <w:pPr>
              <w:snapToGrid w:val="0"/>
              <w:jc w:val="right"/>
              <w:rPr>
                <w:b/>
              </w:rPr>
            </w:pPr>
            <w:r w:rsidRPr="006C14BA">
              <w:rPr>
                <w:b/>
              </w:rPr>
              <w:t>648</w:t>
            </w:r>
          </w:p>
        </w:tc>
        <w:tc>
          <w:tcPr>
            <w:tcW w:w="1701" w:type="dxa"/>
            <w:tcBorders>
              <w:top w:val="single" w:sz="4" w:space="0" w:color="auto"/>
              <w:left w:val="single" w:sz="4" w:space="0" w:color="auto"/>
              <w:bottom w:val="single" w:sz="4" w:space="0" w:color="auto"/>
              <w:right w:val="single" w:sz="4" w:space="0" w:color="auto"/>
            </w:tcBorders>
          </w:tcPr>
          <w:p w14:paraId="67F46D40" w14:textId="203280C0" w:rsidR="0079522E" w:rsidRPr="006C14BA" w:rsidRDefault="005E35AF" w:rsidP="0079522E">
            <w:pPr>
              <w:snapToGrid w:val="0"/>
              <w:jc w:val="right"/>
              <w:rPr>
                <w:b/>
              </w:rPr>
            </w:pPr>
            <w:r>
              <w:rPr>
                <w:b/>
              </w:rPr>
              <w:t>-</w:t>
            </w:r>
            <w:r w:rsidR="0079522E" w:rsidRPr="006C14BA">
              <w:rPr>
                <w:b/>
              </w:rPr>
              <w:t>11 181</w:t>
            </w:r>
          </w:p>
        </w:tc>
      </w:tr>
    </w:tbl>
    <w:p w14:paraId="1C9467E0" w14:textId="77777777" w:rsidR="007A1433" w:rsidRPr="006C14BA" w:rsidRDefault="007A1433" w:rsidP="007A1433"/>
    <w:p w14:paraId="0461CE93" w14:textId="0ECAC9BA" w:rsidR="00E57338" w:rsidRPr="006C14BA" w:rsidRDefault="00210792" w:rsidP="007A1433">
      <w:r w:rsidRPr="006C14BA">
        <w:t xml:space="preserve">*volikogu puhul on näidatud liikmete arv. Palgalisi töötajaid (lepingulisi ega ametnikke) </w:t>
      </w:r>
      <w:r w:rsidR="00740ADC">
        <w:t>volikogus</w:t>
      </w:r>
      <w:r w:rsidRPr="006C14BA">
        <w:t xml:space="preserve"> ei ole, </w:t>
      </w:r>
      <w:r w:rsidR="00E57338" w:rsidRPr="006C14BA">
        <w:t xml:space="preserve">hüvitisi makstakse volikogu liikmetele ja </w:t>
      </w:r>
      <w:r w:rsidRPr="006C14BA">
        <w:t>volikogu komisjonide liikme</w:t>
      </w:r>
      <w:r w:rsidR="00E57338" w:rsidRPr="006C14BA">
        <w:t>tele.</w:t>
      </w:r>
    </w:p>
    <w:p w14:paraId="77C72835" w14:textId="77777777" w:rsidR="00C10524" w:rsidRPr="006C14BA" w:rsidRDefault="00C10524" w:rsidP="007A1433"/>
    <w:tbl>
      <w:tblPr>
        <w:tblW w:w="8505" w:type="dxa"/>
        <w:tblInd w:w="108" w:type="dxa"/>
        <w:tblLayout w:type="fixed"/>
        <w:tblLook w:val="0000" w:firstRow="0" w:lastRow="0" w:firstColumn="0" w:lastColumn="0" w:noHBand="0" w:noVBand="0"/>
      </w:tblPr>
      <w:tblGrid>
        <w:gridCol w:w="6237"/>
        <w:gridCol w:w="1134"/>
        <w:gridCol w:w="1134"/>
      </w:tblGrid>
      <w:tr w:rsidR="0079522E" w:rsidRPr="006C14BA" w14:paraId="0848E7CC" w14:textId="77777777" w:rsidTr="0079522E">
        <w:trPr>
          <w:trHeight w:val="284"/>
        </w:trPr>
        <w:tc>
          <w:tcPr>
            <w:tcW w:w="6237" w:type="dxa"/>
            <w:tcBorders>
              <w:top w:val="single" w:sz="4" w:space="0" w:color="auto"/>
              <w:left w:val="single" w:sz="4" w:space="0" w:color="auto"/>
              <w:bottom w:val="single" w:sz="8" w:space="0" w:color="000000"/>
              <w:right w:val="single" w:sz="4" w:space="0" w:color="auto"/>
            </w:tcBorders>
            <w:vAlign w:val="bottom"/>
          </w:tcPr>
          <w:p w14:paraId="2E5E6DFE" w14:textId="77777777" w:rsidR="0079522E" w:rsidRPr="006C14BA" w:rsidRDefault="0079522E" w:rsidP="0079522E">
            <w:pPr>
              <w:snapToGrid w:val="0"/>
              <w:rPr>
                <w:b/>
                <w:bCs/>
              </w:rPr>
            </w:pPr>
            <w:r w:rsidRPr="006C14BA">
              <w:rPr>
                <w:b/>
                <w:bCs/>
              </w:rPr>
              <w:t>Tööjõukulud liikide järgi:</w:t>
            </w:r>
          </w:p>
        </w:tc>
        <w:tc>
          <w:tcPr>
            <w:tcW w:w="1134" w:type="dxa"/>
            <w:tcBorders>
              <w:top w:val="single" w:sz="4" w:space="0" w:color="auto"/>
              <w:left w:val="single" w:sz="4" w:space="0" w:color="auto"/>
              <w:bottom w:val="single" w:sz="4" w:space="0" w:color="auto"/>
              <w:right w:val="single" w:sz="4" w:space="0" w:color="auto"/>
            </w:tcBorders>
          </w:tcPr>
          <w:p w14:paraId="77AE831C" w14:textId="07B19DA4" w:rsidR="0079522E" w:rsidRPr="006C14BA" w:rsidRDefault="0079522E" w:rsidP="0079522E">
            <w:pPr>
              <w:snapToGrid w:val="0"/>
              <w:jc w:val="right"/>
              <w:rPr>
                <w:b/>
                <w:bCs/>
              </w:rPr>
            </w:pPr>
            <w:r w:rsidRPr="006C14BA">
              <w:rPr>
                <w:b/>
                <w:bCs/>
              </w:rPr>
              <w:t>20</w:t>
            </w:r>
            <w:r>
              <w:rPr>
                <w:b/>
                <w:bCs/>
              </w:rPr>
              <w:t>20</w:t>
            </w:r>
          </w:p>
        </w:tc>
        <w:tc>
          <w:tcPr>
            <w:tcW w:w="1134" w:type="dxa"/>
            <w:tcBorders>
              <w:top w:val="single" w:sz="4" w:space="0" w:color="auto"/>
              <w:left w:val="single" w:sz="4" w:space="0" w:color="auto"/>
              <w:bottom w:val="single" w:sz="4" w:space="0" w:color="auto"/>
              <w:right w:val="single" w:sz="4" w:space="0" w:color="auto"/>
            </w:tcBorders>
          </w:tcPr>
          <w:p w14:paraId="36220EDA" w14:textId="44F869B3" w:rsidR="0079522E" w:rsidRPr="006C14BA" w:rsidRDefault="0079522E" w:rsidP="0079522E">
            <w:pPr>
              <w:snapToGrid w:val="0"/>
              <w:jc w:val="right"/>
              <w:rPr>
                <w:b/>
                <w:bCs/>
              </w:rPr>
            </w:pPr>
            <w:r w:rsidRPr="006C14BA">
              <w:rPr>
                <w:b/>
                <w:bCs/>
              </w:rPr>
              <w:t>2019</w:t>
            </w:r>
          </w:p>
        </w:tc>
      </w:tr>
      <w:tr w:rsidR="0079522E" w:rsidRPr="006C14BA" w14:paraId="710A24C2" w14:textId="77777777" w:rsidTr="0079522E">
        <w:trPr>
          <w:trHeight w:val="284"/>
        </w:trPr>
        <w:tc>
          <w:tcPr>
            <w:tcW w:w="6237" w:type="dxa"/>
            <w:tcBorders>
              <w:left w:val="single" w:sz="4" w:space="0" w:color="auto"/>
              <w:bottom w:val="single" w:sz="4" w:space="0" w:color="000000"/>
              <w:right w:val="single" w:sz="4" w:space="0" w:color="auto"/>
            </w:tcBorders>
          </w:tcPr>
          <w:p w14:paraId="6FF132FB" w14:textId="77777777" w:rsidR="0079522E" w:rsidRPr="006C14BA" w:rsidRDefault="0079522E" w:rsidP="0079522E">
            <w:pPr>
              <w:snapToGrid w:val="0"/>
            </w:pPr>
            <w:r w:rsidRPr="006C14BA">
              <w:t>Töötasukulud</w:t>
            </w:r>
          </w:p>
        </w:tc>
        <w:tc>
          <w:tcPr>
            <w:tcW w:w="1134" w:type="dxa"/>
            <w:tcBorders>
              <w:left w:val="single" w:sz="4" w:space="0" w:color="auto"/>
              <w:bottom w:val="single" w:sz="4" w:space="0" w:color="auto"/>
              <w:right w:val="single" w:sz="4" w:space="0" w:color="auto"/>
            </w:tcBorders>
          </w:tcPr>
          <w:p w14:paraId="133DB807" w14:textId="4C821A32" w:rsidR="0079522E" w:rsidRPr="006C14BA" w:rsidRDefault="005E35AF" w:rsidP="0079522E">
            <w:pPr>
              <w:snapToGrid w:val="0"/>
              <w:jc w:val="right"/>
            </w:pPr>
            <w:r>
              <w:t>-</w:t>
            </w:r>
            <w:r w:rsidR="00520F0B">
              <w:t>8 894</w:t>
            </w:r>
          </w:p>
        </w:tc>
        <w:tc>
          <w:tcPr>
            <w:tcW w:w="1134" w:type="dxa"/>
            <w:tcBorders>
              <w:left w:val="single" w:sz="4" w:space="0" w:color="auto"/>
              <w:bottom w:val="single" w:sz="4" w:space="0" w:color="auto"/>
              <w:right w:val="single" w:sz="4" w:space="0" w:color="auto"/>
            </w:tcBorders>
          </w:tcPr>
          <w:p w14:paraId="51910F26" w14:textId="2D6442F4" w:rsidR="0079522E" w:rsidRPr="006C14BA" w:rsidRDefault="005E35AF" w:rsidP="0079522E">
            <w:pPr>
              <w:snapToGrid w:val="0"/>
              <w:jc w:val="right"/>
            </w:pPr>
            <w:r>
              <w:t>-</w:t>
            </w:r>
            <w:r w:rsidR="0079522E" w:rsidRPr="006C14BA">
              <w:t>8 347</w:t>
            </w:r>
          </w:p>
        </w:tc>
      </w:tr>
      <w:tr w:rsidR="0079522E" w:rsidRPr="006C14BA" w14:paraId="28C000F5" w14:textId="77777777" w:rsidTr="0079522E">
        <w:trPr>
          <w:trHeight w:val="284"/>
        </w:trPr>
        <w:tc>
          <w:tcPr>
            <w:tcW w:w="6237" w:type="dxa"/>
            <w:tcBorders>
              <w:left w:val="single" w:sz="4" w:space="0" w:color="auto"/>
              <w:bottom w:val="single" w:sz="4" w:space="0" w:color="000000"/>
              <w:right w:val="single" w:sz="4" w:space="0" w:color="auto"/>
            </w:tcBorders>
          </w:tcPr>
          <w:p w14:paraId="2D3112C0" w14:textId="77777777" w:rsidR="0079522E" w:rsidRPr="006C14BA" w:rsidRDefault="0079522E" w:rsidP="0079522E">
            <w:pPr>
              <w:snapToGrid w:val="0"/>
            </w:pPr>
            <w:r w:rsidRPr="006C14BA">
              <w:t>Erisoodustused</w:t>
            </w:r>
          </w:p>
        </w:tc>
        <w:tc>
          <w:tcPr>
            <w:tcW w:w="1134" w:type="dxa"/>
            <w:tcBorders>
              <w:left w:val="single" w:sz="4" w:space="0" w:color="auto"/>
              <w:bottom w:val="single" w:sz="4" w:space="0" w:color="auto"/>
              <w:right w:val="single" w:sz="4" w:space="0" w:color="auto"/>
            </w:tcBorders>
          </w:tcPr>
          <w:p w14:paraId="4EA9155C" w14:textId="3633BED7" w:rsidR="0079522E" w:rsidRPr="006C14BA" w:rsidRDefault="005E35AF" w:rsidP="0079522E">
            <w:pPr>
              <w:snapToGrid w:val="0"/>
              <w:jc w:val="right"/>
            </w:pPr>
            <w:r>
              <w:t>-</w:t>
            </w:r>
            <w:r w:rsidR="00520F0B">
              <w:t>4</w:t>
            </w:r>
          </w:p>
        </w:tc>
        <w:tc>
          <w:tcPr>
            <w:tcW w:w="1134" w:type="dxa"/>
            <w:tcBorders>
              <w:left w:val="single" w:sz="4" w:space="0" w:color="auto"/>
              <w:bottom w:val="single" w:sz="4" w:space="0" w:color="auto"/>
              <w:right w:val="single" w:sz="4" w:space="0" w:color="auto"/>
            </w:tcBorders>
          </w:tcPr>
          <w:p w14:paraId="08F6E987" w14:textId="7A694767" w:rsidR="0079522E" w:rsidRPr="006C14BA" w:rsidRDefault="005E35AF" w:rsidP="0079522E">
            <w:pPr>
              <w:snapToGrid w:val="0"/>
              <w:jc w:val="right"/>
            </w:pPr>
            <w:r>
              <w:t>-</w:t>
            </w:r>
            <w:r w:rsidR="0079522E" w:rsidRPr="006C14BA">
              <w:t>9</w:t>
            </w:r>
          </w:p>
        </w:tc>
      </w:tr>
      <w:tr w:rsidR="0079522E" w:rsidRPr="006C14BA" w14:paraId="6BB31E49" w14:textId="77777777" w:rsidTr="0079522E">
        <w:trPr>
          <w:trHeight w:val="284"/>
        </w:trPr>
        <w:tc>
          <w:tcPr>
            <w:tcW w:w="6237" w:type="dxa"/>
            <w:tcBorders>
              <w:left w:val="single" w:sz="4" w:space="0" w:color="auto"/>
              <w:bottom w:val="single" w:sz="4" w:space="0" w:color="000000"/>
              <w:right w:val="single" w:sz="4" w:space="0" w:color="auto"/>
            </w:tcBorders>
          </w:tcPr>
          <w:p w14:paraId="68F16CCD" w14:textId="77777777" w:rsidR="0079522E" w:rsidRPr="006C14BA" w:rsidRDefault="0079522E" w:rsidP="0079522E">
            <w:pPr>
              <w:snapToGrid w:val="0"/>
            </w:pPr>
            <w:r w:rsidRPr="006C14BA">
              <w:t>Sotsiaalmaks ja töötuskindlustusmaksed</w:t>
            </w:r>
          </w:p>
        </w:tc>
        <w:tc>
          <w:tcPr>
            <w:tcW w:w="1134" w:type="dxa"/>
            <w:tcBorders>
              <w:left w:val="single" w:sz="4" w:space="0" w:color="auto"/>
              <w:bottom w:val="single" w:sz="4" w:space="0" w:color="auto"/>
              <w:right w:val="single" w:sz="4" w:space="0" w:color="auto"/>
            </w:tcBorders>
          </w:tcPr>
          <w:p w14:paraId="10E7DE59" w14:textId="7A2D0D4D" w:rsidR="0079522E" w:rsidRPr="006C14BA" w:rsidRDefault="005E35AF" w:rsidP="0079522E">
            <w:pPr>
              <w:snapToGrid w:val="0"/>
              <w:jc w:val="right"/>
            </w:pPr>
            <w:r>
              <w:t>-</w:t>
            </w:r>
            <w:r w:rsidR="00520F0B">
              <w:t>3 010</w:t>
            </w:r>
          </w:p>
        </w:tc>
        <w:tc>
          <w:tcPr>
            <w:tcW w:w="1134" w:type="dxa"/>
            <w:tcBorders>
              <w:left w:val="single" w:sz="4" w:space="0" w:color="auto"/>
              <w:bottom w:val="single" w:sz="4" w:space="0" w:color="auto"/>
              <w:right w:val="single" w:sz="4" w:space="0" w:color="auto"/>
            </w:tcBorders>
          </w:tcPr>
          <w:p w14:paraId="02813BAF" w14:textId="33E54689" w:rsidR="0079522E" w:rsidRPr="006C14BA" w:rsidRDefault="005E35AF" w:rsidP="0079522E">
            <w:pPr>
              <w:snapToGrid w:val="0"/>
              <w:jc w:val="right"/>
            </w:pPr>
            <w:r>
              <w:t>-</w:t>
            </w:r>
            <w:r w:rsidR="0079522E" w:rsidRPr="006C14BA">
              <w:t>2 825</w:t>
            </w:r>
          </w:p>
        </w:tc>
      </w:tr>
      <w:tr w:rsidR="0079522E" w:rsidRPr="006C14BA" w14:paraId="598CA2E4" w14:textId="77777777" w:rsidTr="0079522E">
        <w:trPr>
          <w:trHeight w:val="284"/>
        </w:trPr>
        <w:tc>
          <w:tcPr>
            <w:tcW w:w="6237" w:type="dxa"/>
            <w:tcBorders>
              <w:top w:val="single" w:sz="8" w:space="0" w:color="000000"/>
              <w:left w:val="single" w:sz="4" w:space="0" w:color="auto"/>
              <w:bottom w:val="single" w:sz="4" w:space="0" w:color="auto"/>
              <w:right w:val="single" w:sz="4" w:space="0" w:color="auto"/>
            </w:tcBorders>
          </w:tcPr>
          <w:p w14:paraId="519DCE8E" w14:textId="77777777" w:rsidR="0079522E" w:rsidRPr="006C14BA" w:rsidRDefault="0079522E" w:rsidP="0079522E">
            <w:pPr>
              <w:snapToGrid w:val="0"/>
              <w:rPr>
                <w:b/>
                <w:bCs/>
              </w:rPr>
            </w:pPr>
            <w:r w:rsidRPr="006C14BA">
              <w:rPr>
                <w:b/>
                <w:bCs/>
              </w:rPr>
              <w:t>Kokku</w:t>
            </w:r>
          </w:p>
        </w:tc>
        <w:tc>
          <w:tcPr>
            <w:tcW w:w="1134" w:type="dxa"/>
            <w:tcBorders>
              <w:top w:val="single" w:sz="4" w:space="0" w:color="auto"/>
              <w:left w:val="single" w:sz="4" w:space="0" w:color="auto"/>
              <w:bottom w:val="single" w:sz="4" w:space="0" w:color="auto"/>
              <w:right w:val="single" w:sz="4" w:space="0" w:color="auto"/>
            </w:tcBorders>
          </w:tcPr>
          <w:p w14:paraId="2E09F720" w14:textId="26797B13" w:rsidR="0079522E" w:rsidRPr="006C14BA" w:rsidRDefault="005E35AF" w:rsidP="0079522E">
            <w:pPr>
              <w:snapToGrid w:val="0"/>
              <w:jc w:val="right"/>
              <w:rPr>
                <w:b/>
              </w:rPr>
            </w:pPr>
            <w:r>
              <w:rPr>
                <w:b/>
              </w:rPr>
              <w:t>-</w:t>
            </w:r>
            <w:r w:rsidR="00520F0B">
              <w:rPr>
                <w:b/>
              </w:rPr>
              <w:t>11 908</w:t>
            </w:r>
          </w:p>
        </w:tc>
        <w:tc>
          <w:tcPr>
            <w:tcW w:w="1134" w:type="dxa"/>
            <w:tcBorders>
              <w:top w:val="single" w:sz="4" w:space="0" w:color="auto"/>
              <w:left w:val="single" w:sz="4" w:space="0" w:color="auto"/>
              <w:bottom w:val="single" w:sz="4" w:space="0" w:color="auto"/>
              <w:right w:val="single" w:sz="4" w:space="0" w:color="auto"/>
            </w:tcBorders>
          </w:tcPr>
          <w:p w14:paraId="2569E4C2" w14:textId="7DCFC304" w:rsidR="0079522E" w:rsidRPr="006C14BA" w:rsidRDefault="005E35AF" w:rsidP="0079522E">
            <w:pPr>
              <w:snapToGrid w:val="0"/>
              <w:jc w:val="right"/>
              <w:rPr>
                <w:b/>
              </w:rPr>
            </w:pPr>
            <w:r>
              <w:rPr>
                <w:b/>
              </w:rPr>
              <w:t>-</w:t>
            </w:r>
            <w:r w:rsidR="0079522E" w:rsidRPr="006C14BA">
              <w:rPr>
                <w:b/>
              </w:rPr>
              <w:t>11 181</w:t>
            </w:r>
          </w:p>
        </w:tc>
      </w:tr>
    </w:tbl>
    <w:p w14:paraId="0351F7EC" w14:textId="5486289D" w:rsidR="002B4105" w:rsidRDefault="002B4105" w:rsidP="002B4105"/>
    <w:p w14:paraId="39D10127" w14:textId="77777777" w:rsidR="00A65858" w:rsidRPr="006C14BA" w:rsidRDefault="00A65858" w:rsidP="002B4105"/>
    <w:p w14:paraId="7AA0CC35" w14:textId="77777777" w:rsidR="007A1433" w:rsidRPr="006C14BA" w:rsidRDefault="007A1433" w:rsidP="0018350A">
      <w:pPr>
        <w:pStyle w:val="Heading3"/>
      </w:pPr>
      <w:bookmarkStart w:id="42" w:name="_Toc74668383"/>
      <w:r w:rsidRPr="006C14BA">
        <w:t>Lisa 1</w:t>
      </w:r>
      <w:r w:rsidR="0018350A" w:rsidRPr="006C14BA">
        <w:t>6</w:t>
      </w:r>
      <w:r w:rsidRPr="006C14BA">
        <w:t>.</w:t>
      </w:r>
      <w:r w:rsidR="00E86950" w:rsidRPr="006C14BA">
        <w:t xml:space="preserve"> </w:t>
      </w:r>
      <w:r w:rsidR="00C10524" w:rsidRPr="006C14BA">
        <w:t>M</w:t>
      </w:r>
      <w:r w:rsidRPr="006C14BA">
        <w:t>uud tegevuskulud</w:t>
      </w:r>
      <w:bookmarkEnd w:id="42"/>
    </w:p>
    <w:p w14:paraId="0726B836" w14:textId="77777777" w:rsidR="00044202" w:rsidRPr="006C14BA" w:rsidRDefault="00044202" w:rsidP="00044202"/>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1134"/>
        <w:gridCol w:w="1134"/>
      </w:tblGrid>
      <w:tr w:rsidR="0079522E" w:rsidRPr="006C14BA" w14:paraId="6503F72B" w14:textId="77777777" w:rsidTr="0079522E">
        <w:trPr>
          <w:trHeight w:val="284"/>
        </w:trPr>
        <w:tc>
          <w:tcPr>
            <w:tcW w:w="6266" w:type="dxa"/>
            <w:vAlign w:val="bottom"/>
          </w:tcPr>
          <w:p w14:paraId="36D2C0D3" w14:textId="77777777" w:rsidR="0079522E" w:rsidRPr="006C14BA" w:rsidRDefault="0079522E" w:rsidP="0079522E">
            <w:pPr>
              <w:snapToGrid w:val="0"/>
              <w:rPr>
                <w:b/>
              </w:rPr>
            </w:pPr>
            <w:r w:rsidRPr="006C14BA">
              <w:rPr>
                <w:b/>
              </w:rPr>
              <w:t>Nimetus</w:t>
            </w:r>
          </w:p>
        </w:tc>
        <w:tc>
          <w:tcPr>
            <w:tcW w:w="1134" w:type="dxa"/>
          </w:tcPr>
          <w:p w14:paraId="4E3C271C" w14:textId="4E736479" w:rsidR="0079522E" w:rsidRPr="006C14BA" w:rsidRDefault="0079522E" w:rsidP="0079522E">
            <w:pPr>
              <w:snapToGrid w:val="0"/>
              <w:jc w:val="right"/>
              <w:rPr>
                <w:b/>
                <w:bCs/>
              </w:rPr>
            </w:pPr>
            <w:r w:rsidRPr="006C14BA">
              <w:rPr>
                <w:b/>
                <w:bCs/>
              </w:rPr>
              <w:t>20</w:t>
            </w:r>
            <w:r>
              <w:rPr>
                <w:b/>
                <w:bCs/>
              </w:rPr>
              <w:t>20</w:t>
            </w:r>
          </w:p>
        </w:tc>
        <w:tc>
          <w:tcPr>
            <w:tcW w:w="1134" w:type="dxa"/>
          </w:tcPr>
          <w:p w14:paraId="64946EAE" w14:textId="00FB77D0" w:rsidR="0079522E" w:rsidRPr="006C14BA" w:rsidRDefault="0079522E" w:rsidP="0079522E">
            <w:pPr>
              <w:snapToGrid w:val="0"/>
              <w:jc w:val="right"/>
              <w:rPr>
                <w:b/>
                <w:bCs/>
              </w:rPr>
            </w:pPr>
            <w:r w:rsidRPr="006C14BA">
              <w:rPr>
                <w:b/>
                <w:bCs/>
              </w:rPr>
              <w:t>2019</w:t>
            </w:r>
          </w:p>
        </w:tc>
      </w:tr>
      <w:tr w:rsidR="0079522E" w:rsidRPr="006C14BA" w14:paraId="778F18EA" w14:textId="77777777" w:rsidTr="0079522E">
        <w:trPr>
          <w:trHeight w:val="284"/>
        </w:trPr>
        <w:tc>
          <w:tcPr>
            <w:tcW w:w="6266" w:type="dxa"/>
          </w:tcPr>
          <w:p w14:paraId="642E1718" w14:textId="77777777" w:rsidR="0079522E" w:rsidRPr="006C14BA" w:rsidRDefault="0079522E" w:rsidP="0079522E">
            <w:pPr>
              <w:snapToGrid w:val="0"/>
            </w:pPr>
            <w:r w:rsidRPr="006C14BA">
              <w:t>Administreerimiskulud</w:t>
            </w:r>
          </w:p>
        </w:tc>
        <w:tc>
          <w:tcPr>
            <w:tcW w:w="1134" w:type="dxa"/>
          </w:tcPr>
          <w:p w14:paraId="5738D1D4" w14:textId="13294037" w:rsidR="0079522E" w:rsidRPr="006C14BA" w:rsidRDefault="00A07B89" w:rsidP="0079522E">
            <w:pPr>
              <w:jc w:val="right"/>
            </w:pPr>
            <w:r>
              <w:t>-291</w:t>
            </w:r>
          </w:p>
        </w:tc>
        <w:tc>
          <w:tcPr>
            <w:tcW w:w="1134" w:type="dxa"/>
          </w:tcPr>
          <w:p w14:paraId="635FCA82" w14:textId="1D733CE1" w:rsidR="0079522E" w:rsidRPr="006C14BA" w:rsidRDefault="005E35AF" w:rsidP="0079522E">
            <w:pPr>
              <w:jc w:val="right"/>
            </w:pPr>
            <w:r>
              <w:t>-</w:t>
            </w:r>
            <w:r w:rsidR="0079522E" w:rsidRPr="006C14BA">
              <w:t>354</w:t>
            </w:r>
          </w:p>
        </w:tc>
      </w:tr>
      <w:tr w:rsidR="0079522E" w:rsidRPr="006C14BA" w14:paraId="6C937DE7" w14:textId="77777777" w:rsidTr="0079522E">
        <w:trPr>
          <w:trHeight w:val="284"/>
        </w:trPr>
        <w:tc>
          <w:tcPr>
            <w:tcW w:w="6266" w:type="dxa"/>
          </w:tcPr>
          <w:p w14:paraId="47BBD2F3" w14:textId="77777777" w:rsidR="0079522E" w:rsidRPr="006C14BA" w:rsidRDefault="0079522E" w:rsidP="0079522E">
            <w:pPr>
              <w:snapToGrid w:val="0"/>
            </w:pPr>
            <w:r w:rsidRPr="006C14BA">
              <w:t>Uuringute kulud</w:t>
            </w:r>
          </w:p>
        </w:tc>
        <w:tc>
          <w:tcPr>
            <w:tcW w:w="1134" w:type="dxa"/>
          </w:tcPr>
          <w:p w14:paraId="0B989D8E" w14:textId="28EC7263" w:rsidR="0079522E" w:rsidRPr="006C14BA" w:rsidRDefault="00A07B89" w:rsidP="0079522E">
            <w:pPr>
              <w:jc w:val="right"/>
            </w:pPr>
            <w:r>
              <w:t>-40</w:t>
            </w:r>
          </w:p>
        </w:tc>
        <w:tc>
          <w:tcPr>
            <w:tcW w:w="1134" w:type="dxa"/>
          </w:tcPr>
          <w:p w14:paraId="38F73F80" w14:textId="68F34752" w:rsidR="0079522E" w:rsidRPr="006C14BA" w:rsidRDefault="005E35AF" w:rsidP="0079522E">
            <w:pPr>
              <w:jc w:val="right"/>
            </w:pPr>
            <w:r>
              <w:t>-</w:t>
            </w:r>
            <w:r w:rsidR="0079522E" w:rsidRPr="006C14BA">
              <w:t>18</w:t>
            </w:r>
          </w:p>
        </w:tc>
      </w:tr>
      <w:tr w:rsidR="0079522E" w:rsidRPr="006C14BA" w14:paraId="7B0F8307" w14:textId="77777777" w:rsidTr="0079522E">
        <w:trPr>
          <w:trHeight w:val="284"/>
        </w:trPr>
        <w:tc>
          <w:tcPr>
            <w:tcW w:w="6266" w:type="dxa"/>
          </w:tcPr>
          <w:p w14:paraId="7151FC07" w14:textId="77777777" w:rsidR="0079522E" w:rsidRPr="006C14BA" w:rsidRDefault="0079522E" w:rsidP="0079522E">
            <w:pPr>
              <w:snapToGrid w:val="0"/>
            </w:pPr>
            <w:r w:rsidRPr="006C14BA">
              <w:t>Lähetuskulud</w:t>
            </w:r>
          </w:p>
        </w:tc>
        <w:tc>
          <w:tcPr>
            <w:tcW w:w="1134" w:type="dxa"/>
          </w:tcPr>
          <w:p w14:paraId="713E9525" w14:textId="504E8225" w:rsidR="0079522E" w:rsidRPr="006C14BA" w:rsidRDefault="00A07B89" w:rsidP="0079522E">
            <w:pPr>
              <w:jc w:val="right"/>
            </w:pPr>
            <w:r>
              <w:t>-3</w:t>
            </w:r>
          </w:p>
        </w:tc>
        <w:tc>
          <w:tcPr>
            <w:tcW w:w="1134" w:type="dxa"/>
          </w:tcPr>
          <w:p w14:paraId="7B343E6A" w14:textId="58040ED9" w:rsidR="0079522E" w:rsidRPr="006C14BA" w:rsidRDefault="005E35AF" w:rsidP="0079522E">
            <w:pPr>
              <w:jc w:val="right"/>
            </w:pPr>
            <w:r>
              <w:t>-</w:t>
            </w:r>
            <w:r w:rsidR="0079522E" w:rsidRPr="006C14BA">
              <w:t>13</w:t>
            </w:r>
          </w:p>
        </w:tc>
      </w:tr>
      <w:tr w:rsidR="0079522E" w:rsidRPr="006C14BA" w14:paraId="3DF6098B" w14:textId="77777777" w:rsidTr="0079522E">
        <w:trPr>
          <w:trHeight w:val="284"/>
        </w:trPr>
        <w:tc>
          <w:tcPr>
            <w:tcW w:w="6266" w:type="dxa"/>
          </w:tcPr>
          <w:p w14:paraId="1D22AF5D" w14:textId="77777777" w:rsidR="0079522E" w:rsidRPr="006C14BA" w:rsidRDefault="0079522E" w:rsidP="0079522E">
            <w:pPr>
              <w:snapToGrid w:val="0"/>
            </w:pPr>
            <w:r w:rsidRPr="006C14BA">
              <w:t>Koolituskulud</w:t>
            </w:r>
          </w:p>
        </w:tc>
        <w:tc>
          <w:tcPr>
            <w:tcW w:w="1134" w:type="dxa"/>
          </w:tcPr>
          <w:p w14:paraId="56AE3429" w14:textId="455E219F" w:rsidR="0079522E" w:rsidRPr="006C14BA" w:rsidRDefault="00A07B89" w:rsidP="0079522E">
            <w:pPr>
              <w:jc w:val="right"/>
            </w:pPr>
            <w:r>
              <w:t>-90</w:t>
            </w:r>
          </w:p>
        </w:tc>
        <w:tc>
          <w:tcPr>
            <w:tcW w:w="1134" w:type="dxa"/>
          </w:tcPr>
          <w:p w14:paraId="4AAFD446" w14:textId="2EBA708D" w:rsidR="0079522E" w:rsidRPr="006C14BA" w:rsidRDefault="005E35AF" w:rsidP="0079522E">
            <w:pPr>
              <w:jc w:val="right"/>
            </w:pPr>
            <w:r>
              <w:t>-</w:t>
            </w:r>
            <w:r w:rsidR="0079522E" w:rsidRPr="006C14BA">
              <w:t>78</w:t>
            </w:r>
          </w:p>
        </w:tc>
      </w:tr>
      <w:tr w:rsidR="0079522E" w:rsidRPr="006C14BA" w14:paraId="50C310BE" w14:textId="77777777" w:rsidTr="0079522E">
        <w:trPr>
          <w:trHeight w:val="284"/>
        </w:trPr>
        <w:tc>
          <w:tcPr>
            <w:tcW w:w="6266" w:type="dxa"/>
          </w:tcPr>
          <w:p w14:paraId="22D8DD4F" w14:textId="77777777" w:rsidR="0079522E" w:rsidRPr="006C14BA" w:rsidRDefault="0079522E" w:rsidP="0079522E">
            <w:pPr>
              <w:snapToGrid w:val="0"/>
            </w:pPr>
            <w:r w:rsidRPr="006C14BA">
              <w:t>Kinnistute, hoonete ja ruumide majandamiskulud</w:t>
            </w:r>
          </w:p>
        </w:tc>
        <w:tc>
          <w:tcPr>
            <w:tcW w:w="1134" w:type="dxa"/>
          </w:tcPr>
          <w:p w14:paraId="74AEE1EF" w14:textId="4C11F4CC" w:rsidR="0079522E" w:rsidRPr="006C14BA" w:rsidRDefault="00A07B89" w:rsidP="0079522E">
            <w:pPr>
              <w:jc w:val="right"/>
            </w:pPr>
            <w:r>
              <w:t>-1 757</w:t>
            </w:r>
          </w:p>
        </w:tc>
        <w:tc>
          <w:tcPr>
            <w:tcW w:w="1134" w:type="dxa"/>
          </w:tcPr>
          <w:p w14:paraId="06E83071" w14:textId="417CA345" w:rsidR="0079522E" w:rsidRPr="006C14BA" w:rsidRDefault="005E35AF" w:rsidP="0079522E">
            <w:pPr>
              <w:jc w:val="right"/>
            </w:pPr>
            <w:r>
              <w:t>-</w:t>
            </w:r>
            <w:r w:rsidR="0079522E" w:rsidRPr="006C14BA">
              <w:t>1</w:t>
            </w:r>
            <w:r w:rsidR="00520F0B">
              <w:t xml:space="preserve"> </w:t>
            </w:r>
            <w:r w:rsidR="0079522E" w:rsidRPr="006C14BA">
              <w:t>626</w:t>
            </w:r>
          </w:p>
        </w:tc>
      </w:tr>
      <w:tr w:rsidR="0079522E" w:rsidRPr="006C14BA" w14:paraId="6FC03DB6" w14:textId="77777777" w:rsidTr="0079522E">
        <w:trPr>
          <w:trHeight w:val="284"/>
        </w:trPr>
        <w:tc>
          <w:tcPr>
            <w:tcW w:w="6266" w:type="dxa"/>
          </w:tcPr>
          <w:p w14:paraId="66661B5E" w14:textId="77777777" w:rsidR="0079522E" w:rsidRPr="006C14BA" w:rsidRDefault="0079522E" w:rsidP="0079522E">
            <w:pPr>
              <w:snapToGrid w:val="0"/>
            </w:pPr>
            <w:r w:rsidRPr="006C14BA">
              <w:t>Rajatiste majandamiskulud</w:t>
            </w:r>
          </w:p>
        </w:tc>
        <w:tc>
          <w:tcPr>
            <w:tcW w:w="1134" w:type="dxa"/>
          </w:tcPr>
          <w:p w14:paraId="7634D6E3" w14:textId="37773F0E" w:rsidR="0079522E" w:rsidRPr="006C14BA" w:rsidRDefault="00A07B89" w:rsidP="0079522E">
            <w:pPr>
              <w:jc w:val="right"/>
            </w:pPr>
            <w:r>
              <w:t>-737</w:t>
            </w:r>
          </w:p>
        </w:tc>
        <w:tc>
          <w:tcPr>
            <w:tcW w:w="1134" w:type="dxa"/>
          </w:tcPr>
          <w:p w14:paraId="05971539" w14:textId="659063EF" w:rsidR="0079522E" w:rsidRPr="006C14BA" w:rsidRDefault="005E35AF" w:rsidP="0079522E">
            <w:pPr>
              <w:jc w:val="right"/>
            </w:pPr>
            <w:r>
              <w:t>-</w:t>
            </w:r>
            <w:r w:rsidR="0079522E" w:rsidRPr="006C14BA">
              <w:t>864</w:t>
            </w:r>
          </w:p>
        </w:tc>
      </w:tr>
      <w:tr w:rsidR="0079522E" w:rsidRPr="006C14BA" w14:paraId="4D148798" w14:textId="77777777" w:rsidTr="0079522E">
        <w:trPr>
          <w:trHeight w:val="284"/>
        </w:trPr>
        <w:tc>
          <w:tcPr>
            <w:tcW w:w="6266" w:type="dxa"/>
          </w:tcPr>
          <w:p w14:paraId="3D0C6F18" w14:textId="77777777" w:rsidR="0079522E" w:rsidRPr="006C14BA" w:rsidRDefault="0079522E" w:rsidP="0079522E">
            <w:pPr>
              <w:snapToGrid w:val="0"/>
            </w:pPr>
            <w:r w:rsidRPr="006C14BA">
              <w:t>Sõidukite majandamiskulud</w:t>
            </w:r>
          </w:p>
        </w:tc>
        <w:tc>
          <w:tcPr>
            <w:tcW w:w="1134" w:type="dxa"/>
          </w:tcPr>
          <w:p w14:paraId="210ECEDA" w14:textId="743C8890" w:rsidR="0079522E" w:rsidRPr="006C14BA" w:rsidRDefault="00A07B89" w:rsidP="0079522E">
            <w:pPr>
              <w:jc w:val="right"/>
            </w:pPr>
            <w:r>
              <w:t>-275</w:t>
            </w:r>
          </w:p>
        </w:tc>
        <w:tc>
          <w:tcPr>
            <w:tcW w:w="1134" w:type="dxa"/>
          </w:tcPr>
          <w:p w14:paraId="331434C1" w14:textId="6F56A7CE" w:rsidR="0079522E" w:rsidRPr="006C14BA" w:rsidRDefault="005E35AF" w:rsidP="0079522E">
            <w:pPr>
              <w:jc w:val="right"/>
            </w:pPr>
            <w:r>
              <w:t>-</w:t>
            </w:r>
            <w:r w:rsidR="0079522E" w:rsidRPr="006C14BA">
              <w:t>294</w:t>
            </w:r>
          </w:p>
        </w:tc>
      </w:tr>
      <w:tr w:rsidR="0079522E" w:rsidRPr="006C14BA" w14:paraId="1C20965E" w14:textId="77777777" w:rsidTr="0079522E">
        <w:trPr>
          <w:trHeight w:val="284"/>
        </w:trPr>
        <w:tc>
          <w:tcPr>
            <w:tcW w:w="6266" w:type="dxa"/>
          </w:tcPr>
          <w:p w14:paraId="27A2A88A" w14:textId="77777777" w:rsidR="0079522E" w:rsidRPr="006C14BA" w:rsidRDefault="0079522E" w:rsidP="0079522E">
            <w:pPr>
              <w:snapToGrid w:val="0"/>
            </w:pPr>
            <w:r w:rsidRPr="006C14BA">
              <w:t>Info- ja kommunikatsioonitehnoloogia kulud</w:t>
            </w:r>
          </w:p>
        </w:tc>
        <w:tc>
          <w:tcPr>
            <w:tcW w:w="1134" w:type="dxa"/>
          </w:tcPr>
          <w:p w14:paraId="26287334" w14:textId="3D0BCDF4" w:rsidR="0079522E" w:rsidRPr="006C14BA" w:rsidRDefault="00A07B89" w:rsidP="0079522E">
            <w:pPr>
              <w:jc w:val="right"/>
            </w:pPr>
            <w:r>
              <w:t>-262</w:t>
            </w:r>
          </w:p>
        </w:tc>
        <w:tc>
          <w:tcPr>
            <w:tcW w:w="1134" w:type="dxa"/>
          </w:tcPr>
          <w:p w14:paraId="7D0AF0C0" w14:textId="6A707DD3" w:rsidR="0079522E" w:rsidRPr="006C14BA" w:rsidRDefault="005E35AF" w:rsidP="0079522E">
            <w:pPr>
              <w:jc w:val="right"/>
            </w:pPr>
            <w:r>
              <w:t>-</w:t>
            </w:r>
            <w:r w:rsidR="0079522E" w:rsidRPr="006C14BA">
              <w:t>199</w:t>
            </w:r>
          </w:p>
        </w:tc>
      </w:tr>
      <w:tr w:rsidR="0079522E" w:rsidRPr="006C14BA" w14:paraId="774C7C86" w14:textId="77777777" w:rsidTr="0079522E">
        <w:trPr>
          <w:trHeight w:val="284"/>
        </w:trPr>
        <w:tc>
          <w:tcPr>
            <w:tcW w:w="6266" w:type="dxa"/>
          </w:tcPr>
          <w:p w14:paraId="293545AE" w14:textId="77777777" w:rsidR="0079522E" w:rsidRPr="006C14BA" w:rsidRDefault="0079522E" w:rsidP="0079522E">
            <w:pPr>
              <w:snapToGrid w:val="0"/>
            </w:pPr>
            <w:r w:rsidRPr="006C14BA">
              <w:t>Inventari majandamiskulud</w:t>
            </w:r>
          </w:p>
        </w:tc>
        <w:tc>
          <w:tcPr>
            <w:tcW w:w="1134" w:type="dxa"/>
          </w:tcPr>
          <w:p w14:paraId="7BBEDA28" w14:textId="6A829118" w:rsidR="0079522E" w:rsidRPr="006C14BA" w:rsidRDefault="00A07B89" w:rsidP="0079522E">
            <w:pPr>
              <w:jc w:val="right"/>
            </w:pPr>
            <w:r>
              <w:t>-221</w:t>
            </w:r>
          </w:p>
        </w:tc>
        <w:tc>
          <w:tcPr>
            <w:tcW w:w="1134" w:type="dxa"/>
          </w:tcPr>
          <w:p w14:paraId="7C684E8F" w14:textId="7897E862" w:rsidR="0079522E" w:rsidRPr="006C14BA" w:rsidRDefault="005E35AF" w:rsidP="0079522E">
            <w:pPr>
              <w:jc w:val="right"/>
            </w:pPr>
            <w:r>
              <w:t>-</w:t>
            </w:r>
            <w:r w:rsidR="0079522E" w:rsidRPr="006C14BA">
              <w:t>135</w:t>
            </w:r>
          </w:p>
        </w:tc>
      </w:tr>
      <w:tr w:rsidR="0079522E" w:rsidRPr="006C14BA" w14:paraId="5FFF88AE" w14:textId="77777777" w:rsidTr="0079522E">
        <w:trPr>
          <w:trHeight w:val="284"/>
        </w:trPr>
        <w:tc>
          <w:tcPr>
            <w:tcW w:w="6266" w:type="dxa"/>
          </w:tcPr>
          <w:p w14:paraId="4C522899" w14:textId="77777777" w:rsidR="0079522E" w:rsidRPr="006C14BA" w:rsidRDefault="0079522E" w:rsidP="0079522E">
            <w:pPr>
              <w:snapToGrid w:val="0"/>
            </w:pPr>
            <w:r w:rsidRPr="006C14BA">
              <w:t>Töömasinate ja seadmete majandamiskulud</w:t>
            </w:r>
          </w:p>
        </w:tc>
        <w:tc>
          <w:tcPr>
            <w:tcW w:w="1134" w:type="dxa"/>
          </w:tcPr>
          <w:p w14:paraId="06EC629B" w14:textId="618C07B7" w:rsidR="0079522E" w:rsidRPr="006C14BA" w:rsidRDefault="00A07B89" w:rsidP="0079522E">
            <w:pPr>
              <w:jc w:val="right"/>
            </w:pPr>
            <w:r>
              <w:t>-32</w:t>
            </w:r>
          </w:p>
        </w:tc>
        <w:tc>
          <w:tcPr>
            <w:tcW w:w="1134" w:type="dxa"/>
          </w:tcPr>
          <w:p w14:paraId="764F67DF" w14:textId="76BAE48B" w:rsidR="0079522E" w:rsidRPr="006C14BA" w:rsidRDefault="005E35AF" w:rsidP="0079522E">
            <w:pPr>
              <w:jc w:val="right"/>
            </w:pPr>
            <w:r>
              <w:t>-</w:t>
            </w:r>
            <w:r w:rsidR="0079522E" w:rsidRPr="006C14BA">
              <w:t>9</w:t>
            </w:r>
          </w:p>
        </w:tc>
      </w:tr>
      <w:tr w:rsidR="0079522E" w:rsidRPr="006C14BA" w14:paraId="414AB155" w14:textId="77777777" w:rsidTr="0079522E">
        <w:trPr>
          <w:trHeight w:val="284"/>
        </w:trPr>
        <w:tc>
          <w:tcPr>
            <w:tcW w:w="6266" w:type="dxa"/>
          </w:tcPr>
          <w:p w14:paraId="692B5C9E" w14:textId="77777777" w:rsidR="0079522E" w:rsidRPr="006C14BA" w:rsidRDefault="0079522E" w:rsidP="0079522E">
            <w:pPr>
              <w:snapToGrid w:val="0"/>
            </w:pPr>
            <w:r w:rsidRPr="006C14BA">
              <w:t>Toiduained ja toitlustusteenused</w:t>
            </w:r>
          </w:p>
        </w:tc>
        <w:tc>
          <w:tcPr>
            <w:tcW w:w="1134" w:type="dxa"/>
          </w:tcPr>
          <w:p w14:paraId="3F8CF855" w14:textId="5EC557B6" w:rsidR="0079522E" w:rsidRPr="006C14BA" w:rsidRDefault="00A07B89" w:rsidP="0079522E">
            <w:pPr>
              <w:jc w:val="right"/>
            </w:pPr>
            <w:r>
              <w:t>-384</w:t>
            </w:r>
          </w:p>
        </w:tc>
        <w:tc>
          <w:tcPr>
            <w:tcW w:w="1134" w:type="dxa"/>
          </w:tcPr>
          <w:p w14:paraId="3B1CEEF7" w14:textId="7ADEACE4" w:rsidR="0079522E" w:rsidRPr="006C14BA" w:rsidRDefault="005E35AF" w:rsidP="0079522E">
            <w:pPr>
              <w:jc w:val="right"/>
            </w:pPr>
            <w:r>
              <w:t>-</w:t>
            </w:r>
            <w:r w:rsidR="0079522E" w:rsidRPr="006C14BA">
              <w:t>497</w:t>
            </w:r>
          </w:p>
        </w:tc>
      </w:tr>
      <w:tr w:rsidR="0079522E" w:rsidRPr="006C14BA" w14:paraId="126C63B5" w14:textId="77777777" w:rsidTr="0079522E">
        <w:trPr>
          <w:trHeight w:val="284"/>
        </w:trPr>
        <w:tc>
          <w:tcPr>
            <w:tcW w:w="6266" w:type="dxa"/>
          </w:tcPr>
          <w:p w14:paraId="6981F194" w14:textId="77777777" w:rsidR="0079522E" w:rsidRPr="006C14BA" w:rsidRDefault="0079522E" w:rsidP="0079522E">
            <w:pPr>
              <w:snapToGrid w:val="0"/>
            </w:pPr>
            <w:r w:rsidRPr="006C14BA">
              <w:t>Meditsiinikulud ja hügieenikulud</w:t>
            </w:r>
          </w:p>
        </w:tc>
        <w:tc>
          <w:tcPr>
            <w:tcW w:w="1134" w:type="dxa"/>
          </w:tcPr>
          <w:p w14:paraId="391DA397" w14:textId="1522F5D5" w:rsidR="0079522E" w:rsidRPr="006C14BA" w:rsidRDefault="00A07B89" w:rsidP="0079522E">
            <w:pPr>
              <w:jc w:val="right"/>
            </w:pPr>
            <w:r>
              <w:t>-64</w:t>
            </w:r>
          </w:p>
        </w:tc>
        <w:tc>
          <w:tcPr>
            <w:tcW w:w="1134" w:type="dxa"/>
          </w:tcPr>
          <w:p w14:paraId="3C4F64A2" w14:textId="4B9BA588" w:rsidR="0079522E" w:rsidRPr="006C14BA" w:rsidRDefault="005E35AF" w:rsidP="0079522E">
            <w:pPr>
              <w:jc w:val="right"/>
            </w:pPr>
            <w:r>
              <w:t>-</w:t>
            </w:r>
            <w:r w:rsidR="0079522E" w:rsidRPr="006C14BA">
              <w:t>40</w:t>
            </w:r>
          </w:p>
        </w:tc>
      </w:tr>
      <w:tr w:rsidR="0079522E" w:rsidRPr="006C14BA" w14:paraId="29319A47" w14:textId="77777777" w:rsidTr="0079522E">
        <w:trPr>
          <w:trHeight w:val="284"/>
        </w:trPr>
        <w:tc>
          <w:tcPr>
            <w:tcW w:w="6266" w:type="dxa"/>
          </w:tcPr>
          <w:p w14:paraId="6339E32E" w14:textId="77777777" w:rsidR="0079522E" w:rsidRPr="006C14BA" w:rsidRDefault="0079522E" w:rsidP="0079522E">
            <w:pPr>
              <w:snapToGrid w:val="0"/>
            </w:pPr>
            <w:r w:rsidRPr="006C14BA">
              <w:t>Teavikute ja kunstiesemete kulud</w:t>
            </w:r>
          </w:p>
        </w:tc>
        <w:tc>
          <w:tcPr>
            <w:tcW w:w="1134" w:type="dxa"/>
          </w:tcPr>
          <w:p w14:paraId="3ECD400A" w14:textId="3B06D199" w:rsidR="0079522E" w:rsidRPr="006C14BA" w:rsidRDefault="00A07B89" w:rsidP="0079522E">
            <w:pPr>
              <w:jc w:val="right"/>
            </w:pPr>
            <w:r>
              <w:t>-41</w:t>
            </w:r>
          </w:p>
        </w:tc>
        <w:tc>
          <w:tcPr>
            <w:tcW w:w="1134" w:type="dxa"/>
          </w:tcPr>
          <w:p w14:paraId="0A8DFE82" w14:textId="2D2A323E" w:rsidR="0079522E" w:rsidRPr="006C14BA" w:rsidRDefault="005E35AF" w:rsidP="0079522E">
            <w:pPr>
              <w:jc w:val="right"/>
            </w:pPr>
            <w:r>
              <w:t>-</w:t>
            </w:r>
            <w:r w:rsidR="0079522E" w:rsidRPr="006C14BA">
              <w:t>62</w:t>
            </w:r>
          </w:p>
        </w:tc>
      </w:tr>
      <w:tr w:rsidR="0079522E" w:rsidRPr="006C14BA" w14:paraId="06FCC883" w14:textId="77777777" w:rsidTr="0079522E">
        <w:trPr>
          <w:trHeight w:val="284"/>
        </w:trPr>
        <w:tc>
          <w:tcPr>
            <w:tcW w:w="6266" w:type="dxa"/>
          </w:tcPr>
          <w:p w14:paraId="6EF84BBD" w14:textId="77777777" w:rsidR="0079522E" w:rsidRPr="006C14BA" w:rsidRDefault="0079522E" w:rsidP="0079522E">
            <w:pPr>
              <w:snapToGrid w:val="0"/>
            </w:pPr>
            <w:r w:rsidRPr="006C14BA">
              <w:t>Õppevahendite ja koolituse kulud</w:t>
            </w:r>
          </w:p>
        </w:tc>
        <w:tc>
          <w:tcPr>
            <w:tcW w:w="1134" w:type="dxa"/>
          </w:tcPr>
          <w:p w14:paraId="467E8978" w14:textId="72440A50" w:rsidR="0079522E" w:rsidRPr="006C14BA" w:rsidRDefault="00A07B89" w:rsidP="0079522E">
            <w:pPr>
              <w:jc w:val="right"/>
            </w:pPr>
            <w:r>
              <w:t>-1 063</w:t>
            </w:r>
          </w:p>
        </w:tc>
        <w:tc>
          <w:tcPr>
            <w:tcW w:w="1134" w:type="dxa"/>
          </w:tcPr>
          <w:p w14:paraId="5AC924EB" w14:textId="46D63436" w:rsidR="0079522E" w:rsidRPr="006C14BA" w:rsidRDefault="005E35AF" w:rsidP="0079522E">
            <w:pPr>
              <w:jc w:val="right"/>
            </w:pPr>
            <w:r>
              <w:t>-</w:t>
            </w:r>
            <w:r w:rsidR="0079522E" w:rsidRPr="006C14BA">
              <w:t>934</w:t>
            </w:r>
          </w:p>
        </w:tc>
      </w:tr>
      <w:tr w:rsidR="0079522E" w:rsidRPr="006C14BA" w14:paraId="3E6EA8D7" w14:textId="77777777" w:rsidTr="0079522E">
        <w:trPr>
          <w:trHeight w:val="284"/>
        </w:trPr>
        <w:tc>
          <w:tcPr>
            <w:tcW w:w="6266" w:type="dxa"/>
          </w:tcPr>
          <w:p w14:paraId="2AA51040" w14:textId="77777777" w:rsidR="0079522E" w:rsidRPr="006C14BA" w:rsidRDefault="0079522E" w:rsidP="0079522E">
            <w:pPr>
              <w:snapToGrid w:val="0"/>
            </w:pPr>
            <w:r w:rsidRPr="006C14BA">
              <w:t>Kommunikatsiooni-, kultuuri- ja vaba aja sisustamise kulud</w:t>
            </w:r>
          </w:p>
        </w:tc>
        <w:tc>
          <w:tcPr>
            <w:tcW w:w="1134" w:type="dxa"/>
          </w:tcPr>
          <w:p w14:paraId="196D25BE" w14:textId="2A67771A" w:rsidR="0079522E" w:rsidRPr="006C14BA" w:rsidRDefault="00A07B89" w:rsidP="0079522E">
            <w:pPr>
              <w:jc w:val="right"/>
            </w:pPr>
            <w:r>
              <w:t>-193</w:t>
            </w:r>
          </w:p>
        </w:tc>
        <w:tc>
          <w:tcPr>
            <w:tcW w:w="1134" w:type="dxa"/>
          </w:tcPr>
          <w:p w14:paraId="426430D9" w14:textId="229DE498" w:rsidR="0079522E" w:rsidRPr="006C14BA" w:rsidRDefault="005E35AF" w:rsidP="0079522E">
            <w:pPr>
              <w:jc w:val="right"/>
            </w:pPr>
            <w:r>
              <w:t>-</w:t>
            </w:r>
            <w:r w:rsidR="0079522E" w:rsidRPr="006C14BA">
              <w:t>234</w:t>
            </w:r>
          </w:p>
        </w:tc>
      </w:tr>
      <w:tr w:rsidR="0079522E" w:rsidRPr="006C14BA" w14:paraId="14BE1B1E" w14:textId="77777777" w:rsidTr="0079522E">
        <w:trPr>
          <w:trHeight w:val="284"/>
        </w:trPr>
        <w:tc>
          <w:tcPr>
            <w:tcW w:w="6266" w:type="dxa"/>
          </w:tcPr>
          <w:p w14:paraId="36501F0A" w14:textId="77777777" w:rsidR="0079522E" w:rsidRPr="006C14BA" w:rsidRDefault="0079522E" w:rsidP="0079522E">
            <w:pPr>
              <w:snapToGrid w:val="0"/>
            </w:pPr>
            <w:r w:rsidRPr="006C14BA">
              <w:t>Sotsiaalteenused</w:t>
            </w:r>
          </w:p>
        </w:tc>
        <w:tc>
          <w:tcPr>
            <w:tcW w:w="1134" w:type="dxa"/>
          </w:tcPr>
          <w:p w14:paraId="3AC3A1CB" w14:textId="384A295E" w:rsidR="0079522E" w:rsidRPr="006C14BA" w:rsidRDefault="00A07B89" w:rsidP="0079522E">
            <w:pPr>
              <w:jc w:val="right"/>
            </w:pPr>
            <w:r>
              <w:t>-673</w:t>
            </w:r>
          </w:p>
        </w:tc>
        <w:tc>
          <w:tcPr>
            <w:tcW w:w="1134" w:type="dxa"/>
          </w:tcPr>
          <w:p w14:paraId="1F89E454" w14:textId="1E57610E" w:rsidR="0079522E" w:rsidRPr="006C14BA" w:rsidRDefault="005E35AF" w:rsidP="0079522E">
            <w:pPr>
              <w:jc w:val="right"/>
            </w:pPr>
            <w:r>
              <w:t>-</w:t>
            </w:r>
            <w:r w:rsidR="0079522E" w:rsidRPr="006C14BA">
              <w:t>569</w:t>
            </w:r>
          </w:p>
        </w:tc>
      </w:tr>
      <w:tr w:rsidR="0079522E" w:rsidRPr="006C14BA" w14:paraId="6A80C2A4" w14:textId="77777777" w:rsidTr="0079522E">
        <w:trPr>
          <w:trHeight w:val="284"/>
        </w:trPr>
        <w:tc>
          <w:tcPr>
            <w:tcW w:w="6266" w:type="dxa"/>
          </w:tcPr>
          <w:p w14:paraId="781E4FDE" w14:textId="77777777" w:rsidR="0079522E" w:rsidRPr="006C14BA" w:rsidRDefault="0079522E" w:rsidP="0079522E">
            <w:pPr>
              <w:snapToGrid w:val="0"/>
            </w:pPr>
            <w:r w:rsidRPr="006C14BA">
              <w:t>Eri- ja vormiriietus (va kaitseotstarbelised kulud)</w:t>
            </w:r>
          </w:p>
        </w:tc>
        <w:tc>
          <w:tcPr>
            <w:tcW w:w="1134" w:type="dxa"/>
          </w:tcPr>
          <w:p w14:paraId="3DEB002B" w14:textId="148BB4E9" w:rsidR="0079522E" w:rsidRPr="006C14BA" w:rsidRDefault="00A07B89" w:rsidP="0079522E">
            <w:pPr>
              <w:jc w:val="right"/>
            </w:pPr>
            <w:r>
              <w:t>-9</w:t>
            </w:r>
          </w:p>
        </w:tc>
        <w:tc>
          <w:tcPr>
            <w:tcW w:w="1134" w:type="dxa"/>
          </w:tcPr>
          <w:p w14:paraId="2DEF7721" w14:textId="193314A7" w:rsidR="0079522E" w:rsidRPr="006C14BA" w:rsidRDefault="005E35AF" w:rsidP="0079522E">
            <w:pPr>
              <w:jc w:val="right"/>
            </w:pPr>
            <w:r>
              <w:t>-</w:t>
            </w:r>
            <w:r w:rsidR="0079522E" w:rsidRPr="006C14BA">
              <w:t>11</w:t>
            </w:r>
          </w:p>
        </w:tc>
      </w:tr>
      <w:tr w:rsidR="0079522E" w:rsidRPr="006C14BA" w14:paraId="12CCD3FA" w14:textId="77777777" w:rsidTr="0079522E">
        <w:trPr>
          <w:trHeight w:val="284"/>
        </w:trPr>
        <w:tc>
          <w:tcPr>
            <w:tcW w:w="6266" w:type="dxa"/>
          </w:tcPr>
          <w:p w14:paraId="68B7FD4B" w14:textId="77777777" w:rsidR="0079522E" w:rsidRPr="006C14BA" w:rsidRDefault="0079522E" w:rsidP="0079522E">
            <w:pPr>
              <w:snapToGrid w:val="0"/>
            </w:pPr>
            <w:r w:rsidRPr="006C14BA">
              <w:t>Muu erivarustus ja materjalid</w:t>
            </w:r>
          </w:p>
        </w:tc>
        <w:tc>
          <w:tcPr>
            <w:tcW w:w="1134" w:type="dxa"/>
          </w:tcPr>
          <w:p w14:paraId="757D1FC7" w14:textId="5B4FE5DA" w:rsidR="0079522E" w:rsidRPr="006C14BA" w:rsidRDefault="00A07B89" w:rsidP="0079522E">
            <w:pPr>
              <w:jc w:val="right"/>
            </w:pPr>
            <w:r>
              <w:t>-16</w:t>
            </w:r>
          </w:p>
        </w:tc>
        <w:tc>
          <w:tcPr>
            <w:tcW w:w="1134" w:type="dxa"/>
          </w:tcPr>
          <w:p w14:paraId="390F4B6A" w14:textId="1CF2C9D9" w:rsidR="0079522E" w:rsidRPr="006C14BA" w:rsidRDefault="00A07B89" w:rsidP="0079522E">
            <w:pPr>
              <w:jc w:val="right"/>
            </w:pPr>
            <w:r>
              <w:t>-</w:t>
            </w:r>
            <w:r w:rsidR="0079522E" w:rsidRPr="006C14BA">
              <w:t>13</w:t>
            </w:r>
          </w:p>
        </w:tc>
      </w:tr>
      <w:tr w:rsidR="0079522E" w:rsidRPr="006C14BA" w14:paraId="2E72431A" w14:textId="77777777" w:rsidTr="0079522E">
        <w:trPr>
          <w:trHeight w:val="284"/>
        </w:trPr>
        <w:tc>
          <w:tcPr>
            <w:tcW w:w="6266" w:type="dxa"/>
          </w:tcPr>
          <w:p w14:paraId="56ECD1AB" w14:textId="77777777" w:rsidR="0079522E" w:rsidRPr="006C14BA" w:rsidRDefault="0079522E" w:rsidP="0079522E">
            <w:pPr>
              <w:snapToGrid w:val="0"/>
            </w:pPr>
            <w:r w:rsidRPr="006C14BA">
              <w:t>Mitmesugused majanduskulud</w:t>
            </w:r>
          </w:p>
        </w:tc>
        <w:tc>
          <w:tcPr>
            <w:tcW w:w="1134" w:type="dxa"/>
          </w:tcPr>
          <w:p w14:paraId="563481A2" w14:textId="73D82AF4" w:rsidR="0079522E" w:rsidRPr="006C14BA" w:rsidRDefault="00A07B89" w:rsidP="0079522E">
            <w:pPr>
              <w:jc w:val="right"/>
            </w:pPr>
            <w:r>
              <w:t>-100</w:t>
            </w:r>
          </w:p>
        </w:tc>
        <w:tc>
          <w:tcPr>
            <w:tcW w:w="1134" w:type="dxa"/>
          </w:tcPr>
          <w:p w14:paraId="4260B332" w14:textId="29364900" w:rsidR="0079522E" w:rsidRPr="006C14BA" w:rsidRDefault="00A07B89" w:rsidP="0079522E">
            <w:pPr>
              <w:jc w:val="right"/>
            </w:pPr>
            <w:r>
              <w:t>-</w:t>
            </w:r>
            <w:r w:rsidR="0079522E" w:rsidRPr="006C14BA">
              <w:t>276</w:t>
            </w:r>
          </w:p>
        </w:tc>
      </w:tr>
      <w:tr w:rsidR="0079522E" w:rsidRPr="006C14BA" w14:paraId="59450D20" w14:textId="77777777" w:rsidTr="0079522E">
        <w:trPr>
          <w:trHeight w:val="284"/>
        </w:trPr>
        <w:tc>
          <w:tcPr>
            <w:tcW w:w="6266" w:type="dxa"/>
          </w:tcPr>
          <w:p w14:paraId="7084F696" w14:textId="77777777" w:rsidR="0079522E" w:rsidRPr="006C14BA" w:rsidRDefault="0079522E" w:rsidP="0079522E">
            <w:pPr>
              <w:snapToGrid w:val="0"/>
              <w:rPr>
                <w:b/>
              </w:rPr>
            </w:pPr>
            <w:r w:rsidRPr="006C14BA">
              <w:rPr>
                <w:b/>
              </w:rPr>
              <w:t>Majandamiskulud kokku</w:t>
            </w:r>
          </w:p>
        </w:tc>
        <w:tc>
          <w:tcPr>
            <w:tcW w:w="1134" w:type="dxa"/>
          </w:tcPr>
          <w:p w14:paraId="37F4D6E6" w14:textId="425CA481" w:rsidR="0079522E" w:rsidRPr="006C14BA" w:rsidRDefault="00A07B89" w:rsidP="0079522E">
            <w:pPr>
              <w:jc w:val="right"/>
              <w:rPr>
                <w:b/>
                <w:bCs/>
              </w:rPr>
            </w:pPr>
            <w:r>
              <w:rPr>
                <w:b/>
                <w:bCs/>
              </w:rPr>
              <w:t>-6 251</w:t>
            </w:r>
          </w:p>
        </w:tc>
        <w:tc>
          <w:tcPr>
            <w:tcW w:w="1134" w:type="dxa"/>
          </w:tcPr>
          <w:p w14:paraId="07EA6024" w14:textId="388789D8" w:rsidR="0079522E" w:rsidRPr="006C14BA" w:rsidRDefault="00A07B89" w:rsidP="0079522E">
            <w:pPr>
              <w:jc w:val="right"/>
              <w:rPr>
                <w:b/>
                <w:bCs/>
              </w:rPr>
            </w:pPr>
            <w:r>
              <w:rPr>
                <w:b/>
                <w:bCs/>
              </w:rPr>
              <w:t>-</w:t>
            </w:r>
            <w:r w:rsidR="0079522E" w:rsidRPr="006C14BA">
              <w:rPr>
                <w:b/>
                <w:bCs/>
              </w:rPr>
              <w:t>6 226</w:t>
            </w:r>
          </w:p>
        </w:tc>
      </w:tr>
      <w:tr w:rsidR="0079522E" w:rsidRPr="006C14BA" w14:paraId="3DBB10D4" w14:textId="77777777" w:rsidTr="0079522E">
        <w:trPr>
          <w:trHeight w:val="284"/>
        </w:trPr>
        <w:tc>
          <w:tcPr>
            <w:tcW w:w="6266" w:type="dxa"/>
          </w:tcPr>
          <w:p w14:paraId="49156C1A" w14:textId="77777777" w:rsidR="0079522E" w:rsidRPr="006C14BA" w:rsidRDefault="0079522E" w:rsidP="0079522E">
            <w:pPr>
              <w:snapToGrid w:val="0"/>
              <w:rPr>
                <w:b/>
              </w:rPr>
            </w:pPr>
          </w:p>
        </w:tc>
        <w:tc>
          <w:tcPr>
            <w:tcW w:w="1134" w:type="dxa"/>
          </w:tcPr>
          <w:p w14:paraId="55E0F55D" w14:textId="42229C23" w:rsidR="0079522E" w:rsidRPr="006C14BA" w:rsidRDefault="0079522E" w:rsidP="0079522E">
            <w:pPr>
              <w:jc w:val="right"/>
              <w:rPr>
                <w:b/>
                <w:bCs/>
              </w:rPr>
            </w:pPr>
          </w:p>
        </w:tc>
        <w:tc>
          <w:tcPr>
            <w:tcW w:w="1134" w:type="dxa"/>
          </w:tcPr>
          <w:p w14:paraId="7E1F08CB" w14:textId="77777777" w:rsidR="0079522E" w:rsidRPr="006C14BA" w:rsidRDefault="0079522E" w:rsidP="0079522E">
            <w:pPr>
              <w:jc w:val="right"/>
              <w:rPr>
                <w:b/>
                <w:bCs/>
              </w:rPr>
            </w:pPr>
          </w:p>
        </w:tc>
      </w:tr>
      <w:tr w:rsidR="0079522E" w:rsidRPr="006C14BA" w14:paraId="187C962D" w14:textId="77777777" w:rsidTr="0079522E">
        <w:trPr>
          <w:trHeight w:val="284"/>
        </w:trPr>
        <w:tc>
          <w:tcPr>
            <w:tcW w:w="6266" w:type="dxa"/>
          </w:tcPr>
          <w:p w14:paraId="4C816C02" w14:textId="77777777" w:rsidR="0079522E" w:rsidRPr="006C14BA" w:rsidRDefault="0079522E" w:rsidP="0079522E">
            <w:pPr>
              <w:snapToGrid w:val="0"/>
            </w:pPr>
            <w:r w:rsidRPr="006C14BA">
              <w:t>Maksud, lõivud, trahvid</w:t>
            </w:r>
          </w:p>
        </w:tc>
        <w:tc>
          <w:tcPr>
            <w:tcW w:w="1134" w:type="dxa"/>
          </w:tcPr>
          <w:p w14:paraId="1C195E26" w14:textId="4B81BDFF" w:rsidR="0079522E" w:rsidRPr="006C14BA" w:rsidRDefault="00A07B89" w:rsidP="0079522E">
            <w:pPr>
              <w:jc w:val="right"/>
            </w:pPr>
            <w:r>
              <w:t>-1 822</w:t>
            </w:r>
          </w:p>
        </w:tc>
        <w:tc>
          <w:tcPr>
            <w:tcW w:w="1134" w:type="dxa"/>
          </w:tcPr>
          <w:p w14:paraId="5078018B" w14:textId="42C005C6" w:rsidR="0079522E" w:rsidRPr="006C14BA" w:rsidRDefault="00A07B89" w:rsidP="0079522E">
            <w:pPr>
              <w:jc w:val="right"/>
            </w:pPr>
            <w:r>
              <w:t>-</w:t>
            </w:r>
            <w:r w:rsidR="0079522E" w:rsidRPr="006C14BA">
              <w:t>1 732</w:t>
            </w:r>
          </w:p>
        </w:tc>
      </w:tr>
      <w:tr w:rsidR="0079522E" w:rsidRPr="006C14BA" w14:paraId="09DE5309" w14:textId="77777777" w:rsidTr="0079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6266" w:type="dxa"/>
            <w:tcBorders>
              <w:top w:val="single" w:sz="4" w:space="0" w:color="000000"/>
              <w:left w:val="single" w:sz="4" w:space="0" w:color="000000"/>
              <w:bottom w:val="single" w:sz="4" w:space="0" w:color="000000"/>
              <w:right w:val="single" w:sz="4" w:space="0" w:color="auto"/>
            </w:tcBorders>
          </w:tcPr>
          <w:p w14:paraId="6D723EAF" w14:textId="1987CD42" w:rsidR="0079522E" w:rsidRPr="006C14BA" w:rsidRDefault="0079522E" w:rsidP="0079522E">
            <w:pPr>
              <w:snapToGrid w:val="0"/>
              <w:ind w:left="708"/>
              <w:rPr>
                <w:i/>
                <w:sz w:val="20"/>
                <w:szCs w:val="20"/>
              </w:rPr>
            </w:pPr>
            <w:r w:rsidRPr="006C14BA">
              <w:rPr>
                <w:i/>
                <w:sz w:val="20"/>
                <w:szCs w:val="20"/>
              </w:rPr>
              <w:t>sh käibemak</w:t>
            </w:r>
            <w:r w:rsidR="004E071E">
              <w:rPr>
                <w:i/>
                <w:sz w:val="20"/>
                <w:szCs w:val="20"/>
              </w:rPr>
              <w:t>s kuludelt</w:t>
            </w:r>
          </w:p>
        </w:tc>
        <w:tc>
          <w:tcPr>
            <w:tcW w:w="1134" w:type="dxa"/>
            <w:tcBorders>
              <w:top w:val="single" w:sz="4" w:space="0" w:color="auto"/>
              <w:left w:val="single" w:sz="4" w:space="0" w:color="auto"/>
              <w:bottom w:val="single" w:sz="4" w:space="0" w:color="auto"/>
              <w:right w:val="single" w:sz="4" w:space="0" w:color="auto"/>
            </w:tcBorders>
          </w:tcPr>
          <w:p w14:paraId="52DBB8CF" w14:textId="56B8F54E" w:rsidR="0079522E" w:rsidRPr="006C14BA" w:rsidRDefault="00A07B89" w:rsidP="0079522E">
            <w:pPr>
              <w:snapToGrid w:val="0"/>
              <w:jc w:val="right"/>
              <w:rPr>
                <w:i/>
                <w:sz w:val="20"/>
                <w:szCs w:val="20"/>
              </w:rPr>
            </w:pPr>
            <w:r>
              <w:rPr>
                <w:i/>
                <w:sz w:val="20"/>
                <w:szCs w:val="20"/>
              </w:rPr>
              <w:t>-</w:t>
            </w:r>
            <w:r w:rsidR="004E071E">
              <w:rPr>
                <w:i/>
                <w:sz w:val="20"/>
                <w:szCs w:val="20"/>
              </w:rPr>
              <w:t>807</w:t>
            </w:r>
          </w:p>
        </w:tc>
        <w:tc>
          <w:tcPr>
            <w:tcW w:w="1134" w:type="dxa"/>
            <w:tcBorders>
              <w:top w:val="single" w:sz="4" w:space="0" w:color="auto"/>
              <w:left w:val="single" w:sz="4" w:space="0" w:color="auto"/>
              <w:bottom w:val="single" w:sz="4" w:space="0" w:color="auto"/>
              <w:right w:val="single" w:sz="4" w:space="0" w:color="auto"/>
            </w:tcBorders>
          </w:tcPr>
          <w:p w14:paraId="7F1F3161" w14:textId="3E3DFF64" w:rsidR="0079522E" w:rsidRPr="006C14BA" w:rsidRDefault="00A07B89" w:rsidP="0079522E">
            <w:pPr>
              <w:snapToGrid w:val="0"/>
              <w:jc w:val="right"/>
              <w:rPr>
                <w:i/>
                <w:sz w:val="20"/>
                <w:szCs w:val="20"/>
              </w:rPr>
            </w:pPr>
            <w:r>
              <w:rPr>
                <w:i/>
                <w:sz w:val="20"/>
                <w:szCs w:val="20"/>
              </w:rPr>
              <w:t>-</w:t>
            </w:r>
            <w:r w:rsidR="004E071E">
              <w:rPr>
                <w:i/>
                <w:sz w:val="20"/>
                <w:szCs w:val="20"/>
              </w:rPr>
              <w:t>792</w:t>
            </w:r>
          </w:p>
        </w:tc>
      </w:tr>
      <w:tr w:rsidR="004E071E" w:rsidRPr="006C14BA" w14:paraId="51BF4B94" w14:textId="77777777" w:rsidTr="0079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6266" w:type="dxa"/>
            <w:tcBorders>
              <w:top w:val="single" w:sz="4" w:space="0" w:color="000000"/>
              <w:left w:val="single" w:sz="4" w:space="0" w:color="000000"/>
              <w:bottom w:val="single" w:sz="4" w:space="0" w:color="000000"/>
              <w:right w:val="single" w:sz="4" w:space="0" w:color="auto"/>
            </w:tcBorders>
          </w:tcPr>
          <w:p w14:paraId="3A1B5262" w14:textId="0933004F" w:rsidR="004E071E" w:rsidRPr="006C14BA" w:rsidRDefault="004E071E" w:rsidP="0079522E">
            <w:pPr>
              <w:snapToGrid w:val="0"/>
              <w:ind w:left="708"/>
              <w:rPr>
                <w:i/>
                <w:sz w:val="20"/>
                <w:szCs w:val="20"/>
              </w:rPr>
            </w:pPr>
            <w:r>
              <w:rPr>
                <w:i/>
                <w:sz w:val="20"/>
                <w:szCs w:val="20"/>
              </w:rPr>
              <w:t>sh käibemaks põhivara soetustelt</w:t>
            </w:r>
          </w:p>
        </w:tc>
        <w:tc>
          <w:tcPr>
            <w:tcW w:w="1134" w:type="dxa"/>
            <w:tcBorders>
              <w:top w:val="single" w:sz="4" w:space="0" w:color="auto"/>
              <w:left w:val="single" w:sz="4" w:space="0" w:color="auto"/>
              <w:bottom w:val="single" w:sz="4" w:space="0" w:color="auto"/>
              <w:right w:val="single" w:sz="4" w:space="0" w:color="auto"/>
            </w:tcBorders>
          </w:tcPr>
          <w:p w14:paraId="45344DF9" w14:textId="7BEAFD5A" w:rsidR="004E071E" w:rsidRDefault="004E071E" w:rsidP="0079522E">
            <w:pPr>
              <w:snapToGrid w:val="0"/>
              <w:jc w:val="right"/>
              <w:rPr>
                <w:i/>
                <w:sz w:val="20"/>
                <w:szCs w:val="20"/>
              </w:rPr>
            </w:pPr>
            <w:r>
              <w:rPr>
                <w:i/>
                <w:sz w:val="20"/>
                <w:szCs w:val="20"/>
              </w:rPr>
              <w:t>-907</w:t>
            </w:r>
          </w:p>
        </w:tc>
        <w:tc>
          <w:tcPr>
            <w:tcW w:w="1134" w:type="dxa"/>
            <w:tcBorders>
              <w:top w:val="single" w:sz="4" w:space="0" w:color="auto"/>
              <w:left w:val="single" w:sz="4" w:space="0" w:color="auto"/>
              <w:bottom w:val="single" w:sz="4" w:space="0" w:color="auto"/>
              <w:right w:val="single" w:sz="4" w:space="0" w:color="auto"/>
            </w:tcBorders>
          </w:tcPr>
          <w:p w14:paraId="02A0112B" w14:textId="134ED63D" w:rsidR="004E071E" w:rsidRDefault="004E071E" w:rsidP="0079522E">
            <w:pPr>
              <w:snapToGrid w:val="0"/>
              <w:jc w:val="right"/>
              <w:rPr>
                <w:i/>
                <w:sz w:val="20"/>
                <w:szCs w:val="20"/>
              </w:rPr>
            </w:pPr>
            <w:r>
              <w:rPr>
                <w:i/>
                <w:sz w:val="20"/>
                <w:szCs w:val="20"/>
              </w:rPr>
              <w:t>-847</w:t>
            </w:r>
          </w:p>
        </w:tc>
      </w:tr>
      <w:tr w:rsidR="0079522E" w:rsidRPr="006C14BA" w14:paraId="6DF02F5D" w14:textId="77777777" w:rsidTr="0079522E">
        <w:trPr>
          <w:trHeight w:val="284"/>
        </w:trPr>
        <w:tc>
          <w:tcPr>
            <w:tcW w:w="6266" w:type="dxa"/>
          </w:tcPr>
          <w:p w14:paraId="7E99F477" w14:textId="77777777" w:rsidR="0079522E" w:rsidRPr="006C14BA" w:rsidRDefault="0079522E" w:rsidP="0079522E">
            <w:pPr>
              <w:snapToGrid w:val="0"/>
            </w:pPr>
            <w:r w:rsidRPr="006C14BA">
              <w:t>Ebatõenäoliselt laekuvad nõuded</w:t>
            </w:r>
          </w:p>
        </w:tc>
        <w:tc>
          <w:tcPr>
            <w:tcW w:w="1134" w:type="dxa"/>
          </w:tcPr>
          <w:p w14:paraId="73447B4E" w14:textId="595E2D5D" w:rsidR="0079522E" w:rsidRPr="006C14BA" w:rsidRDefault="00A07B89" w:rsidP="0079522E">
            <w:pPr>
              <w:jc w:val="right"/>
            </w:pPr>
            <w:r>
              <w:t>-6</w:t>
            </w:r>
          </w:p>
        </w:tc>
        <w:tc>
          <w:tcPr>
            <w:tcW w:w="1134" w:type="dxa"/>
          </w:tcPr>
          <w:p w14:paraId="71E24A6A" w14:textId="329B808C" w:rsidR="0079522E" w:rsidRPr="006C14BA" w:rsidRDefault="00A07B89" w:rsidP="0079522E">
            <w:pPr>
              <w:jc w:val="right"/>
            </w:pPr>
            <w:r>
              <w:t>-</w:t>
            </w:r>
            <w:r w:rsidR="0079522E" w:rsidRPr="006C14BA">
              <w:t>21</w:t>
            </w:r>
          </w:p>
        </w:tc>
      </w:tr>
      <w:tr w:rsidR="0079522E" w:rsidRPr="006C14BA" w14:paraId="030C831A" w14:textId="77777777" w:rsidTr="0079522E">
        <w:trPr>
          <w:trHeight w:val="284"/>
        </w:trPr>
        <w:tc>
          <w:tcPr>
            <w:tcW w:w="6266" w:type="dxa"/>
          </w:tcPr>
          <w:p w14:paraId="325607B6" w14:textId="77777777" w:rsidR="0079522E" w:rsidRPr="006C14BA" w:rsidRDefault="0079522E" w:rsidP="0079522E">
            <w:pPr>
              <w:snapToGrid w:val="0"/>
            </w:pPr>
            <w:r w:rsidRPr="006C14BA">
              <w:t>Muud tegevuskulud</w:t>
            </w:r>
          </w:p>
        </w:tc>
        <w:tc>
          <w:tcPr>
            <w:tcW w:w="1134" w:type="dxa"/>
          </w:tcPr>
          <w:p w14:paraId="29728D96" w14:textId="36E53780" w:rsidR="0079522E" w:rsidRPr="006C14BA" w:rsidRDefault="00A07B89" w:rsidP="0079522E">
            <w:pPr>
              <w:jc w:val="right"/>
            </w:pPr>
            <w:r>
              <w:t>-1</w:t>
            </w:r>
          </w:p>
        </w:tc>
        <w:tc>
          <w:tcPr>
            <w:tcW w:w="1134" w:type="dxa"/>
          </w:tcPr>
          <w:p w14:paraId="703563CA" w14:textId="129F4D0F" w:rsidR="0079522E" w:rsidRPr="006C14BA" w:rsidRDefault="00A07B89" w:rsidP="0079522E">
            <w:pPr>
              <w:jc w:val="right"/>
            </w:pPr>
            <w:r>
              <w:t>-</w:t>
            </w:r>
            <w:r w:rsidR="0079522E" w:rsidRPr="006C14BA">
              <w:t>1</w:t>
            </w:r>
          </w:p>
        </w:tc>
      </w:tr>
      <w:tr w:rsidR="0079522E" w:rsidRPr="006C14BA" w14:paraId="7BE205EB" w14:textId="77777777" w:rsidTr="0079522E">
        <w:trPr>
          <w:trHeight w:val="284"/>
        </w:trPr>
        <w:tc>
          <w:tcPr>
            <w:tcW w:w="6266" w:type="dxa"/>
          </w:tcPr>
          <w:p w14:paraId="120E2AE7" w14:textId="77777777" w:rsidR="0079522E" w:rsidRPr="006C14BA" w:rsidRDefault="0079522E" w:rsidP="0079522E">
            <w:pPr>
              <w:snapToGrid w:val="0"/>
              <w:rPr>
                <w:b/>
              </w:rPr>
            </w:pPr>
            <w:r w:rsidRPr="006C14BA">
              <w:rPr>
                <w:b/>
              </w:rPr>
              <w:t>Muud kulud kokku</w:t>
            </w:r>
          </w:p>
        </w:tc>
        <w:tc>
          <w:tcPr>
            <w:tcW w:w="1134" w:type="dxa"/>
          </w:tcPr>
          <w:p w14:paraId="4490AB13" w14:textId="0E793701" w:rsidR="0079522E" w:rsidRPr="006C14BA" w:rsidRDefault="00A07B89" w:rsidP="0079522E">
            <w:pPr>
              <w:jc w:val="right"/>
              <w:rPr>
                <w:b/>
                <w:bCs/>
              </w:rPr>
            </w:pPr>
            <w:r>
              <w:rPr>
                <w:b/>
                <w:bCs/>
              </w:rPr>
              <w:t>-1 830</w:t>
            </w:r>
          </w:p>
        </w:tc>
        <w:tc>
          <w:tcPr>
            <w:tcW w:w="1134" w:type="dxa"/>
          </w:tcPr>
          <w:p w14:paraId="44B6D3DC" w14:textId="045BF5E5" w:rsidR="0079522E" w:rsidRPr="006C14BA" w:rsidRDefault="00A07B89" w:rsidP="0079522E">
            <w:pPr>
              <w:jc w:val="right"/>
              <w:rPr>
                <w:b/>
                <w:bCs/>
              </w:rPr>
            </w:pPr>
            <w:r>
              <w:rPr>
                <w:b/>
                <w:bCs/>
              </w:rPr>
              <w:t>-</w:t>
            </w:r>
            <w:r w:rsidR="0079522E" w:rsidRPr="006C14BA">
              <w:rPr>
                <w:b/>
                <w:bCs/>
              </w:rPr>
              <w:t>1 754</w:t>
            </w:r>
          </w:p>
        </w:tc>
      </w:tr>
    </w:tbl>
    <w:p w14:paraId="51252120" w14:textId="77777777" w:rsidR="00A65858" w:rsidRDefault="00A65858" w:rsidP="00A65858">
      <w:pPr>
        <w:rPr>
          <w:b/>
        </w:rPr>
      </w:pPr>
    </w:p>
    <w:p w14:paraId="22C68BBA" w14:textId="77777777" w:rsidR="001220CC" w:rsidRDefault="001220CC" w:rsidP="00E613F4">
      <w:pPr>
        <w:rPr>
          <w:b/>
        </w:rPr>
      </w:pPr>
    </w:p>
    <w:p w14:paraId="7FD84E14" w14:textId="46F792C6" w:rsidR="00E613F4" w:rsidRPr="006C14BA" w:rsidRDefault="00E613F4" w:rsidP="00E613F4">
      <w:pPr>
        <w:rPr>
          <w:b/>
        </w:rPr>
      </w:pPr>
      <w:r w:rsidRPr="006C14BA">
        <w:rPr>
          <w:b/>
        </w:rPr>
        <w:t>1</w:t>
      </w:r>
      <w:r w:rsidR="0018350A" w:rsidRPr="006C14BA">
        <w:rPr>
          <w:b/>
        </w:rPr>
        <w:t>6</w:t>
      </w:r>
      <w:r w:rsidRPr="006C14BA">
        <w:rPr>
          <w:b/>
        </w:rPr>
        <w:t xml:space="preserve">.A. </w:t>
      </w:r>
      <w:r w:rsidR="0047042C" w:rsidRPr="006C14BA">
        <w:rPr>
          <w:b/>
        </w:rPr>
        <w:t>Rendile võetud varad</w:t>
      </w:r>
    </w:p>
    <w:p w14:paraId="6A2B348A" w14:textId="77777777" w:rsidR="00A65858" w:rsidRDefault="00A65858" w:rsidP="00A65858">
      <w:pPr>
        <w:rPr>
          <w:b/>
        </w:rPr>
      </w:pPr>
    </w:p>
    <w:p w14:paraId="13B2543D" w14:textId="437CC4B8" w:rsidR="002C6D28" w:rsidRPr="006C14BA" w:rsidRDefault="002C6D28" w:rsidP="00B37038">
      <w:r w:rsidRPr="006C14BA">
        <w:t>Konsolideerimisgrupp on võtnud kasutusrendile hooneid, ruume</w:t>
      </w:r>
      <w:r w:rsidR="00451C36" w:rsidRPr="006C14BA">
        <w:t>, IT-vahendeid</w:t>
      </w:r>
      <w:r w:rsidRPr="006C14BA">
        <w:t xml:space="preserve"> ja transpordivahendeid. Vastavad rendikulud (sisalduvad ülatoodud tabelis koos vastavat liiki varade majandamis</w:t>
      </w:r>
      <w:r w:rsidR="00B37038" w:rsidRPr="006C14BA">
        <w:softHyphen/>
      </w:r>
      <w:r w:rsidRPr="006C14BA">
        <w:t xml:space="preserve">kuludega) ning järgmiste perioodide </w:t>
      </w:r>
      <w:r w:rsidR="00D20108" w:rsidRPr="006C14BA">
        <w:t xml:space="preserve">eeldatavad </w:t>
      </w:r>
      <w:r w:rsidRPr="006C14BA">
        <w:t>kasutusrendimaksed on järgmised</w:t>
      </w:r>
      <w:r w:rsidR="00D20108" w:rsidRPr="006C14BA">
        <w:t xml:space="preserve"> (koos käibemaksuga)</w:t>
      </w:r>
      <w:r w:rsidRPr="006C14BA">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751"/>
        <w:gridCol w:w="1843"/>
        <w:gridCol w:w="1984"/>
        <w:gridCol w:w="993"/>
      </w:tblGrid>
      <w:tr w:rsidR="006D5ABA" w:rsidRPr="006C14BA" w14:paraId="54439FD3" w14:textId="77777777" w:rsidTr="00A02555">
        <w:tc>
          <w:tcPr>
            <w:tcW w:w="4111" w:type="dxa"/>
            <w:gridSpan w:val="2"/>
          </w:tcPr>
          <w:p w14:paraId="3B5662C1" w14:textId="77777777" w:rsidR="006D5ABA" w:rsidRPr="006C14BA" w:rsidRDefault="006D5ABA" w:rsidP="00045261">
            <w:pPr>
              <w:pStyle w:val="FootnoteText"/>
              <w:jc w:val="both"/>
              <w:rPr>
                <w:sz w:val="22"/>
                <w:szCs w:val="22"/>
              </w:rPr>
            </w:pPr>
          </w:p>
        </w:tc>
        <w:tc>
          <w:tcPr>
            <w:tcW w:w="1843" w:type="dxa"/>
          </w:tcPr>
          <w:p w14:paraId="7C176199" w14:textId="77777777" w:rsidR="006D5ABA" w:rsidRPr="006C14BA" w:rsidRDefault="006D5ABA" w:rsidP="00B37038">
            <w:pPr>
              <w:jc w:val="center"/>
              <w:rPr>
                <w:b/>
                <w:sz w:val="22"/>
                <w:szCs w:val="22"/>
              </w:rPr>
            </w:pPr>
            <w:r w:rsidRPr="006C14BA">
              <w:rPr>
                <w:b/>
                <w:sz w:val="22"/>
                <w:szCs w:val="22"/>
              </w:rPr>
              <w:t>Hooned</w:t>
            </w:r>
            <w:r w:rsidR="00B37038" w:rsidRPr="006C14BA">
              <w:rPr>
                <w:b/>
                <w:sz w:val="22"/>
                <w:szCs w:val="22"/>
              </w:rPr>
              <w:t xml:space="preserve"> / </w:t>
            </w:r>
            <w:r w:rsidRPr="006C14BA">
              <w:rPr>
                <w:b/>
                <w:sz w:val="22"/>
                <w:szCs w:val="22"/>
              </w:rPr>
              <w:t>ruumid</w:t>
            </w:r>
          </w:p>
        </w:tc>
        <w:tc>
          <w:tcPr>
            <w:tcW w:w="1984" w:type="dxa"/>
          </w:tcPr>
          <w:p w14:paraId="28082278" w14:textId="77777777" w:rsidR="006D5ABA" w:rsidRPr="006C14BA" w:rsidRDefault="00451C36" w:rsidP="00B37038">
            <w:pPr>
              <w:jc w:val="center"/>
              <w:rPr>
                <w:b/>
                <w:sz w:val="22"/>
                <w:szCs w:val="22"/>
              </w:rPr>
            </w:pPr>
            <w:r w:rsidRPr="006C14BA">
              <w:rPr>
                <w:b/>
                <w:sz w:val="22"/>
                <w:szCs w:val="22"/>
              </w:rPr>
              <w:t>Muud varad</w:t>
            </w:r>
          </w:p>
        </w:tc>
        <w:tc>
          <w:tcPr>
            <w:tcW w:w="993" w:type="dxa"/>
          </w:tcPr>
          <w:p w14:paraId="5B1F210C" w14:textId="77777777" w:rsidR="006D5ABA" w:rsidRPr="006C14BA" w:rsidRDefault="006D5ABA" w:rsidP="006D5ABA">
            <w:pPr>
              <w:jc w:val="center"/>
              <w:rPr>
                <w:b/>
                <w:sz w:val="22"/>
                <w:szCs w:val="22"/>
              </w:rPr>
            </w:pPr>
            <w:r w:rsidRPr="006C14BA">
              <w:rPr>
                <w:b/>
                <w:sz w:val="22"/>
                <w:szCs w:val="22"/>
              </w:rPr>
              <w:t>Kokku</w:t>
            </w:r>
          </w:p>
        </w:tc>
      </w:tr>
      <w:tr w:rsidR="002F6E3A" w:rsidRPr="006C14BA" w14:paraId="178BFE7B" w14:textId="77777777" w:rsidTr="00A02555">
        <w:tc>
          <w:tcPr>
            <w:tcW w:w="4111" w:type="dxa"/>
            <w:gridSpan w:val="2"/>
          </w:tcPr>
          <w:p w14:paraId="25E0A147" w14:textId="17CB1F28" w:rsidR="002F6E3A" w:rsidRPr="006C14BA" w:rsidRDefault="002F6E3A" w:rsidP="002F6E3A">
            <w:pPr>
              <w:pStyle w:val="FootnoteText"/>
              <w:rPr>
                <w:sz w:val="24"/>
                <w:szCs w:val="24"/>
              </w:rPr>
            </w:pPr>
            <w:r w:rsidRPr="006C14BA">
              <w:rPr>
                <w:sz w:val="24"/>
                <w:szCs w:val="24"/>
              </w:rPr>
              <w:t>Rendikulu kasutusrendilepingutelt 20</w:t>
            </w:r>
            <w:r w:rsidR="007D633D">
              <w:rPr>
                <w:sz w:val="24"/>
                <w:szCs w:val="24"/>
              </w:rPr>
              <w:t>20</w:t>
            </w:r>
          </w:p>
        </w:tc>
        <w:tc>
          <w:tcPr>
            <w:tcW w:w="1843" w:type="dxa"/>
          </w:tcPr>
          <w:p w14:paraId="3597E80D" w14:textId="40EE4B41" w:rsidR="002F6E3A" w:rsidRPr="006C14BA" w:rsidRDefault="00413B69" w:rsidP="002F6E3A">
            <w:pPr>
              <w:jc w:val="right"/>
            </w:pPr>
            <w:r>
              <w:t>-</w:t>
            </w:r>
            <w:r w:rsidR="00AE7F96">
              <w:t>331</w:t>
            </w:r>
          </w:p>
        </w:tc>
        <w:tc>
          <w:tcPr>
            <w:tcW w:w="1984" w:type="dxa"/>
          </w:tcPr>
          <w:p w14:paraId="1FAE0A99" w14:textId="19A4C2A3" w:rsidR="00D20108" w:rsidRPr="006C14BA" w:rsidRDefault="00413B69" w:rsidP="00D20108">
            <w:pPr>
              <w:jc w:val="right"/>
            </w:pPr>
            <w:r>
              <w:t>-</w:t>
            </w:r>
            <w:r w:rsidR="00AE7F96">
              <w:t>64</w:t>
            </w:r>
          </w:p>
        </w:tc>
        <w:tc>
          <w:tcPr>
            <w:tcW w:w="993" w:type="dxa"/>
          </w:tcPr>
          <w:p w14:paraId="72D95B2F" w14:textId="05826844" w:rsidR="002F6E3A" w:rsidRPr="006C14BA" w:rsidRDefault="00413B69" w:rsidP="002F6E3A">
            <w:pPr>
              <w:jc w:val="right"/>
            </w:pPr>
            <w:r>
              <w:t>-</w:t>
            </w:r>
            <w:r w:rsidR="00AE7F96">
              <w:t>395</w:t>
            </w:r>
          </w:p>
        </w:tc>
      </w:tr>
      <w:tr w:rsidR="007D633D" w:rsidRPr="006C14BA" w14:paraId="11BB807D" w14:textId="77777777" w:rsidTr="00A02555">
        <w:tc>
          <w:tcPr>
            <w:tcW w:w="4111" w:type="dxa"/>
            <w:gridSpan w:val="2"/>
          </w:tcPr>
          <w:p w14:paraId="110BBC62" w14:textId="464FDF45" w:rsidR="007D633D" w:rsidRPr="006C14BA" w:rsidRDefault="007D633D" w:rsidP="007D633D">
            <w:pPr>
              <w:pStyle w:val="FootnoteText"/>
              <w:rPr>
                <w:sz w:val="24"/>
                <w:szCs w:val="24"/>
              </w:rPr>
            </w:pPr>
            <w:r w:rsidRPr="006C14BA">
              <w:rPr>
                <w:sz w:val="24"/>
                <w:szCs w:val="24"/>
              </w:rPr>
              <w:t>Rendikulu kasutusrendilepingutelt 2019</w:t>
            </w:r>
          </w:p>
        </w:tc>
        <w:tc>
          <w:tcPr>
            <w:tcW w:w="1843" w:type="dxa"/>
          </w:tcPr>
          <w:p w14:paraId="0A46A6C4" w14:textId="10C9CDD7" w:rsidR="007D633D" w:rsidRPr="006C14BA" w:rsidRDefault="00413B69" w:rsidP="007D633D">
            <w:pPr>
              <w:jc w:val="right"/>
            </w:pPr>
            <w:r>
              <w:t>-</w:t>
            </w:r>
            <w:r w:rsidR="007D633D" w:rsidRPr="006C14BA">
              <w:t>249</w:t>
            </w:r>
          </w:p>
        </w:tc>
        <w:tc>
          <w:tcPr>
            <w:tcW w:w="1984" w:type="dxa"/>
          </w:tcPr>
          <w:p w14:paraId="5378524B" w14:textId="60CBB284" w:rsidR="007D633D" w:rsidRPr="006C14BA" w:rsidRDefault="00413B69" w:rsidP="007D633D">
            <w:pPr>
              <w:jc w:val="right"/>
            </w:pPr>
            <w:r>
              <w:t>-</w:t>
            </w:r>
            <w:r w:rsidR="007D633D" w:rsidRPr="006C14BA">
              <w:t>51</w:t>
            </w:r>
          </w:p>
        </w:tc>
        <w:tc>
          <w:tcPr>
            <w:tcW w:w="993" w:type="dxa"/>
          </w:tcPr>
          <w:p w14:paraId="49F9DDB7" w14:textId="76E6AA91" w:rsidR="007D633D" w:rsidRPr="006C14BA" w:rsidRDefault="00413B69" w:rsidP="007D633D">
            <w:pPr>
              <w:jc w:val="right"/>
            </w:pPr>
            <w:r>
              <w:t>-</w:t>
            </w:r>
            <w:r w:rsidR="007D633D" w:rsidRPr="006C14BA">
              <w:t>300</w:t>
            </w:r>
          </w:p>
        </w:tc>
      </w:tr>
      <w:tr w:rsidR="007D633D" w:rsidRPr="006C14BA" w14:paraId="60FB2A2C" w14:textId="77777777" w:rsidTr="0047042C">
        <w:tc>
          <w:tcPr>
            <w:tcW w:w="4111" w:type="dxa"/>
            <w:gridSpan w:val="2"/>
          </w:tcPr>
          <w:p w14:paraId="70AE7771" w14:textId="6D13F09E" w:rsidR="007D633D" w:rsidRPr="006C14BA" w:rsidRDefault="007D633D" w:rsidP="007D633D">
            <w:r w:rsidRPr="006C14BA">
              <w:t>Rendikulu kasutus</w:t>
            </w:r>
            <w:r w:rsidRPr="006C14BA">
              <w:softHyphen/>
              <w:t>rendilepingutelt tulevastel perioodidel</w:t>
            </w:r>
          </w:p>
        </w:tc>
        <w:tc>
          <w:tcPr>
            <w:tcW w:w="1843" w:type="dxa"/>
            <w:vAlign w:val="center"/>
          </w:tcPr>
          <w:p w14:paraId="7029242E" w14:textId="28EA60B0" w:rsidR="007D633D" w:rsidRPr="006C14BA" w:rsidRDefault="00413B69" w:rsidP="007D633D">
            <w:pPr>
              <w:jc w:val="right"/>
            </w:pPr>
            <w:r>
              <w:t>-</w:t>
            </w:r>
            <w:r w:rsidR="007D633D" w:rsidRPr="006C14BA">
              <w:t>74</w:t>
            </w:r>
            <w:r w:rsidR="00AE7F96">
              <w:t>2</w:t>
            </w:r>
          </w:p>
        </w:tc>
        <w:tc>
          <w:tcPr>
            <w:tcW w:w="1984" w:type="dxa"/>
            <w:vAlign w:val="center"/>
          </w:tcPr>
          <w:p w14:paraId="755DFBE8" w14:textId="78B03C52" w:rsidR="007D633D" w:rsidRPr="006C14BA" w:rsidRDefault="00413B69" w:rsidP="007D633D">
            <w:pPr>
              <w:jc w:val="right"/>
            </w:pPr>
            <w:r>
              <w:t>-</w:t>
            </w:r>
            <w:r w:rsidR="007D633D" w:rsidRPr="006C14BA">
              <w:t>10</w:t>
            </w:r>
            <w:r w:rsidR="005D5540">
              <w:t>0</w:t>
            </w:r>
          </w:p>
        </w:tc>
        <w:tc>
          <w:tcPr>
            <w:tcW w:w="993" w:type="dxa"/>
            <w:vAlign w:val="center"/>
          </w:tcPr>
          <w:p w14:paraId="3195F595" w14:textId="557F130E" w:rsidR="007D633D" w:rsidRPr="006C14BA" w:rsidRDefault="00413B69" w:rsidP="007D633D">
            <w:pPr>
              <w:jc w:val="right"/>
            </w:pPr>
            <w:r>
              <w:t>-</w:t>
            </w:r>
            <w:r w:rsidR="007D633D" w:rsidRPr="006C14BA">
              <w:t>84</w:t>
            </w:r>
            <w:r w:rsidR="005D5540">
              <w:t>2</w:t>
            </w:r>
          </w:p>
        </w:tc>
      </w:tr>
      <w:tr w:rsidR="007D633D" w:rsidRPr="006C14BA" w14:paraId="7C2EF472" w14:textId="77777777" w:rsidTr="00A02555">
        <w:tc>
          <w:tcPr>
            <w:tcW w:w="360" w:type="dxa"/>
          </w:tcPr>
          <w:p w14:paraId="1E8DBA0B" w14:textId="77777777" w:rsidR="007D633D" w:rsidRPr="006C14BA" w:rsidRDefault="007D633D" w:rsidP="007D633D">
            <w:pPr>
              <w:jc w:val="both"/>
            </w:pPr>
          </w:p>
        </w:tc>
        <w:tc>
          <w:tcPr>
            <w:tcW w:w="3751" w:type="dxa"/>
          </w:tcPr>
          <w:p w14:paraId="3E270C97" w14:textId="77777777" w:rsidR="007D633D" w:rsidRPr="006C14BA" w:rsidRDefault="007D633D" w:rsidP="007D633D">
            <w:pPr>
              <w:jc w:val="both"/>
            </w:pPr>
            <w:r w:rsidRPr="006C14BA">
              <w:t>Järgmisel majandusaastal</w:t>
            </w:r>
          </w:p>
        </w:tc>
        <w:tc>
          <w:tcPr>
            <w:tcW w:w="1843" w:type="dxa"/>
          </w:tcPr>
          <w:p w14:paraId="7B1AD977" w14:textId="428C0087" w:rsidR="007D633D" w:rsidRPr="006C14BA" w:rsidRDefault="00413B69" w:rsidP="007D633D">
            <w:pPr>
              <w:jc w:val="right"/>
            </w:pPr>
            <w:r>
              <w:t>-</w:t>
            </w:r>
            <w:r w:rsidR="00AE7F96">
              <w:t>337</w:t>
            </w:r>
          </w:p>
        </w:tc>
        <w:tc>
          <w:tcPr>
            <w:tcW w:w="1984" w:type="dxa"/>
          </w:tcPr>
          <w:p w14:paraId="5015978D" w14:textId="61C15A2F" w:rsidR="007D633D" w:rsidRPr="006C14BA" w:rsidRDefault="00413B69" w:rsidP="007D633D">
            <w:pPr>
              <w:jc w:val="right"/>
            </w:pPr>
            <w:r>
              <w:t>-</w:t>
            </w:r>
            <w:r w:rsidR="005D5540">
              <w:t>45</w:t>
            </w:r>
          </w:p>
        </w:tc>
        <w:tc>
          <w:tcPr>
            <w:tcW w:w="993" w:type="dxa"/>
          </w:tcPr>
          <w:p w14:paraId="6763D6A9" w14:textId="69CE481F" w:rsidR="007D633D" w:rsidRPr="006C14BA" w:rsidRDefault="00413B69" w:rsidP="007D633D">
            <w:pPr>
              <w:jc w:val="right"/>
            </w:pPr>
            <w:r>
              <w:t>-</w:t>
            </w:r>
            <w:r w:rsidR="007D633D" w:rsidRPr="006C14BA">
              <w:t>3</w:t>
            </w:r>
            <w:r w:rsidR="005D5540">
              <w:t>82</w:t>
            </w:r>
          </w:p>
        </w:tc>
      </w:tr>
      <w:tr w:rsidR="007D633D" w:rsidRPr="006C14BA" w14:paraId="1B4DEB7A" w14:textId="77777777" w:rsidTr="00A02555">
        <w:tc>
          <w:tcPr>
            <w:tcW w:w="360" w:type="dxa"/>
          </w:tcPr>
          <w:p w14:paraId="3064BE90" w14:textId="77777777" w:rsidR="007D633D" w:rsidRPr="006C14BA" w:rsidRDefault="007D633D" w:rsidP="007D633D">
            <w:pPr>
              <w:jc w:val="both"/>
            </w:pPr>
          </w:p>
        </w:tc>
        <w:tc>
          <w:tcPr>
            <w:tcW w:w="3751" w:type="dxa"/>
          </w:tcPr>
          <w:p w14:paraId="23EF6B9D" w14:textId="77777777" w:rsidR="007D633D" w:rsidRPr="006C14BA" w:rsidRDefault="007D633D" w:rsidP="007D633D">
            <w:pPr>
              <w:jc w:val="both"/>
            </w:pPr>
            <w:r w:rsidRPr="006C14BA">
              <w:t>2. aastal</w:t>
            </w:r>
          </w:p>
        </w:tc>
        <w:tc>
          <w:tcPr>
            <w:tcW w:w="1843" w:type="dxa"/>
          </w:tcPr>
          <w:p w14:paraId="33001C96" w14:textId="0FFD048D" w:rsidR="007D633D" w:rsidRPr="006C14BA" w:rsidRDefault="00413B69" w:rsidP="007D633D">
            <w:pPr>
              <w:jc w:val="right"/>
            </w:pPr>
            <w:r>
              <w:t>-</w:t>
            </w:r>
            <w:r w:rsidR="007D633D" w:rsidRPr="006C14BA">
              <w:t>2</w:t>
            </w:r>
            <w:r w:rsidR="00AE7F96">
              <w:t>6</w:t>
            </w:r>
            <w:r w:rsidR="007D633D" w:rsidRPr="006C14BA">
              <w:t>1</w:t>
            </w:r>
          </w:p>
        </w:tc>
        <w:tc>
          <w:tcPr>
            <w:tcW w:w="1984" w:type="dxa"/>
          </w:tcPr>
          <w:p w14:paraId="265562F6" w14:textId="7224ED44" w:rsidR="007D633D" w:rsidRPr="006C14BA" w:rsidRDefault="00413B69" w:rsidP="007D633D">
            <w:pPr>
              <w:jc w:val="right"/>
            </w:pPr>
            <w:r>
              <w:t>-</w:t>
            </w:r>
            <w:r w:rsidR="005D5540">
              <w:t>31</w:t>
            </w:r>
          </w:p>
        </w:tc>
        <w:tc>
          <w:tcPr>
            <w:tcW w:w="993" w:type="dxa"/>
          </w:tcPr>
          <w:p w14:paraId="34C2413F" w14:textId="4AF2BC8C" w:rsidR="007D633D" w:rsidRPr="006C14BA" w:rsidRDefault="00413B69" w:rsidP="007D633D">
            <w:pPr>
              <w:jc w:val="right"/>
            </w:pPr>
            <w:r>
              <w:t>-</w:t>
            </w:r>
            <w:r w:rsidR="007D633D" w:rsidRPr="006C14BA">
              <w:t>2</w:t>
            </w:r>
            <w:r w:rsidR="005D5540">
              <w:t>92</w:t>
            </w:r>
          </w:p>
        </w:tc>
      </w:tr>
      <w:tr w:rsidR="007D633D" w:rsidRPr="006C14BA" w14:paraId="48655122" w14:textId="77777777" w:rsidTr="00A02555">
        <w:tc>
          <w:tcPr>
            <w:tcW w:w="360" w:type="dxa"/>
          </w:tcPr>
          <w:p w14:paraId="174F55C7" w14:textId="77777777" w:rsidR="007D633D" w:rsidRPr="006C14BA" w:rsidRDefault="007D633D" w:rsidP="007D633D">
            <w:pPr>
              <w:jc w:val="both"/>
            </w:pPr>
          </w:p>
        </w:tc>
        <w:tc>
          <w:tcPr>
            <w:tcW w:w="3751" w:type="dxa"/>
          </w:tcPr>
          <w:p w14:paraId="599A7E72" w14:textId="77777777" w:rsidR="007D633D" w:rsidRPr="006C14BA" w:rsidRDefault="007D633D" w:rsidP="007D633D">
            <w:pPr>
              <w:jc w:val="both"/>
            </w:pPr>
            <w:r w:rsidRPr="006C14BA">
              <w:t>3. aastal</w:t>
            </w:r>
          </w:p>
        </w:tc>
        <w:tc>
          <w:tcPr>
            <w:tcW w:w="1843" w:type="dxa"/>
          </w:tcPr>
          <w:p w14:paraId="16F1BC60" w14:textId="78A44FF7" w:rsidR="007D633D" w:rsidRPr="006C14BA" w:rsidRDefault="00413B69" w:rsidP="007D633D">
            <w:pPr>
              <w:jc w:val="right"/>
            </w:pPr>
            <w:r>
              <w:t>-</w:t>
            </w:r>
            <w:r w:rsidR="007D633D" w:rsidRPr="006C14BA">
              <w:t>1</w:t>
            </w:r>
            <w:r w:rsidR="00AE7F96">
              <w:t>24</w:t>
            </w:r>
          </w:p>
        </w:tc>
        <w:tc>
          <w:tcPr>
            <w:tcW w:w="1984" w:type="dxa"/>
          </w:tcPr>
          <w:p w14:paraId="52D46400" w14:textId="15F670BF" w:rsidR="007D633D" w:rsidRPr="006C14BA" w:rsidRDefault="00413B69" w:rsidP="007D633D">
            <w:pPr>
              <w:jc w:val="right"/>
            </w:pPr>
            <w:r>
              <w:t>-</w:t>
            </w:r>
            <w:r w:rsidR="005D5540">
              <w:t>19</w:t>
            </w:r>
          </w:p>
        </w:tc>
        <w:tc>
          <w:tcPr>
            <w:tcW w:w="993" w:type="dxa"/>
          </w:tcPr>
          <w:p w14:paraId="390D2586" w14:textId="29EDE472" w:rsidR="007D633D" w:rsidRPr="006C14BA" w:rsidRDefault="00413B69" w:rsidP="007D633D">
            <w:pPr>
              <w:jc w:val="right"/>
            </w:pPr>
            <w:r>
              <w:t>-</w:t>
            </w:r>
            <w:r w:rsidR="007D633D" w:rsidRPr="006C14BA">
              <w:t>1</w:t>
            </w:r>
            <w:r w:rsidR="005D5540">
              <w:t>43</w:t>
            </w:r>
          </w:p>
        </w:tc>
      </w:tr>
      <w:tr w:rsidR="007D633D" w:rsidRPr="006C14BA" w14:paraId="6B2A9EC7" w14:textId="77777777" w:rsidTr="00A02555">
        <w:tc>
          <w:tcPr>
            <w:tcW w:w="360" w:type="dxa"/>
          </w:tcPr>
          <w:p w14:paraId="71E65BD1" w14:textId="77777777" w:rsidR="007D633D" w:rsidRPr="006C14BA" w:rsidRDefault="007D633D" w:rsidP="007D633D">
            <w:pPr>
              <w:jc w:val="both"/>
            </w:pPr>
          </w:p>
        </w:tc>
        <w:tc>
          <w:tcPr>
            <w:tcW w:w="3751" w:type="dxa"/>
          </w:tcPr>
          <w:p w14:paraId="2D5D524B" w14:textId="77777777" w:rsidR="007D633D" w:rsidRPr="006C14BA" w:rsidRDefault="007D633D" w:rsidP="007D633D">
            <w:pPr>
              <w:jc w:val="both"/>
            </w:pPr>
            <w:r w:rsidRPr="006C14BA">
              <w:t>4. aastal</w:t>
            </w:r>
          </w:p>
        </w:tc>
        <w:tc>
          <w:tcPr>
            <w:tcW w:w="1843" w:type="dxa"/>
          </w:tcPr>
          <w:p w14:paraId="702ADA57" w14:textId="529CA027" w:rsidR="007D633D" w:rsidRPr="006C14BA" w:rsidRDefault="00413B69" w:rsidP="007D633D">
            <w:pPr>
              <w:jc w:val="right"/>
            </w:pPr>
            <w:r>
              <w:t>-</w:t>
            </w:r>
            <w:r w:rsidR="00AE7F96">
              <w:t>10</w:t>
            </w:r>
          </w:p>
        </w:tc>
        <w:tc>
          <w:tcPr>
            <w:tcW w:w="1984" w:type="dxa"/>
          </w:tcPr>
          <w:p w14:paraId="3707264E" w14:textId="2A5012AD" w:rsidR="007D633D" w:rsidRPr="006C14BA" w:rsidRDefault="00413B69" w:rsidP="007D633D">
            <w:pPr>
              <w:jc w:val="right"/>
            </w:pPr>
            <w:r>
              <w:t>-</w:t>
            </w:r>
            <w:r w:rsidR="005D5540">
              <w:t>5</w:t>
            </w:r>
          </w:p>
        </w:tc>
        <w:tc>
          <w:tcPr>
            <w:tcW w:w="993" w:type="dxa"/>
          </w:tcPr>
          <w:p w14:paraId="28554AFD" w14:textId="0A3FA355" w:rsidR="007D633D" w:rsidRPr="006C14BA" w:rsidRDefault="00413B69" w:rsidP="007D633D">
            <w:pPr>
              <w:jc w:val="right"/>
            </w:pPr>
            <w:r>
              <w:t>-1</w:t>
            </w:r>
            <w:r w:rsidR="005D5540">
              <w:t>5</w:t>
            </w:r>
          </w:p>
        </w:tc>
      </w:tr>
      <w:tr w:rsidR="007D633D" w:rsidRPr="006C14BA" w14:paraId="36804100" w14:textId="77777777" w:rsidTr="00A02555">
        <w:tc>
          <w:tcPr>
            <w:tcW w:w="360" w:type="dxa"/>
          </w:tcPr>
          <w:p w14:paraId="5D1A3473" w14:textId="77777777" w:rsidR="007D633D" w:rsidRPr="006C14BA" w:rsidRDefault="007D633D" w:rsidP="007D633D">
            <w:pPr>
              <w:jc w:val="both"/>
            </w:pPr>
          </w:p>
        </w:tc>
        <w:tc>
          <w:tcPr>
            <w:tcW w:w="3751" w:type="dxa"/>
          </w:tcPr>
          <w:p w14:paraId="515AF8DE" w14:textId="77777777" w:rsidR="007D633D" w:rsidRPr="006C14BA" w:rsidRDefault="007D633D" w:rsidP="007D633D">
            <w:pPr>
              <w:jc w:val="both"/>
            </w:pPr>
            <w:r w:rsidRPr="006C14BA">
              <w:t>5. aastal</w:t>
            </w:r>
          </w:p>
        </w:tc>
        <w:tc>
          <w:tcPr>
            <w:tcW w:w="1843" w:type="dxa"/>
          </w:tcPr>
          <w:p w14:paraId="2A0A355D" w14:textId="5DB8E7E2" w:rsidR="007D633D" w:rsidRPr="006C14BA" w:rsidRDefault="00413B69" w:rsidP="007D633D">
            <w:pPr>
              <w:jc w:val="right"/>
            </w:pPr>
            <w:r>
              <w:t>-</w:t>
            </w:r>
            <w:r w:rsidR="00AE7F96">
              <w:t>10</w:t>
            </w:r>
          </w:p>
        </w:tc>
        <w:tc>
          <w:tcPr>
            <w:tcW w:w="1984" w:type="dxa"/>
          </w:tcPr>
          <w:p w14:paraId="64AE0D05" w14:textId="77777777" w:rsidR="007D633D" w:rsidRPr="006C14BA" w:rsidRDefault="007D633D" w:rsidP="007D633D">
            <w:pPr>
              <w:jc w:val="right"/>
            </w:pPr>
            <w:r w:rsidRPr="006C14BA">
              <w:t>-</w:t>
            </w:r>
          </w:p>
        </w:tc>
        <w:tc>
          <w:tcPr>
            <w:tcW w:w="993" w:type="dxa"/>
          </w:tcPr>
          <w:p w14:paraId="043669AA" w14:textId="0D40DDF3" w:rsidR="007D633D" w:rsidRPr="006C14BA" w:rsidRDefault="007D633D" w:rsidP="007D633D">
            <w:pPr>
              <w:jc w:val="right"/>
            </w:pPr>
            <w:r w:rsidRPr="006C14BA">
              <w:t>-</w:t>
            </w:r>
            <w:r w:rsidR="00413B69">
              <w:t>10</w:t>
            </w:r>
          </w:p>
        </w:tc>
      </w:tr>
    </w:tbl>
    <w:p w14:paraId="714A7736" w14:textId="77777777" w:rsidR="00E57338" w:rsidRPr="006C14BA" w:rsidRDefault="00E57338" w:rsidP="00A1501F"/>
    <w:p w14:paraId="50CC4721" w14:textId="4AB51196" w:rsidR="00A1501F" w:rsidRPr="006C14BA" w:rsidRDefault="00D20108" w:rsidP="00A1501F">
      <w:r w:rsidRPr="006C14BA">
        <w:t>Renditud hooned ja kinnistud on Paldiski, Rae 38 (vallavalitsus, raamatukogu, huvikeskus, jõusaal)</w:t>
      </w:r>
      <w:r w:rsidR="00350775" w:rsidRPr="006C14BA">
        <w:t>, Keila Paldiski mnt 21</w:t>
      </w:r>
      <w:r w:rsidR="00413B69">
        <w:t xml:space="preserve">/alates detsembrist Haapsalu mnt 31a </w:t>
      </w:r>
      <w:r w:rsidR="00350775" w:rsidRPr="006C14BA">
        <w:t>(vallavalitsuse Keila teeninduspunkt)</w:t>
      </w:r>
      <w:r w:rsidRPr="006C14BA">
        <w:t xml:space="preserve"> ning lasteaiamoodulid Kloogal, Laulasmaal ja Harju-Ristil. Tulevaste perioodide kulusid ei saa võtta objektiivse prognoosina, sest kuigi lepingud lõppevad ja hetkel teada olevad tulevikukohustused vähenevad, siis tegelikult tuleb teenuse osutamise huvides lepinguid pikendada, varad välja osta või leida muu lahendus, millest iga variant eeldab rahalist kulu.</w:t>
      </w:r>
    </w:p>
    <w:p w14:paraId="47D1A836" w14:textId="0A3D0A59" w:rsidR="003C335F" w:rsidRDefault="003C335F" w:rsidP="00A1501F"/>
    <w:p w14:paraId="62C2BB51" w14:textId="77777777" w:rsidR="00A65858" w:rsidRPr="006C14BA" w:rsidRDefault="00A65858" w:rsidP="00A1501F"/>
    <w:p w14:paraId="512EF6AF" w14:textId="77777777" w:rsidR="00CC64B8" w:rsidRPr="006C14BA" w:rsidRDefault="00FB6FD3" w:rsidP="00CC64B8">
      <w:pPr>
        <w:pStyle w:val="Heading3"/>
      </w:pPr>
      <w:bookmarkStart w:id="43" w:name="_Toc74668384"/>
      <w:r w:rsidRPr="006C14BA">
        <w:t>Lisa 1</w:t>
      </w:r>
      <w:r w:rsidR="0018350A" w:rsidRPr="006C14BA">
        <w:t>7</w:t>
      </w:r>
      <w:r w:rsidR="00CC64B8" w:rsidRPr="006C14BA">
        <w:t xml:space="preserve">. </w:t>
      </w:r>
      <w:r w:rsidR="00A1501F" w:rsidRPr="006C14BA">
        <w:t>Tehingud seotud osapooltega ja juhtkonna tasud</w:t>
      </w:r>
      <w:bookmarkEnd w:id="43"/>
    </w:p>
    <w:p w14:paraId="0159FAC6" w14:textId="77777777" w:rsidR="001220CC" w:rsidRDefault="001220CC" w:rsidP="001220CC"/>
    <w:p w14:paraId="7652B0FC" w14:textId="58277746" w:rsidR="001220CC" w:rsidRPr="006C14BA" w:rsidRDefault="00F83C07" w:rsidP="001220CC">
      <w:r>
        <w:t xml:space="preserve">Alljärgnevalt on avalikustatud tehingud </w:t>
      </w:r>
      <w:r w:rsidR="001220CC">
        <w:t>tegev- ja kõrgema juhtkonna liikmete ja nende lähedaste pereliikmetega seotud sihtasutuste, mittetulundusühingute ja äriühingutega</w:t>
      </w:r>
      <w:r w:rsidR="00044202">
        <w:t xml:space="preserve"> </w:t>
      </w:r>
      <w:r w:rsidR="00044202" w:rsidRPr="006C14BA">
        <w:rPr>
          <w:color w:val="000000"/>
          <w:spacing w:val="-3"/>
        </w:rPr>
        <w:t>(ostusummad ilma käibemaksuta)</w:t>
      </w:r>
      <w:r>
        <w:rPr>
          <w:color w:val="000000"/>
          <w:spacing w:val="-3"/>
        </w:rPr>
        <w:t>, mille puhul puudub kindlus, et tehingud on sooritatud turutingimustel (</w:t>
      </w:r>
      <w:r>
        <w:t>st ei ole läbi viidud riigihanget)</w:t>
      </w:r>
      <w:r w:rsidR="00044202">
        <w:rPr>
          <w:color w:val="000000"/>
          <w:spacing w:val="-3"/>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806"/>
        <w:gridCol w:w="1134"/>
        <w:gridCol w:w="992"/>
        <w:gridCol w:w="1134"/>
        <w:gridCol w:w="1135"/>
        <w:gridCol w:w="1133"/>
      </w:tblGrid>
      <w:tr w:rsidR="00D20108" w:rsidRPr="006C14BA" w14:paraId="058C9567" w14:textId="77777777" w:rsidTr="001220CC">
        <w:tc>
          <w:tcPr>
            <w:tcW w:w="738" w:type="dxa"/>
            <w:shd w:val="clear" w:color="auto" w:fill="auto"/>
            <w:vAlign w:val="center"/>
          </w:tcPr>
          <w:p w14:paraId="1A1DCDF8" w14:textId="77777777" w:rsidR="00D20108" w:rsidRPr="006C14BA" w:rsidRDefault="00D20108" w:rsidP="0079184A">
            <w:pPr>
              <w:rPr>
                <w:b/>
              </w:rPr>
            </w:pPr>
            <w:r w:rsidRPr="006C14BA">
              <w:rPr>
                <w:b/>
              </w:rPr>
              <w:t>Nr</w:t>
            </w:r>
          </w:p>
        </w:tc>
        <w:tc>
          <w:tcPr>
            <w:tcW w:w="2806" w:type="dxa"/>
            <w:shd w:val="clear" w:color="auto" w:fill="auto"/>
            <w:vAlign w:val="center"/>
          </w:tcPr>
          <w:p w14:paraId="04735320" w14:textId="77777777" w:rsidR="00D20108" w:rsidRPr="006C14BA" w:rsidRDefault="00D20108" w:rsidP="0079184A">
            <w:pPr>
              <w:rPr>
                <w:b/>
              </w:rPr>
            </w:pPr>
            <w:r w:rsidRPr="006C14BA">
              <w:rPr>
                <w:b/>
              </w:rPr>
              <w:t>Isiku nimi ja kelle kaudu seotud</w:t>
            </w:r>
          </w:p>
        </w:tc>
        <w:tc>
          <w:tcPr>
            <w:tcW w:w="1134" w:type="dxa"/>
            <w:shd w:val="clear" w:color="auto" w:fill="auto"/>
            <w:vAlign w:val="center"/>
          </w:tcPr>
          <w:p w14:paraId="5748B6A9" w14:textId="77777777" w:rsidR="00D20108" w:rsidRPr="006C14BA" w:rsidRDefault="00D20108" w:rsidP="0079184A">
            <w:pPr>
              <w:rPr>
                <w:b/>
              </w:rPr>
            </w:pPr>
            <w:r w:rsidRPr="006C14BA">
              <w:rPr>
                <w:b/>
              </w:rPr>
              <w:t>Müügid</w:t>
            </w:r>
          </w:p>
        </w:tc>
        <w:tc>
          <w:tcPr>
            <w:tcW w:w="992" w:type="dxa"/>
            <w:vAlign w:val="center"/>
          </w:tcPr>
          <w:p w14:paraId="1B94488A" w14:textId="77777777" w:rsidR="00D20108" w:rsidRPr="006C14BA" w:rsidRDefault="00D20108" w:rsidP="0079184A">
            <w:pPr>
              <w:jc w:val="center"/>
              <w:rPr>
                <w:b/>
              </w:rPr>
            </w:pPr>
            <w:r w:rsidRPr="006C14BA">
              <w:rPr>
                <w:b/>
              </w:rPr>
              <w:t>Ostud</w:t>
            </w:r>
          </w:p>
        </w:tc>
        <w:tc>
          <w:tcPr>
            <w:tcW w:w="1134" w:type="dxa"/>
            <w:vAlign w:val="center"/>
          </w:tcPr>
          <w:p w14:paraId="22AF9320" w14:textId="77777777" w:rsidR="00D20108" w:rsidRPr="006C14BA" w:rsidRDefault="00D20108" w:rsidP="0079184A">
            <w:pPr>
              <w:jc w:val="center"/>
              <w:rPr>
                <w:b/>
              </w:rPr>
            </w:pPr>
            <w:r w:rsidRPr="006C14BA">
              <w:rPr>
                <w:b/>
              </w:rPr>
              <w:t>Antud toetused</w:t>
            </w:r>
          </w:p>
        </w:tc>
        <w:tc>
          <w:tcPr>
            <w:tcW w:w="1135" w:type="dxa"/>
            <w:vAlign w:val="center"/>
          </w:tcPr>
          <w:p w14:paraId="44AC06EB" w14:textId="77777777" w:rsidR="00D20108" w:rsidRPr="006C14BA" w:rsidRDefault="00D20108" w:rsidP="0079184A">
            <w:pPr>
              <w:jc w:val="center"/>
              <w:rPr>
                <w:b/>
              </w:rPr>
            </w:pPr>
            <w:r w:rsidRPr="006C14BA">
              <w:rPr>
                <w:b/>
              </w:rPr>
              <w:t>Nõuded</w:t>
            </w:r>
          </w:p>
        </w:tc>
        <w:tc>
          <w:tcPr>
            <w:tcW w:w="1133" w:type="dxa"/>
            <w:vAlign w:val="center"/>
          </w:tcPr>
          <w:p w14:paraId="16924C7A" w14:textId="77777777" w:rsidR="00D20108" w:rsidRPr="006C14BA" w:rsidRDefault="00D20108" w:rsidP="0079184A">
            <w:pPr>
              <w:jc w:val="center"/>
              <w:rPr>
                <w:b/>
              </w:rPr>
            </w:pPr>
            <w:r w:rsidRPr="006C14BA">
              <w:rPr>
                <w:b/>
              </w:rPr>
              <w:t>Kohus</w:t>
            </w:r>
            <w:r w:rsidRPr="006C14BA">
              <w:rPr>
                <w:b/>
              </w:rPr>
              <w:softHyphen/>
              <w:t>tised</w:t>
            </w:r>
          </w:p>
        </w:tc>
      </w:tr>
      <w:tr w:rsidR="00D20108" w:rsidRPr="006C14BA" w14:paraId="71B01B8B" w14:textId="77777777" w:rsidTr="0079184A">
        <w:tc>
          <w:tcPr>
            <w:tcW w:w="9072" w:type="dxa"/>
            <w:gridSpan w:val="7"/>
            <w:shd w:val="clear" w:color="auto" w:fill="auto"/>
            <w:vAlign w:val="center"/>
          </w:tcPr>
          <w:p w14:paraId="7D4C42EB" w14:textId="29D6944C" w:rsidR="00D20108" w:rsidRPr="006C14BA" w:rsidRDefault="00D20108" w:rsidP="0079184A">
            <w:pPr>
              <w:rPr>
                <w:b/>
              </w:rPr>
            </w:pPr>
            <w:r w:rsidRPr="006C14BA">
              <w:rPr>
                <w:b/>
              </w:rPr>
              <w:t>20</w:t>
            </w:r>
            <w:r w:rsidR="004E071E">
              <w:rPr>
                <w:b/>
              </w:rPr>
              <w:t>20</w:t>
            </w:r>
            <w:r w:rsidRPr="006C14BA">
              <w:rPr>
                <w:b/>
              </w:rPr>
              <w:t>.a.</w:t>
            </w:r>
          </w:p>
        </w:tc>
      </w:tr>
      <w:tr w:rsidR="00F83C07" w:rsidRPr="006C14BA" w14:paraId="7BA2F182" w14:textId="77777777" w:rsidTr="001626D8">
        <w:tc>
          <w:tcPr>
            <w:tcW w:w="738" w:type="dxa"/>
            <w:shd w:val="clear" w:color="auto" w:fill="auto"/>
            <w:vAlign w:val="center"/>
          </w:tcPr>
          <w:p w14:paraId="55D2E66D" w14:textId="77777777" w:rsidR="00F83C07" w:rsidRPr="006C14BA" w:rsidRDefault="00F83C07" w:rsidP="001626D8">
            <w:r w:rsidRPr="006C14BA">
              <w:t>1</w:t>
            </w:r>
          </w:p>
        </w:tc>
        <w:tc>
          <w:tcPr>
            <w:tcW w:w="8334" w:type="dxa"/>
            <w:gridSpan w:val="6"/>
            <w:shd w:val="clear" w:color="auto" w:fill="auto"/>
            <w:vAlign w:val="center"/>
          </w:tcPr>
          <w:p w14:paraId="16DEC7C8" w14:textId="57AB08F3" w:rsidR="00F83C07" w:rsidRPr="006C14BA" w:rsidRDefault="00F83C07" w:rsidP="001626D8">
            <w:r>
              <w:t>Lääne-Harju Koostöökogu MTÜ</w:t>
            </w:r>
            <w:r w:rsidRPr="006C14BA">
              <w:t xml:space="preserve"> (80310163), seotud </w:t>
            </w:r>
            <w:r>
              <w:t xml:space="preserve">vallavalitsuse </w:t>
            </w:r>
            <w:r w:rsidRPr="006C14BA">
              <w:t>liikme kaudu</w:t>
            </w:r>
          </w:p>
        </w:tc>
      </w:tr>
      <w:tr w:rsidR="00F83C07" w:rsidRPr="006C14BA" w14:paraId="1DFDFCDD" w14:textId="77777777" w:rsidTr="001626D8">
        <w:tc>
          <w:tcPr>
            <w:tcW w:w="738" w:type="dxa"/>
            <w:shd w:val="clear" w:color="auto" w:fill="auto"/>
            <w:vAlign w:val="center"/>
          </w:tcPr>
          <w:p w14:paraId="35180EB9" w14:textId="77777777" w:rsidR="00F83C07" w:rsidRPr="006C14BA" w:rsidRDefault="00F83C07" w:rsidP="001626D8">
            <w:r>
              <w:t>2020</w:t>
            </w:r>
          </w:p>
        </w:tc>
        <w:tc>
          <w:tcPr>
            <w:tcW w:w="2806" w:type="dxa"/>
            <w:shd w:val="clear" w:color="auto" w:fill="auto"/>
            <w:vAlign w:val="center"/>
          </w:tcPr>
          <w:p w14:paraId="76F9AAD7" w14:textId="77777777" w:rsidR="00F83C07" w:rsidRPr="006C14BA" w:rsidRDefault="00F83C07" w:rsidP="001626D8">
            <w:r>
              <w:t>antud toetused</w:t>
            </w:r>
          </w:p>
        </w:tc>
        <w:tc>
          <w:tcPr>
            <w:tcW w:w="1134" w:type="dxa"/>
            <w:shd w:val="clear" w:color="auto" w:fill="auto"/>
            <w:vAlign w:val="center"/>
          </w:tcPr>
          <w:p w14:paraId="631BFFED" w14:textId="77777777" w:rsidR="00F83C07" w:rsidRDefault="00F83C07" w:rsidP="001626D8">
            <w:pPr>
              <w:jc w:val="right"/>
            </w:pPr>
            <w:r>
              <w:t>0</w:t>
            </w:r>
          </w:p>
        </w:tc>
        <w:tc>
          <w:tcPr>
            <w:tcW w:w="992" w:type="dxa"/>
            <w:vAlign w:val="center"/>
          </w:tcPr>
          <w:p w14:paraId="443610D2" w14:textId="77777777" w:rsidR="00F83C07" w:rsidRPr="006C14BA" w:rsidRDefault="00F83C07" w:rsidP="001626D8">
            <w:pPr>
              <w:jc w:val="right"/>
            </w:pPr>
            <w:r>
              <w:t>0</w:t>
            </w:r>
          </w:p>
        </w:tc>
        <w:tc>
          <w:tcPr>
            <w:tcW w:w="1134" w:type="dxa"/>
            <w:vAlign w:val="center"/>
          </w:tcPr>
          <w:p w14:paraId="69302D71" w14:textId="77777777" w:rsidR="00F83C07" w:rsidRPr="006C14BA" w:rsidRDefault="00F83C07" w:rsidP="001626D8">
            <w:pPr>
              <w:jc w:val="right"/>
            </w:pPr>
            <w:r>
              <w:t>-36</w:t>
            </w:r>
          </w:p>
        </w:tc>
        <w:tc>
          <w:tcPr>
            <w:tcW w:w="1135" w:type="dxa"/>
            <w:vAlign w:val="center"/>
          </w:tcPr>
          <w:p w14:paraId="784C2A21" w14:textId="77777777" w:rsidR="00F83C07" w:rsidRDefault="00F83C07" w:rsidP="001626D8">
            <w:pPr>
              <w:jc w:val="right"/>
            </w:pPr>
            <w:r>
              <w:t>0</w:t>
            </w:r>
          </w:p>
        </w:tc>
        <w:tc>
          <w:tcPr>
            <w:tcW w:w="1133" w:type="dxa"/>
            <w:vAlign w:val="center"/>
          </w:tcPr>
          <w:p w14:paraId="1CF92B47" w14:textId="77777777" w:rsidR="00F83C07" w:rsidRPr="006C14BA" w:rsidRDefault="00F83C07" w:rsidP="001626D8">
            <w:pPr>
              <w:jc w:val="right"/>
            </w:pPr>
            <w:r>
              <w:t>0</w:t>
            </w:r>
          </w:p>
        </w:tc>
      </w:tr>
      <w:tr w:rsidR="00F83C07" w:rsidRPr="006C14BA" w14:paraId="48088FAE" w14:textId="77777777" w:rsidTr="001626D8">
        <w:tc>
          <w:tcPr>
            <w:tcW w:w="738" w:type="dxa"/>
            <w:shd w:val="clear" w:color="auto" w:fill="auto"/>
            <w:vAlign w:val="center"/>
          </w:tcPr>
          <w:p w14:paraId="33DA7B5C" w14:textId="77777777" w:rsidR="00F83C07" w:rsidRDefault="00F83C07" w:rsidP="001626D8">
            <w:r>
              <w:t>2019</w:t>
            </w:r>
          </w:p>
        </w:tc>
        <w:tc>
          <w:tcPr>
            <w:tcW w:w="2806" w:type="dxa"/>
            <w:shd w:val="clear" w:color="auto" w:fill="auto"/>
            <w:vAlign w:val="center"/>
          </w:tcPr>
          <w:p w14:paraId="5FBB406D" w14:textId="77777777" w:rsidR="00F83C07" w:rsidRPr="006C14BA" w:rsidRDefault="00F83C07" w:rsidP="001626D8">
            <w:r>
              <w:t>antud toetused</w:t>
            </w:r>
          </w:p>
        </w:tc>
        <w:tc>
          <w:tcPr>
            <w:tcW w:w="1134" w:type="dxa"/>
            <w:shd w:val="clear" w:color="auto" w:fill="auto"/>
            <w:vAlign w:val="center"/>
          </w:tcPr>
          <w:p w14:paraId="2DA384CB" w14:textId="77777777" w:rsidR="00F83C07" w:rsidRDefault="00F83C07" w:rsidP="001626D8">
            <w:pPr>
              <w:jc w:val="right"/>
            </w:pPr>
            <w:r>
              <w:t>0</w:t>
            </w:r>
          </w:p>
        </w:tc>
        <w:tc>
          <w:tcPr>
            <w:tcW w:w="992" w:type="dxa"/>
            <w:vAlign w:val="center"/>
          </w:tcPr>
          <w:p w14:paraId="752A2880" w14:textId="77777777" w:rsidR="00F83C07" w:rsidRPr="006C14BA" w:rsidRDefault="00F83C07" w:rsidP="001626D8">
            <w:pPr>
              <w:jc w:val="right"/>
            </w:pPr>
            <w:r>
              <w:t>0</w:t>
            </w:r>
          </w:p>
        </w:tc>
        <w:tc>
          <w:tcPr>
            <w:tcW w:w="1134" w:type="dxa"/>
            <w:vAlign w:val="center"/>
          </w:tcPr>
          <w:p w14:paraId="6D609EA6" w14:textId="77777777" w:rsidR="00F83C07" w:rsidRPr="006C14BA" w:rsidRDefault="00F83C07" w:rsidP="001626D8">
            <w:pPr>
              <w:jc w:val="right"/>
            </w:pPr>
            <w:r>
              <w:t>9</w:t>
            </w:r>
          </w:p>
        </w:tc>
        <w:tc>
          <w:tcPr>
            <w:tcW w:w="1135" w:type="dxa"/>
            <w:vAlign w:val="center"/>
          </w:tcPr>
          <w:p w14:paraId="2EB332BA" w14:textId="77777777" w:rsidR="00F83C07" w:rsidRDefault="00F83C07" w:rsidP="001626D8">
            <w:pPr>
              <w:jc w:val="right"/>
            </w:pPr>
            <w:r>
              <w:t>29</w:t>
            </w:r>
          </w:p>
        </w:tc>
        <w:tc>
          <w:tcPr>
            <w:tcW w:w="1133" w:type="dxa"/>
            <w:vAlign w:val="center"/>
          </w:tcPr>
          <w:p w14:paraId="2BADDD1E" w14:textId="77777777" w:rsidR="00F83C07" w:rsidRPr="006C14BA" w:rsidRDefault="00F83C07" w:rsidP="001626D8">
            <w:pPr>
              <w:jc w:val="right"/>
            </w:pPr>
            <w:r>
              <w:t>0</w:t>
            </w:r>
          </w:p>
        </w:tc>
      </w:tr>
      <w:tr w:rsidR="001220CC" w:rsidRPr="006C14BA" w14:paraId="48CD320B" w14:textId="77777777" w:rsidTr="0095725C">
        <w:tc>
          <w:tcPr>
            <w:tcW w:w="738" w:type="dxa"/>
            <w:shd w:val="clear" w:color="auto" w:fill="auto"/>
            <w:vAlign w:val="center"/>
          </w:tcPr>
          <w:p w14:paraId="0C1D8C2D" w14:textId="50BD639E" w:rsidR="001220CC" w:rsidRPr="006C14BA" w:rsidRDefault="00F83C07" w:rsidP="001220CC">
            <w:r>
              <w:t>2</w:t>
            </w:r>
          </w:p>
        </w:tc>
        <w:tc>
          <w:tcPr>
            <w:tcW w:w="8334" w:type="dxa"/>
            <w:gridSpan w:val="6"/>
            <w:shd w:val="clear" w:color="auto" w:fill="auto"/>
            <w:vAlign w:val="center"/>
          </w:tcPr>
          <w:p w14:paraId="70B0C6F2" w14:textId="3A057F30" w:rsidR="001220CC" w:rsidRPr="006C14BA" w:rsidRDefault="001220CC" w:rsidP="001220CC">
            <w:r w:rsidRPr="006C14BA">
              <w:t>MTÜ Paldiski Ettevõtjate liit (80310163), seotud volikogu liikme kaudu</w:t>
            </w:r>
          </w:p>
        </w:tc>
      </w:tr>
      <w:tr w:rsidR="001220CC" w:rsidRPr="006C14BA" w14:paraId="05D362BA" w14:textId="77777777" w:rsidTr="001220CC">
        <w:tc>
          <w:tcPr>
            <w:tcW w:w="738" w:type="dxa"/>
            <w:shd w:val="clear" w:color="auto" w:fill="auto"/>
            <w:vAlign w:val="center"/>
          </w:tcPr>
          <w:p w14:paraId="159FBD19" w14:textId="4BE8BB3B" w:rsidR="001220CC" w:rsidRPr="006C14BA" w:rsidRDefault="001220CC" w:rsidP="001220CC">
            <w:r>
              <w:t>2020</w:t>
            </w:r>
          </w:p>
        </w:tc>
        <w:tc>
          <w:tcPr>
            <w:tcW w:w="2806" w:type="dxa"/>
            <w:shd w:val="clear" w:color="auto" w:fill="auto"/>
            <w:vAlign w:val="center"/>
          </w:tcPr>
          <w:p w14:paraId="2C26186A" w14:textId="1D1438FF" w:rsidR="001220CC" w:rsidRPr="006C14BA" w:rsidRDefault="001220CC" w:rsidP="001220CC">
            <w:r>
              <w:t>antud toetused</w:t>
            </w:r>
          </w:p>
        </w:tc>
        <w:tc>
          <w:tcPr>
            <w:tcW w:w="1134" w:type="dxa"/>
            <w:shd w:val="clear" w:color="auto" w:fill="auto"/>
            <w:vAlign w:val="center"/>
          </w:tcPr>
          <w:p w14:paraId="4C83540D" w14:textId="0AE8E1AA" w:rsidR="001220CC" w:rsidRDefault="001220CC" w:rsidP="001220CC">
            <w:pPr>
              <w:jc w:val="right"/>
            </w:pPr>
            <w:r>
              <w:t>0</w:t>
            </w:r>
          </w:p>
        </w:tc>
        <w:tc>
          <w:tcPr>
            <w:tcW w:w="992" w:type="dxa"/>
            <w:vAlign w:val="center"/>
          </w:tcPr>
          <w:p w14:paraId="653C63BE" w14:textId="68BDD029" w:rsidR="001220CC" w:rsidRPr="006C14BA" w:rsidRDefault="001220CC" w:rsidP="001220CC">
            <w:pPr>
              <w:jc w:val="right"/>
            </w:pPr>
            <w:r>
              <w:t>0</w:t>
            </w:r>
          </w:p>
        </w:tc>
        <w:tc>
          <w:tcPr>
            <w:tcW w:w="1134" w:type="dxa"/>
            <w:vAlign w:val="center"/>
          </w:tcPr>
          <w:p w14:paraId="58CB54E0" w14:textId="35A03C49" w:rsidR="001220CC" w:rsidRPr="006C14BA" w:rsidRDefault="001220CC" w:rsidP="001220CC">
            <w:pPr>
              <w:jc w:val="right"/>
            </w:pPr>
            <w:r>
              <w:t>-36</w:t>
            </w:r>
          </w:p>
        </w:tc>
        <w:tc>
          <w:tcPr>
            <w:tcW w:w="1135" w:type="dxa"/>
            <w:vAlign w:val="center"/>
          </w:tcPr>
          <w:p w14:paraId="0B8401F3" w14:textId="5F357AEF" w:rsidR="001220CC" w:rsidRDefault="001220CC" w:rsidP="001220CC">
            <w:pPr>
              <w:jc w:val="right"/>
            </w:pPr>
            <w:r>
              <w:t>0</w:t>
            </w:r>
          </w:p>
        </w:tc>
        <w:tc>
          <w:tcPr>
            <w:tcW w:w="1133" w:type="dxa"/>
            <w:vAlign w:val="center"/>
          </w:tcPr>
          <w:p w14:paraId="624B8252" w14:textId="166A6130" w:rsidR="001220CC" w:rsidRPr="006C14BA" w:rsidRDefault="001220CC" w:rsidP="001220CC">
            <w:pPr>
              <w:jc w:val="right"/>
            </w:pPr>
            <w:r>
              <w:t>0</w:t>
            </w:r>
          </w:p>
        </w:tc>
      </w:tr>
      <w:tr w:rsidR="001220CC" w:rsidRPr="006C14BA" w14:paraId="565E29DE" w14:textId="77777777" w:rsidTr="001220CC">
        <w:tc>
          <w:tcPr>
            <w:tcW w:w="738" w:type="dxa"/>
            <w:shd w:val="clear" w:color="auto" w:fill="auto"/>
            <w:vAlign w:val="center"/>
          </w:tcPr>
          <w:p w14:paraId="58D4412C" w14:textId="5982D316" w:rsidR="001220CC" w:rsidRDefault="001220CC" w:rsidP="001220CC">
            <w:r>
              <w:t>2019</w:t>
            </w:r>
          </w:p>
        </w:tc>
        <w:tc>
          <w:tcPr>
            <w:tcW w:w="2806" w:type="dxa"/>
            <w:shd w:val="clear" w:color="auto" w:fill="auto"/>
            <w:vAlign w:val="center"/>
          </w:tcPr>
          <w:p w14:paraId="61D52D64" w14:textId="52F0D728" w:rsidR="001220CC" w:rsidRPr="006C14BA" w:rsidRDefault="001220CC" w:rsidP="001220CC">
            <w:r>
              <w:t>antud toetused</w:t>
            </w:r>
          </w:p>
        </w:tc>
        <w:tc>
          <w:tcPr>
            <w:tcW w:w="1134" w:type="dxa"/>
            <w:shd w:val="clear" w:color="auto" w:fill="auto"/>
            <w:vAlign w:val="center"/>
          </w:tcPr>
          <w:p w14:paraId="4A3B518F" w14:textId="7C7B0E0B" w:rsidR="001220CC" w:rsidRDefault="001220CC" w:rsidP="001220CC">
            <w:pPr>
              <w:jc w:val="right"/>
            </w:pPr>
            <w:r>
              <w:t>0</w:t>
            </w:r>
          </w:p>
        </w:tc>
        <w:tc>
          <w:tcPr>
            <w:tcW w:w="992" w:type="dxa"/>
            <w:vAlign w:val="center"/>
          </w:tcPr>
          <w:p w14:paraId="60B4BAEE" w14:textId="53D71078" w:rsidR="001220CC" w:rsidRPr="006C14BA" w:rsidRDefault="007337A9" w:rsidP="001220CC">
            <w:pPr>
              <w:jc w:val="right"/>
            </w:pPr>
            <w:r>
              <w:t>0</w:t>
            </w:r>
          </w:p>
        </w:tc>
        <w:tc>
          <w:tcPr>
            <w:tcW w:w="1134" w:type="dxa"/>
            <w:vAlign w:val="center"/>
          </w:tcPr>
          <w:p w14:paraId="10743074" w14:textId="20D706B1" w:rsidR="001220CC" w:rsidRPr="006C14BA" w:rsidRDefault="001220CC" w:rsidP="001220CC">
            <w:pPr>
              <w:jc w:val="right"/>
            </w:pPr>
            <w:r>
              <w:t>9</w:t>
            </w:r>
          </w:p>
        </w:tc>
        <w:tc>
          <w:tcPr>
            <w:tcW w:w="1135" w:type="dxa"/>
            <w:vAlign w:val="center"/>
          </w:tcPr>
          <w:p w14:paraId="54738C82" w14:textId="50388B66" w:rsidR="001220CC" w:rsidRDefault="001220CC" w:rsidP="001220CC">
            <w:pPr>
              <w:jc w:val="right"/>
            </w:pPr>
            <w:r>
              <w:t>29</w:t>
            </w:r>
          </w:p>
        </w:tc>
        <w:tc>
          <w:tcPr>
            <w:tcW w:w="1133" w:type="dxa"/>
            <w:vAlign w:val="center"/>
          </w:tcPr>
          <w:p w14:paraId="6FE2442B" w14:textId="2448B321" w:rsidR="001220CC" w:rsidRPr="006C14BA" w:rsidRDefault="001220CC" w:rsidP="001220CC">
            <w:pPr>
              <w:jc w:val="right"/>
            </w:pPr>
            <w:r>
              <w:t>0</w:t>
            </w:r>
          </w:p>
        </w:tc>
      </w:tr>
      <w:tr w:rsidR="00E30742" w:rsidRPr="006C14BA" w14:paraId="7F2BF7AB" w14:textId="77777777" w:rsidTr="00BA129D">
        <w:tc>
          <w:tcPr>
            <w:tcW w:w="738" w:type="dxa"/>
            <w:shd w:val="clear" w:color="auto" w:fill="auto"/>
            <w:vAlign w:val="center"/>
          </w:tcPr>
          <w:p w14:paraId="03059ADA" w14:textId="7928A511" w:rsidR="00E30742" w:rsidRPr="006C14BA" w:rsidRDefault="00F83C07" w:rsidP="001220CC">
            <w:r>
              <w:t>3</w:t>
            </w:r>
          </w:p>
        </w:tc>
        <w:tc>
          <w:tcPr>
            <w:tcW w:w="8334" w:type="dxa"/>
            <w:gridSpan w:val="6"/>
            <w:shd w:val="clear" w:color="auto" w:fill="auto"/>
            <w:vAlign w:val="center"/>
          </w:tcPr>
          <w:p w14:paraId="5F3B40A6" w14:textId="48AC2A96" w:rsidR="00E30742" w:rsidRPr="006C14BA" w:rsidRDefault="00E30742" w:rsidP="00E30742">
            <w:r w:rsidRPr="006C14BA">
              <w:t>OÜ Harju Kaevetööd (11431520), seotud volikogu liikme kaudu</w:t>
            </w:r>
          </w:p>
        </w:tc>
      </w:tr>
      <w:tr w:rsidR="00E30742" w:rsidRPr="006C14BA" w14:paraId="60DA2BF5" w14:textId="77777777" w:rsidTr="001220CC">
        <w:tc>
          <w:tcPr>
            <w:tcW w:w="738" w:type="dxa"/>
            <w:shd w:val="clear" w:color="auto" w:fill="auto"/>
            <w:vAlign w:val="center"/>
          </w:tcPr>
          <w:p w14:paraId="00AAE7E4" w14:textId="387C41F6" w:rsidR="00E30742" w:rsidRPr="006C14BA" w:rsidRDefault="00E30742" w:rsidP="00E30742">
            <w:r>
              <w:t>2020</w:t>
            </w:r>
          </w:p>
        </w:tc>
        <w:tc>
          <w:tcPr>
            <w:tcW w:w="2806" w:type="dxa"/>
            <w:shd w:val="clear" w:color="auto" w:fill="auto"/>
            <w:vAlign w:val="center"/>
          </w:tcPr>
          <w:p w14:paraId="378EB3A7" w14:textId="08D8627E" w:rsidR="00E30742" w:rsidRPr="006C14BA" w:rsidRDefault="00327875" w:rsidP="00E30742">
            <w:r>
              <w:t>ostetud teenused</w:t>
            </w:r>
          </w:p>
        </w:tc>
        <w:tc>
          <w:tcPr>
            <w:tcW w:w="1134" w:type="dxa"/>
            <w:shd w:val="clear" w:color="auto" w:fill="auto"/>
            <w:vAlign w:val="center"/>
          </w:tcPr>
          <w:p w14:paraId="788ECC62" w14:textId="28FCE22D" w:rsidR="00E30742" w:rsidRDefault="00E30742" w:rsidP="00E30742">
            <w:pPr>
              <w:jc w:val="right"/>
            </w:pPr>
            <w:r>
              <w:t>0</w:t>
            </w:r>
          </w:p>
        </w:tc>
        <w:tc>
          <w:tcPr>
            <w:tcW w:w="992" w:type="dxa"/>
            <w:vAlign w:val="center"/>
          </w:tcPr>
          <w:p w14:paraId="1943B22E" w14:textId="3EE85B97" w:rsidR="00E30742" w:rsidRPr="006C14BA" w:rsidRDefault="00E30742" w:rsidP="00E30742">
            <w:pPr>
              <w:jc w:val="right"/>
            </w:pPr>
            <w:r w:rsidRPr="006C14BA">
              <w:t>-</w:t>
            </w:r>
            <w:r>
              <w:t>84</w:t>
            </w:r>
          </w:p>
        </w:tc>
        <w:tc>
          <w:tcPr>
            <w:tcW w:w="1134" w:type="dxa"/>
            <w:vAlign w:val="center"/>
          </w:tcPr>
          <w:p w14:paraId="55175BD0" w14:textId="5704B372" w:rsidR="00E30742" w:rsidRDefault="00E30742" w:rsidP="00E30742">
            <w:pPr>
              <w:jc w:val="right"/>
            </w:pPr>
            <w:r>
              <w:t>0</w:t>
            </w:r>
          </w:p>
        </w:tc>
        <w:tc>
          <w:tcPr>
            <w:tcW w:w="1135" w:type="dxa"/>
            <w:vAlign w:val="center"/>
          </w:tcPr>
          <w:p w14:paraId="7C2A10E0" w14:textId="6A650BE8" w:rsidR="00E30742" w:rsidRDefault="00E30742" w:rsidP="00E30742">
            <w:pPr>
              <w:jc w:val="right"/>
            </w:pPr>
            <w:r>
              <w:t>0</w:t>
            </w:r>
          </w:p>
        </w:tc>
        <w:tc>
          <w:tcPr>
            <w:tcW w:w="1133" w:type="dxa"/>
            <w:vAlign w:val="center"/>
          </w:tcPr>
          <w:p w14:paraId="74D66B2A" w14:textId="76D176AE" w:rsidR="00E30742" w:rsidRDefault="00E30742" w:rsidP="00E30742">
            <w:pPr>
              <w:jc w:val="right"/>
            </w:pPr>
            <w:r>
              <w:t>12</w:t>
            </w:r>
          </w:p>
        </w:tc>
      </w:tr>
      <w:tr w:rsidR="00E30742" w:rsidRPr="006C14BA" w14:paraId="16840AC9" w14:textId="77777777" w:rsidTr="001220CC">
        <w:tc>
          <w:tcPr>
            <w:tcW w:w="738" w:type="dxa"/>
            <w:shd w:val="clear" w:color="auto" w:fill="auto"/>
            <w:vAlign w:val="center"/>
          </w:tcPr>
          <w:p w14:paraId="6F8A490D" w14:textId="11FB4C6B" w:rsidR="00E30742" w:rsidRPr="006C14BA" w:rsidRDefault="00E30742" w:rsidP="00E30742">
            <w:r>
              <w:t>2019</w:t>
            </w:r>
          </w:p>
        </w:tc>
        <w:tc>
          <w:tcPr>
            <w:tcW w:w="2806" w:type="dxa"/>
            <w:shd w:val="clear" w:color="auto" w:fill="auto"/>
            <w:vAlign w:val="center"/>
          </w:tcPr>
          <w:p w14:paraId="2721735B" w14:textId="740991A5" w:rsidR="00E30742" w:rsidRPr="006C14BA" w:rsidRDefault="00327875" w:rsidP="00E30742">
            <w:r>
              <w:t>ostetud teenused</w:t>
            </w:r>
          </w:p>
        </w:tc>
        <w:tc>
          <w:tcPr>
            <w:tcW w:w="1134" w:type="dxa"/>
            <w:shd w:val="clear" w:color="auto" w:fill="auto"/>
            <w:vAlign w:val="center"/>
          </w:tcPr>
          <w:p w14:paraId="495338CF" w14:textId="0DA6AE8D" w:rsidR="00E30742" w:rsidRDefault="00327875" w:rsidP="00E30742">
            <w:pPr>
              <w:jc w:val="right"/>
            </w:pPr>
            <w:r>
              <w:t>0</w:t>
            </w:r>
          </w:p>
        </w:tc>
        <w:tc>
          <w:tcPr>
            <w:tcW w:w="992" w:type="dxa"/>
            <w:vAlign w:val="center"/>
          </w:tcPr>
          <w:p w14:paraId="18B7335F" w14:textId="2488978E" w:rsidR="00E30742" w:rsidRPr="006C14BA" w:rsidRDefault="00E30742" w:rsidP="00E30742">
            <w:pPr>
              <w:jc w:val="right"/>
            </w:pPr>
            <w:r>
              <w:t>-161</w:t>
            </w:r>
          </w:p>
        </w:tc>
        <w:tc>
          <w:tcPr>
            <w:tcW w:w="1134" w:type="dxa"/>
            <w:vAlign w:val="center"/>
          </w:tcPr>
          <w:p w14:paraId="473A72A4" w14:textId="1043A1E6" w:rsidR="00E30742" w:rsidRDefault="00327875" w:rsidP="00E30742">
            <w:pPr>
              <w:jc w:val="right"/>
            </w:pPr>
            <w:r>
              <w:t>0</w:t>
            </w:r>
          </w:p>
        </w:tc>
        <w:tc>
          <w:tcPr>
            <w:tcW w:w="1135" w:type="dxa"/>
            <w:vAlign w:val="center"/>
          </w:tcPr>
          <w:p w14:paraId="284CE116" w14:textId="428C025E" w:rsidR="00E30742" w:rsidRDefault="00327875" w:rsidP="00E30742">
            <w:pPr>
              <w:jc w:val="right"/>
            </w:pPr>
            <w:r>
              <w:t>0</w:t>
            </w:r>
          </w:p>
        </w:tc>
        <w:tc>
          <w:tcPr>
            <w:tcW w:w="1133" w:type="dxa"/>
            <w:vAlign w:val="center"/>
          </w:tcPr>
          <w:p w14:paraId="2863C4DD" w14:textId="3196B328" w:rsidR="00E30742" w:rsidRDefault="00E30742" w:rsidP="00E30742">
            <w:pPr>
              <w:jc w:val="right"/>
            </w:pPr>
            <w:r>
              <w:t>11</w:t>
            </w:r>
          </w:p>
        </w:tc>
      </w:tr>
      <w:tr w:rsidR="00797599" w:rsidRPr="006C14BA" w14:paraId="65FA5C9D" w14:textId="77777777" w:rsidTr="009308AD">
        <w:tc>
          <w:tcPr>
            <w:tcW w:w="738" w:type="dxa"/>
            <w:shd w:val="clear" w:color="auto" w:fill="auto"/>
            <w:vAlign w:val="center"/>
          </w:tcPr>
          <w:p w14:paraId="5AB8FEF6" w14:textId="7CBC7E8D" w:rsidR="00797599" w:rsidRDefault="00F83C07" w:rsidP="00797599">
            <w:r>
              <w:t>4</w:t>
            </w:r>
          </w:p>
        </w:tc>
        <w:tc>
          <w:tcPr>
            <w:tcW w:w="8334" w:type="dxa"/>
            <w:gridSpan w:val="6"/>
            <w:shd w:val="clear" w:color="auto" w:fill="auto"/>
            <w:vAlign w:val="center"/>
          </w:tcPr>
          <w:p w14:paraId="52C18AE5" w14:textId="42C68FC7" w:rsidR="00797599" w:rsidRDefault="00797599" w:rsidP="00797599">
            <w:r w:rsidRPr="006C14BA">
              <w:t xml:space="preserve">OÜ </w:t>
            </w:r>
            <w:r>
              <w:t xml:space="preserve">Liikvatrans </w:t>
            </w:r>
            <w:r w:rsidRPr="006C14BA">
              <w:t>(11374815), seotud volikogu liikme kaudu</w:t>
            </w:r>
          </w:p>
        </w:tc>
      </w:tr>
      <w:tr w:rsidR="00797599" w:rsidRPr="006C14BA" w14:paraId="6A87AE4A" w14:textId="77777777" w:rsidTr="001220CC">
        <w:tc>
          <w:tcPr>
            <w:tcW w:w="738" w:type="dxa"/>
            <w:shd w:val="clear" w:color="auto" w:fill="auto"/>
            <w:vAlign w:val="center"/>
          </w:tcPr>
          <w:p w14:paraId="4A54E53A" w14:textId="5002FC9B" w:rsidR="00797599" w:rsidRDefault="00797599" w:rsidP="00797599">
            <w:r>
              <w:t>2020</w:t>
            </w:r>
          </w:p>
        </w:tc>
        <w:tc>
          <w:tcPr>
            <w:tcW w:w="2806" w:type="dxa"/>
            <w:shd w:val="clear" w:color="auto" w:fill="auto"/>
            <w:vAlign w:val="center"/>
          </w:tcPr>
          <w:p w14:paraId="35EABA1D" w14:textId="1DA1ABD7" w:rsidR="00797599" w:rsidRDefault="00797599" w:rsidP="00797599">
            <w:r>
              <w:t>ostetud teenused</w:t>
            </w:r>
          </w:p>
        </w:tc>
        <w:tc>
          <w:tcPr>
            <w:tcW w:w="1134" w:type="dxa"/>
            <w:shd w:val="clear" w:color="auto" w:fill="auto"/>
            <w:vAlign w:val="center"/>
          </w:tcPr>
          <w:p w14:paraId="08F2AE6D" w14:textId="5E4A0F4D" w:rsidR="00797599" w:rsidRDefault="00797599" w:rsidP="00797599">
            <w:pPr>
              <w:jc w:val="right"/>
            </w:pPr>
            <w:r>
              <w:t>0</w:t>
            </w:r>
          </w:p>
        </w:tc>
        <w:tc>
          <w:tcPr>
            <w:tcW w:w="992" w:type="dxa"/>
            <w:vAlign w:val="center"/>
          </w:tcPr>
          <w:p w14:paraId="611A2E70" w14:textId="488F3331" w:rsidR="00797599" w:rsidRDefault="00797599" w:rsidP="00797599">
            <w:pPr>
              <w:jc w:val="right"/>
            </w:pPr>
            <w:r>
              <w:t>-23</w:t>
            </w:r>
          </w:p>
        </w:tc>
        <w:tc>
          <w:tcPr>
            <w:tcW w:w="1134" w:type="dxa"/>
            <w:vAlign w:val="center"/>
          </w:tcPr>
          <w:p w14:paraId="44746A49" w14:textId="7945EBF9" w:rsidR="00797599" w:rsidRDefault="00797599" w:rsidP="00797599">
            <w:pPr>
              <w:jc w:val="right"/>
            </w:pPr>
            <w:r>
              <w:t>0</w:t>
            </w:r>
          </w:p>
        </w:tc>
        <w:tc>
          <w:tcPr>
            <w:tcW w:w="1135" w:type="dxa"/>
            <w:vAlign w:val="center"/>
          </w:tcPr>
          <w:p w14:paraId="411E4611" w14:textId="0A7A954A" w:rsidR="00797599" w:rsidRDefault="00797599" w:rsidP="00797599">
            <w:pPr>
              <w:jc w:val="right"/>
            </w:pPr>
            <w:r>
              <w:t>0</w:t>
            </w:r>
          </w:p>
        </w:tc>
        <w:tc>
          <w:tcPr>
            <w:tcW w:w="1133" w:type="dxa"/>
            <w:vAlign w:val="center"/>
          </w:tcPr>
          <w:p w14:paraId="4172C1F5" w14:textId="2ECBBDC5" w:rsidR="00797599" w:rsidRDefault="00797599" w:rsidP="00797599">
            <w:pPr>
              <w:jc w:val="right"/>
            </w:pPr>
            <w:r>
              <w:t>0</w:t>
            </w:r>
          </w:p>
        </w:tc>
      </w:tr>
      <w:tr w:rsidR="00797599" w:rsidRPr="006C14BA" w14:paraId="0535117B" w14:textId="77777777" w:rsidTr="001220CC">
        <w:tc>
          <w:tcPr>
            <w:tcW w:w="738" w:type="dxa"/>
            <w:shd w:val="clear" w:color="auto" w:fill="auto"/>
            <w:vAlign w:val="center"/>
          </w:tcPr>
          <w:p w14:paraId="7364CA94" w14:textId="5F2083EC" w:rsidR="00797599" w:rsidRDefault="00797599" w:rsidP="00797599">
            <w:r>
              <w:t>2019</w:t>
            </w:r>
          </w:p>
        </w:tc>
        <w:tc>
          <w:tcPr>
            <w:tcW w:w="2806" w:type="dxa"/>
            <w:shd w:val="clear" w:color="auto" w:fill="auto"/>
            <w:vAlign w:val="center"/>
          </w:tcPr>
          <w:p w14:paraId="7CBC7690" w14:textId="7D71D46A" w:rsidR="00797599" w:rsidRDefault="00797599" w:rsidP="00797599">
            <w:r>
              <w:t>ostetud teenused</w:t>
            </w:r>
          </w:p>
        </w:tc>
        <w:tc>
          <w:tcPr>
            <w:tcW w:w="1134" w:type="dxa"/>
            <w:shd w:val="clear" w:color="auto" w:fill="auto"/>
            <w:vAlign w:val="center"/>
          </w:tcPr>
          <w:p w14:paraId="651D7A9B" w14:textId="12EEE4FD" w:rsidR="00797599" w:rsidRDefault="00797599" w:rsidP="00797599">
            <w:pPr>
              <w:jc w:val="right"/>
            </w:pPr>
            <w:r>
              <w:t>0</w:t>
            </w:r>
          </w:p>
        </w:tc>
        <w:tc>
          <w:tcPr>
            <w:tcW w:w="992" w:type="dxa"/>
            <w:vAlign w:val="center"/>
          </w:tcPr>
          <w:p w14:paraId="36F575BC" w14:textId="7FF530B5" w:rsidR="00797599" w:rsidRDefault="00797599" w:rsidP="00797599">
            <w:pPr>
              <w:jc w:val="right"/>
            </w:pPr>
            <w:r>
              <w:t>-63</w:t>
            </w:r>
          </w:p>
        </w:tc>
        <w:tc>
          <w:tcPr>
            <w:tcW w:w="1134" w:type="dxa"/>
            <w:vAlign w:val="center"/>
          </w:tcPr>
          <w:p w14:paraId="01B27695" w14:textId="5B328C49" w:rsidR="00797599" w:rsidRDefault="00797599" w:rsidP="00797599">
            <w:pPr>
              <w:jc w:val="right"/>
            </w:pPr>
            <w:r>
              <w:t>0</w:t>
            </w:r>
          </w:p>
        </w:tc>
        <w:tc>
          <w:tcPr>
            <w:tcW w:w="1135" w:type="dxa"/>
            <w:vAlign w:val="center"/>
          </w:tcPr>
          <w:p w14:paraId="367BD7F8" w14:textId="3D3CB8A4" w:rsidR="00797599" w:rsidRDefault="00797599" w:rsidP="00797599">
            <w:pPr>
              <w:jc w:val="right"/>
            </w:pPr>
            <w:r>
              <w:t>0</w:t>
            </w:r>
          </w:p>
        </w:tc>
        <w:tc>
          <w:tcPr>
            <w:tcW w:w="1133" w:type="dxa"/>
            <w:vAlign w:val="center"/>
          </w:tcPr>
          <w:p w14:paraId="48191485" w14:textId="16B28995" w:rsidR="00797599" w:rsidRDefault="00797599" w:rsidP="00797599">
            <w:pPr>
              <w:jc w:val="right"/>
            </w:pPr>
            <w:r>
              <w:t>0</w:t>
            </w:r>
          </w:p>
        </w:tc>
      </w:tr>
      <w:tr w:rsidR="00797599" w:rsidRPr="006C14BA" w14:paraId="32F0AE7E" w14:textId="77777777" w:rsidTr="00045992">
        <w:tc>
          <w:tcPr>
            <w:tcW w:w="738" w:type="dxa"/>
            <w:shd w:val="clear" w:color="auto" w:fill="auto"/>
            <w:vAlign w:val="center"/>
          </w:tcPr>
          <w:p w14:paraId="451D329B" w14:textId="207708E7" w:rsidR="00797599" w:rsidRPr="006C14BA" w:rsidRDefault="00F83C07" w:rsidP="00797599">
            <w:r>
              <w:t>5</w:t>
            </w:r>
          </w:p>
        </w:tc>
        <w:tc>
          <w:tcPr>
            <w:tcW w:w="8334" w:type="dxa"/>
            <w:gridSpan w:val="6"/>
            <w:shd w:val="clear" w:color="auto" w:fill="auto"/>
            <w:vAlign w:val="center"/>
          </w:tcPr>
          <w:p w14:paraId="06C44751" w14:textId="6C652602" w:rsidR="00797599" w:rsidRPr="006C14BA" w:rsidRDefault="00797599" w:rsidP="00797599">
            <w:r w:rsidRPr="006C14BA">
              <w:t>OÜ Harju Prügiveod (14567207), seotud volikogu liikme kaudu</w:t>
            </w:r>
          </w:p>
        </w:tc>
      </w:tr>
      <w:tr w:rsidR="00797599" w:rsidRPr="006C14BA" w14:paraId="3F0F995D" w14:textId="77777777" w:rsidTr="001220CC">
        <w:tc>
          <w:tcPr>
            <w:tcW w:w="738" w:type="dxa"/>
            <w:shd w:val="clear" w:color="auto" w:fill="auto"/>
            <w:vAlign w:val="center"/>
          </w:tcPr>
          <w:p w14:paraId="3C51A39C" w14:textId="20309190" w:rsidR="00797599" w:rsidRDefault="00797599" w:rsidP="00797599">
            <w:r>
              <w:t>2020</w:t>
            </w:r>
          </w:p>
        </w:tc>
        <w:tc>
          <w:tcPr>
            <w:tcW w:w="2806" w:type="dxa"/>
            <w:shd w:val="clear" w:color="auto" w:fill="auto"/>
            <w:vAlign w:val="center"/>
          </w:tcPr>
          <w:p w14:paraId="22FE7722" w14:textId="751E5691" w:rsidR="00797599" w:rsidRPr="006C14BA" w:rsidRDefault="00797599" w:rsidP="00797599">
            <w:r>
              <w:t>ostetud teenused</w:t>
            </w:r>
          </w:p>
        </w:tc>
        <w:tc>
          <w:tcPr>
            <w:tcW w:w="1134" w:type="dxa"/>
            <w:shd w:val="clear" w:color="auto" w:fill="auto"/>
            <w:vAlign w:val="center"/>
          </w:tcPr>
          <w:p w14:paraId="172D1691" w14:textId="547B672A" w:rsidR="00797599" w:rsidRDefault="00797599" w:rsidP="00797599">
            <w:pPr>
              <w:jc w:val="right"/>
            </w:pPr>
            <w:r>
              <w:t>0</w:t>
            </w:r>
          </w:p>
        </w:tc>
        <w:tc>
          <w:tcPr>
            <w:tcW w:w="992" w:type="dxa"/>
            <w:vAlign w:val="center"/>
          </w:tcPr>
          <w:p w14:paraId="37C76988" w14:textId="044CE304" w:rsidR="00797599" w:rsidRPr="006C14BA" w:rsidRDefault="00797599" w:rsidP="00797599">
            <w:pPr>
              <w:jc w:val="right"/>
            </w:pPr>
            <w:r w:rsidRPr="006C14BA">
              <w:t>-</w:t>
            </w:r>
            <w:r>
              <w:t>35</w:t>
            </w:r>
          </w:p>
        </w:tc>
        <w:tc>
          <w:tcPr>
            <w:tcW w:w="1134" w:type="dxa"/>
            <w:vAlign w:val="center"/>
          </w:tcPr>
          <w:p w14:paraId="78284A5D" w14:textId="3AAF8F3C" w:rsidR="00797599" w:rsidRDefault="00797599" w:rsidP="00797599">
            <w:pPr>
              <w:jc w:val="right"/>
            </w:pPr>
            <w:r>
              <w:t>0</w:t>
            </w:r>
          </w:p>
        </w:tc>
        <w:tc>
          <w:tcPr>
            <w:tcW w:w="1135" w:type="dxa"/>
            <w:vAlign w:val="center"/>
          </w:tcPr>
          <w:p w14:paraId="3CB9C852" w14:textId="7C16BBB9" w:rsidR="00797599" w:rsidRDefault="00797599" w:rsidP="00797599">
            <w:pPr>
              <w:jc w:val="right"/>
            </w:pPr>
            <w:r>
              <w:t>0</w:t>
            </w:r>
          </w:p>
        </w:tc>
        <w:tc>
          <w:tcPr>
            <w:tcW w:w="1133" w:type="dxa"/>
            <w:vAlign w:val="center"/>
          </w:tcPr>
          <w:p w14:paraId="3E46D96A" w14:textId="14ADC581" w:rsidR="00797599" w:rsidRPr="006C14BA" w:rsidRDefault="00797599" w:rsidP="00797599">
            <w:pPr>
              <w:jc w:val="right"/>
            </w:pPr>
            <w:r>
              <w:t>1</w:t>
            </w:r>
          </w:p>
        </w:tc>
      </w:tr>
      <w:tr w:rsidR="00797599" w:rsidRPr="006C14BA" w14:paraId="4BA17A13" w14:textId="77777777" w:rsidTr="001220CC">
        <w:tc>
          <w:tcPr>
            <w:tcW w:w="738" w:type="dxa"/>
            <w:shd w:val="clear" w:color="auto" w:fill="auto"/>
            <w:vAlign w:val="center"/>
          </w:tcPr>
          <w:p w14:paraId="6E3335F0" w14:textId="024D0820" w:rsidR="00797599" w:rsidRDefault="00797599" w:rsidP="00797599">
            <w:r>
              <w:t>2019</w:t>
            </w:r>
          </w:p>
        </w:tc>
        <w:tc>
          <w:tcPr>
            <w:tcW w:w="2806" w:type="dxa"/>
            <w:shd w:val="clear" w:color="auto" w:fill="auto"/>
            <w:vAlign w:val="center"/>
          </w:tcPr>
          <w:p w14:paraId="3DA92F40" w14:textId="27EBE819" w:rsidR="00797599" w:rsidRPr="006C14BA" w:rsidRDefault="00797599" w:rsidP="00797599">
            <w:r>
              <w:t>ostetud teenused</w:t>
            </w:r>
          </w:p>
        </w:tc>
        <w:tc>
          <w:tcPr>
            <w:tcW w:w="1134" w:type="dxa"/>
            <w:shd w:val="clear" w:color="auto" w:fill="auto"/>
            <w:vAlign w:val="center"/>
          </w:tcPr>
          <w:p w14:paraId="1E8675DB" w14:textId="7D63E177" w:rsidR="00797599" w:rsidRDefault="00797599" w:rsidP="00797599">
            <w:pPr>
              <w:jc w:val="right"/>
            </w:pPr>
            <w:r>
              <w:t>0</w:t>
            </w:r>
          </w:p>
        </w:tc>
        <w:tc>
          <w:tcPr>
            <w:tcW w:w="992" w:type="dxa"/>
            <w:vAlign w:val="center"/>
          </w:tcPr>
          <w:p w14:paraId="2764109A" w14:textId="1C7BDFA2" w:rsidR="00797599" w:rsidRPr="006C14BA" w:rsidRDefault="00797599" w:rsidP="00797599">
            <w:pPr>
              <w:jc w:val="right"/>
            </w:pPr>
            <w:r>
              <w:t>-11</w:t>
            </w:r>
          </w:p>
        </w:tc>
        <w:tc>
          <w:tcPr>
            <w:tcW w:w="1134" w:type="dxa"/>
            <w:vAlign w:val="center"/>
          </w:tcPr>
          <w:p w14:paraId="44DDA6B5" w14:textId="573F0BCA" w:rsidR="00797599" w:rsidRDefault="00797599" w:rsidP="00797599">
            <w:pPr>
              <w:jc w:val="right"/>
            </w:pPr>
            <w:r>
              <w:t>0</w:t>
            </w:r>
          </w:p>
        </w:tc>
        <w:tc>
          <w:tcPr>
            <w:tcW w:w="1135" w:type="dxa"/>
            <w:vAlign w:val="center"/>
          </w:tcPr>
          <w:p w14:paraId="06514187" w14:textId="28B4183B" w:rsidR="00797599" w:rsidRDefault="00797599" w:rsidP="00797599">
            <w:pPr>
              <w:jc w:val="right"/>
            </w:pPr>
            <w:r>
              <w:t>0</w:t>
            </w:r>
          </w:p>
        </w:tc>
        <w:tc>
          <w:tcPr>
            <w:tcW w:w="1133" w:type="dxa"/>
            <w:vAlign w:val="center"/>
          </w:tcPr>
          <w:p w14:paraId="764B8E5D" w14:textId="20124CBA" w:rsidR="00797599" w:rsidRPr="006C14BA" w:rsidRDefault="00797599" w:rsidP="00797599">
            <w:pPr>
              <w:jc w:val="right"/>
            </w:pPr>
            <w:r>
              <w:t>0</w:t>
            </w:r>
          </w:p>
        </w:tc>
      </w:tr>
      <w:tr w:rsidR="00797599" w:rsidRPr="006C14BA" w14:paraId="74DBF0F5" w14:textId="77777777" w:rsidTr="00C66763">
        <w:tc>
          <w:tcPr>
            <w:tcW w:w="738" w:type="dxa"/>
            <w:shd w:val="clear" w:color="auto" w:fill="auto"/>
            <w:vAlign w:val="center"/>
          </w:tcPr>
          <w:p w14:paraId="15780BD1" w14:textId="5C36153E" w:rsidR="00797599" w:rsidRPr="006C14BA" w:rsidRDefault="00F83C07" w:rsidP="00797599">
            <w:r>
              <w:t>6</w:t>
            </w:r>
          </w:p>
        </w:tc>
        <w:tc>
          <w:tcPr>
            <w:tcW w:w="8334" w:type="dxa"/>
            <w:gridSpan w:val="6"/>
            <w:shd w:val="clear" w:color="auto" w:fill="auto"/>
            <w:vAlign w:val="center"/>
          </w:tcPr>
          <w:p w14:paraId="084FB4E9" w14:textId="212920E5" w:rsidR="00797599" w:rsidRPr="006C14BA" w:rsidRDefault="00797599" w:rsidP="00797599">
            <w:r w:rsidRPr="006C14BA">
              <w:t>Eesti Punane Rist (80064706) (Paldiski Selts), seotud vallavalitsuse liikme kaudu</w:t>
            </w:r>
          </w:p>
        </w:tc>
      </w:tr>
      <w:tr w:rsidR="00797599" w:rsidRPr="006C14BA" w14:paraId="696D46A8" w14:textId="77777777" w:rsidTr="001220CC">
        <w:tc>
          <w:tcPr>
            <w:tcW w:w="738" w:type="dxa"/>
            <w:shd w:val="clear" w:color="auto" w:fill="auto"/>
            <w:vAlign w:val="center"/>
          </w:tcPr>
          <w:p w14:paraId="107765A7" w14:textId="632B564E" w:rsidR="00797599" w:rsidRDefault="00797599" w:rsidP="00797599">
            <w:r>
              <w:t>2020</w:t>
            </w:r>
          </w:p>
        </w:tc>
        <w:tc>
          <w:tcPr>
            <w:tcW w:w="2806" w:type="dxa"/>
            <w:vMerge w:val="restart"/>
            <w:shd w:val="clear" w:color="auto" w:fill="auto"/>
            <w:vAlign w:val="center"/>
          </w:tcPr>
          <w:p w14:paraId="4F835F4E" w14:textId="4688C1EE" w:rsidR="00797599" w:rsidRPr="006C14BA" w:rsidRDefault="00797599" w:rsidP="00797599">
            <w:r>
              <w:t>antud toetus ja ostetud teenused</w:t>
            </w:r>
          </w:p>
        </w:tc>
        <w:tc>
          <w:tcPr>
            <w:tcW w:w="1134" w:type="dxa"/>
            <w:shd w:val="clear" w:color="auto" w:fill="auto"/>
            <w:vAlign w:val="center"/>
          </w:tcPr>
          <w:p w14:paraId="7DEC108B" w14:textId="2AC21748" w:rsidR="00797599" w:rsidRDefault="00797599" w:rsidP="00797599">
            <w:pPr>
              <w:jc w:val="right"/>
            </w:pPr>
            <w:r>
              <w:t>0</w:t>
            </w:r>
          </w:p>
        </w:tc>
        <w:tc>
          <w:tcPr>
            <w:tcW w:w="992" w:type="dxa"/>
            <w:vAlign w:val="center"/>
          </w:tcPr>
          <w:p w14:paraId="6443A333" w14:textId="7303E152" w:rsidR="00797599" w:rsidRPr="006C14BA" w:rsidRDefault="00797599" w:rsidP="00797599">
            <w:pPr>
              <w:jc w:val="right"/>
            </w:pPr>
            <w:r w:rsidRPr="006C14BA">
              <w:t>-</w:t>
            </w:r>
            <w:r>
              <w:t>6</w:t>
            </w:r>
          </w:p>
        </w:tc>
        <w:tc>
          <w:tcPr>
            <w:tcW w:w="1134" w:type="dxa"/>
            <w:vAlign w:val="center"/>
          </w:tcPr>
          <w:p w14:paraId="11D8BB5D" w14:textId="76E80185" w:rsidR="00797599" w:rsidRPr="006C14BA" w:rsidRDefault="00797599" w:rsidP="00797599">
            <w:pPr>
              <w:jc w:val="right"/>
            </w:pPr>
            <w:r w:rsidRPr="006C14BA">
              <w:t>-</w:t>
            </w:r>
            <w:r>
              <w:t>25</w:t>
            </w:r>
          </w:p>
        </w:tc>
        <w:tc>
          <w:tcPr>
            <w:tcW w:w="1135" w:type="dxa"/>
            <w:vAlign w:val="center"/>
          </w:tcPr>
          <w:p w14:paraId="42989E79" w14:textId="3D8F3989" w:rsidR="00797599" w:rsidRDefault="00797599" w:rsidP="00797599">
            <w:pPr>
              <w:jc w:val="right"/>
            </w:pPr>
            <w:r>
              <w:t>0</w:t>
            </w:r>
          </w:p>
        </w:tc>
        <w:tc>
          <w:tcPr>
            <w:tcW w:w="1133" w:type="dxa"/>
            <w:vAlign w:val="center"/>
          </w:tcPr>
          <w:p w14:paraId="740470EE" w14:textId="3A9F1E1A" w:rsidR="00797599" w:rsidRDefault="00797599" w:rsidP="00797599">
            <w:pPr>
              <w:jc w:val="right"/>
            </w:pPr>
            <w:r>
              <w:t>0</w:t>
            </w:r>
          </w:p>
        </w:tc>
      </w:tr>
      <w:tr w:rsidR="00797599" w:rsidRPr="006C14BA" w14:paraId="52D61B67" w14:textId="77777777" w:rsidTr="001220CC">
        <w:tc>
          <w:tcPr>
            <w:tcW w:w="738" w:type="dxa"/>
            <w:shd w:val="clear" w:color="auto" w:fill="auto"/>
            <w:vAlign w:val="center"/>
          </w:tcPr>
          <w:p w14:paraId="5DEFC6AE" w14:textId="109AE613" w:rsidR="00797599" w:rsidRDefault="00797599" w:rsidP="00797599">
            <w:r>
              <w:t>2019</w:t>
            </w:r>
          </w:p>
        </w:tc>
        <w:tc>
          <w:tcPr>
            <w:tcW w:w="2806" w:type="dxa"/>
            <w:vMerge/>
            <w:shd w:val="clear" w:color="auto" w:fill="auto"/>
            <w:vAlign w:val="center"/>
          </w:tcPr>
          <w:p w14:paraId="52A5F99F" w14:textId="77777777" w:rsidR="00797599" w:rsidRPr="006C14BA" w:rsidRDefault="00797599" w:rsidP="00797599"/>
        </w:tc>
        <w:tc>
          <w:tcPr>
            <w:tcW w:w="1134" w:type="dxa"/>
            <w:shd w:val="clear" w:color="auto" w:fill="auto"/>
            <w:vAlign w:val="center"/>
          </w:tcPr>
          <w:p w14:paraId="44661EA1" w14:textId="7916455F" w:rsidR="00797599" w:rsidRDefault="00797599" w:rsidP="00797599">
            <w:pPr>
              <w:jc w:val="right"/>
            </w:pPr>
            <w:r>
              <w:t>0</w:t>
            </w:r>
          </w:p>
        </w:tc>
        <w:tc>
          <w:tcPr>
            <w:tcW w:w="992" w:type="dxa"/>
            <w:vAlign w:val="center"/>
          </w:tcPr>
          <w:p w14:paraId="1CB1E679" w14:textId="3616E343" w:rsidR="00797599" w:rsidRPr="006C14BA" w:rsidRDefault="00797599" w:rsidP="00797599">
            <w:pPr>
              <w:jc w:val="right"/>
            </w:pPr>
            <w:r>
              <w:t>-30</w:t>
            </w:r>
          </w:p>
        </w:tc>
        <w:tc>
          <w:tcPr>
            <w:tcW w:w="1134" w:type="dxa"/>
            <w:vAlign w:val="center"/>
          </w:tcPr>
          <w:p w14:paraId="6FE37D95" w14:textId="27193F9B" w:rsidR="00797599" w:rsidRPr="006C14BA" w:rsidRDefault="00797599" w:rsidP="00797599">
            <w:pPr>
              <w:jc w:val="right"/>
            </w:pPr>
            <w:r>
              <w:t>0</w:t>
            </w:r>
          </w:p>
        </w:tc>
        <w:tc>
          <w:tcPr>
            <w:tcW w:w="1135" w:type="dxa"/>
            <w:vAlign w:val="center"/>
          </w:tcPr>
          <w:p w14:paraId="05559DDE" w14:textId="0EA9F4FA" w:rsidR="00797599" w:rsidRDefault="00797599" w:rsidP="00797599">
            <w:pPr>
              <w:jc w:val="right"/>
            </w:pPr>
            <w:r>
              <w:t>0</w:t>
            </w:r>
          </w:p>
        </w:tc>
        <w:tc>
          <w:tcPr>
            <w:tcW w:w="1133" w:type="dxa"/>
            <w:vAlign w:val="center"/>
          </w:tcPr>
          <w:p w14:paraId="4095EDF1" w14:textId="2927E23B" w:rsidR="00797599" w:rsidRDefault="00797599" w:rsidP="00797599">
            <w:pPr>
              <w:jc w:val="right"/>
            </w:pPr>
            <w:r>
              <w:t>0</w:t>
            </w:r>
          </w:p>
        </w:tc>
      </w:tr>
      <w:tr w:rsidR="00797599" w:rsidRPr="006C14BA" w14:paraId="3BF4725F" w14:textId="77777777" w:rsidTr="00FA0DF2">
        <w:tc>
          <w:tcPr>
            <w:tcW w:w="738" w:type="dxa"/>
            <w:shd w:val="clear" w:color="auto" w:fill="auto"/>
            <w:vAlign w:val="center"/>
          </w:tcPr>
          <w:p w14:paraId="34B7EE8D" w14:textId="3E77844A" w:rsidR="00797599" w:rsidRPr="006C14BA" w:rsidRDefault="00F83C07" w:rsidP="00797599">
            <w:r>
              <w:t>7</w:t>
            </w:r>
          </w:p>
        </w:tc>
        <w:tc>
          <w:tcPr>
            <w:tcW w:w="8334" w:type="dxa"/>
            <w:gridSpan w:val="6"/>
            <w:shd w:val="clear" w:color="auto" w:fill="auto"/>
            <w:vAlign w:val="center"/>
          </w:tcPr>
          <w:p w14:paraId="7E847E76" w14:textId="264DE4CA" w:rsidR="00797599" w:rsidRPr="006C14BA" w:rsidRDefault="00797599" w:rsidP="00797599">
            <w:r w:rsidRPr="006C14BA">
              <w:t>Vasalemma Jalgpalliklubi (80261192), seotud volikogu liikme kaudu</w:t>
            </w:r>
          </w:p>
        </w:tc>
      </w:tr>
      <w:tr w:rsidR="00797599" w:rsidRPr="006C14BA" w14:paraId="338482D9" w14:textId="77777777" w:rsidTr="001220CC">
        <w:tc>
          <w:tcPr>
            <w:tcW w:w="738" w:type="dxa"/>
            <w:shd w:val="clear" w:color="auto" w:fill="auto"/>
            <w:vAlign w:val="center"/>
          </w:tcPr>
          <w:p w14:paraId="65D85A96" w14:textId="3AA09A56" w:rsidR="00797599" w:rsidRDefault="00797599" w:rsidP="00797599">
            <w:r>
              <w:t>2020</w:t>
            </w:r>
          </w:p>
        </w:tc>
        <w:tc>
          <w:tcPr>
            <w:tcW w:w="2806" w:type="dxa"/>
            <w:vMerge w:val="restart"/>
            <w:shd w:val="clear" w:color="auto" w:fill="auto"/>
            <w:vAlign w:val="center"/>
          </w:tcPr>
          <w:p w14:paraId="38182B59" w14:textId="6D2B7E73" w:rsidR="00797599" w:rsidRPr="006C14BA" w:rsidRDefault="00797599" w:rsidP="00797599">
            <w:r>
              <w:t>antud toetus ja ostetud teenused</w:t>
            </w:r>
          </w:p>
        </w:tc>
        <w:tc>
          <w:tcPr>
            <w:tcW w:w="1134" w:type="dxa"/>
            <w:shd w:val="clear" w:color="auto" w:fill="auto"/>
            <w:vAlign w:val="center"/>
          </w:tcPr>
          <w:p w14:paraId="1243BCAB" w14:textId="0E4E0A66" w:rsidR="00797599" w:rsidRDefault="00797599" w:rsidP="00797599">
            <w:pPr>
              <w:jc w:val="right"/>
            </w:pPr>
            <w:r>
              <w:t>0</w:t>
            </w:r>
          </w:p>
        </w:tc>
        <w:tc>
          <w:tcPr>
            <w:tcW w:w="992" w:type="dxa"/>
            <w:vAlign w:val="center"/>
          </w:tcPr>
          <w:p w14:paraId="4BA99C99" w14:textId="62F19C48" w:rsidR="00797599" w:rsidRPr="006C14BA" w:rsidRDefault="00797599" w:rsidP="00797599">
            <w:pPr>
              <w:jc w:val="right"/>
            </w:pPr>
            <w:r w:rsidRPr="006C14BA">
              <w:t>-</w:t>
            </w:r>
            <w:r>
              <w:t>20</w:t>
            </w:r>
          </w:p>
        </w:tc>
        <w:tc>
          <w:tcPr>
            <w:tcW w:w="1134" w:type="dxa"/>
            <w:vAlign w:val="center"/>
          </w:tcPr>
          <w:p w14:paraId="44E9876D" w14:textId="6A055CF5" w:rsidR="00797599" w:rsidRPr="006C14BA" w:rsidRDefault="00797599" w:rsidP="00797599">
            <w:pPr>
              <w:jc w:val="right"/>
            </w:pPr>
            <w:r w:rsidRPr="006C14BA">
              <w:t>-</w:t>
            </w:r>
            <w:r>
              <w:t>14</w:t>
            </w:r>
          </w:p>
        </w:tc>
        <w:tc>
          <w:tcPr>
            <w:tcW w:w="1135" w:type="dxa"/>
            <w:vAlign w:val="center"/>
          </w:tcPr>
          <w:p w14:paraId="4DFD4560" w14:textId="6ACC04EF" w:rsidR="00797599" w:rsidRDefault="00797599" w:rsidP="00797599">
            <w:pPr>
              <w:jc w:val="right"/>
            </w:pPr>
            <w:r>
              <w:t>0</w:t>
            </w:r>
          </w:p>
        </w:tc>
        <w:tc>
          <w:tcPr>
            <w:tcW w:w="1133" w:type="dxa"/>
            <w:vAlign w:val="center"/>
          </w:tcPr>
          <w:p w14:paraId="085B597B" w14:textId="2FE62E2D" w:rsidR="00797599" w:rsidRDefault="00797599" w:rsidP="00797599">
            <w:pPr>
              <w:jc w:val="right"/>
            </w:pPr>
            <w:r>
              <w:t>2</w:t>
            </w:r>
          </w:p>
        </w:tc>
      </w:tr>
      <w:tr w:rsidR="00797599" w:rsidRPr="006C14BA" w14:paraId="101124B2" w14:textId="77777777" w:rsidTr="001220CC">
        <w:tc>
          <w:tcPr>
            <w:tcW w:w="738" w:type="dxa"/>
            <w:shd w:val="clear" w:color="auto" w:fill="auto"/>
            <w:vAlign w:val="center"/>
          </w:tcPr>
          <w:p w14:paraId="773C3EF6" w14:textId="3E4DA245" w:rsidR="00797599" w:rsidRDefault="00797599" w:rsidP="00797599">
            <w:r>
              <w:t>2019</w:t>
            </w:r>
          </w:p>
        </w:tc>
        <w:tc>
          <w:tcPr>
            <w:tcW w:w="2806" w:type="dxa"/>
            <w:vMerge/>
            <w:shd w:val="clear" w:color="auto" w:fill="auto"/>
            <w:vAlign w:val="center"/>
          </w:tcPr>
          <w:p w14:paraId="5D48624B" w14:textId="77777777" w:rsidR="00797599" w:rsidRPr="006C14BA" w:rsidRDefault="00797599" w:rsidP="00797599"/>
        </w:tc>
        <w:tc>
          <w:tcPr>
            <w:tcW w:w="1134" w:type="dxa"/>
            <w:shd w:val="clear" w:color="auto" w:fill="auto"/>
            <w:vAlign w:val="center"/>
          </w:tcPr>
          <w:p w14:paraId="3CEFCC0F" w14:textId="7A1EA8E1" w:rsidR="00797599" w:rsidRDefault="00797599" w:rsidP="00797599">
            <w:pPr>
              <w:jc w:val="right"/>
            </w:pPr>
            <w:r>
              <w:t>0</w:t>
            </w:r>
          </w:p>
        </w:tc>
        <w:tc>
          <w:tcPr>
            <w:tcW w:w="992" w:type="dxa"/>
            <w:vAlign w:val="center"/>
          </w:tcPr>
          <w:p w14:paraId="56743C1B" w14:textId="0541A977" w:rsidR="00797599" w:rsidRPr="006C14BA" w:rsidRDefault="00797599" w:rsidP="00797599">
            <w:pPr>
              <w:jc w:val="right"/>
            </w:pPr>
            <w:r>
              <w:t>0</w:t>
            </w:r>
          </w:p>
        </w:tc>
        <w:tc>
          <w:tcPr>
            <w:tcW w:w="1134" w:type="dxa"/>
            <w:vAlign w:val="center"/>
          </w:tcPr>
          <w:p w14:paraId="4432BDC9" w14:textId="5EE5B05E" w:rsidR="00797599" w:rsidRPr="006C14BA" w:rsidRDefault="00797599" w:rsidP="00797599">
            <w:pPr>
              <w:jc w:val="right"/>
            </w:pPr>
            <w:r>
              <w:t>-23</w:t>
            </w:r>
          </w:p>
        </w:tc>
        <w:tc>
          <w:tcPr>
            <w:tcW w:w="1135" w:type="dxa"/>
            <w:vAlign w:val="center"/>
          </w:tcPr>
          <w:p w14:paraId="69A7AA06" w14:textId="2CABE6F5" w:rsidR="00797599" w:rsidRDefault="00797599" w:rsidP="00797599">
            <w:pPr>
              <w:jc w:val="right"/>
            </w:pPr>
            <w:r>
              <w:t>0</w:t>
            </w:r>
          </w:p>
        </w:tc>
        <w:tc>
          <w:tcPr>
            <w:tcW w:w="1133" w:type="dxa"/>
            <w:vAlign w:val="center"/>
          </w:tcPr>
          <w:p w14:paraId="6032987F" w14:textId="59C8128E" w:rsidR="00797599" w:rsidRDefault="00797599" w:rsidP="00797599">
            <w:pPr>
              <w:jc w:val="right"/>
            </w:pPr>
            <w:r>
              <w:t>1</w:t>
            </w:r>
          </w:p>
        </w:tc>
      </w:tr>
      <w:tr w:rsidR="00797599" w:rsidRPr="006C14BA" w14:paraId="24D0F0F3" w14:textId="77777777" w:rsidTr="00002A8D">
        <w:tc>
          <w:tcPr>
            <w:tcW w:w="738" w:type="dxa"/>
            <w:shd w:val="clear" w:color="auto" w:fill="auto"/>
            <w:vAlign w:val="center"/>
          </w:tcPr>
          <w:p w14:paraId="2BD489F1" w14:textId="42B196CE" w:rsidR="00797599" w:rsidRPr="006C14BA" w:rsidRDefault="00F83C07" w:rsidP="00797599">
            <w:r>
              <w:t>8</w:t>
            </w:r>
          </w:p>
        </w:tc>
        <w:tc>
          <w:tcPr>
            <w:tcW w:w="8334" w:type="dxa"/>
            <w:gridSpan w:val="6"/>
            <w:shd w:val="clear" w:color="auto" w:fill="auto"/>
            <w:vAlign w:val="center"/>
          </w:tcPr>
          <w:p w14:paraId="0CFEC4CF" w14:textId="30E5C1FA" w:rsidR="00797599" w:rsidRPr="006C14BA" w:rsidRDefault="00797599" w:rsidP="00797599">
            <w:r w:rsidRPr="006C14BA">
              <w:t>AEConsult OÜ (11911743), seotud volikogu liikme kaudu</w:t>
            </w:r>
          </w:p>
        </w:tc>
      </w:tr>
      <w:tr w:rsidR="00797599" w:rsidRPr="006C14BA" w14:paraId="318366F8" w14:textId="77777777" w:rsidTr="001220CC">
        <w:tc>
          <w:tcPr>
            <w:tcW w:w="738" w:type="dxa"/>
            <w:shd w:val="clear" w:color="auto" w:fill="auto"/>
            <w:vAlign w:val="center"/>
          </w:tcPr>
          <w:p w14:paraId="282CBDC5" w14:textId="10D4A652" w:rsidR="00797599" w:rsidRDefault="00797599" w:rsidP="00797599">
            <w:r>
              <w:t>2020</w:t>
            </w:r>
          </w:p>
        </w:tc>
        <w:tc>
          <w:tcPr>
            <w:tcW w:w="2806" w:type="dxa"/>
            <w:shd w:val="clear" w:color="auto" w:fill="auto"/>
            <w:vAlign w:val="center"/>
          </w:tcPr>
          <w:p w14:paraId="5778EF74" w14:textId="6DF403EE" w:rsidR="00797599" w:rsidRPr="006C14BA" w:rsidRDefault="00797599" w:rsidP="00797599">
            <w:r>
              <w:t>antud toetus</w:t>
            </w:r>
          </w:p>
        </w:tc>
        <w:tc>
          <w:tcPr>
            <w:tcW w:w="1134" w:type="dxa"/>
            <w:shd w:val="clear" w:color="auto" w:fill="auto"/>
            <w:vAlign w:val="center"/>
          </w:tcPr>
          <w:p w14:paraId="55871A85" w14:textId="624E0006" w:rsidR="00797599" w:rsidRDefault="00797599" w:rsidP="00797599">
            <w:pPr>
              <w:jc w:val="right"/>
            </w:pPr>
            <w:r>
              <w:t>0</w:t>
            </w:r>
          </w:p>
        </w:tc>
        <w:tc>
          <w:tcPr>
            <w:tcW w:w="992" w:type="dxa"/>
            <w:vAlign w:val="center"/>
          </w:tcPr>
          <w:p w14:paraId="3B1130F1" w14:textId="6563D9F1" w:rsidR="00797599" w:rsidRDefault="00797599" w:rsidP="00797599">
            <w:pPr>
              <w:jc w:val="right"/>
            </w:pPr>
            <w:r>
              <w:t>-0</w:t>
            </w:r>
          </w:p>
        </w:tc>
        <w:tc>
          <w:tcPr>
            <w:tcW w:w="1134" w:type="dxa"/>
            <w:vAlign w:val="center"/>
          </w:tcPr>
          <w:p w14:paraId="1D8F521D" w14:textId="42ACE4BE" w:rsidR="00797599" w:rsidRPr="006C14BA" w:rsidRDefault="00797599" w:rsidP="00797599">
            <w:pPr>
              <w:jc w:val="right"/>
            </w:pPr>
            <w:r w:rsidRPr="006C14BA">
              <w:t>-</w:t>
            </w:r>
            <w:r>
              <w:t>15</w:t>
            </w:r>
          </w:p>
        </w:tc>
        <w:tc>
          <w:tcPr>
            <w:tcW w:w="1135" w:type="dxa"/>
            <w:vAlign w:val="center"/>
          </w:tcPr>
          <w:p w14:paraId="1E4DDDBB" w14:textId="7DD01FF7" w:rsidR="00797599" w:rsidRDefault="00797599" w:rsidP="00797599">
            <w:pPr>
              <w:jc w:val="right"/>
            </w:pPr>
            <w:r>
              <w:t>0</w:t>
            </w:r>
          </w:p>
        </w:tc>
        <w:tc>
          <w:tcPr>
            <w:tcW w:w="1133" w:type="dxa"/>
            <w:vAlign w:val="center"/>
          </w:tcPr>
          <w:p w14:paraId="2C401571" w14:textId="346749DB" w:rsidR="00797599" w:rsidRDefault="00797599" w:rsidP="00797599">
            <w:pPr>
              <w:jc w:val="right"/>
            </w:pPr>
            <w:r>
              <w:t>0</w:t>
            </w:r>
          </w:p>
        </w:tc>
      </w:tr>
      <w:tr w:rsidR="00797599" w:rsidRPr="006C14BA" w14:paraId="12414288" w14:textId="77777777" w:rsidTr="001220CC">
        <w:tc>
          <w:tcPr>
            <w:tcW w:w="738" w:type="dxa"/>
            <w:shd w:val="clear" w:color="auto" w:fill="auto"/>
            <w:vAlign w:val="center"/>
          </w:tcPr>
          <w:p w14:paraId="58B8F934" w14:textId="48FD40C6" w:rsidR="00797599" w:rsidRDefault="00797599" w:rsidP="00797599">
            <w:r>
              <w:t>2019</w:t>
            </w:r>
          </w:p>
        </w:tc>
        <w:tc>
          <w:tcPr>
            <w:tcW w:w="2806" w:type="dxa"/>
            <w:shd w:val="clear" w:color="auto" w:fill="auto"/>
            <w:vAlign w:val="center"/>
          </w:tcPr>
          <w:p w14:paraId="4B3D1635" w14:textId="07189AE0" w:rsidR="00797599" w:rsidRPr="006C14BA" w:rsidRDefault="00797599" w:rsidP="00797599">
            <w:r>
              <w:t>ostetud teenused</w:t>
            </w:r>
          </w:p>
        </w:tc>
        <w:tc>
          <w:tcPr>
            <w:tcW w:w="1134" w:type="dxa"/>
            <w:shd w:val="clear" w:color="auto" w:fill="auto"/>
            <w:vAlign w:val="center"/>
          </w:tcPr>
          <w:p w14:paraId="0189D2B0" w14:textId="6B7CAB59" w:rsidR="00797599" w:rsidRDefault="00797599" w:rsidP="00797599">
            <w:pPr>
              <w:jc w:val="right"/>
            </w:pPr>
            <w:r>
              <w:t>0</w:t>
            </w:r>
          </w:p>
        </w:tc>
        <w:tc>
          <w:tcPr>
            <w:tcW w:w="992" w:type="dxa"/>
            <w:vAlign w:val="center"/>
          </w:tcPr>
          <w:p w14:paraId="1F645ED7" w14:textId="39174C66" w:rsidR="00797599" w:rsidRDefault="00797599" w:rsidP="00797599">
            <w:pPr>
              <w:jc w:val="right"/>
            </w:pPr>
            <w:r>
              <w:t>-13</w:t>
            </w:r>
          </w:p>
        </w:tc>
        <w:tc>
          <w:tcPr>
            <w:tcW w:w="1134" w:type="dxa"/>
            <w:vAlign w:val="center"/>
          </w:tcPr>
          <w:p w14:paraId="68971AB9" w14:textId="4DDAB035" w:rsidR="00797599" w:rsidRPr="006C14BA" w:rsidRDefault="00797599" w:rsidP="00797599">
            <w:pPr>
              <w:jc w:val="right"/>
            </w:pPr>
            <w:r>
              <w:t>0</w:t>
            </w:r>
          </w:p>
        </w:tc>
        <w:tc>
          <w:tcPr>
            <w:tcW w:w="1135" w:type="dxa"/>
            <w:vAlign w:val="center"/>
          </w:tcPr>
          <w:p w14:paraId="07E90E87" w14:textId="59A6C236" w:rsidR="00797599" w:rsidRDefault="00797599" w:rsidP="00797599">
            <w:pPr>
              <w:jc w:val="right"/>
            </w:pPr>
            <w:r>
              <w:t>0</w:t>
            </w:r>
          </w:p>
        </w:tc>
        <w:tc>
          <w:tcPr>
            <w:tcW w:w="1133" w:type="dxa"/>
            <w:vAlign w:val="center"/>
          </w:tcPr>
          <w:p w14:paraId="12DF0EA3" w14:textId="6D756D1A" w:rsidR="00797599" w:rsidRDefault="00797599" w:rsidP="00797599">
            <w:pPr>
              <w:jc w:val="right"/>
            </w:pPr>
            <w:r>
              <w:t>0</w:t>
            </w:r>
          </w:p>
        </w:tc>
      </w:tr>
      <w:tr w:rsidR="00797599" w:rsidRPr="006C14BA" w14:paraId="1B93C311" w14:textId="77777777" w:rsidTr="002A5C22">
        <w:tc>
          <w:tcPr>
            <w:tcW w:w="738" w:type="dxa"/>
            <w:shd w:val="clear" w:color="auto" w:fill="auto"/>
            <w:vAlign w:val="center"/>
          </w:tcPr>
          <w:p w14:paraId="51932B67" w14:textId="59B945B3" w:rsidR="00797599" w:rsidRPr="006C14BA" w:rsidRDefault="00F83C07" w:rsidP="00797599">
            <w:r>
              <w:t>9</w:t>
            </w:r>
          </w:p>
        </w:tc>
        <w:tc>
          <w:tcPr>
            <w:tcW w:w="8334" w:type="dxa"/>
            <w:gridSpan w:val="6"/>
            <w:shd w:val="clear" w:color="auto" w:fill="auto"/>
            <w:vAlign w:val="center"/>
          </w:tcPr>
          <w:p w14:paraId="4DD265AF" w14:textId="49EA8E86" w:rsidR="00797599" w:rsidRPr="006C14BA" w:rsidRDefault="00797599" w:rsidP="00797599">
            <w:r w:rsidRPr="006C14BA">
              <w:t>MTÜ Meie Paldiski (80393195), seotud vallavalitsuse liikme kaudu</w:t>
            </w:r>
          </w:p>
        </w:tc>
      </w:tr>
      <w:tr w:rsidR="00797599" w:rsidRPr="006C14BA" w14:paraId="69938EBE" w14:textId="77777777" w:rsidTr="001220CC">
        <w:tc>
          <w:tcPr>
            <w:tcW w:w="738" w:type="dxa"/>
            <w:shd w:val="clear" w:color="auto" w:fill="auto"/>
            <w:vAlign w:val="center"/>
          </w:tcPr>
          <w:p w14:paraId="661606C5" w14:textId="476BFC0E" w:rsidR="00797599" w:rsidRDefault="00797599" w:rsidP="00797599">
            <w:r>
              <w:t>2020</w:t>
            </w:r>
          </w:p>
        </w:tc>
        <w:tc>
          <w:tcPr>
            <w:tcW w:w="2806" w:type="dxa"/>
            <w:shd w:val="clear" w:color="auto" w:fill="auto"/>
            <w:vAlign w:val="center"/>
          </w:tcPr>
          <w:p w14:paraId="760E9CEA" w14:textId="171BD7FE" w:rsidR="00797599" w:rsidRPr="006C14BA" w:rsidRDefault="00797599" w:rsidP="00797599">
            <w:r>
              <w:t>antud toetus</w:t>
            </w:r>
          </w:p>
        </w:tc>
        <w:tc>
          <w:tcPr>
            <w:tcW w:w="1134" w:type="dxa"/>
            <w:shd w:val="clear" w:color="auto" w:fill="auto"/>
            <w:vAlign w:val="center"/>
          </w:tcPr>
          <w:p w14:paraId="29A6A5AF" w14:textId="090B7E98" w:rsidR="00797599" w:rsidRDefault="00797599" w:rsidP="00797599">
            <w:pPr>
              <w:jc w:val="right"/>
            </w:pPr>
            <w:r>
              <w:t>0</w:t>
            </w:r>
          </w:p>
        </w:tc>
        <w:tc>
          <w:tcPr>
            <w:tcW w:w="992" w:type="dxa"/>
            <w:vAlign w:val="center"/>
          </w:tcPr>
          <w:p w14:paraId="792EFAF8" w14:textId="19043409" w:rsidR="00797599" w:rsidRDefault="00797599" w:rsidP="00797599">
            <w:pPr>
              <w:jc w:val="right"/>
            </w:pPr>
            <w:r>
              <w:t>0</w:t>
            </w:r>
          </w:p>
        </w:tc>
        <w:tc>
          <w:tcPr>
            <w:tcW w:w="1134" w:type="dxa"/>
            <w:vAlign w:val="center"/>
          </w:tcPr>
          <w:p w14:paraId="1A5EF87A" w14:textId="514CF431" w:rsidR="00797599" w:rsidRPr="006C14BA" w:rsidRDefault="00797599" w:rsidP="00797599">
            <w:pPr>
              <w:jc w:val="right"/>
            </w:pPr>
            <w:r w:rsidRPr="006C14BA">
              <w:t>-</w:t>
            </w:r>
            <w:r>
              <w:t>5</w:t>
            </w:r>
          </w:p>
        </w:tc>
        <w:tc>
          <w:tcPr>
            <w:tcW w:w="1135" w:type="dxa"/>
            <w:vAlign w:val="center"/>
          </w:tcPr>
          <w:p w14:paraId="486F27E0" w14:textId="1040DB1D" w:rsidR="00797599" w:rsidRDefault="00797599" w:rsidP="00797599">
            <w:pPr>
              <w:jc w:val="right"/>
            </w:pPr>
            <w:r>
              <w:t>0</w:t>
            </w:r>
          </w:p>
        </w:tc>
        <w:tc>
          <w:tcPr>
            <w:tcW w:w="1133" w:type="dxa"/>
            <w:vAlign w:val="center"/>
          </w:tcPr>
          <w:p w14:paraId="6B59A81F" w14:textId="23229CD0" w:rsidR="00797599" w:rsidRDefault="00797599" w:rsidP="00797599">
            <w:pPr>
              <w:jc w:val="right"/>
            </w:pPr>
            <w:r>
              <w:t>0</w:t>
            </w:r>
          </w:p>
        </w:tc>
      </w:tr>
      <w:tr w:rsidR="00797599" w:rsidRPr="006C14BA" w14:paraId="07B083BA" w14:textId="77777777" w:rsidTr="001220CC">
        <w:tc>
          <w:tcPr>
            <w:tcW w:w="738" w:type="dxa"/>
            <w:shd w:val="clear" w:color="auto" w:fill="auto"/>
            <w:vAlign w:val="center"/>
          </w:tcPr>
          <w:p w14:paraId="337898B5" w14:textId="14B18C6A" w:rsidR="00797599" w:rsidRDefault="00797599" w:rsidP="00797599">
            <w:r>
              <w:t>2019</w:t>
            </w:r>
          </w:p>
        </w:tc>
        <w:tc>
          <w:tcPr>
            <w:tcW w:w="2806" w:type="dxa"/>
            <w:shd w:val="clear" w:color="auto" w:fill="auto"/>
            <w:vAlign w:val="center"/>
          </w:tcPr>
          <w:p w14:paraId="3487145F" w14:textId="6E8CA464" w:rsidR="00797599" w:rsidRPr="006C14BA" w:rsidRDefault="00797599" w:rsidP="00797599">
            <w:r>
              <w:t>antud toetus</w:t>
            </w:r>
          </w:p>
        </w:tc>
        <w:tc>
          <w:tcPr>
            <w:tcW w:w="1134" w:type="dxa"/>
            <w:shd w:val="clear" w:color="auto" w:fill="auto"/>
            <w:vAlign w:val="center"/>
          </w:tcPr>
          <w:p w14:paraId="3D255854" w14:textId="654A1C43" w:rsidR="00797599" w:rsidRDefault="00797599" w:rsidP="00797599">
            <w:pPr>
              <w:jc w:val="right"/>
            </w:pPr>
            <w:r>
              <w:t>0</w:t>
            </w:r>
          </w:p>
        </w:tc>
        <w:tc>
          <w:tcPr>
            <w:tcW w:w="992" w:type="dxa"/>
            <w:vAlign w:val="center"/>
          </w:tcPr>
          <w:p w14:paraId="5CBA63DC" w14:textId="672B1A11" w:rsidR="00797599" w:rsidRDefault="00797599" w:rsidP="00797599">
            <w:pPr>
              <w:jc w:val="right"/>
            </w:pPr>
            <w:r>
              <w:t>0</w:t>
            </w:r>
          </w:p>
        </w:tc>
        <w:tc>
          <w:tcPr>
            <w:tcW w:w="1134" w:type="dxa"/>
            <w:vAlign w:val="center"/>
          </w:tcPr>
          <w:p w14:paraId="7595C47D" w14:textId="66B36654" w:rsidR="00797599" w:rsidRPr="006C14BA" w:rsidRDefault="00797599" w:rsidP="00797599">
            <w:pPr>
              <w:jc w:val="right"/>
            </w:pPr>
            <w:r>
              <w:t>-4</w:t>
            </w:r>
          </w:p>
        </w:tc>
        <w:tc>
          <w:tcPr>
            <w:tcW w:w="1135" w:type="dxa"/>
            <w:vAlign w:val="center"/>
          </w:tcPr>
          <w:p w14:paraId="0D9FD9E3" w14:textId="0B69A15A" w:rsidR="00797599" w:rsidRDefault="00797599" w:rsidP="00797599">
            <w:pPr>
              <w:jc w:val="right"/>
            </w:pPr>
            <w:r>
              <w:t>0</w:t>
            </w:r>
          </w:p>
        </w:tc>
        <w:tc>
          <w:tcPr>
            <w:tcW w:w="1133" w:type="dxa"/>
            <w:vAlign w:val="center"/>
          </w:tcPr>
          <w:p w14:paraId="48769149" w14:textId="6E5F9E55" w:rsidR="00797599" w:rsidRDefault="00797599" w:rsidP="00797599">
            <w:pPr>
              <w:jc w:val="right"/>
            </w:pPr>
            <w:r>
              <w:t>0</w:t>
            </w:r>
          </w:p>
        </w:tc>
      </w:tr>
    </w:tbl>
    <w:p w14:paraId="556B8D6F" w14:textId="77777777" w:rsidR="00D20108" w:rsidRPr="006C14BA" w:rsidRDefault="00D20108" w:rsidP="00CC64B8"/>
    <w:p w14:paraId="6AAB53E8" w14:textId="54EE16F4" w:rsidR="00EC0810" w:rsidRDefault="00EC0810" w:rsidP="00EC0810">
      <w:pPr>
        <w:pStyle w:val="BodyText"/>
        <w:rPr>
          <w:b w:val="0"/>
          <w:sz w:val="24"/>
          <w:szCs w:val="24"/>
        </w:rPr>
      </w:pPr>
      <w:r w:rsidRPr="006C14BA">
        <w:rPr>
          <w:b w:val="0"/>
          <w:sz w:val="24"/>
          <w:szCs w:val="24"/>
        </w:rPr>
        <w:t>Tabelis ei ole kajastatud</w:t>
      </w:r>
      <w:r w:rsidR="00E30742">
        <w:rPr>
          <w:b w:val="0"/>
          <w:sz w:val="24"/>
          <w:szCs w:val="24"/>
        </w:rPr>
        <w:t xml:space="preserve"> riigihanke tulemusel tehtud ostud ja</w:t>
      </w:r>
      <w:r w:rsidRPr="006C14BA">
        <w:rPr>
          <w:b w:val="0"/>
          <w:sz w:val="24"/>
          <w:szCs w:val="24"/>
        </w:rPr>
        <w:t xml:space="preserve"> ilmselged turutingimustel või kõigile osalejatele võrdsetel alustel </w:t>
      </w:r>
      <w:r w:rsidR="00E30742">
        <w:rPr>
          <w:b w:val="0"/>
          <w:sz w:val="24"/>
          <w:szCs w:val="24"/>
        </w:rPr>
        <w:t xml:space="preserve">(hinnakirja järgi) </w:t>
      </w:r>
      <w:r w:rsidRPr="006C14BA">
        <w:rPr>
          <w:b w:val="0"/>
          <w:sz w:val="24"/>
          <w:szCs w:val="24"/>
        </w:rPr>
        <w:t>toimunud tehingud (Spordik</w:t>
      </w:r>
      <w:r w:rsidR="00206ADE" w:rsidRPr="006C14BA">
        <w:rPr>
          <w:b w:val="0"/>
          <w:sz w:val="24"/>
          <w:szCs w:val="24"/>
        </w:rPr>
        <w:t>eskuse</w:t>
      </w:r>
      <w:r w:rsidRPr="006C14BA">
        <w:rPr>
          <w:b w:val="0"/>
          <w:sz w:val="24"/>
          <w:szCs w:val="24"/>
        </w:rPr>
        <w:t xml:space="preserve"> kasutamine, </w:t>
      </w:r>
      <w:r w:rsidR="000D3B05" w:rsidRPr="006C14BA">
        <w:rPr>
          <w:b w:val="0"/>
          <w:sz w:val="24"/>
          <w:szCs w:val="24"/>
        </w:rPr>
        <w:t xml:space="preserve">lasteaedade kohatasu, </w:t>
      </w:r>
      <w:r w:rsidR="004E071E">
        <w:rPr>
          <w:b w:val="0"/>
          <w:sz w:val="24"/>
          <w:szCs w:val="24"/>
        </w:rPr>
        <w:t>vee- ja kanalisatsiooniteenuste müük</w:t>
      </w:r>
      <w:r w:rsidR="00D2183F" w:rsidRPr="006C14BA">
        <w:rPr>
          <w:b w:val="0"/>
          <w:sz w:val="24"/>
          <w:szCs w:val="24"/>
        </w:rPr>
        <w:t xml:space="preserve">, </w:t>
      </w:r>
      <w:r w:rsidRPr="006C14BA">
        <w:rPr>
          <w:b w:val="0"/>
          <w:sz w:val="24"/>
          <w:szCs w:val="24"/>
        </w:rPr>
        <w:t>riigilõivud jm)</w:t>
      </w:r>
      <w:r w:rsidR="00350775" w:rsidRPr="006C14BA">
        <w:rPr>
          <w:b w:val="0"/>
          <w:sz w:val="24"/>
          <w:szCs w:val="24"/>
        </w:rPr>
        <w:t>.</w:t>
      </w:r>
    </w:p>
    <w:p w14:paraId="077A5D9E" w14:textId="7C662DB1" w:rsidR="001220CC" w:rsidRDefault="001220CC" w:rsidP="00EC0810">
      <w:pPr>
        <w:pStyle w:val="BodyText"/>
        <w:rPr>
          <w:b w:val="0"/>
          <w:sz w:val="24"/>
          <w:szCs w:val="24"/>
        </w:rPr>
      </w:pPr>
    </w:p>
    <w:p w14:paraId="76F3E173" w14:textId="3584FE52" w:rsidR="001220CC" w:rsidRPr="006C14BA" w:rsidRDefault="001220CC" w:rsidP="00EC0810">
      <w:pPr>
        <w:pStyle w:val="BodyText"/>
        <w:rPr>
          <w:b w:val="0"/>
          <w:sz w:val="24"/>
          <w:szCs w:val="24"/>
        </w:rPr>
      </w:pPr>
      <w:r>
        <w:rPr>
          <w:b w:val="0"/>
          <w:sz w:val="24"/>
          <w:szCs w:val="24"/>
        </w:rPr>
        <w:t xml:space="preserve">Turuhinnast erinevad tehingud sidusettevõtjatega ja </w:t>
      </w:r>
      <w:r w:rsidRPr="001220CC">
        <w:rPr>
          <w:b w:val="0"/>
          <w:sz w:val="24"/>
          <w:szCs w:val="24"/>
        </w:rPr>
        <w:t>olulise mõju all olevate sihtasutustega</w:t>
      </w:r>
      <w:r>
        <w:rPr>
          <w:b w:val="0"/>
          <w:sz w:val="24"/>
          <w:szCs w:val="24"/>
        </w:rPr>
        <w:t xml:space="preserve"> puuduvad.</w:t>
      </w:r>
      <w:r w:rsidR="009B6A96">
        <w:rPr>
          <w:b w:val="0"/>
          <w:sz w:val="24"/>
          <w:szCs w:val="24"/>
        </w:rPr>
        <w:t xml:space="preserve"> Samuti puuduvad s</w:t>
      </w:r>
      <w:r w:rsidR="009B6A96" w:rsidRPr="009B6A96">
        <w:rPr>
          <w:b w:val="0"/>
          <w:sz w:val="24"/>
          <w:szCs w:val="24"/>
        </w:rPr>
        <w:t>oodustused tegev- ja kõrgema juhtkonna liikmetega seotud lähedastele pereliikmetele</w:t>
      </w:r>
      <w:r w:rsidR="009B6A96">
        <w:rPr>
          <w:b w:val="0"/>
          <w:sz w:val="24"/>
          <w:szCs w:val="24"/>
        </w:rPr>
        <w:t>.</w:t>
      </w:r>
      <w:r w:rsidR="00C662A0">
        <w:rPr>
          <w:b w:val="0"/>
          <w:sz w:val="24"/>
          <w:szCs w:val="24"/>
        </w:rPr>
        <w:t xml:space="preserve"> Juhtkonna liikmete kasutuses on 5 sõiduautot, millelt deklareeritakse igakuiselt erisoodustust.</w:t>
      </w:r>
    </w:p>
    <w:p w14:paraId="65CB9D23" w14:textId="5B3FE6AC" w:rsidR="0018350A" w:rsidRPr="001220CC" w:rsidRDefault="0018350A" w:rsidP="00E95CB9">
      <w:pPr>
        <w:rPr>
          <w:bCs/>
          <w:lang w:eastAsia="ar-SA"/>
        </w:rPr>
      </w:pPr>
    </w:p>
    <w:p w14:paraId="38C2263C" w14:textId="77777777" w:rsidR="0096553C" w:rsidRPr="006C14BA" w:rsidRDefault="0096553C" w:rsidP="0096553C">
      <w:pPr>
        <w:pStyle w:val="BodyText"/>
        <w:rPr>
          <w:sz w:val="24"/>
          <w:szCs w:val="24"/>
        </w:rPr>
      </w:pPr>
      <w:r w:rsidRPr="006C14BA">
        <w:rPr>
          <w:sz w:val="24"/>
          <w:szCs w:val="24"/>
        </w:rPr>
        <w:t>Juhtkonna tasud</w:t>
      </w:r>
    </w:p>
    <w:p w14:paraId="0B41AEA1" w14:textId="77777777" w:rsidR="0096553C" w:rsidRPr="006C14BA" w:rsidRDefault="0096553C" w:rsidP="0096553C">
      <w:r w:rsidRPr="006C14BA">
        <w:t>(tuhandetes eurodes)</w:t>
      </w:r>
    </w:p>
    <w:p w14:paraId="71D5205D" w14:textId="77777777" w:rsidR="0096553C" w:rsidRPr="006C14BA" w:rsidRDefault="0096553C" w:rsidP="007A1433">
      <w:pPr>
        <w:pStyle w:val="BodyText"/>
        <w:rPr>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1446"/>
        <w:gridCol w:w="1701"/>
        <w:gridCol w:w="1418"/>
        <w:gridCol w:w="1701"/>
      </w:tblGrid>
      <w:tr w:rsidR="00786DDB" w:rsidRPr="006C14BA" w14:paraId="54C5C792" w14:textId="77777777" w:rsidTr="00786DDB">
        <w:tc>
          <w:tcPr>
            <w:tcW w:w="3090" w:type="dxa"/>
            <w:vMerge w:val="restart"/>
            <w:shd w:val="clear" w:color="auto" w:fill="auto"/>
            <w:vAlign w:val="center"/>
          </w:tcPr>
          <w:p w14:paraId="184793BD" w14:textId="77777777" w:rsidR="00786DDB" w:rsidRPr="006C14BA" w:rsidRDefault="00786DDB" w:rsidP="00447FF5">
            <w:pPr>
              <w:rPr>
                <w:b/>
              </w:rPr>
            </w:pPr>
          </w:p>
        </w:tc>
        <w:tc>
          <w:tcPr>
            <w:tcW w:w="3147" w:type="dxa"/>
            <w:gridSpan w:val="2"/>
            <w:vAlign w:val="center"/>
          </w:tcPr>
          <w:p w14:paraId="0CFB6832" w14:textId="7A1780BF" w:rsidR="00786DDB" w:rsidRPr="006C14BA" w:rsidRDefault="00786DDB" w:rsidP="00FB56BE">
            <w:pPr>
              <w:jc w:val="center"/>
              <w:rPr>
                <w:b/>
              </w:rPr>
            </w:pPr>
            <w:r w:rsidRPr="006C14BA">
              <w:rPr>
                <w:b/>
              </w:rPr>
              <w:t>20</w:t>
            </w:r>
            <w:r w:rsidR="0079522E">
              <w:rPr>
                <w:b/>
              </w:rPr>
              <w:t>20</w:t>
            </w:r>
          </w:p>
        </w:tc>
        <w:tc>
          <w:tcPr>
            <w:tcW w:w="3119" w:type="dxa"/>
            <w:gridSpan w:val="2"/>
            <w:shd w:val="clear" w:color="auto" w:fill="auto"/>
            <w:vAlign w:val="center"/>
          </w:tcPr>
          <w:p w14:paraId="23D8F1ED" w14:textId="0A6FF85E" w:rsidR="00786DDB" w:rsidRPr="006C14BA" w:rsidRDefault="00786DDB" w:rsidP="00447FF5">
            <w:pPr>
              <w:jc w:val="center"/>
              <w:rPr>
                <w:b/>
              </w:rPr>
            </w:pPr>
            <w:r w:rsidRPr="006C14BA">
              <w:rPr>
                <w:b/>
              </w:rPr>
              <w:t>201</w:t>
            </w:r>
            <w:r w:rsidR="0079522E">
              <w:rPr>
                <w:b/>
              </w:rPr>
              <w:t>9</w:t>
            </w:r>
          </w:p>
        </w:tc>
      </w:tr>
      <w:tr w:rsidR="00D20108" w:rsidRPr="006C14BA" w14:paraId="227A90A7" w14:textId="77777777" w:rsidTr="00786DDB">
        <w:tc>
          <w:tcPr>
            <w:tcW w:w="3090" w:type="dxa"/>
            <w:vMerge/>
            <w:shd w:val="clear" w:color="auto" w:fill="auto"/>
            <w:vAlign w:val="center"/>
          </w:tcPr>
          <w:p w14:paraId="428607E7" w14:textId="77777777" w:rsidR="00D20108" w:rsidRPr="006C14BA" w:rsidRDefault="00D20108" w:rsidP="00D20108">
            <w:pPr>
              <w:jc w:val="right"/>
              <w:rPr>
                <w:b/>
              </w:rPr>
            </w:pPr>
          </w:p>
        </w:tc>
        <w:tc>
          <w:tcPr>
            <w:tcW w:w="1446" w:type="dxa"/>
            <w:vAlign w:val="center"/>
          </w:tcPr>
          <w:p w14:paraId="2AE9F6EC" w14:textId="77777777" w:rsidR="00D20108" w:rsidRPr="006C14BA" w:rsidRDefault="00D20108" w:rsidP="00D20108">
            <w:pPr>
              <w:jc w:val="right"/>
              <w:rPr>
                <w:b/>
              </w:rPr>
            </w:pPr>
            <w:r w:rsidRPr="006C14BA">
              <w:rPr>
                <w:b/>
              </w:rPr>
              <w:t>Keskm. arv</w:t>
            </w:r>
          </w:p>
        </w:tc>
        <w:tc>
          <w:tcPr>
            <w:tcW w:w="1701" w:type="dxa"/>
            <w:vAlign w:val="center"/>
          </w:tcPr>
          <w:p w14:paraId="6CB27294" w14:textId="3B434294" w:rsidR="00D20108" w:rsidRPr="006C14BA" w:rsidRDefault="00350775" w:rsidP="00D20108">
            <w:pPr>
              <w:jc w:val="right"/>
              <w:rPr>
                <w:b/>
              </w:rPr>
            </w:pPr>
            <w:r w:rsidRPr="006C14BA">
              <w:rPr>
                <w:b/>
              </w:rPr>
              <w:t>Töötasukulu</w:t>
            </w:r>
          </w:p>
        </w:tc>
        <w:tc>
          <w:tcPr>
            <w:tcW w:w="1418" w:type="dxa"/>
            <w:shd w:val="clear" w:color="auto" w:fill="auto"/>
            <w:vAlign w:val="center"/>
          </w:tcPr>
          <w:p w14:paraId="14E29679" w14:textId="69F1B899" w:rsidR="00D20108" w:rsidRPr="006C14BA" w:rsidRDefault="00D20108" w:rsidP="00D20108">
            <w:pPr>
              <w:jc w:val="right"/>
              <w:rPr>
                <w:b/>
              </w:rPr>
            </w:pPr>
            <w:r w:rsidRPr="006C14BA">
              <w:rPr>
                <w:b/>
              </w:rPr>
              <w:t>Keskm. arv</w:t>
            </w:r>
          </w:p>
        </w:tc>
        <w:tc>
          <w:tcPr>
            <w:tcW w:w="1701" w:type="dxa"/>
            <w:shd w:val="clear" w:color="auto" w:fill="auto"/>
            <w:vAlign w:val="center"/>
          </w:tcPr>
          <w:p w14:paraId="53B3596D" w14:textId="192C5F24" w:rsidR="00D20108" w:rsidRPr="006C14BA" w:rsidRDefault="00350775" w:rsidP="00D20108">
            <w:pPr>
              <w:jc w:val="right"/>
              <w:rPr>
                <w:b/>
              </w:rPr>
            </w:pPr>
            <w:r w:rsidRPr="006C14BA">
              <w:rPr>
                <w:b/>
              </w:rPr>
              <w:t>Töötasukulu</w:t>
            </w:r>
          </w:p>
        </w:tc>
      </w:tr>
      <w:tr w:rsidR="00D20108" w:rsidRPr="006C14BA" w14:paraId="01CB505D" w14:textId="77777777" w:rsidTr="00786DDB">
        <w:tc>
          <w:tcPr>
            <w:tcW w:w="3090" w:type="dxa"/>
            <w:shd w:val="clear" w:color="auto" w:fill="auto"/>
          </w:tcPr>
          <w:p w14:paraId="530C1947" w14:textId="77777777" w:rsidR="00D20108" w:rsidRPr="006C14BA" w:rsidRDefault="00D20108" w:rsidP="00D20108">
            <w:pPr>
              <w:jc w:val="both"/>
            </w:pPr>
            <w:r w:rsidRPr="006C14BA">
              <w:t>Volikogu liikmed</w:t>
            </w:r>
          </w:p>
        </w:tc>
        <w:tc>
          <w:tcPr>
            <w:tcW w:w="1446" w:type="dxa"/>
          </w:tcPr>
          <w:p w14:paraId="1232A4FE" w14:textId="461EBDF0" w:rsidR="00D20108" w:rsidRPr="006C14BA" w:rsidRDefault="00350775" w:rsidP="00D20108">
            <w:pPr>
              <w:snapToGrid w:val="0"/>
              <w:jc w:val="right"/>
            </w:pPr>
            <w:r w:rsidRPr="006C14BA">
              <w:t>21</w:t>
            </w:r>
          </w:p>
        </w:tc>
        <w:tc>
          <w:tcPr>
            <w:tcW w:w="1701" w:type="dxa"/>
          </w:tcPr>
          <w:p w14:paraId="3BF062D7" w14:textId="2834B85E" w:rsidR="00D20108" w:rsidRPr="006C14BA" w:rsidRDefault="00350775" w:rsidP="00D20108">
            <w:pPr>
              <w:snapToGrid w:val="0"/>
              <w:jc w:val="right"/>
            </w:pPr>
            <w:r w:rsidRPr="006C14BA">
              <w:t>-1</w:t>
            </w:r>
            <w:r w:rsidR="005D5540">
              <w:t>54</w:t>
            </w:r>
          </w:p>
        </w:tc>
        <w:tc>
          <w:tcPr>
            <w:tcW w:w="1418" w:type="dxa"/>
            <w:shd w:val="clear" w:color="auto" w:fill="auto"/>
          </w:tcPr>
          <w:p w14:paraId="100C9F49" w14:textId="62F0DD05" w:rsidR="00D20108" w:rsidRPr="006C14BA" w:rsidRDefault="00D20108" w:rsidP="00D20108">
            <w:pPr>
              <w:snapToGrid w:val="0"/>
              <w:jc w:val="right"/>
            </w:pPr>
            <w:r w:rsidRPr="006C14BA">
              <w:t>21</w:t>
            </w:r>
          </w:p>
        </w:tc>
        <w:tc>
          <w:tcPr>
            <w:tcW w:w="1701" w:type="dxa"/>
            <w:shd w:val="clear" w:color="auto" w:fill="auto"/>
          </w:tcPr>
          <w:p w14:paraId="4F476A71" w14:textId="0AC7616D" w:rsidR="00D20108" w:rsidRPr="006C14BA" w:rsidRDefault="00D20108" w:rsidP="00D20108">
            <w:pPr>
              <w:snapToGrid w:val="0"/>
              <w:jc w:val="right"/>
            </w:pPr>
            <w:r w:rsidRPr="006C14BA">
              <w:t>-14</w:t>
            </w:r>
            <w:r w:rsidR="0079522E">
              <w:t>9</w:t>
            </w:r>
          </w:p>
        </w:tc>
      </w:tr>
      <w:tr w:rsidR="00D20108" w:rsidRPr="006C14BA" w14:paraId="2EB5E251" w14:textId="77777777" w:rsidTr="00786DDB">
        <w:tc>
          <w:tcPr>
            <w:tcW w:w="3090" w:type="dxa"/>
            <w:shd w:val="clear" w:color="auto" w:fill="auto"/>
          </w:tcPr>
          <w:p w14:paraId="6FD6B50E" w14:textId="77777777" w:rsidR="00D20108" w:rsidRPr="006C14BA" w:rsidRDefault="00D20108" w:rsidP="00D20108">
            <w:pPr>
              <w:jc w:val="both"/>
            </w:pPr>
            <w:r w:rsidRPr="006C14BA">
              <w:t>Vallavalitsuse liikmed</w:t>
            </w:r>
          </w:p>
        </w:tc>
        <w:tc>
          <w:tcPr>
            <w:tcW w:w="1446" w:type="dxa"/>
          </w:tcPr>
          <w:p w14:paraId="1AECDFEA" w14:textId="24698292" w:rsidR="00D20108" w:rsidRPr="006C14BA" w:rsidRDefault="00350775" w:rsidP="00D20108">
            <w:pPr>
              <w:jc w:val="right"/>
            </w:pPr>
            <w:r w:rsidRPr="006C14BA">
              <w:t>7</w:t>
            </w:r>
          </w:p>
        </w:tc>
        <w:tc>
          <w:tcPr>
            <w:tcW w:w="1701" w:type="dxa"/>
          </w:tcPr>
          <w:p w14:paraId="0C56C7F0" w14:textId="7000BA6A" w:rsidR="00D20108" w:rsidRPr="006C14BA" w:rsidRDefault="00350775" w:rsidP="00D20108">
            <w:pPr>
              <w:jc w:val="right"/>
            </w:pPr>
            <w:r w:rsidRPr="006C14BA">
              <w:t>-1</w:t>
            </w:r>
            <w:r w:rsidR="005D5540">
              <w:t>74</w:t>
            </w:r>
          </w:p>
        </w:tc>
        <w:tc>
          <w:tcPr>
            <w:tcW w:w="1418" w:type="dxa"/>
            <w:shd w:val="clear" w:color="auto" w:fill="auto"/>
          </w:tcPr>
          <w:p w14:paraId="7840F0F1" w14:textId="2BDA24F0" w:rsidR="00D20108" w:rsidRPr="006C14BA" w:rsidRDefault="00D20108" w:rsidP="00D20108">
            <w:pPr>
              <w:jc w:val="right"/>
            </w:pPr>
            <w:r w:rsidRPr="006C14BA">
              <w:t>7</w:t>
            </w:r>
          </w:p>
        </w:tc>
        <w:tc>
          <w:tcPr>
            <w:tcW w:w="1701" w:type="dxa"/>
            <w:shd w:val="clear" w:color="auto" w:fill="auto"/>
          </w:tcPr>
          <w:p w14:paraId="6E683493" w14:textId="4C481681" w:rsidR="00D20108" w:rsidRPr="006C14BA" w:rsidRDefault="00D20108" w:rsidP="00D20108">
            <w:pPr>
              <w:jc w:val="right"/>
            </w:pPr>
            <w:r w:rsidRPr="006C14BA">
              <w:t>-12</w:t>
            </w:r>
            <w:r w:rsidR="0079522E">
              <w:t>2</w:t>
            </w:r>
          </w:p>
        </w:tc>
      </w:tr>
      <w:tr w:rsidR="00D20108" w:rsidRPr="006C14BA" w14:paraId="20E52A23" w14:textId="77777777" w:rsidTr="00786DDB">
        <w:tc>
          <w:tcPr>
            <w:tcW w:w="3090" w:type="dxa"/>
            <w:shd w:val="clear" w:color="auto" w:fill="auto"/>
          </w:tcPr>
          <w:p w14:paraId="12B7FB18" w14:textId="77777777" w:rsidR="00D20108" w:rsidRPr="006C14BA" w:rsidRDefault="00D20108" w:rsidP="00D20108">
            <w:pPr>
              <w:jc w:val="both"/>
            </w:pPr>
            <w:r w:rsidRPr="006C14BA">
              <w:t>Asutuste/tütarettevõtete juhid</w:t>
            </w:r>
          </w:p>
        </w:tc>
        <w:tc>
          <w:tcPr>
            <w:tcW w:w="1446" w:type="dxa"/>
          </w:tcPr>
          <w:p w14:paraId="37288E01" w14:textId="748F514E" w:rsidR="00D20108" w:rsidRPr="006C14BA" w:rsidRDefault="00413B69" w:rsidP="00D20108">
            <w:pPr>
              <w:jc w:val="right"/>
            </w:pPr>
            <w:r>
              <w:t>22</w:t>
            </w:r>
          </w:p>
        </w:tc>
        <w:tc>
          <w:tcPr>
            <w:tcW w:w="1701" w:type="dxa"/>
          </w:tcPr>
          <w:p w14:paraId="29DC7E60" w14:textId="4FCF6D1B" w:rsidR="00D20108" w:rsidRPr="006C14BA" w:rsidRDefault="00350775" w:rsidP="00D20108">
            <w:pPr>
              <w:jc w:val="right"/>
            </w:pPr>
            <w:r w:rsidRPr="006C14BA">
              <w:t>-</w:t>
            </w:r>
            <w:r w:rsidR="005D5540">
              <w:t>700</w:t>
            </w:r>
          </w:p>
        </w:tc>
        <w:tc>
          <w:tcPr>
            <w:tcW w:w="1418" w:type="dxa"/>
            <w:shd w:val="clear" w:color="auto" w:fill="auto"/>
          </w:tcPr>
          <w:p w14:paraId="0AE903B1" w14:textId="176F0427" w:rsidR="00D20108" w:rsidRPr="006C14BA" w:rsidRDefault="0079522E" w:rsidP="00D20108">
            <w:pPr>
              <w:jc w:val="right"/>
            </w:pPr>
            <w:r>
              <w:t>23</w:t>
            </w:r>
          </w:p>
        </w:tc>
        <w:tc>
          <w:tcPr>
            <w:tcW w:w="1701" w:type="dxa"/>
            <w:shd w:val="clear" w:color="auto" w:fill="auto"/>
          </w:tcPr>
          <w:p w14:paraId="283F5679" w14:textId="3F7DF719" w:rsidR="00D20108" w:rsidRPr="006C14BA" w:rsidRDefault="00D20108" w:rsidP="00D20108">
            <w:pPr>
              <w:jc w:val="right"/>
            </w:pPr>
            <w:r w:rsidRPr="006C14BA">
              <w:t>-</w:t>
            </w:r>
            <w:r w:rsidR="00F845BD" w:rsidRPr="006C14BA">
              <w:t>6</w:t>
            </w:r>
            <w:r w:rsidR="0079522E">
              <w:t>09</w:t>
            </w:r>
          </w:p>
        </w:tc>
      </w:tr>
      <w:tr w:rsidR="00D20108" w:rsidRPr="006C14BA" w14:paraId="2A7CF6C7" w14:textId="77777777" w:rsidTr="00786DDB">
        <w:tc>
          <w:tcPr>
            <w:tcW w:w="3090" w:type="dxa"/>
            <w:shd w:val="clear" w:color="auto" w:fill="auto"/>
          </w:tcPr>
          <w:p w14:paraId="128E53D0" w14:textId="77777777" w:rsidR="00D20108" w:rsidRPr="006C14BA" w:rsidRDefault="00D20108" w:rsidP="00D20108">
            <w:pPr>
              <w:jc w:val="both"/>
              <w:rPr>
                <w:b/>
              </w:rPr>
            </w:pPr>
            <w:r w:rsidRPr="006C14BA">
              <w:rPr>
                <w:b/>
              </w:rPr>
              <w:t>Kokku:</w:t>
            </w:r>
          </w:p>
        </w:tc>
        <w:tc>
          <w:tcPr>
            <w:tcW w:w="1446" w:type="dxa"/>
          </w:tcPr>
          <w:p w14:paraId="793216E5" w14:textId="7949B5E7" w:rsidR="00D20108" w:rsidRPr="006C14BA" w:rsidRDefault="00350775" w:rsidP="00D20108">
            <w:pPr>
              <w:jc w:val="right"/>
              <w:rPr>
                <w:b/>
              </w:rPr>
            </w:pPr>
            <w:r w:rsidRPr="006C14BA">
              <w:rPr>
                <w:b/>
              </w:rPr>
              <w:t>51</w:t>
            </w:r>
          </w:p>
        </w:tc>
        <w:tc>
          <w:tcPr>
            <w:tcW w:w="1701" w:type="dxa"/>
          </w:tcPr>
          <w:p w14:paraId="11A54236" w14:textId="3D7D79AF" w:rsidR="00D20108" w:rsidRPr="006C14BA" w:rsidRDefault="00350775" w:rsidP="00D20108">
            <w:pPr>
              <w:jc w:val="right"/>
              <w:rPr>
                <w:b/>
              </w:rPr>
            </w:pPr>
            <w:r w:rsidRPr="006C14BA">
              <w:rPr>
                <w:b/>
              </w:rPr>
              <w:t>-</w:t>
            </w:r>
            <w:r w:rsidR="005D5540">
              <w:rPr>
                <w:b/>
              </w:rPr>
              <w:t>1 028</w:t>
            </w:r>
          </w:p>
        </w:tc>
        <w:tc>
          <w:tcPr>
            <w:tcW w:w="1418" w:type="dxa"/>
            <w:shd w:val="clear" w:color="auto" w:fill="auto"/>
          </w:tcPr>
          <w:p w14:paraId="0BE9BE34" w14:textId="4203BB26" w:rsidR="00D20108" w:rsidRPr="006C14BA" w:rsidRDefault="0079522E" w:rsidP="00D20108">
            <w:pPr>
              <w:jc w:val="right"/>
              <w:rPr>
                <w:b/>
              </w:rPr>
            </w:pPr>
            <w:r>
              <w:rPr>
                <w:b/>
              </w:rPr>
              <w:t>51</w:t>
            </w:r>
          </w:p>
        </w:tc>
        <w:tc>
          <w:tcPr>
            <w:tcW w:w="1701" w:type="dxa"/>
            <w:shd w:val="clear" w:color="auto" w:fill="auto"/>
          </w:tcPr>
          <w:p w14:paraId="2132874A" w14:textId="18569B90" w:rsidR="00D20108" w:rsidRPr="006C14BA" w:rsidRDefault="00D20108" w:rsidP="00D20108">
            <w:pPr>
              <w:jc w:val="right"/>
              <w:rPr>
                <w:b/>
              </w:rPr>
            </w:pPr>
            <w:r w:rsidRPr="006C14BA">
              <w:rPr>
                <w:b/>
              </w:rPr>
              <w:t>-</w:t>
            </w:r>
            <w:r w:rsidR="00F845BD" w:rsidRPr="006C14BA">
              <w:rPr>
                <w:b/>
              </w:rPr>
              <w:t>8</w:t>
            </w:r>
            <w:r w:rsidR="0079522E">
              <w:rPr>
                <w:b/>
              </w:rPr>
              <w:t>80</w:t>
            </w:r>
          </w:p>
        </w:tc>
      </w:tr>
    </w:tbl>
    <w:p w14:paraId="1EE01F30" w14:textId="57E907EA" w:rsidR="00D20108" w:rsidRPr="006C14BA" w:rsidRDefault="00D20108" w:rsidP="00D20108"/>
    <w:p w14:paraId="21E18E93" w14:textId="77777777" w:rsidR="00D20108" w:rsidRPr="006C14BA" w:rsidRDefault="00D20108" w:rsidP="00D20108"/>
    <w:p w14:paraId="1714026B" w14:textId="65276CD3" w:rsidR="00587D32" w:rsidRPr="006C14BA" w:rsidRDefault="00B97349" w:rsidP="00D20108">
      <w:pPr>
        <w:pStyle w:val="Heading3"/>
      </w:pPr>
      <w:bookmarkStart w:id="44" w:name="_Toc74668385"/>
      <w:r w:rsidRPr="006C14BA">
        <w:t>Lisa 1</w:t>
      </w:r>
      <w:r w:rsidR="0018350A" w:rsidRPr="006C14BA">
        <w:t>8</w:t>
      </w:r>
      <w:r w:rsidR="00587D32" w:rsidRPr="006C14BA">
        <w:t xml:space="preserve">. </w:t>
      </w:r>
      <w:r w:rsidR="000A3797" w:rsidRPr="006C14BA">
        <w:t>Bilansipäevajärgsed sündmused</w:t>
      </w:r>
      <w:bookmarkEnd w:id="44"/>
    </w:p>
    <w:p w14:paraId="75AD7957" w14:textId="77777777" w:rsidR="00587D32" w:rsidRPr="006C14BA" w:rsidRDefault="00587D32" w:rsidP="00587D32"/>
    <w:p w14:paraId="0FCDB988" w14:textId="2786483A" w:rsidR="00D1684D" w:rsidRDefault="002E7264" w:rsidP="007D633D">
      <w:pPr>
        <w:pStyle w:val="BodyText"/>
        <w:rPr>
          <w:b w:val="0"/>
          <w:sz w:val="24"/>
          <w:szCs w:val="24"/>
        </w:rPr>
      </w:pPr>
      <w:r w:rsidRPr="006C14BA">
        <w:rPr>
          <w:b w:val="0"/>
          <w:sz w:val="24"/>
          <w:szCs w:val="24"/>
        </w:rPr>
        <w:t xml:space="preserve">Seisuga </w:t>
      </w:r>
      <w:r w:rsidR="00044202">
        <w:rPr>
          <w:b w:val="0"/>
          <w:sz w:val="24"/>
          <w:szCs w:val="24"/>
        </w:rPr>
        <w:t>1</w:t>
      </w:r>
      <w:r w:rsidRPr="006C14BA">
        <w:rPr>
          <w:b w:val="0"/>
          <w:sz w:val="24"/>
          <w:szCs w:val="24"/>
        </w:rPr>
        <w:t>0.</w:t>
      </w:r>
      <w:r w:rsidR="00044202">
        <w:rPr>
          <w:b w:val="0"/>
          <w:sz w:val="24"/>
          <w:szCs w:val="24"/>
        </w:rPr>
        <w:t>06</w:t>
      </w:r>
      <w:r w:rsidRPr="006C14BA">
        <w:rPr>
          <w:b w:val="0"/>
          <w:sz w:val="24"/>
          <w:szCs w:val="24"/>
        </w:rPr>
        <w:t>.20</w:t>
      </w:r>
      <w:r w:rsidR="00D522A9" w:rsidRPr="006C14BA">
        <w:rPr>
          <w:b w:val="0"/>
          <w:sz w:val="24"/>
          <w:szCs w:val="24"/>
        </w:rPr>
        <w:t>2</w:t>
      </w:r>
      <w:r w:rsidR="00A07B89">
        <w:rPr>
          <w:b w:val="0"/>
          <w:sz w:val="24"/>
          <w:szCs w:val="24"/>
        </w:rPr>
        <w:t>1</w:t>
      </w:r>
      <w:r w:rsidRPr="006C14BA">
        <w:rPr>
          <w:b w:val="0"/>
          <w:sz w:val="24"/>
          <w:szCs w:val="24"/>
        </w:rPr>
        <w:t xml:space="preserve"> ei ole toimunud olulisi bilansipäevajärgseid sündmusi</w:t>
      </w:r>
      <w:r w:rsidR="007D633D">
        <w:rPr>
          <w:b w:val="0"/>
          <w:sz w:val="24"/>
          <w:szCs w:val="24"/>
        </w:rPr>
        <w:t xml:space="preserve">. Koroonaviiruse levikuga põhjendatud piirangud </w:t>
      </w:r>
      <w:r w:rsidR="00327875">
        <w:rPr>
          <w:b w:val="0"/>
          <w:sz w:val="24"/>
          <w:szCs w:val="24"/>
        </w:rPr>
        <w:t xml:space="preserve">ei ole konsolideerimisgrupile tervikuna olulise mõjuga ja neid </w:t>
      </w:r>
      <w:r w:rsidR="007D633D">
        <w:rPr>
          <w:b w:val="0"/>
          <w:sz w:val="24"/>
          <w:szCs w:val="24"/>
        </w:rPr>
        <w:t>ei saa enam käsitleda erakorralistena, kuna need olid olemas ka 2020. aastal ja olid ette prognoosit</w:t>
      </w:r>
      <w:r w:rsidR="003340DD">
        <w:rPr>
          <w:b w:val="0"/>
          <w:sz w:val="24"/>
          <w:szCs w:val="24"/>
        </w:rPr>
        <w:t>avad</w:t>
      </w:r>
      <w:r w:rsidR="007D633D">
        <w:rPr>
          <w:b w:val="0"/>
          <w:sz w:val="24"/>
          <w:szCs w:val="24"/>
        </w:rPr>
        <w:t>.</w:t>
      </w:r>
    </w:p>
    <w:p w14:paraId="658D9516" w14:textId="039D59CB" w:rsidR="00797599" w:rsidRDefault="00797599" w:rsidP="007D633D">
      <w:pPr>
        <w:pStyle w:val="BodyText"/>
        <w:rPr>
          <w:b w:val="0"/>
          <w:sz w:val="24"/>
          <w:szCs w:val="24"/>
        </w:rPr>
      </w:pPr>
    </w:p>
    <w:p w14:paraId="468A6A55" w14:textId="7695EE4E" w:rsidR="00797599" w:rsidRDefault="00797599" w:rsidP="007D633D">
      <w:pPr>
        <w:pStyle w:val="BodyText"/>
        <w:rPr>
          <w:b w:val="0"/>
          <w:sz w:val="24"/>
          <w:szCs w:val="24"/>
        </w:rPr>
      </w:pPr>
      <w:r>
        <w:rPr>
          <w:b w:val="0"/>
          <w:sz w:val="24"/>
          <w:szCs w:val="24"/>
        </w:rPr>
        <w:t>Majandusministeerium otsustas finantseerida kolme tee remonti summas 3 680 tuh eur: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977"/>
      </w:tblGrid>
      <w:tr w:rsidR="00797599" w14:paraId="67B1996F" w14:textId="77777777" w:rsidTr="00797599">
        <w:tc>
          <w:tcPr>
            <w:tcW w:w="846" w:type="dxa"/>
          </w:tcPr>
          <w:p w14:paraId="033FB741" w14:textId="2FCB6580" w:rsidR="00797599" w:rsidRDefault="00797599" w:rsidP="00797599">
            <w:pPr>
              <w:pStyle w:val="BodyText"/>
              <w:jc w:val="right"/>
              <w:rPr>
                <w:b w:val="0"/>
                <w:sz w:val="24"/>
                <w:szCs w:val="24"/>
              </w:rPr>
            </w:pPr>
            <w:r>
              <w:rPr>
                <w:b w:val="0"/>
                <w:sz w:val="24"/>
                <w:szCs w:val="24"/>
              </w:rPr>
              <w:t>3 000</w:t>
            </w:r>
          </w:p>
        </w:tc>
        <w:tc>
          <w:tcPr>
            <w:tcW w:w="2977" w:type="dxa"/>
          </w:tcPr>
          <w:p w14:paraId="3E65EFE9" w14:textId="68FB04F5" w:rsidR="00797599" w:rsidRDefault="00797599" w:rsidP="007D633D">
            <w:pPr>
              <w:pStyle w:val="BodyText"/>
              <w:rPr>
                <w:b w:val="0"/>
                <w:sz w:val="24"/>
                <w:szCs w:val="24"/>
              </w:rPr>
            </w:pPr>
            <w:r>
              <w:rPr>
                <w:b w:val="0"/>
                <w:sz w:val="24"/>
                <w:szCs w:val="24"/>
              </w:rPr>
              <w:t>Paldiski, Kadaka-Leetse tee</w:t>
            </w:r>
          </w:p>
        </w:tc>
      </w:tr>
      <w:tr w:rsidR="00797599" w14:paraId="5A6332BA" w14:textId="77777777" w:rsidTr="00797599">
        <w:tc>
          <w:tcPr>
            <w:tcW w:w="846" w:type="dxa"/>
          </w:tcPr>
          <w:p w14:paraId="2358155C" w14:textId="18C9E56A" w:rsidR="00797599" w:rsidRDefault="00797599" w:rsidP="00797599">
            <w:pPr>
              <w:pStyle w:val="BodyText"/>
              <w:jc w:val="right"/>
              <w:rPr>
                <w:b w:val="0"/>
                <w:sz w:val="24"/>
                <w:szCs w:val="24"/>
              </w:rPr>
            </w:pPr>
            <w:r>
              <w:rPr>
                <w:b w:val="0"/>
                <w:sz w:val="24"/>
                <w:szCs w:val="24"/>
              </w:rPr>
              <w:t>360</w:t>
            </w:r>
          </w:p>
        </w:tc>
        <w:tc>
          <w:tcPr>
            <w:tcW w:w="2977" w:type="dxa"/>
          </w:tcPr>
          <w:p w14:paraId="053842B1" w14:textId="0B7197F3" w:rsidR="00797599" w:rsidRDefault="00797599" w:rsidP="007D633D">
            <w:pPr>
              <w:pStyle w:val="BodyText"/>
              <w:rPr>
                <w:b w:val="0"/>
                <w:sz w:val="24"/>
                <w:szCs w:val="24"/>
              </w:rPr>
            </w:pPr>
            <w:r>
              <w:rPr>
                <w:b w:val="0"/>
                <w:sz w:val="24"/>
                <w:szCs w:val="24"/>
              </w:rPr>
              <w:t>Paldiski, Peetri tn</w:t>
            </w:r>
          </w:p>
        </w:tc>
      </w:tr>
      <w:tr w:rsidR="00797599" w14:paraId="6D6953A5" w14:textId="77777777" w:rsidTr="00797599">
        <w:tc>
          <w:tcPr>
            <w:tcW w:w="846" w:type="dxa"/>
          </w:tcPr>
          <w:p w14:paraId="2A9DECC7" w14:textId="7A43582F" w:rsidR="00797599" w:rsidRDefault="00797599" w:rsidP="00797599">
            <w:pPr>
              <w:pStyle w:val="BodyText"/>
              <w:jc w:val="right"/>
              <w:rPr>
                <w:b w:val="0"/>
                <w:sz w:val="24"/>
                <w:szCs w:val="24"/>
              </w:rPr>
            </w:pPr>
            <w:r>
              <w:rPr>
                <w:b w:val="0"/>
                <w:sz w:val="24"/>
                <w:szCs w:val="24"/>
              </w:rPr>
              <w:t>320</w:t>
            </w:r>
          </w:p>
        </w:tc>
        <w:tc>
          <w:tcPr>
            <w:tcW w:w="2977" w:type="dxa"/>
          </w:tcPr>
          <w:p w14:paraId="079154A8" w14:textId="44FE94B4" w:rsidR="00797599" w:rsidRDefault="00797599" w:rsidP="007D633D">
            <w:pPr>
              <w:pStyle w:val="BodyText"/>
              <w:rPr>
                <w:b w:val="0"/>
                <w:sz w:val="24"/>
                <w:szCs w:val="24"/>
              </w:rPr>
            </w:pPr>
            <w:r>
              <w:rPr>
                <w:b w:val="0"/>
                <w:sz w:val="24"/>
                <w:szCs w:val="24"/>
              </w:rPr>
              <w:t>Rummu, Kooli-Soojuse tn</w:t>
            </w:r>
          </w:p>
        </w:tc>
      </w:tr>
    </w:tbl>
    <w:p w14:paraId="73BA806D" w14:textId="54DDCB75" w:rsidR="00E51AD4" w:rsidRDefault="00E51AD4" w:rsidP="00E51AD4"/>
    <w:p w14:paraId="5BD33D11" w14:textId="77777777" w:rsidR="00E51AD4" w:rsidRPr="006C14BA" w:rsidRDefault="00E51AD4" w:rsidP="00E51AD4"/>
    <w:p w14:paraId="32DE36E6" w14:textId="525B8B97" w:rsidR="00430791" w:rsidRPr="006C14BA" w:rsidRDefault="00430791" w:rsidP="00430791">
      <w:pPr>
        <w:pStyle w:val="Heading3"/>
      </w:pPr>
      <w:bookmarkStart w:id="45" w:name="_Toc74668386"/>
      <w:r w:rsidRPr="006C14BA">
        <w:t xml:space="preserve">Lisa </w:t>
      </w:r>
      <w:r w:rsidR="000B2690" w:rsidRPr="006C14BA">
        <w:t>1</w:t>
      </w:r>
      <w:r w:rsidR="0018350A" w:rsidRPr="006C14BA">
        <w:t>9</w:t>
      </w:r>
      <w:r w:rsidRPr="006C14BA">
        <w:t>. Konsolideerimata finantsaruanded</w:t>
      </w:r>
      <w:bookmarkEnd w:id="45"/>
    </w:p>
    <w:p w14:paraId="11ECF611" w14:textId="77777777" w:rsidR="007A1433" w:rsidRPr="006C14BA" w:rsidRDefault="007A1433" w:rsidP="007A1433">
      <w:pPr>
        <w:pStyle w:val="BodyText"/>
      </w:pPr>
    </w:p>
    <w:p w14:paraId="5D3C7FD5" w14:textId="2B89AC3C" w:rsidR="00430791" w:rsidRPr="006C14BA" w:rsidRDefault="00430791" w:rsidP="007A1433">
      <w:pPr>
        <w:rPr>
          <w:b/>
        </w:rPr>
      </w:pPr>
      <w:r w:rsidRPr="006C14BA">
        <w:rPr>
          <w:b/>
        </w:rPr>
        <w:t>Konsolideerimata bilanss</w:t>
      </w:r>
    </w:p>
    <w:p w14:paraId="3E5B03B5" w14:textId="77777777" w:rsidR="000F2553" w:rsidRPr="006C14BA" w:rsidRDefault="000F2553" w:rsidP="007A1433"/>
    <w:tbl>
      <w:tblPr>
        <w:tblW w:w="7798" w:type="dxa"/>
        <w:tblInd w:w="108" w:type="dxa"/>
        <w:tblLayout w:type="fixed"/>
        <w:tblLook w:val="0000" w:firstRow="0" w:lastRow="0" w:firstColumn="0" w:lastColumn="0" w:noHBand="0" w:noVBand="0"/>
      </w:tblPr>
      <w:tblGrid>
        <w:gridCol w:w="4678"/>
        <w:gridCol w:w="1560"/>
        <w:gridCol w:w="1560"/>
      </w:tblGrid>
      <w:tr w:rsidR="0079522E" w:rsidRPr="006C14BA" w14:paraId="7CD1315E" w14:textId="77777777" w:rsidTr="0079522E">
        <w:trPr>
          <w:cantSplit/>
          <w:trHeight w:val="30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4AA05CE" w14:textId="77777777" w:rsidR="0079522E" w:rsidRPr="006C14BA" w:rsidRDefault="0079522E" w:rsidP="0079522E">
            <w:pPr>
              <w:rPr>
                <w:b/>
                <w:bCs/>
              </w:rPr>
            </w:pPr>
            <w:r w:rsidRPr="006C14BA">
              <w:rPr>
                <w:b/>
                <w:bCs/>
              </w:rPr>
              <w:t xml:space="preserve">BILANSS </w:t>
            </w:r>
            <w:r w:rsidRPr="006C14BA">
              <w:t>(</w:t>
            </w:r>
            <w:r w:rsidRPr="006C14BA">
              <w:rPr>
                <w:b/>
                <w:bCs/>
              </w:rPr>
              <w:t>konsolideerimata</w:t>
            </w:r>
            <w:r w:rsidRPr="006C14BA">
              <w:t>)</w:t>
            </w:r>
          </w:p>
        </w:tc>
        <w:tc>
          <w:tcPr>
            <w:tcW w:w="1560" w:type="dxa"/>
            <w:tcBorders>
              <w:top w:val="single" w:sz="4" w:space="0" w:color="auto"/>
              <w:left w:val="single" w:sz="4" w:space="0" w:color="auto"/>
              <w:bottom w:val="single" w:sz="4" w:space="0" w:color="auto"/>
              <w:right w:val="single" w:sz="4" w:space="0" w:color="auto"/>
            </w:tcBorders>
            <w:vAlign w:val="bottom"/>
          </w:tcPr>
          <w:p w14:paraId="2C09921E" w14:textId="147BD98D" w:rsidR="0079522E" w:rsidRPr="006C14BA" w:rsidRDefault="0079522E" w:rsidP="0079522E">
            <w:pPr>
              <w:jc w:val="right"/>
              <w:rPr>
                <w:b/>
                <w:bCs/>
              </w:rPr>
            </w:pPr>
            <w:r w:rsidRPr="006C14BA">
              <w:rPr>
                <w:b/>
                <w:bCs/>
              </w:rPr>
              <w:t>31.12.20</w:t>
            </w:r>
            <w:r>
              <w:rPr>
                <w:b/>
                <w:bCs/>
              </w:rPr>
              <w:t>20</w:t>
            </w:r>
          </w:p>
        </w:tc>
        <w:tc>
          <w:tcPr>
            <w:tcW w:w="1560" w:type="dxa"/>
            <w:tcBorders>
              <w:top w:val="single" w:sz="4" w:space="0" w:color="auto"/>
              <w:left w:val="single" w:sz="4" w:space="0" w:color="auto"/>
              <w:bottom w:val="single" w:sz="4" w:space="0" w:color="auto"/>
              <w:right w:val="single" w:sz="4" w:space="0" w:color="auto"/>
            </w:tcBorders>
            <w:vAlign w:val="bottom"/>
          </w:tcPr>
          <w:p w14:paraId="3C9D9321" w14:textId="799E981F" w:rsidR="0079522E" w:rsidRPr="006C14BA" w:rsidRDefault="0079522E" w:rsidP="0079522E">
            <w:pPr>
              <w:jc w:val="right"/>
              <w:rPr>
                <w:b/>
                <w:bCs/>
              </w:rPr>
            </w:pPr>
            <w:r w:rsidRPr="006C14BA">
              <w:rPr>
                <w:b/>
                <w:bCs/>
              </w:rPr>
              <w:t>31.12.2019</w:t>
            </w:r>
          </w:p>
        </w:tc>
      </w:tr>
      <w:tr w:rsidR="0079522E" w:rsidRPr="006C14BA" w14:paraId="5077A539"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05FDDA9" w14:textId="77777777" w:rsidR="0079522E" w:rsidRPr="006C14BA" w:rsidRDefault="0079522E" w:rsidP="0079522E">
            <w:pPr>
              <w:rPr>
                <w:b/>
                <w:bCs/>
              </w:rPr>
            </w:pPr>
          </w:p>
        </w:tc>
        <w:tc>
          <w:tcPr>
            <w:tcW w:w="1560" w:type="dxa"/>
            <w:tcBorders>
              <w:top w:val="single" w:sz="4" w:space="0" w:color="auto"/>
              <w:bottom w:val="single" w:sz="4" w:space="0" w:color="auto"/>
              <w:right w:val="single" w:sz="4" w:space="0" w:color="auto"/>
            </w:tcBorders>
          </w:tcPr>
          <w:p w14:paraId="119AEEF6" w14:textId="77777777" w:rsidR="0079522E" w:rsidRPr="006C14BA" w:rsidRDefault="0079522E" w:rsidP="0079522E">
            <w:pPr>
              <w:jc w:val="right"/>
              <w:rPr>
                <w:b/>
                <w:bCs/>
              </w:rPr>
            </w:pPr>
          </w:p>
        </w:tc>
        <w:tc>
          <w:tcPr>
            <w:tcW w:w="1560" w:type="dxa"/>
            <w:tcBorders>
              <w:top w:val="single" w:sz="4" w:space="0" w:color="auto"/>
              <w:bottom w:val="single" w:sz="4" w:space="0" w:color="auto"/>
              <w:right w:val="single" w:sz="4" w:space="0" w:color="auto"/>
            </w:tcBorders>
          </w:tcPr>
          <w:p w14:paraId="2D3315A4" w14:textId="77777777" w:rsidR="0079522E" w:rsidRPr="006C14BA" w:rsidRDefault="0079522E" w:rsidP="0079522E">
            <w:pPr>
              <w:jc w:val="right"/>
              <w:rPr>
                <w:b/>
                <w:bCs/>
              </w:rPr>
            </w:pPr>
          </w:p>
        </w:tc>
      </w:tr>
      <w:tr w:rsidR="0079522E" w:rsidRPr="006C14BA" w14:paraId="3B058AA3"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90A6881" w14:textId="77777777" w:rsidR="0079522E" w:rsidRPr="006C14BA" w:rsidRDefault="0079522E" w:rsidP="0079522E">
            <w:pPr>
              <w:rPr>
                <w:b/>
                <w:bCs/>
              </w:rPr>
            </w:pPr>
            <w:r w:rsidRPr="006C14BA">
              <w:rPr>
                <w:b/>
                <w:bCs/>
              </w:rPr>
              <w:t>Varad</w:t>
            </w:r>
          </w:p>
        </w:tc>
        <w:tc>
          <w:tcPr>
            <w:tcW w:w="1560" w:type="dxa"/>
            <w:tcBorders>
              <w:top w:val="single" w:sz="4" w:space="0" w:color="auto"/>
              <w:left w:val="single" w:sz="4" w:space="0" w:color="auto"/>
              <w:bottom w:val="single" w:sz="4" w:space="0" w:color="auto"/>
              <w:right w:val="single" w:sz="4" w:space="0" w:color="auto"/>
            </w:tcBorders>
          </w:tcPr>
          <w:p w14:paraId="2017050E" w14:textId="7E4A1E4D" w:rsidR="0079522E" w:rsidRPr="006C14BA" w:rsidRDefault="00005361" w:rsidP="0079522E">
            <w:pPr>
              <w:jc w:val="right"/>
              <w:rPr>
                <w:b/>
                <w:bCs/>
              </w:rPr>
            </w:pPr>
            <w:r>
              <w:rPr>
                <w:b/>
                <w:bCs/>
              </w:rPr>
              <w:t>34</w:t>
            </w:r>
            <w:r w:rsidR="0079522E" w:rsidRPr="006C14BA">
              <w:rPr>
                <w:b/>
                <w:bCs/>
              </w:rPr>
              <w:t xml:space="preserve"> </w:t>
            </w:r>
            <w:r>
              <w:rPr>
                <w:b/>
                <w:bCs/>
              </w:rPr>
              <w:t>110</w:t>
            </w:r>
          </w:p>
        </w:tc>
        <w:tc>
          <w:tcPr>
            <w:tcW w:w="1560" w:type="dxa"/>
            <w:tcBorders>
              <w:top w:val="single" w:sz="4" w:space="0" w:color="auto"/>
              <w:left w:val="single" w:sz="4" w:space="0" w:color="auto"/>
              <w:bottom w:val="single" w:sz="4" w:space="0" w:color="auto"/>
              <w:right w:val="single" w:sz="4" w:space="0" w:color="auto"/>
            </w:tcBorders>
          </w:tcPr>
          <w:p w14:paraId="60FF18E4" w14:textId="543EDCB7" w:rsidR="0079522E" w:rsidRPr="006C14BA" w:rsidRDefault="0079522E" w:rsidP="0079522E">
            <w:pPr>
              <w:jc w:val="right"/>
              <w:rPr>
                <w:b/>
                <w:bCs/>
              </w:rPr>
            </w:pPr>
            <w:r w:rsidRPr="006C14BA">
              <w:rPr>
                <w:b/>
                <w:bCs/>
              </w:rPr>
              <w:t>29 654</w:t>
            </w:r>
          </w:p>
        </w:tc>
      </w:tr>
      <w:tr w:rsidR="0079522E" w:rsidRPr="006C14BA" w14:paraId="78AD4B6F"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EA45259" w14:textId="77777777" w:rsidR="0079522E" w:rsidRPr="006C14BA" w:rsidRDefault="0079522E" w:rsidP="0079522E">
            <w:pPr>
              <w:rPr>
                <w:b/>
                <w:bCs/>
              </w:rPr>
            </w:pPr>
          </w:p>
        </w:tc>
        <w:tc>
          <w:tcPr>
            <w:tcW w:w="1560" w:type="dxa"/>
            <w:tcBorders>
              <w:top w:val="single" w:sz="4" w:space="0" w:color="auto"/>
              <w:left w:val="single" w:sz="4" w:space="0" w:color="auto"/>
              <w:bottom w:val="single" w:sz="4" w:space="0" w:color="auto"/>
              <w:right w:val="single" w:sz="4" w:space="0" w:color="auto"/>
            </w:tcBorders>
          </w:tcPr>
          <w:p w14:paraId="0E68E529" w14:textId="77777777" w:rsidR="0079522E" w:rsidRPr="006C14BA" w:rsidRDefault="0079522E" w:rsidP="0079522E">
            <w:pPr>
              <w:jc w:val="right"/>
              <w:rPr>
                <w:b/>
                <w:bCs/>
              </w:rPr>
            </w:pPr>
          </w:p>
        </w:tc>
        <w:tc>
          <w:tcPr>
            <w:tcW w:w="1560" w:type="dxa"/>
            <w:tcBorders>
              <w:top w:val="single" w:sz="4" w:space="0" w:color="auto"/>
              <w:left w:val="single" w:sz="4" w:space="0" w:color="auto"/>
              <w:bottom w:val="single" w:sz="4" w:space="0" w:color="auto"/>
              <w:right w:val="single" w:sz="4" w:space="0" w:color="auto"/>
            </w:tcBorders>
          </w:tcPr>
          <w:p w14:paraId="5DBA5C6D" w14:textId="77777777" w:rsidR="0079522E" w:rsidRPr="006C14BA" w:rsidRDefault="0079522E" w:rsidP="0079522E">
            <w:pPr>
              <w:jc w:val="right"/>
              <w:rPr>
                <w:b/>
                <w:bCs/>
              </w:rPr>
            </w:pPr>
          </w:p>
        </w:tc>
      </w:tr>
      <w:tr w:rsidR="0079522E" w:rsidRPr="006C14BA" w14:paraId="474A7201"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B33CC53" w14:textId="77777777" w:rsidR="0079522E" w:rsidRPr="006C14BA" w:rsidRDefault="0079522E" w:rsidP="0079522E">
            <w:pPr>
              <w:rPr>
                <w:i/>
                <w:iCs/>
              </w:rPr>
            </w:pPr>
            <w:r w:rsidRPr="006C14BA">
              <w:rPr>
                <w:i/>
                <w:iCs/>
              </w:rPr>
              <w:t>Käibevara</w:t>
            </w:r>
          </w:p>
        </w:tc>
        <w:tc>
          <w:tcPr>
            <w:tcW w:w="1560" w:type="dxa"/>
            <w:tcBorders>
              <w:top w:val="single" w:sz="4" w:space="0" w:color="auto"/>
              <w:left w:val="single" w:sz="4" w:space="0" w:color="auto"/>
              <w:bottom w:val="single" w:sz="4" w:space="0" w:color="auto"/>
              <w:right w:val="single" w:sz="4" w:space="0" w:color="auto"/>
            </w:tcBorders>
          </w:tcPr>
          <w:p w14:paraId="586D9ED2" w14:textId="73A46367" w:rsidR="0079522E" w:rsidRPr="006C14BA" w:rsidRDefault="00005361" w:rsidP="0079522E">
            <w:pPr>
              <w:jc w:val="right"/>
              <w:rPr>
                <w:i/>
                <w:iCs/>
              </w:rPr>
            </w:pPr>
            <w:r>
              <w:rPr>
                <w:i/>
                <w:iCs/>
              </w:rPr>
              <w:t>1 866</w:t>
            </w:r>
          </w:p>
        </w:tc>
        <w:tc>
          <w:tcPr>
            <w:tcW w:w="1560" w:type="dxa"/>
            <w:tcBorders>
              <w:top w:val="single" w:sz="4" w:space="0" w:color="auto"/>
              <w:left w:val="single" w:sz="4" w:space="0" w:color="auto"/>
              <w:bottom w:val="single" w:sz="4" w:space="0" w:color="auto"/>
              <w:right w:val="single" w:sz="4" w:space="0" w:color="auto"/>
            </w:tcBorders>
          </w:tcPr>
          <w:p w14:paraId="1C825742" w14:textId="0AA63146" w:rsidR="0079522E" w:rsidRPr="006C14BA" w:rsidRDefault="0079522E" w:rsidP="0079522E">
            <w:pPr>
              <w:jc w:val="right"/>
              <w:rPr>
                <w:i/>
                <w:iCs/>
              </w:rPr>
            </w:pPr>
            <w:r w:rsidRPr="006C14BA">
              <w:rPr>
                <w:i/>
                <w:iCs/>
              </w:rPr>
              <w:t>2 599</w:t>
            </w:r>
          </w:p>
        </w:tc>
      </w:tr>
      <w:tr w:rsidR="0079522E" w:rsidRPr="006C14BA" w14:paraId="5D37DBFA"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E04693B" w14:textId="77777777" w:rsidR="0079522E" w:rsidRPr="006C14BA" w:rsidRDefault="0079522E" w:rsidP="0079522E">
            <w:r w:rsidRPr="006C14BA">
              <w:t>Raha ja pangakontod</w:t>
            </w:r>
          </w:p>
        </w:tc>
        <w:tc>
          <w:tcPr>
            <w:tcW w:w="1560" w:type="dxa"/>
            <w:tcBorders>
              <w:top w:val="single" w:sz="4" w:space="0" w:color="auto"/>
              <w:bottom w:val="single" w:sz="4" w:space="0" w:color="auto"/>
              <w:right w:val="single" w:sz="4" w:space="0" w:color="auto"/>
            </w:tcBorders>
          </w:tcPr>
          <w:p w14:paraId="4FD47035" w14:textId="5882DB8B" w:rsidR="0079522E" w:rsidRPr="006C14BA" w:rsidRDefault="00005361" w:rsidP="0079522E">
            <w:pPr>
              <w:jc w:val="right"/>
            </w:pPr>
            <w:r>
              <w:t>605</w:t>
            </w:r>
          </w:p>
        </w:tc>
        <w:tc>
          <w:tcPr>
            <w:tcW w:w="1560" w:type="dxa"/>
            <w:tcBorders>
              <w:top w:val="single" w:sz="4" w:space="0" w:color="auto"/>
              <w:bottom w:val="single" w:sz="4" w:space="0" w:color="auto"/>
              <w:right w:val="single" w:sz="4" w:space="0" w:color="auto"/>
            </w:tcBorders>
          </w:tcPr>
          <w:p w14:paraId="5203A12D" w14:textId="24BD0746" w:rsidR="0079522E" w:rsidRPr="006C14BA" w:rsidRDefault="0079522E" w:rsidP="0079522E">
            <w:pPr>
              <w:jc w:val="right"/>
            </w:pPr>
            <w:r w:rsidRPr="006C14BA">
              <w:t>1 232</w:t>
            </w:r>
          </w:p>
        </w:tc>
      </w:tr>
      <w:tr w:rsidR="0079522E" w:rsidRPr="006C14BA" w14:paraId="7B4727AB"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2FEFF5B" w14:textId="77777777" w:rsidR="0079522E" w:rsidRPr="006C14BA" w:rsidRDefault="0079522E" w:rsidP="0079522E">
            <w:r w:rsidRPr="006C14BA">
              <w:t>Maksu-, lõivu- ja trahvinõuded</w:t>
            </w:r>
          </w:p>
        </w:tc>
        <w:tc>
          <w:tcPr>
            <w:tcW w:w="1560" w:type="dxa"/>
            <w:tcBorders>
              <w:top w:val="single" w:sz="4" w:space="0" w:color="auto"/>
              <w:bottom w:val="single" w:sz="4" w:space="0" w:color="auto"/>
              <w:right w:val="single" w:sz="4" w:space="0" w:color="auto"/>
            </w:tcBorders>
          </w:tcPr>
          <w:p w14:paraId="1BA0EBD7" w14:textId="650387BC" w:rsidR="0079522E" w:rsidRPr="006C14BA" w:rsidRDefault="00005361" w:rsidP="0079522E">
            <w:pPr>
              <w:jc w:val="right"/>
            </w:pPr>
            <w:r>
              <w:t>1 149</w:t>
            </w:r>
          </w:p>
        </w:tc>
        <w:tc>
          <w:tcPr>
            <w:tcW w:w="1560" w:type="dxa"/>
            <w:tcBorders>
              <w:top w:val="single" w:sz="4" w:space="0" w:color="auto"/>
              <w:bottom w:val="single" w:sz="4" w:space="0" w:color="auto"/>
              <w:right w:val="single" w:sz="4" w:space="0" w:color="auto"/>
            </w:tcBorders>
          </w:tcPr>
          <w:p w14:paraId="0A36B299" w14:textId="02CCCECB" w:rsidR="0079522E" w:rsidRPr="006C14BA" w:rsidRDefault="0079522E" w:rsidP="0079522E">
            <w:pPr>
              <w:jc w:val="right"/>
            </w:pPr>
            <w:r w:rsidRPr="006C14BA">
              <w:t>1 109</w:t>
            </w:r>
          </w:p>
        </w:tc>
      </w:tr>
      <w:tr w:rsidR="0079522E" w:rsidRPr="006C14BA" w14:paraId="5DDA01B4"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3C9C3D4" w14:textId="77777777" w:rsidR="0079522E" w:rsidRPr="006C14BA" w:rsidRDefault="0079522E" w:rsidP="0079522E">
            <w:r w:rsidRPr="006C14BA">
              <w:t>Muud nõuded ja ettemaksed</w:t>
            </w:r>
          </w:p>
        </w:tc>
        <w:tc>
          <w:tcPr>
            <w:tcW w:w="1560" w:type="dxa"/>
            <w:tcBorders>
              <w:top w:val="single" w:sz="4" w:space="0" w:color="auto"/>
              <w:bottom w:val="single" w:sz="4" w:space="0" w:color="auto"/>
              <w:right w:val="single" w:sz="4" w:space="0" w:color="auto"/>
            </w:tcBorders>
          </w:tcPr>
          <w:p w14:paraId="7C83C163" w14:textId="10DDF3D9" w:rsidR="0079522E" w:rsidRPr="006C14BA" w:rsidRDefault="00005361" w:rsidP="0079522E">
            <w:pPr>
              <w:jc w:val="right"/>
            </w:pPr>
            <w:r>
              <w:t>112</w:t>
            </w:r>
          </w:p>
        </w:tc>
        <w:tc>
          <w:tcPr>
            <w:tcW w:w="1560" w:type="dxa"/>
            <w:tcBorders>
              <w:top w:val="single" w:sz="4" w:space="0" w:color="auto"/>
              <w:bottom w:val="single" w:sz="4" w:space="0" w:color="auto"/>
              <w:right w:val="single" w:sz="4" w:space="0" w:color="auto"/>
            </w:tcBorders>
          </w:tcPr>
          <w:p w14:paraId="7564CE91" w14:textId="0625E45E" w:rsidR="0079522E" w:rsidRPr="006C14BA" w:rsidRDefault="0079522E" w:rsidP="0079522E">
            <w:pPr>
              <w:jc w:val="right"/>
            </w:pPr>
            <w:r w:rsidRPr="006C14BA">
              <w:t>258</w:t>
            </w:r>
          </w:p>
        </w:tc>
      </w:tr>
      <w:tr w:rsidR="0079522E" w:rsidRPr="006C14BA" w14:paraId="255EEAF3"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F7903A9" w14:textId="77777777" w:rsidR="0079522E" w:rsidRPr="006C14BA" w:rsidRDefault="0079522E" w:rsidP="0079522E"/>
        </w:tc>
        <w:tc>
          <w:tcPr>
            <w:tcW w:w="1560" w:type="dxa"/>
            <w:tcBorders>
              <w:top w:val="single" w:sz="4" w:space="0" w:color="auto"/>
              <w:bottom w:val="single" w:sz="4" w:space="0" w:color="auto"/>
              <w:right w:val="single" w:sz="4" w:space="0" w:color="auto"/>
            </w:tcBorders>
          </w:tcPr>
          <w:p w14:paraId="5B10DFF0" w14:textId="77777777" w:rsidR="0079522E" w:rsidRPr="006C14BA" w:rsidRDefault="0079522E" w:rsidP="0079522E">
            <w:pPr>
              <w:jc w:val="right"/>
            </w:pPr>
          </w:p>
        </w:tc>
        <w:tc>
          <w:tcPr>
            <w:tcW w:w="1560" w:type="dxa"/>
            <w:tcBorders>
              <w:top w:val="single" w:sz="4" w:space="0" w:color="auto"/>
              <w:bottom w:val="single" w:sz="4" w:space="0" w:color="auto"/>
              <w:right w:val="single" w:sz="4" w:space="0" w:color="auto"/>
            </w:tcBorders>
          </w:tcPr>
          <w:p w14:paraId="66EEED24" w14:textId="77777777" w:rsidR="0079522E" w:rsidRPr="006C14BA" w:rsidRDefault="0079522E" w:rsidP="0079522E">
            <w:pPr>
              <w:jc w:val="right"/>
            </w:pPr>
          </w:p>
        </w:tc>
      </w:tr>
      <w:tr w:rsidR="0079522E" w:rsidRPr="006C14BA" w14:paraId="471961A2"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5683721" w14:textId="77777777" w:rsidR="0079522E" w:rsidRPr="006C14BA" w:rsidRDefault="0079522E" w:rsidP="0079522E">
            <w:pPr>
              <w:rPr>
                <w:i/>
                <w:iCs/>
              </w:rPr>
            </w:pPr>
            <w:r w:rsidRPr="006C14BA">
              <w:rPr>
                <w:i/>
                <w:iCs/>
              </w:rPr>
              <w:t>Põhivara</w:t>
            </w:r>
          </w:p>
        </w:tc>
        <w:tc>
          <w:tcPr>
            <w:tcW w:w="1560" w:type="dxa"/>
            <w:tcBorders>
              <w:top w:val="single" w:sz="4" w:space="0" w:color="auto"/>
              <w:left w:val="single" w:sz="4" w:space="0" w:color="auto"/>
              <w:bottom w:val="single" w:sz="4" w:space="0" w:color="auto"/>
              <w:right w:val="single" w:sz="4" w:space="0" w:color="auto"/>
            </w:tcBorders>
          </w:tcPr>
          <w:p w14:paraId="14BF9388" w14:textId="129FAE6D" w:rsidR="0079522E" w:rsidRPr="006C14BA" w:rsidRDefault="00005361" w:rsidP="0079522E">
            <w:pPr>
              <w:jc w:val="right"/>
              <w:rPr>
                <w:i/>
                <w:iCs/>
              </w:rPr>
            </w:pPr>
            <w:r>
              <w:rPr>
                <w:i/>
                <w:iCs/>
              </w:rPr>
              <w:t>32 245</w:t>
            </w:r>
          </w:p>
        </w:tc>
        <w:tc>
          <w:tcPr>
            <w:tcW w:w="1560" w:type="dxa"/>
            <w:tcBorders>
              <w:top w:val="single" w:sz="4" w:space="0" w:color="auto"/>
              <w:left w:val="single" w:sz="4" w:space="0" w:color="auto"/>
              <w:bottom w:val="single" w:sz="4" w:space="0" w:color="auto"/>
              <w:right w:val="single" w:sz="4" w:space="0" w:color="auto"/>
            </w:tcBorders>
          </w:tcPr>
          <w:p w14:paraId="3272A311" w14:textId="76B69A7A" w:rsidR="0079522E" w:rsidRPr="006C14BA" w:rsidRDefault="0079522E" w:rsidP="0079522E">
            <w:pPr>
              <w:jc w:val="right"/>
              <w:rPr>
                <w:i/>
                <w:iCs/>
              </w:rPr>
            </w:pPr>
            <w:r w:rsidRPr="006C14BA">
              <w:rPr>
                <w:i/>
                <w:iCs/>
              </w:rPr>
              <w:t>27 055</w:t>
            </w:r>
          </w:p>
        </w:tc>
      </w:tr>
      <w:tr w:rsidR="0079522E" w:rsidRPr="006C14BA" w14:paraId="71E2173E"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3C35D64" w14:textId="03DB47DC" w:rsidR="0079522E" w:rsidRPr="006C14BA" w:rsidRDefault="0079522E" w:rsidP="0079522E">
            <w:r w:rsidRPr="006C14BA">
              <w:t xml:space="preserve">Osalused </w:t>
            </w:r>
            <w:r w:rsidR="00CB7E9E">
              <w:t xml:space="preserve">SA-des, </w:t>
            </w:r>
            <w:r w:rsidRPr="006C14BA">
              <w:t>tütar- ja sidusettevõtjates</w:t>
            </w:r>
          </w:p>
        </w:tc>
        <w:tc>
          <w:tcPr>
            <w:tcW w:w="1560" w:type="dxa"/>
            <w:tcBorders>
              <w:top w:val="single" w:sz="4" w:space="0" w:color="auto"/>
              <w:bottom w:val="single" w:sz="4" w:space="0" w:color="auto"/>
              <w:right w:val="single" w:sz="4" w:space="0" w:color="auto"/>
            </w:tcBorders>
          </w:tcPr>
          <w:p w14:paraId="474FF0EF" w14:textId="12F0BDC8" w:rsidR="0079522E" w:rsidRPr="006C14BA" w:rsidRDefault="00CB7E9E" w:rsidP="0079522E">
            <w:pPr>
              <w:jc w:val="right"/>
            </w:pPr>
            <w:r>
              <w:t>4</w:t>
            </w:r>
            <w:r w:rsidR="0079522E" w:rsidRPr="006C14BA">
              <w:t xml:space="preserve"> </w:t>
            </w:r>
            <w:r>
              <w:t>325</w:t>
            </w:r>
          </w:p>
        </w:tc>
        <w:tc>
          <w:tcPr>
            <w:tcW w:w="1560" w:type="dxa"/>
            <w:tcBorders>
              <w:top w:val="single" w:sz="4" w:space="0" w:color="auto"/>
              <w:bottom w:val="single" w:sz="4" w:space="0" w:color="auto"/>
              <w:right w:val="single" w:sz="4" w:space="0" w:color="auto"/>
            </w:tcBorders>
          </w:tcPr>
          <w:p w14:paraId="11D24EC5" w14:textId="56513139" w:rsidR="0079522E" w:rsidRPr="006C14BA" w:rsidRDefault="0079522E" w:rsidP="0079522E">
            <w:pPr>
              <w:jc w:val="right"/>
            </w:pPr>
            <w:r w:rsidRPr="006C14BA">
              <w:t>1 797</w:t>
            </w:r>
          </w:p>
        </w:tc>
      </w:tr>
      <w:tr w:rsidR="0079522E" w:rsidRPr="006C14BA" w14:paraId="5668321F"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9A2A5BB" w14:textId="77777777" w:rsidR="0079522E" w:rsidRPr="006C14BA" w:rsidRDefault="0079522E" w:rsidP="0079522E">
            <w:r w:rsidRPr="006C14BA">
              <w:t>Kinnisvarainvesteeringud</w:t>
            </w:r>
          </w:p>
        </w:tc>
        <w:tc>
          <w:tcPr>
            <w:tcW w:w="1560" w:type="dxa"/>
            <w:tcBorders>
              <w:top w:val="single" w:sz="4" w:space="0" w:color="auto"/>
              <w:bottom w:val="single" w:sz="4" w:space="0" w:color="auto"/>
              <w:right w:val="single" w:sz="4" w:space="0" w:color="auto"/>
            </w:tcBorders>
          </w:tcPr>
          <w:p w14:paraId="49DABCB6" w14:textId="6421E4A9" w:rsidR="0079522E" w:rsidRPr="006C14BA" w:rsidRDefault="0079522E" w:rsidP="0079522E">
            <w:pPr>
              <w:jc w:val="right"/>
            </w:pPr>
            <w:r w:rsidRPr="006C14BA">
              <w:t>73</w:t>
            </w:r>
          </w:p>
        </w:tc>
        <w:tc>
          <w:tcPr>
            <w:tcW w:w="1560" w:type="dxa"/>
            <w:tcBorders>
              <w:top w:val="single" w:sz="4" w:space="0" w:color="auto"/>
              <w:bottom w:val="single" w:sz="4" w:space="0" w:color="auto"/>
              <w:right w:val="single" w:sz="4" w:space="0" w:color="auto"/>
            </w:tcBorders>
          </w:tcPr>
          <w:p w14:paraId="323CE2E9" w14:textId="03DA2C74" w:rsidR="0079522E" w:rsidRPr="006C14BA" w:rsidRDefault="0079522E" w:rsidP="0079522E">
            <w:pPr>
              <w:jc w:val="right"/>
            </w:pPr>
            <w:r w:rsidRPr="006C14BA">
              <w:t>73</w:t>
            </w:r>
          </w:p>
        </w:tc>
      </w:tr>
      <w:tr w:rsidR="0079522E" w:rsidRPr="006C14BA" w14:paraId="7783CBB0"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657C1C0" w14:textId="77777777" w:rsidR="0079522E" w:rsidRPr="006C14BA" w:rsidRDefault="0079522E" w:rsidP="0079522E">
            <w:r w:rsidRPr="006C14BA">
              <w:t>Materiaalne põhivara</w:t>
            </w:r>
          </w:p>
        </w:tc>
        <w:tc>
          <w:tcPr>
            <w:tcW w:w="1560" w:type="dxa"/>
            <w:tcBorders>
              <w:top w:val="single" w:sz="4" w:space="0" w:color="auto"/>
              <w:bottom w:val="single" w:sz="4" w:space="0" w:color="auto"/>
              <w:right w:val="single" w:sz="4" w:space="0" w:color="auto"/>
            </w:tcBorders>
          </w:tcPr>
          <w:p w14:paraId="29D19439" w14:textId="7C506C46" w:rsidR="0079522E" w:rsidRPr="006C14BA" w:rsidRDefault="00CB7E9E" w:rsidP="0079522E">
            <w:pPr>
              <w:jc w:val="right"/>
            </w:pPr>
            <w:r>
              <w:t>27 846</w:t>
            </w:r>
          </w:p>
        </w:tc>
        <w:tc>
          <w:tcPr>
            <w:tcW w:w="1560" w:type="dxa"/>
            <w:tcBorders>
              <w:top w:val="single" w:sz="4" w:space="0" w:color="auto"/>
              <w:bottom w:val="single" w:sz="4" w:space="0" w:color="auto"/>
              <w:right w:val="single" w:sz="4" w:space="0" w:color="auto"/>
            </w:tcBorders>
          </w:tcPr>
          <w:p w14:paraId="12986AFC" w14:textId="63E82253" w:rsidR="0079522E" w:rsidRPr="006C14BA" w:rsidRDefault="0079522E" w:rsidP="0079522E">
            <w:pPr>
              <w:jc w:val="right"/>
            </w:pPr>
            <w:r w:rsidRPr="006C14BA">
              <w:t>25 185</w:t>
            </w:r>
          </w:p>
        </w:tc>
      </w:tr>
      <w:tr w:rsidR="0079522E" w:rsidRPr="006C14BA" w14:paraId="0121FB0A"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62A0538" w14:textId="77777777" w:rsidR="0079522E" w:rsidRPr="006C14BA" w:rsidRDefault="0079522E" w:rsidP="0079522E"/>
        </w:tc>
        <w:tc>
          <w:tcPr>
            <w:tcW w:w="1560" w:type="dxa"/>
            <w:tcBorders>
              <w:top w:val="single" w:sz="4" w:space="0" w:color="auto"/>
              <w:bottom w:val="single" w:sz="4" w:space="0" w:color="auto"/>
              <w:right w:val="single" w:sz="4" w:space="0" w:color="auto"/>
            </w:tcBorders>
          </w:tcPr>
          <w:p w14:paraId="17295BB8" w14:textId="77777777" w:rsidR="0079522E" w:rsidRPr="006C14BA" w:rsidRDefault="0079522E" w:rsidP="0079522E">
            <w:pPr>
              <w:jc w:val="right"/>
            </w:pPr>
          </w:p>
        </w:tc>
        <w:tc>
          <w:tcPr>
            <w:tcW w:w="1560" w:type="dxa"/>
            <w:tcBorders>
              <w:top w:val="single" w:sz="4" w:space="0" w:color="auto"/>
              <w:bottom w:val="single" w:sz="4" w:space="0" w:color="auto"/>
              <w:right w:val="single" w:sz="4" w:space="0" w:color="auto"/>
            </w:tcBorders>
          </w:tcPr>
          <w:p w14:paraId="30B22493" w14:textId="77777777" w:rsidR="0079522E" w:rsidRPr="006C14BA" w:rsidRDefault="0079522E" w:rsidP="0079522E">
            <w:pPr>
              <w:jc w:val="right"/>
            </w:pPr>
          </w:p>
        </w:tc>
      </w:tr>
      <w:tr w:rsidR="0079522E" w:rsidRPr="006C14BA" w14:paraId="0A9F1C3C"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FA8719F" w14:textId="77777777" w:rsidR="0079522E" w:rsidRPr="006C14BA" w:rsidRDefault="0079522E" w:rsidP="0079522E">
            <w:pPr>
              <w:rPr>
                <w:b/>
                <w:bCs/>
              </w:rPr>
            </w:pPr>
            <w:r w:rsidRPr="006C14BA">
              <w:rPr>
                <w:b/>
                <w:bCs/>
              </w:rPr>
              <w:t>Kohustised ja netovara</w:t>
            </w:r>
          </w:p>
        </w:tc>
        <w:tc>
          <w:tcPr>
            <w:tcW w:w="1560" w:type="dxa"/>
            <w:tcBorders>
              <w:top w:val="single" w:sz="4" w:space="0" w:color="auto"/>
              <w:left w:val="single" w:sz="4" w:space="0" w:color="auto"/>
              <w:bottom w:val="single" w:sz="4" w:space="0" w:color="auto"/>
              <w:right w:val="single" w:sz="4" w:space="0" w:color="auto"/>
            </w:tcBorders>
          </w:tcPr>
          <w:p w14:paraId="12DC78E6" w14:textId="182CAD51" w:rsidR="0079522E" w:rsidRPr="006C14BA" w:rsidRDefault="0079522E" w:rsidP="0079522E">
            <w:pPr>
              <w:jc w:val="right"/>
              <w:rPr>
                <w:b/>
                <w:bCs/>
              </w:rPr>
            </w:pPr>
            <w:r w:rsidRPr="006C14BA">
              <w:rPr>
                <w:b/>
                <w:bCs/>
              </w:rPr>
              <w:t>29 654</w:t>
            </w:r>
          </w:p>
        </w:tc>
        <w:tc>
          <w:tcPr>
            <w:tcW w:w="1560" w:type="dxa"/>
            <w:tcBorders>
              <w:top w:val="single" w:sz="4" w:space="0" w:color="auto"/>
              <w:left w:val="single" w:sz="4" w:space="0" w:color="auto"/>
              <w:bottom w:val="single" w:sz="4" w:space="0" w:color="auto"/>
              <w:right w:val="single" w:sz="4" w:space="0" w:color="auto"/>
            </w:tcBorders>
          </w:tcPr>
          <w:p w14:paraId="41469570" w14:textId="5B79AF3B" w:rsidR="0079522E" w:rsidRPr="006C14BA" w:rsidRDefault="0079522E" w:rsidP="0079522E">
            <w:pPr>
              <w:jc w:val="right"/>
              <w:rPr>
                <w:b/>
                <w:bCs/>
              </w:rPr>
            </w:pPr>
            <w:r w:rsidRPr="006C14BA">
              <w:rPr>
                <w:b/>
                <w:bCs/>
              </w:rPr>
              <w:t>29 654</w:t>
            </w:r>
          </w:p>
        </w:tc>
      </w:tr>
      <w:tr w:rsidR="0079522E" w:rsidRPr="006C14BA" w14:paraId="3AB4633D"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50ADF39" w14:textId="77777777" w:rsidR="0079522E" w:rsidRPr="006C14BA" w:rsidRDefault="0079522E" w:rsidP="0079522E">
            <w:pPr>
              <w:rPr>
                <w:b/>
                <w:bCs/>
              </w:rPr>
            </w:pPr>
          </w:p>
        </w:tc>
        <w:tc>
          <w:tcPr>
            <w:tcW w:w="1560" w:type="dxa"/>
            <w:tcBorders>
              <w:top w:val="single" w:sz="4" w:space="0" w:color="auto"/>
              <w:left w:val="single" w:sz="4" w:space="0" w:color="auto"/>
              <w:bottom w:val="single" w:sz="4" w:space="0" w:color="auto"/>
              <w:right w:val="single" w:sz="4" w:space="0" w:color="auto"/>
            </w:tcBorders>
          </w:tcPr>
          <w:p w14:paraId="19D71DF7" w14:textId="77777777" w:rsidR="0079522E" w:rsidRPr="006C14BA" w:rsidRDefault="0079522E" w:rsidP="0079522E">
            <w:pPr>
              <w:jc w:val="right"/>
              <w:rPr>
                <w:b/>
                <w:bCs/>
              </w:rPr>
            </w:pPr>
          </w:p>
        </w:tc>
        <w:tc>
          <w:tcPr>
            <w:tcW w:w="1560" w:type="dxa"/>
            <w:tcBorders>
              <w:top w:val="single" w:sz="4" w:space="0" w:color="auto"/>
              <w:left w:val="single" w:sz="4" w:space="0" w:color="auto"/>
              <w:bottom w:val="single" w:sz="4" w:space="0" w:color="auto"/>
              <w:right w:val="single" w:sz="4" w:space="0" w:color="auto"/>
            </w:tcBorders>
          </w:tcPr>
          <w:p w14:paraId="5FBC41FA" w14:textId="77777777" w:rsidR="0079522E" w:rsidRPr="006C14BA" w:rsidRDefault="0079522E" w:rsidP="0079522E">
            <w:pPr>
              <w:jc w:val="right"/>
              <w:rPr>
                <w:b/>
                <w:bCs/>
              </w:rPr>
            </w:pPr>
          </w:p>
        </w:tc>
      </w:tr>
      <w:tr w:rsidR="0079522E" w:rsidRPr="006C14BA" w14:paraId="66B47E26"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54FFE71" w14:textId="77777777" w:rsidR="0079522E" w:rsidRPr="006C14BA" w:rsidRDefault="0079522E" w:rsidP="0079522E">
            <w:pPr>
              <w:rPr>
                <w:i/>
                <w:iCs/>
              </w:rPr>
            </w:pPr>
            <w:r w:rsidRPr="006C14BA">
              <w:rPr>
                <w:i/>
                <w:iCs/>
              </w:rPr>
              <w:t>Lühiajalised kohustised</w:t>
            </w:r>
          </w:p>
        </w:tc>
        <w:tc>
          <w:tcPr>
            <w:tcW w:w="1560" w:type="dxa"/>
            <w:tcBorders>
              <w:top w:val="single" w:sz="4" w:space="0" w:color="auto"/>
              <w:left w:val="single" w:sz="4" w:space="0" w:color="auto"/>
              <w:bottom w:val="single" w:sz="4" w:space="0" w:color="auto"/>
              <w:right w:val="single" w:sz="4" w:space="0" w:color="auto"/>
            </w:tcBorders>
          </w:tcPr>
          <w:p w14:paraId="1CD90931" w14:textId="6472E6CD" w:rsidR="0079522E" w:rsidRPr="006C14BA" w:rsidRDefault="0079522E" w:rsidP="0079522E">
            <w:pPr>
              <w:jc w:val="right"/>
              <w:rPr>
                <w:i/>
                <w:iCs/>
              </w:rPr>
            </w:pPr>
            <w:r w:rsidRPr="006C14BA">
              <w:rPr>
                <w:i/>
                <w:iCs/>
              </w:rPr>
              <w:t xml:space="preserve">3 </w:t>
            </w:r>
            <w:r w:rsidR="00CB7E9E">
              <w:rPr>
                <w:i/>
                <w:iCs/>
              </w:rPr>
              <w:t>629</w:t>
            </w:r>
          </w:p>
        </w:tc>
        <w:tc>
          <w:tcPr>
            <w:tcW w:w="1560" w:type="dxa"/>
            <w:tcBorders>
              <w:top w:val="single" w:sz="4" w:space="0" w:color="auto"/>
              <w:left w:val="single" w:sz="4" w:space="0" w:color="auto"/>
              <w:bottom w:val="single" w:sz="4" w:space="0" w:color="auto"/>
              <w:right w:val="single" w:sz="4" w:space="0" w:color="auto"/>
            </w:tcBorders>
          </w:tcPr>
          <w:p w14:paraId="1AD135CB" w14:textId="6644458B" w:rsidR="0079522E" w:rsidRPr="006C14BA" w:rsidRDefault="0079522E" w:rsidP="0079522E">
            <w:pPr>
              <w:jc w:val="right"/>
              <w:rPr>
                <w:i/>
                <w:iCs/>
              </w:rPr>
            </w:pPr>
            <w:r w:rsidRPr="006C14BA">
              <w:rPr>
                <w:i/>
                <w:iCs/>
              </w:rPr>
              <w:t>3 585</w:t>
            </w:r>
          </w:p>
        </w:tc>
      </w:tr>
      <w:tr w:rsidR="0079522E" w:rsidRPr="006C14BA" w14:paraId="57D162B7"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5585431" w14:textId="77777777" w:rsidR="0079522E" w:rsidRPr="006C14BA" w:rsidRDefault="0079522E" w:rsidP="0079522E">
            <w:r w:rsidRPr="006C14BA">
              <w:t>Saadud ettemaksed</w:t>
            </w:r>
          </w:p>
        </w:tc>
        <w:tc>
          <w:tcPr>
            <w:tcW w:w="1560" w:type="dxa"/>
            <w:tcBorders>
              <w:top w:val="single" w:sz="4" w:space="0" w:color="auto"/>
              <w:bottom w:val="single" w:sz="4" w:space="0" w:color="auto"/>
              <w:right w:val="single" w:sz="4" w:space="0" w:color="auto"/>
            </w:tcBorders>
          </w:tcPr>
          <w:p w14:paraId="07951CDC" w14:textId="237B4B5C" w:rsidR="0079522E" w:rsidRPr="006C14BA" w:rsidRDefault="00CB7E9E" w:rsidP="0079522E">
            <w:pPr>
              <w:jc w:val="right"/>
            </w:pPr>
            <w:r>
              <w:t>31</w:t>
            </w:r>
          </w:p>
        </w:tc>
        <w:tc>
          <w:tcPr>
            <w:tcW w:w="1560" w:type="dxa"/>
            <w:tcBorders>
              <w:top w:val="single" w:sz="4" w:space="0" w:color="auto"/>
              <w:bottom w:val="single" w:sz="4" w:space="0" w:color="auto"/>
              <w:right w:val="single" w:sz="4" w:space="0" w:color="auto"/>
            </w:tcBorders>
          </w:tcPr>
          <w:p w14:paraId="6E63F4E0" w14:textId="642CE0E7" w:rsidR="0079522E" w:rsidRPr="006C14BA" w:rsidRDefault="0079522E" w:rsidP="0079522E">
            <w:pPr>
              <w:jc w:val="right"/>
            </w:pPr>
            <w:r w:rsidRPr="006C14BA">
              <w:t>24</w:t>
            </w:r>
          </w:p>
        </w:tc>
      </w:tr>
      <w:tr w:rsidR="0079522E" w:rsidRPr="006C14BA" w14:paraId="32F5C254"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6C4F3F4" w14:textId="77777777" w:rsidR="0079522E" w:rsidRPr="006C14BA" w:rsidRDefault="0079522E" w:rsidP="0079522E">
            <w:r w:rsidRPr="006C14BA">
              <w:t>Võlad tarnijatele</w:t>
            </w:r>
          </w:p>
        </w:tc>
        <w:tc>
          <w:tcPr>
            <w:tcW w:w="1560" w:type="dxa"/>
            <w:tcBorders>
              <w:top w:val="single" w:sz="4" w:space="0" w:color="auto"/>
              <w:bottom w:val="single" w:sz="4" w:space="0" w:color="auto"/>
              <w:right w:val="single" w:sz="4" w:space="0" w:color="auto"/>
            </w:tcBorders>
          </w:tcPr>
          <w:p w14:paraId="314FA4A8" w14:textId="3B22CB4D" w:rsidR="0079522E" w:rsidRPr="006C14BA" w:rsidRDefault="00CB7E9E" w:rsidP="0079522E">
            <w:pPr>
              <w:jc w:val="right"/>
            </w:pPr>
            <w:r>
              <w:t>512</w:t>
            </w:r>
          </w:p>
        </w:tc>
        <w:tc>
          <w:tcPr>
            <w:tcW w:w="1560" w:type="dxa"/>
            <w:tcBorders>
              <w:top w:val="single" w:sz="4" w:space="0" w:color="auto"/>
              <w:bottom w:val="single" w:sz="4" w:space="0" w:color="auto"/>
              <w:right w:val="single" w:sz="4" w:space="0" w:color="auto"/>
            </w:tcBorders>
          </w:tcPr>
          <w:p w14:paraId="66CDD08C" w14:textId="28BCDDFA" w:rsidR="0079522E" w:rsidRPr="006C14BA" w:rsidRDefault="0079522E" w:rsidP="0079522E">
            <w:pPr>
              <w:jc w:val="right"/>
            </w:pPr>
            <w:r w:rsidRPr="006C14BA">
              <w:t>600</w:t>
            </w:r>
          </w:p>
        </w:tc>
      </w:tr>
      <w:tr w:rsidR="0079522E" w:rsidRPr="006C14BA" w14:paraId="165ADBFD"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92CDA53" w14:textId="77777777" w:rsidR="0079522E" w:rsidRPr="006C14BA" w:rsidRDefault="0079522E" w:rsidP="0079522E">
            <w:r w:rsidRPr="006C14BA">
              <w:t>Võlad töövõtjatele</w:t>
            </w:r>
          </w:p>
        </w:tc>
        <w:tc>
          <w:tcPr>
            <w:tcW w:w="1560" w:type="dxa"/>
            <w:tcBorders>
              <w:top w:val="single" w:sz="4" w:space="0" w:color="auto"/>
              <w:bottom w:val="single" w:sz="4" w:space="0" w:color="auto"/>
              <w:right w:val="single" w:sz="4" w:space="0" w:color="auto"/>
            </w:tcBorders>
          </w:tcPr>
          <w:p w14:paraId="7B6A3B18" w14:textId="50E5961C" w:rsidR="0079522E" w:rsidRPr="006C14BA" w:rsidRDefault="0079522E" w:rsidP="0079522E">
            <w:pPr>
              <w:jc w:val="right"/>
            </w:pPr>
            <w:r w:rsidRPr="006C14BA">
              <w:t xml:space="preserve">1 </w:t>
            </w:r>
            <w:r w:rsidR="00CB7E9E">
              <w:t>197</w:t>
            </w:r>
          </w:p>
        </w:tc>
        <w:tc>
          <w:tcPr>
            <w:tcW w:w="1560" w:type="dxa"/>
            <w:tcBorders>
              <w:top w:val="single" w:sz="4" w:space="0" w:color="auto"/>
              <w:bottom w:val="single" w:sz="4" w:space="0" w:color="auto"/>
              <w:right w:val="single" w:sz="4" w:space="0" w:color="auto"/>
            </w:tcBorders>
          </w:tcPr>
          <w:p w14:paraId="58E3783D" w14:textId="709C9469" w:rsidR="0079522E" w:rsidRPr="006C14BA" w:rsidRDefault="0079522E" w:rsidP="0079522E">
            <w:pPr>
              <w:jc w:val="right"/>
            </w:pPr>
            <w:r w:rsidRPr="006C14BA">
              <w:t>1 068</w:t>
            </w:r>
          </w:p>
        </w:tc>
      </w:tr>
      <w:tr w:rsidR="0079522E" w:rsidRPr="006C14BA" w14:paraId="4856EE54"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6B63707" w14:textId="77777777" w:rsidR="0079522E" w:rsidRPr="006C14BA" w:rsidRDefault="0079522E" w:rsidP="0079522E">
            <w:r w:rsidRPr="006C14BA">
              <w:t>Muud kohustised ja saadud ettemaksed</w:t>
            </w:r>
          </w:p>
        </w:tc>
        <w:tc>
          <w:tcPr>
            <w:tcW w:w="1560" w:type="dxa"/>
            <w:tcBorders>
              <w:top w:val="single" w:sz="4" w:space="0" w:color="auto"/>
              <w:bottom w:val="single" w:sz="4" w:space="0" w:color="auto"/>
              <w:right w:val="single" w:sz="4" w:space="0" w:color="auto"/>
            </w:tcBorders>
          </w:tcPr>
          <w:p w14:paraId="41796691" w14:textId="065933C0" w:rsidR="0079522E" w:rsidRPr="006C14BA" w:rsidRDefault="0079522E" w:rsidP="0079522E">
            <w:pPr>
              <w:jc w:val="right"/>
            </w:pPr>
            <w:r w:rsidRPr="006C14BA">
              <w:t xml:space="preserve">1 </w:t>
            </w:r>
            <w:r w:rsidR="00CB7E9E">
              <w:t>216</w:t>
            </w:r>
          </w:p>
        </w:tc>
        <w:tc>
          <w:tcPr>
            <w:tcW w:w="1560" w:type="dxa"/>
            <w:tcBorders>
              <w:top w:val="single" w:sz="4" w:space="0" w:color="auto"/>
              <w:bottom w:val="single" w:sz="4" w:space="0" w:color="auto"/>
              <w:right w:val="single" w:sz="4" w:space="0" w:color="auto"/>
            </w:tcBorders>
          </w:tcPr>
          <w:p w14:paraId="7814B974" w14:textId="41F6831F" w:rsidR="0079522E" w:rsidRPr="006C14BA" w:rsidRDefault="0079522E" w:rsidP="0079522E">
            <w:pPr>
              <w:jc w:val="right"/>
            </w:pPr>
            <w:r w:rsidRPr="006C14BA">
              <w:t>1 393</w:t>
            </w:r>
          </w:p>
        </w:tc>
      </w:tr>
      <w:tr w:rsidR="0079522E" w:rsidRPr="006C14BA" w14:paraId="25DB92E2"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A01D6EC" w14:textId="77777777" w:rsidR="0079522E" w:rsidRPr="006C14BA" w:rsidRDefault="0079522E" w:rsidP="0079522E">
            <w:r w:rsidRPr="006C14BA">
              <w:t>Laenukohustised</w:t>
            </w:r>
          </w:p>
        </w:tc>
        <w:tc>
          <w:tcPr>
            <w:tcW w:w="1560" w:type="dxa"/>
            <w:tcBorders>
              <w:top w:val="single" w:sz="4" w:space="0" w:color="auto"/>
              <w:bottom w:val="single" w:sz="4" w:space="0" w:color="auto"/>
              <w:right w:val="single" w:sz="4" w:space="0" w:color="auto"/>
            </w:tcBorders>
          </w:tcPr>
          <w:p w14:paraId="39226C54" w14:textId="271BC564" w:rsidR="0079522E" w:rsidRPr="006C14BA" w:rsidRDefault="00CB7E9E" w:rsidP="0079522E">
            <w:pPr>
              <w:jc w:val="right"/>
            </w:pPr>
            <w:r>
              <w:t>674</w:t>
            </w:r>
          </w:p>
        </w:tc>
        <w:tc>
          <w:tcPr>
            <w:tcW w:w="1560" w:type="dxa"/>
            <w:tcBorders>
              <w:top w:val="single" w:sz="4" w:space="0" w:color="auto"/>
              <w:bottom w:val="single" w:sz="4" w:space="0" w:color="auto"/>
              <w:right w:val="single" w:sz="4" w:space="0" w:color="auto"/>
            </w:tcBorders>
          </w:tcPr>
          <w:p w14:paraId="0FFD8596" w14:textId="29110338" w:rsidR="0079522E" w:rsidRPr="006C14BA" w:rsidRDefault="0079522E" w:rsidP="0079522E">
            <w:pPr>
              <w:jc w:val="right"/>
            </w:pPr>
            <w:r w:rsidRPr="006C14BA">
              <w:t>500</w:t>
            </w:r>
          </w:p>
        </w:tc>
      </w:tr>
      <w:tr w:rsidR="0079522E" w:rsidRPr="006C14BA" w14:paraId="6B7AB936"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39E9D00" w14:textId="77777777" w:rsidR="0079522E" w:rsidRPr="006C14BA" w:rsidRDefault="0079522E" w:rsidP="0079522E"/>
        </w:tc>
        <w:tc>
          <w:tcPr>
            <w:tcW w:w="1560" w:type="dxa"/>
            <w:tcBorders>
              <w:top w:val="single" w:sz="4" w:space="0" w:color="auto"/>
              <w:bottom w:val="single" w:sz="4" w:space="0" w:color="auto"/>
              <w:right w:val="single" w:sz="4" w:space="0" w:color="auto"/>
            </w:tcBorders>
          </w:tcPr>
          <w:p w14:paraId="10E3B174" w14:textId="77777777" w:rsidR="0079522E" w:rsidRPr="006C14BA" w:rsidRDefault="0079522E" w:rsidP="0079522E">
            <w:pPr>
              <w:jc w:val="right"/>
            </w:pPr>
          </w:p>
        </w:tc>
        <w:tc>
          <w:tcPr>
            <w:tcW w:w="1560" w:type="dxa"/>
            <w:tcBorders>
              <w:top w:val="single" w:sz="4" w:space="0" w:color="auto"/>
              <w:bottom w:val="single" w:sz="4" w:space="0" w:color="auto"/>
              <w:right w:val="single" w:sz="4" w:space="0" w:color="auto"/>
            </w:tcBorders>
          </w:tcPr>
          <w:p w14:paraId="248F5A23" w14:textId="77777777" w:rsidR="0079522E" w:rsidRPr="006C14BA" w:rsidRDefault="0079522E" w:rsidP="0079522E">
            <w:pPr>
              <w:jc w:val="right"/>
            </w:pPr>
          </w:p>
        </w:tc>
      </w:tr>
      <w:tr w:rsidR="0079522E" w:rsidRPr="006C14BA" w14:paraId="0ECC1EE3"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E20446D" w14:textId="77777777" w:rsidR="0079522E" w:rsidRPr="006C14BA" w:rsidRDefault="0079522E" w:rsidP="0079522E">
            <w:pPr>
              <w:rPr>
                <w:i/>
                <w:iCs/>
              </w:rPr>
            </w:pPr>
            <w:r w:rsidRPr="006C14BA">
              <w:rPr>
                <w:i/>
                <w:iCs/>
              </w:rPr>
              <w:t>Pikaajalised kohustised</w:t>
            </w:r>
          </w:p>
        </w:tc>
        <w:tc>
          <w:tcPr>
            <w:tcW w:w="1560" w:type="dxa"/>
            <w:tcBorders>
              <w:top w:val="single" w:sz="4" w:space="0" w:color="auto"/>
              <w:left w:val="single" w:sz="4" w:space="0" w:color="auto"/>
              <w:bottom w:val="single" w:sz="4" w:space="0" w:color="auto"/>
              <w:right w:val="single" w:sz="4" w:space="0" w:color="auto"/>
            </w:tcBorders>
          </w:tcPr>
          <w:p w14:paraId="589A4DF2" w14:textId="6619F15C" w:rsidR="0079522E" w:rsidRPr="006C14BA" w:rsidRDefault="00CB7E9E" w:rsidP="0079522E">
            <w:pPr>
              <w:jc w:val="right"/>
              <w:rPr>
                <w:i/>
                <w:iCs/>
              </w:rPr>
            </w:pPr>
            <w:r>
              <w:rPr>
                <w:i/>
                <w:iCs/>
              </w:rPr>
              <w:t>9 406</w:t>
            </w:r>
          </w:p>
        </w:tc>
        <w:tc>
          <w:tcPr>
            <w:tcW w:w="1560" w:type="dxa"/>
            <w:tcBorders>
              <w:top w:val="single" w:sz="4" w:space="0" w:color="auto"/>
              <w:left w:val="single" w:sz="4" w:space="0" w:color="auto"/>
              <w:bottom w:val="single" w:sz="4" w:space="0" w:color="auto"/>
              <w:right w:val="single" w:sz="4" w:space="0" w:color="auto"/>
            </w:tcBorders>
          </w:tcPr>
          <w:p w14:paraId="4E41F268" w14:textId="0CB555B6" w:rsidR="0079522E" w:rsidRPr="006C14BA" w:rsidRDefault="0079522E" w:rsidP="0079522E">
            <w:pPr>
              <w:jc w:val="right"/>
              <w:rPr>
                <w:i/>
                <w:iCs/>
              </w:rPr>
            </w:pPr>
            <w:r w:rsidRPr="006C14BA">
              <w:rPr>
                <w:i/>
                <w:iCs/>
              </w:rPr>
              <w:t>5 542</w:t>
            </w:r>
          </w:p>
        </w:tc>
      </w:tr>
      <w:tr w:rsidR="0079522E" w:rsidRPr="006C14BA" w14:paraId="39846166"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7C99B05" w14:textId="77777777" w:rsidR="0079522E" w:rsidRPr="006C14BA" w:rsidRDefault="0079522E" w:rsidP="0079522E">
            <w:r w:rsidRPr="006C14BA">
              <w:t>Muud saadud ettemaksed</w:t>
            </w:r>
          </w:p>
        </w:tc>
        <w:tc>
          <w:tcPr>
            <w:tcW w:w="1560" w:type="dxa"/>
            <w:tcBorders>
              <w:top w:val="single" w:sz="4" w:space="0" w:color="auto"/>
              <w:bottom w:val="single" w:sz="4" w:space="0" w:color="auto"/>
              <w:right w:val="single" w:sz="4" w:space="0" w:color="auto"/>
            </w:tcBorders>
          </w:tcPr>
          <w:p w14:paraId="399E8A20" w14:textId="77AE2164" w:rsidR="0079522E" w:rsidRPr="006C14BA" w:rsidRDefault="0079522E" w:rsidP="0079522E">
            <w:pPr>
              <w:jc w:val="right"/>
            </w:pPr>
            <w:r w:rsidRPr="006C14BA">
              <w:t>1</w:t>
            </w:r>
            <w:r w:rsidR="00CB7E9E">
              <w:t>03</w:t>
            </w:r>
          </w:p>
        </w:tc>
        <w:tc>
          <w:tcPr>
            <w:tcW w:w="1560" w:type="dxa"/>
            <w:tcBorders>
              <w:top w:val="single" w:sz="4" w:space="0" w:color="auto"/>
              <w:bottom w:val="single" w:sz="4" w:space="0" w:color="auto"/>
              <w:right w:val="single" w:sz="4" w:space="0" w:color="auto"/>
            </w:tcBorders>
          </w:tcPr>
          <w:p w14:paraId="5DA30C14" w14:textId="23A5DCD8" w:rsidR="0079522E" w:rsidRPr="006C14BA" w:rsidRDefault="0079522E" w:rsidP="0079522E">
            <w:pPr>
              <w:jc w:val="right"/>
            </w:pPr>
            <w:r w:rsidRPr="006C14BA">
              <w:t>129</w:t>
            </w:r>
          </w:p>
        </w:tc>
      </w:tr>
      <w:tr w:rsidR="0079522E" w:rsidRPr="006C14BA" w14:paraId="1754292D"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6996810" w14:textId="77777777" w:rsidR="0079522E" w:rsidRPr="006C14BA" w:rsidRDefault="0079522E" w:rsidP="0079522E">
            <w:r w:rsidRPr="006C14BA">
              <w:t>Laenukohustised</w:t>
            </w:r>
          </w:p>
        </w:tc>
        <w:tc>
          <w:tcPr>
            <w:tcW w:w="1560" w:type="dxa"/>
            <w:tcBorders>
              <w:top w:val="single" w:sz="4" w:space="0" w:color="auto"/>
              <w:bottom w:val="single" w:sz="4" w:space="0" w:color="auto"/>
              <w:right w:val="single" w:sz="4" w:space="0" w:color="auto"/>
            </w:tcBorders>
          </w:tcPr>
          <w:p w14:paraId="4CE0C33B" w14:textId="5AC9B444" w:rsidR="0079522E" w:rsidRPr="006C14BA" w:rsidRDefault="00CB7E9E" w:rsidP="0079522E">
            <w:pPr>
              <w:jc w:val="right"/>
            </w:pPr>
            <w:r>
              <w:t>9 303</w:t>
            </w:r>
          </w:p>
        </w:tc>
        <w:tc>
          <w:tcPr>
            <w:tcW w:w="1560" w:type="dxa"/>
            <w:tcBorders>
              <w:top w:val="single" w:sz="4" w:space="0" w:color="auto"/>
              <w:bottom w:val="single" w:sz="4" w:space="0" w:color="auto"/>
              <w:right w:val="single" w:sz="4" w:space="0" w:color="auto"/>
            </w:tcBorders>
          </w:tcPr>
          <w:p w14:paraId="2347FA37" w14:textId="2D160703" w:rsidR="0079522E" w:rsidRPr="006C14BA" w:rsidRDefault="0079522E" w:rsidP="0079522E">
            <w:pPr>
              <w:jc w:val="right"/>
            </w:pPr>
            <w:r w:rsidRPr="006C14BA">
              <w:t>5 413</w:t>
            </w:r>
          </w:p>
        </w:tc>
      </w:tr>
      <w:tr w:rsidR="0079522E" w:rsidRPr="006C14BA" w14:paraId="6E4956CF"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2BC6EE1" w14:textId="77777777" w:rsidR="0079522E" w:rsidRPr="006C14BA" w:rsidRDefault="0079522E" w:rsidP="0079522E"/>
        </w:tc>
        <w:tc>
          <w:tcPr>
            <w:tcW w:w="1560" w:type="dxa"/>
            <w:tcBorders>
              <w:top w:val="single" w:sz="4" w:space="0" w:color="auto"/>
              <w:bottom w:val="single" w:sz="4" w:space="0" w:color="auto"/>
              <w:right w:val="single" w:sz="4" w:space="0" w:color="auto"/>
            </w:tcBorders>
          </w:tcPr>
          <w:p w14:paraId="75E21DC0" w14:textId="77777777" w:rsidR="0079522E" w:rsidRPr="006C14BA" w:rsidRDefault="0079522E" w:rsidP="0079522E">
            <w:pPr>
              <w:jc w:val="right"/>
            </w:pPr>
          </w:p>
        </w:tc>
        <w:tc>
          <w:tcPr>
            <w:tcW w:w="1560" w:type="dxa"/>
            <w:tcBorders>
              <w:top w:val="single" w:sz="4" w:space="0" w:color="auto"/>
              <w:bottom w:val="single" w:sz="4" w:space="0" w:color="auto"/>
              <w:right w:val="single" w:sz="4" w:space="0" w:color="auto"/>
            </w:tcBorders>
          </w:tcPr>
          <w:p w14:paraId="6D21B3D1" w14:textId="77777777" w:rsidR="0079522E" w:rsidRPr="006C14BA" w:rsidRDefault="0079522E" w:rsidP="0079522E">
            <w:pPr>
              <w:jc w:val="right"/>
            </w:pPr>
          </w:p>
        </w:tc>
      </w:tr>
      <w:tr w:rsidR="0079522E" w:rsidRPr="006C14BA" w14:paraId="55563E08"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E942369" w14:textId="77777777" w:rsidR="0079522E" w:rsidRPr="006C14BA" w:rsidRDefault="0079522E" w:rsidP="0079522E">
            <w:pPr>
              <w:rPr>
                <w:i/>
                <w:iCs/>
              </w:rPr>
            </w:pPr>
            <w:r w:rsidRPr="006C14BA">
              <w:rPr>
                <w:i/>
                <w:iCs/>
              </w:rPr>
              <w:t>Netovara</w:t>
            </w:r>
          </w:p>
        </w:tc>
        <w:tc>
          <w:tcPr>
            <w:tcW w:w="1560" w:type="dxa"/>
            <w:tcBorders>
              <w:top w:val="single" w:sz="4" w:space="0" w:color="auto"/>
              <w:left w:val="single" w:sz="4" w:space="0" w:color="auto"/>
              <w:bottom w:val="single" w:sz="4" w:space="0" w:color="auto"/>
              <w:right w:val="single" w:sz="4" w:space="0" w:color="auto"/>
            </w:tcBorders>
          </w:tcPr>
          <w:p w14:paraId="4D2BFCC9" w14:textId="72925EB7" w:rsidR="0079522E" w:rsidRPr="006C14BA" w:rsidRDefault="0079522E" w:rsidP="0079522E">
            <w:pPr>
              <w:jc w:val="right"/>
              <w:rPr>
                <w:i/>
                <w:iCs/>
              </w:rPr>
            </w:pPr>
            <w:r w:rsidRPr="006C14BA">
              <w:rPr>
                <w:i/>
                <w:iCs/>
              </w:rPr>
              <w:t>2</w:t>
            </w:r>
            <w:r w:rsidR="00CB7E9E">
              <w:rPr>
                <w:i/>
                <w:iCs/>
              </w:rPr>
              <w:t>1</w:t>
            </w:r>
            <w:r w:rsidRPr="006C14BA">
              <w:rPr>
                <w:i/>
                <w:iCs/>
              </w:rPr>
              <w:t xml:space="preserve"> </w:t>
            </w:r>
            <w:r w:rsidR="00CB7E9E">
              <w:rPr>
                <w:i/>
                <w:iCs/>
              </w:rPr>
              <w:t>075</w:t>
            </w:r>
          </w:p>
        </w:tc>
        <w:tc>
          <w:tcPr>
            <w:tcW w:w="1560" w:type="dxa"/>
            <w:tcBorders>
              <w:top w:val="single" w:sz="4" w:space="0" w:color="auto"/>
              <w:left w:val="single" w:sz="4" w:space="0" w:color="auto"/>
              <w:bottom w:val="single" w:sz="4" w:space="0" w:color="auto"/>
              <w:right w:val="single" w:sz="4" w:space="0" w:color="auto"/>
            </w:tcBorders>
          </w:tcPr>
          <w:p w14:paraId="29AC92EA" w14:textId="4117CEF0" w:rsidR="0079522E" w:rsidRPr="006C14BA" w:rsidRDefault="0079522E" w:rsidP="0079522E">
            <w:pPr>
              <w:jc w:val="right"/>
              <w:rPr>
                <w:i/>
                <w:iCs/>
              </w:rPr>
            </w:pPr>
            <w:r w:rsidRPr="006C14BA">
              <w:rPr>
                <w:i/>
                <w:iCs/>
              </w:rPr>
              <w:t>20 527</w:t>
            </w:r>
          </w:p>
        </w:tc>
      </w:tr>
      <w:tr w:rsidR="0079522E" w:rsidRPr="006C14BA" w14:paraId="4C410FD7"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8968C39" w14:textId="77777777" w:rsidR="0079522E" w:rsidRPr="006C14BA" w:rsidRDefault="0079522E" w:rsidP="0079522E">
            <w:r w:rsidRPr="006C14BA">
              <w:t>Akumuleeritud ülejääk (puudujääk)</w:t>
            </w:r>
          </w:p>
        </w:tc>
        <w:tc>
          <w:tcPr>
            <w:tcW w:w="1560" w:type="dxa"/>
            <w:tcBorders>
              <w:top w:val="single" w:sz="4" w:space="0" w:color="auto"/>
              <w:bottom w:val="single" w:sz="4" w:space="0" w:color="auto"/>
              <w:right w:val="single" w:sz="4" w:space="0" w:color="auto"/>
            </w:tcBorders>
          </w:tcPr>
          <w:p w14:paraId="6E2C093B" w14:textId="59961544" w:rsidR="0079522E" w:rsidRPr="006C14BA" w:rsidRDefault="00CB7E9E" w:rsidP="0079522E">
            <w:pPr>
              <w:jc w:val="right"/>
            </w:pPr>
            <w:r>
              <w:t>20 574</w:t>
            </w:r>
          </w:p>
        </w:tc>
        <w:tc>
          <w:tcPr>
            <w:tcW w:w="1560" w:type="dxa"/>
            <w:tcBorders>
              <w:top w:val="single" w:sz="4" w:space="0" w:color="auto"/>
              <w:bottom w:val="single" w:sz="4" w:space="0" w:color="auto"/>
              <w:right w:val="single" w:sz="4" w:space="0" w:color="auto"/>
            </w:tcBorders>
          </w:tcPr>
          <w:p w14:paraId="256C2816" w14:textId="496AA6A7" w:rsidR="0079522E" w:rsidRPr="006C14BA" w:rsidRDefault="0079522E" w:rsidP="0079522E">
            <w:pPr>
              <w:jc w:val="right"/>
            </w:pPr>
            <w:r w:rsidRPr="006C14BA">
              <w:t>19 001</w:t>
            </w:r>
          </w:p>
        </w:tc>
      </w:tr>
      <w:tr w:rsidR="0079522E" w:rsidRPr="006C14BA" w14:paraId="6703F25F" w14:textId="77777777" w:rsidTr="0079522E">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7098444" w14:textId="77777777" w:rsidR="0079522E" w:rsidRPr="006C14BA" w:rsidRDefault="0079522E" w:rsidP="0079522E">
            <w:r w:rsidRPr="006C14BA">
              <w:t>Aruandeaasta tulem</w:t>
            </w:r>
          </w:p>
        </w:tc>
        <w:tc>
          <w:tcPr>
            <w:tcW w:w="1560" w:type="dxa"/>
            <w:tcBorders>
              <w:top w:val="single" w:sz="4" w:space="0" w:color="auto"/>
              <w:bottom w:val="single" w:sz="4" w:space="0" w:color="auto"/>
              <w:right w:val="single" w:sz="4" w:space="0" w:color="auto"/>
            </w:tcBorders>
          </w:tcPr>
          <w:p w14:paraId="683C81B9" w14:textId="687817BF" w:rsidR="0079522E" w:rsidRPr="006C14BA" w:rsidRDefault="00CB7E9E" w:rsidP="0079522E">
            <w:pPr>
              <w:jc w:val="right"/>
            </w:pPr>
            <w:r>
              <w:t>501</w:t>
            </w:r>
          </w:p>
        </w:tc>
        <w:tc>
          <w:tcPr>
            <w:tcW w:w="1560" w:type="dxa"/>
            <w:tcBorders>
              <w:top w:val="single" w:sz="4" w:space="0" w:color="auto"/>
              <w:bottom w:val="single" w:sz="4" w:space="0" w:color="auto"/>
              <w:right w:val="single" w:sz="4" w:space="0" w:color="auto"/>
            </w:tcBorders>
          </w:tcPr>
          <w:p w14:paraId="64C5A68C" w14:textId="1B8829DD" w:rsidR="0079522E" w:rsidRPr="006C14BA" w:rsidRDefault="0079522E" w:rsidP="0079522E">
            <w:pPr>
              <w:jc w:val="right"/>
            </w:pPr>
            <w:r w:rsidRPr="006C14BA">
              <w:t>1 526</w:t>
            </w:r>
          </w:p>
        </w:tc>
      </w:tr>
    </w:tbl>
    <w:p w14:paraId="410159F7" w14:textId="77777777" w:rsidR="00CC60DE" w:rsidRDefault="00CC60DE">
      <w:pPr>
        <w:rPr>
          <w:b/>
        </w:rPr>
      </w:pPr>
      <w:r>
        <w:rPr>
          <w:b/>
        </w:rPr>
        <w:br w:type="page"/>
      </w:r>
    </w:p>
    <w:p w14:paraId="2465B9DC" w14:textId="2632B570" w:rsidR="00430791" w:rsidRPr="006C14BA" w:rsidRDefault="00430791" w:rsidP="00430791">
      <w:pPr>
        <w:rPr>
          <w:b/>
        </w:rPr>
      </w:pPr>
      <w:r w:rsidRPr="006C14BA">
        <w:rPr>
          <w:b/>
        </w:rPr>
        <w:t>Konsolideerimata tulemiaruanne</w:t>
      </w:r>
    </w:p>
    <w:p w14:paraId="79263C97" w14:textId="77777777" w:rsidR="00D61522" w:rsidRPr="006C14BA" w:rsidRDefault="00D61522" w:rsidP="008D1F8E"/>
    <w:tbl>
      <w:tblPr>
        <w:tblW w:w="7796" w:type="dxa"/>
        <w:tblInd w:w="108" w:type="dxa"/>
        <w:tblLayout w:type="fixed"/>
        <w:tblLook w:val="0000" w:firstRow="0" w:lastRow="0" w:firstColumn="0" w:lastColumn="0" w:noHBand="0" w:noVBand="0"/>
      </w:tblPr>
      <w:tblGrid>
        <w:gridCol w:w="4678"/>
        <w:gridCol w:w="1559"/>
        <w:gridCol w:w="1559"/>
      </w:tblGrid>
      <w:tr w:rsidR="0079522E" w:rsidRPr="006C14BA" w14:paraId="1DBB3ABB" w14:textId="77777777" w:rsidTr="0079522E">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AEF6B8F" w14:textId="77777777" w:rsidR="0079522E" w:rsidRPr="006C14BA" w:rsidRDefault="0079522E" w:rsidP="0079522E">
            <w:pPr>
              <w:rPr>
                <w:b/>
                <w:bCs/>
              </w:rPr>
            </w:pPr>
          </w:p>
        </w:tc>
        <w:tc>
          <w:tcPr>
            <w:tcW w:w="1559" w:type="dxa"/>
            <w:tcBorders>
              <w:top w:val="single" w:sz="4" w:space="0" w:color="auto"/>
              <w:left w:val="single" w:sz="4" w:space="0" w:color="auto"/>
              <w:bottom w:val="single" w:sz="4" w:space="0" w:color="auto"/>
              <w:right w:val="single" w:sz="4" w:space="0" w:color="auto"/>
            </w:tcBorders>
          </w:tcPr>
          <w:p w14:paraId="5A380539" w14:textId="1FC44591" w:rsidR="0079522E" w:rsidRPr="006C14BA" w:rsidRDefault="0079522E" w:rsidP="0079522E">
            <w:pPr>
              <w:snapToGrid w:val="0"/>
              <w:jc w:val="right"/>
              <w:rPr>
                <w:b/>
                <w:bCs/>
              </w:rPr>
            </w:pPr>
            <w:r w:rsidRPr="006C14BA">
              <w:rPr>
                <w:b/>
                <w:bCs/>
              </w:rPr>
              <w:t>20</w:t>
            </w:r>
            <w:r>
              <w:rPr>
                <w:b/>
                <w:bCs/>
              </w:rPr>
              <w:t>20</w:t>
            </w:r>
          </w:p>
        </w:tc>
        <w:tc>
          <w:tcPr>
            <w:tcW w:w="1559" w:type="dxa"/>
            <w:tcBorders>
              <w:top w:val="single" w:sz="4" w:space="0" w:color="auto"/>
              <w:left w:val="single" w:sz="4" w:space="0" w:color="auto"/>
              <w:bottom w:val="single" w:sz="4" w:space="0" w:color="auto"/>
              <w:right w:val="single" w:sz="4" w:space="0" w:color="auto"/>
            </w:tcBorders>
          </w:tcPr>
          <w:p w14:paraId="63DEA47A" w14:textId="3E779678" w:rsidR="0079522E" w:rsidRPr="006C14BA" w:rsidRDefault="0079522E" w:rsidP="0079522E">
            <w:pPr>
              <w:snapToGrid w:val="0"/>
              <w:jc w:val="right"/>
              <w:rPr>
                <w:b/>
                <w:bCs/>
              </w:rPr>
            </w:pPr>
            <w:r w:rsidRPr="006C14BA">
              <w:rPr>
                <w:b/>
                <w:bCs/>
              </w:rPr>
              <w:t>2019</w:t>
            </w:r>
          </w:p>
        </w:tc>
      </w:tr>
      <w:tr w:rsidR="0079522E" w:rsidRPr="006C14BA" w14:paraId="71E34E87" w14:textId="77777777" w:rsidTr="0079522E">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32C8DDD8" w14:textId="77777777" w:rsidR="0079522E" w:rsidRPr="006C14BA" w:rsidRDefault="0079522E" w:rsidP="0079522E">
            <w:pPr>
              <w:rPr>
                <w:b/>
                <w:bCs/>
              </w:rPr>
            </w:pPr>
          </w:p>
        </w:tc>
        <w:tc>
          <w:tcPr>
            <w:tcW w:w="1559" w:type="dxa"/>
            <w:tcBorders>
              <w:top w:val="single" w:sz="4" w:space="0" w:color="auto"/>
              <w:left w:val="single" w:sz="4" w:space="0" w:color="auto"/>
              <w:bottom w:val="single" w:sz="4" w:space="0" w:color="auto"/>
              <w:right w:val="single" w:sz="4" w:space="0" w:color="auto"/>
            </w:tcBorders>
          </w:tcPr>
          <w:p w14:paraId="0B8E8BFC" w14:textId="77777777" w:rsidR="0079522E" w:rsidRPr="006C14BA" w:rsidRDefault="0079522E" w:rsidP="0079522E">
            <w:pPr>
              <w:jc w:val="right"/>
              <w:rPr>
                <w:b/>
                <w:bCs/>
              </w:rPr>
            </w:pPr>
          </w:p>
        </w:tc>
        <w:tc>
          <w:tcPr>
            <w:tcW w:w="1559" w:type="dxa"/>
            <w:tcBorders>
              <w:top w:val="single" w:sz="4" w:space="0" w:color="auto"/>
              <w:left w:val="single" w:sz="4" w:space="0" w:color="auto"/>
              <w:bottom w:val="single" w:sz="4" w:space="0" w:color="auto"/>
              <w:right w:val="single" w:sz="4" w:space="0" w:color="auto"/>
            </w:tcBorders>
          </w:tcPr>
          <w:p w14:paraId="3DE5DFCD" w14:textId="77777777" w:rsidR="0079522E" w:rsidRPr="006C14BA" w:rsidRDefault="0079522E" w:rsidP="0079522E">
            <w:pPr>
              <w:jc w:val="right"/>
              <w:rPr>
                <w:b/>
                <w:bCs/>
              </w:rPr>
            </w:pPr>
          </w:p>
        </w:tc>
      </w:tr>
      <w:tr w:rsidR="0079522E" w:rsidRPr="006C14BA" w14:paraId="1004D8FF"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38489332" w14:textId="77777777" w:rsidR="0079522E" w:rsidRPr="006C14BA" w:rsidRDefault="0079522E" w:rsidP="0079522E">
            <w:pPr>
              <w:rPr>
                <w:b/>
                <w:bCs/>
              </w:rPr>
            </w:pPr>
            <w:r w:rsidRPr="006C14BA">
              <w:rPr>
                <w:b/>
                <w:bCs/>
              </w:rPr>
              <w:t>Tegevustulud</w:t>
            </w:r>
          </w:p>
        </w:tc>
        <w:tc>
          <w:tcPr>
            <w:tcW w:w="1559" w:type="dxa"/>
            <w:tcBorders>
              <w:top w:val="single" w:sz="4" w:space="0" w:color="auto"/>
              <w:left w:val="single" w:sz="4" w:space="0" w:color="auto"/>
              <w:bottom w:val="single" w:sz="4" w:space="0" w:color="auto"/>
              <w:right w:val="single" w:sz="4" w:space="0" w:color="auto"/>
            </w:tcBorders>
          </w:tcPr>
          <w:p w14:paraId="7CDC69C4" w14:textId="2F1BE4B8" w:rsidR="0079522E" w:rsidRPr="006C14BA" w:rsidRDefault="0079522E" w:rsidP="0079522E">
            <w:pPr>
              <w:jc w:val="right"/>
              <w:rPr>
                <w:b/>
                <w:bCs/>
              </w:rPr>
            </w:pPr>
            <w:r w:rsidRPr="006C14BA">
              <w:rPr>
                <w:b/>
                <w:bCs/>
              </w:rPr>
              <w:t xml:space="preserve">22 </w:t>
            </w:r>
            <w:r w:rsidR="00CB7E9E">
              <w:rPr>
                <w:b/>
                <w:bCs/>
              </w:rPr>
              <w:t>548</w:t>
            </w:r>
          </w:p>
        </w:tc>
        <w:tc>
          <w:tcPr>
            <w:tcW w:w="1559" w:type="dxa"/>
            <w:tcBorders>
              <w:top w:val="single" w:sz="4" w:space="0" w:color="auto"/>
              <w:left w:val="single" w:sz="4" w:space="0" w:color="auto"/>
              <w:bottom w:val="single" w:sz="4" w:space="0" w:color="auto"/>
              <w:right w:val="single" w:sz="4" w:space="0" w:color="auto"/>
            </w:tcBorders>
          </w:tcPr>
          <w:p w14:paraId="22A964E0" w14:textId="0CD449B2" w:rsidR="0079522E" w:rsidRPr="006C14BA" w:rsidRDefault="0079522E" w:rsidP="0079522E">
            <w:pPr>
              <w:jc w:val="right"/>
              <w:rPr>
                <w:b/>
                <w:bCs/>
              </w:rPr>
            </w:pPr>
            <w:r w:rsidRPr="006C14BA">
              <w:rPr>
                <w:b/>
                <w:bCs/>
              </w:rPr>
              <w:t>22 202</w:t>
            </w:r>
          </w:p>
        </w:tc>
      </w:tr>
      <w:tr w:rsidR="0079522E" w:rsidRPr="006C14BA" w14:paraId="2DE2D8BB"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5056BEE" w14:textId="77777777" w:rsidR="0079522E" w:rsidRPr="006C14BA" w:rsidRDefault="0079522E" w:rsidP="0079522E">
            <w:r w:rsidRPr="006C14BA">
              <w:t>Maksud</w:t>
            </w:r>
          </w:p>
        </w:tc>
        <w:tc>
          <w:tcPr>
            <w:tcW w:w="1559" w:type="dxa"/>
            <w:tcBorders>
              <w:top w:val="single" w:sz="4" w:space="0" w:color="auto"/>
              <w:left w:val="single" w:sz="4" w:space="0" w:color="auto"/>
              <w:bottom w:val="single" w:sz="4" w:space="0" w:color="auto"/>
              <w:right w:val="single" w:sz="4" w:space="0" w:color="auto"/>
            </w:tcBorders>
          </w:tcPr>
          <w:p w14:paraId="5A7C7A91" w14:textId="3AB4E1C3" w:rsidR="0079522E" w:rsidRPr="006C14BA" w:rsidRDefault="0079522E" w:rsidP="0079522E">
            <w:pPr>
              <w:jc w:val="right"/>
            </w:pPr>
            <w:r w:rsidRPr="006C14BA">
              <w:t xml:space="preserve">12 </w:t>
            </w:r>
            <w:r w:rsidR="00CB7E9E">
              <w:t>790</w:t>
            </w:r>
          </w:p>
        </w:tc>
        <w:tc>
          <w:tcPr>
            <w:tcW w:w="1559" w:type="dxa"/>
            <w:tcBorders>
              <w:top w:val="single" w:sz="4" w:space="0" w:color="auto"/>
              <w:left w:val="single" w:sz="4" w:space="0" w:color="auto"/>
              <w:bottom w:val="single" w:sz="4" w:space="0" w:color="auto"/>
              <w:right w:val="single" w:sz="4" w:space="0" w:color="auto"/>
            </w:tcBorders>
          </w:tcPr>
          <w:p w14:paraId="3AB3F732" w14:textId="471BEBCF" w:rsidR="0079522E" w:rsidRPr="006C14BA" w:rsidRDefault="0079522E" w:rsidP="0079522E">
            <w:pPr>
              <w:jc w:val="right"/>
            </w:pPr>
            <w:r w:rsidRPr="006C14BA">
              <w:t>12 434</w:t>
            </w:r>
          </w:p>
        </w:tc>
      </w:tr>
      <w:tr w:rsidR="0079522E" w:rsidRPr="006C14BA" w14:paraId="29308995"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2A148B6" w14:textId="77777777" w:rsidR="0079522E" w:rsidRPr="006C14BA" w:rsidRDefault="0079522E" w:rsidP="0079522E">
            <w:r w:rsidRPr="006C14BA">
              <w:t>Müüdud tooted ja teenused</w:t>
            </w:r>
          </w:p>
        </w:tc>
        <w:tc>
          <w:tcPr>
            <w:tcW w:w="1559" w:type="dxa"/>
            <w:tcBorders>
              <w:top w:val="single" w:sz="4" w:space="0" w:color="auto"/>
              <w:left w:val="single" w:sz="4" w:space="0" w:color="auto"/>
              <w:bottom w:val="single" w:sz="4" w:space="0" w:color="auto"/>
              <w:right w:val="single" w:sz="4" w:space="0" w:color="auto"/>
            </w:tcBorders>
          </w:tcPr>
          <w:p w14:paraId="102E4ADD" w14:textId="3C8343BB" w:rsidR="0079522E" w:rsidRPr="006C14BA" w:rsidRDefault="0079522E" w:rsidP="0079522E">
            <w:pPr>
              <w:jc w:val="right"/>
            </w:pPr>
            <w:r w:rsidRPr="006C14BA">
              <w:t>9</w:t>
            </w:r>
            <w:r w:rsidR="00CB7E9E">
              <w:t>26</w:t>
            </w:r>
          </w:p>
        </w:tc>
        <w:tc>
          <w:tcPr>
            <w:tcW w:w="1559" w:type="dxa"/>
            <w:tcBorders>
              <w:top w:val="single" w:sz="4" w:space="0" w:color="auto"/>
              <w:left w:val="single" w:sz="4" w:space="0" w:color="auto"/>
              <w:bottom w:val="single" w:sz="4" w:space="0" w:color="auto"/>
              <w:right w:val="single" w:sz="4" w:space="0" w:color="auto"/>
            </w:tcBorders>
          </w:tcPr>
          <w:p w14:paraId="33B5E436" w14:textId="15323C3E" w:rsidR="0079522E" w:rsidRPr="006C14BA" w:rsidRDefault="0079522E" w:rsidP="0079522E">
            <w:pPr>
              <w:jc w:val="right"/>
            </w:pPr>
            <w:r w:rsidRPr="006C14BA">
              <w:t>959</w:t>
            </w:r>
          </w:p>
        </w:tc>
      </w:tr>
      <w:tr w:rsidR="0079522E" w:rsidRPr="006C14BA" w14:paraId="7D59F802"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61AF212" w14:textId="77777777" w:rsidR="0079522E" w:rsidRPr="006C14BA" w:rsidRDefault="0079522E" w:rsidP="0079522E">
            <w:r w:rsidRPr="006C14BA">
              <w:t>Toetused</w:t>
            </w:r>
          </w:p>
        </w:tc>
        <w:tc>
          <w:tcPr>
            <w:tcW w:w="1559" w:type="dxa"/>
            <w:tcBorders>
              <w:top w:val="single" w:sz="4" w:space="0" w:color="auto"/>
              <w:left w:val="single" w:sz="4" w:space="0" w:color="auto"/>
              <w:bottom w:val="single" w:sz="4" w:space="0" w:color="auto"/>
              <w:right w:val="single" w:sz="4" w:space="0" w:color="auto"/>
            </w:tcBorders>
          </w:tcPr>
          <w:p w14:paraId="5CF1E6FA" w14:textId="7FFACD58" w:rsidR="0079522E" w:rsidRPr="006C14BA" w:rsidRDefault="0079522E" w:rsidP="0079522E">
            <w:pPr>
              <w:jc w:val="right"/>
            </w:pPr>
            <w:r w:rsidRPr="006C14BA">
              <w:t xml:space="preserve">8 </w:t>
            </w:r>
            <w:r w:rsidR="00CB7E9E">
              <w:t>532</w:t>
            </w:r>
          </w:p>
        </w:tc>
        <w:tc>
          <w:tcPr>
            <w:tcW w:w="1559" w:type="dxa"/>
            <w:tcBorders>
              <w:top w:val="single" w:sz="4" w:space="0" w:color="auto"/>
              <w:left w:val="single" w:sz="4" w:space="0" w:color="auto"/>
              <w:bottom w:val="single" w:sz="4" w:space="0" w:color="auto"/>
              <w:right w:val="single" w:sz="4" w:space="0" w:color="auto"/>
            </w:tcBorders>
          </w:tcPr>
          <w:p w14:paraId="0887DA83" w14:textId="433DDA69" w:rsidR="0079522E" w:rsidRPr="006C14BA" w:rsidRDefault="0079522E" w:rsidP="0079522E">
            <w:pPr>
              <w:jc w:val="right"/>
            </w:pPr>
            <w:r w:rsidRPr="006C14BA">
              <w:t>8 632</w:t>
            </w:r>
          </w:p>
        </w:tc>
      </w:tr>
      <w:tr w:rsidR="0079522E" w:rsidRPr="006C14BA" w14:paraId="08ADD270"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F8C5ABC" w14:textId="77777777" w:rsidR="0079522E" w:rsidRPr="006C14BA" w:rsidRDefault="0079522E" w:rsidP="0079522E">
            <w:r w:rsidRPr="006C14BA">
              <w:t>Muud tulud</w:t>
            </w:r>
          </w:p>
        </w:tc>
        <w:tc>
          <w:tcPr>
            <w:tcW w:w="1559" w:type="dxa"/>
            <w:tcBorders>
              <w:top w:val="single" w:sz="4" w:space="0" w:color="auto"/>
              <w:left w:val="single" w:sz="4" w:space="0" w:color="auto"/>
              <w:bottom w:val="single" w:sz="4" w:space="0" w:color="auto"/>
              <w:right w:val="single" w:sz="4" w:space="0" w:color="auto"/>
            </w:tcBorders>
          </w:tcPr>
          <w:p w14:paraId="23C014C0" w14:textId="079CDE98" w:rsidR="0079522E" w:rsidRPr="006C14BA" w:rsidRDefault="00CB7E9E" w:rsidP="0079522E">
            <w:pPr>
              <w:jc w:val="right"/>
            </w:pPr>
            <w:r>
              <w:t>300</w:t>
            </w:r>
          </w:p>
        </w:tc>
        <w:tc>
          <w:tcPr>
            <w:tcW w:w="1559" w:type="dxa"/>
            <w:tcBorders>
              <w:top w:val="single" w:sz="4" w:space="0" w:color="auto"/>
              <w:left w:val="single" w:sz="4" w:space="0" w:color="auto"/>
              <w:bottom w:val="single" w:sz="4" w:space="0" w:color="auto"/>
              <w:right w:val="single" w:sz="4" w:space="0" w:color="auto"/>
            </w:tcBorders>
          </w:tcPr>
          <w:p w14:paraId="68C8D4AC" w14:textId="36F0B75A" w:rsidR="0079522E" w:rsidRPr="006C14BA" w:rsidRDefault="0079522E" w:rsidP="0079522E">
            <w:pPr>
              <w:jc w:val="right"/>
            </w:pPr>
            <w:r w:rsidRPr="006C14BA">
              <w:t>178</w:t>
            </w:r>
          </w:p>
        </w:tc>
      </w:tr>
      <w:tr w:rsidR="0079522E" w:rsidRPr="006C14BA" w14:paraId="2259ACDB" w14:textId="77777777" w:rsidTr="0079522E">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F6EC711" w14:textId="77777777" w:rsidR="0079522E" w:rsidRPr="006C14BA" w:rsidRDefault="0079522E" w:rsidP="0079522E"/>
        </w:tc>
        <w:tc>
          <w:tcPr>
            <w:tcW w:w="1559" w:type="dxa"/>
            <w:tcBorders>
              <w:top w:val="single" w:sz="4" w:space="0" w:color="auto"/>
              <w:left w:val="single" w:sz="4" w:space="0" w:color="auto"/>
              <w:bottom w:val="single" w:sz="4" w:space="0" w:color="auto"/>
              <w:right w:val="single" w:sz="4" w:space="0" w:color="auto"/>
            </w:tcBorders>
          </w:tcPr>
          <w:p w14:paraId="72B2320F" w14:textId="77777777" w:rsidR="0079522E" w:rsidRPr="006C14BA" w:rsidRDefault="0079522E" w:rsidP="0079522E">
            <w:pPr>
              <w:jc w:val="right"/>
            </w:pPr>
          </w:p>
        </w:tc>
        <w:tc>
          <w:tcPr>
            <w:tcW w:w="1559" w:type="dxa"/>
            <w:tcBorders>
              <w:top w:val="single" w:sz="4" w:space="0" w:color="auto"/>
              <w:left w:val="single" w:sz="4" w:space="0" w:color="auto"/>
              <w:bottom w:val="single" w:sz="4" w:space="0" w:color="auto"/>
              <w:right w:val="single" w:sz="4" w:space="0" w:color="auto"/>
            </w:tcBorders>
          </w:tcPr>
          <w:p w14:paraId="6B670690" w14:textId="77777777" w:rsidR="0079522E" w:rsidRPr="006C14BA" w:rsidRDefault="0079522E" w:rsidP="0079522E">
            <w:pPr>
              <w:jc w:val="right"/>
            </w:pPr>
          </w:p>
        </w:tc>
      </w:tr>
      <w:tr w:rsidR="0079522E" w:rsidRPr="006C14BA" w14:paraId="20E97FEE"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6549156A" w14:textId="77777777" w:rsidR="0079522E" w:rsidRPr="006C14BA" w:rsidRDefault="0079522E" w:rsidP="0079522E">
            <w:pPr>
              <w:rPr>
                <w:b/>
                <w:bCs/>
              </w:rPr>
            </w:pPr>
            <w:r w:rsidRPr="006C14BA">
              <w:rPr>
                <w:b/>
                <w:bCs/>
              </w:rPr>
              <w:t>Tegevuskulud</w:t>
            </w:r>
          </w:p>
        </w:tc>
        <w:tc>
          <w:tcPr>
            <w:tcW w:w="1559" w:type="dxa"/>
            <w:tcBorders>
              <w:top w:val="single" w:sz="4" w:space="0" w:color="auto"/>
              <w:left w:val="single" w:sz="4" w:space="0" w:color="auto"/>
              <w:bottom w:val="single" w:sz="4" w:space="0" w:color="auto"/>
              <w:right w:val="single" w:sz="4" w:space="0" w:color="auto"/>
            </w:tcBorders>
          </w:tcPr>
          <w:p w14:paraId="1E4FF83E" w14:textId="30CCD829" w:rsidR="0079522E" w:rsidRPr="006C14BA" w:rsidRDefault="0079522E" w:rsidP="0079522E">
            <w:pPr>
              <w:jc w:val="right"/>
              <w:rPr>
                <w:b/>
                <w:bCs/>
              </w:rPr>
            </w:pPr>
            <w:r w:rsidRPr="006C14BA">
              <w:rPr>
                <w:b/>
                <w:bCs/>
              </w:rPr>
              <w:t>-2</w:t>
            </w:r>
            <w:r w:rsidR="00CB7E9E">
              <w:rPr>
                <w:b/>
                <w:bCs/>
              </w:rPr>
              <w:t>1</w:t>
            </w:r>
            <w:r w:rsidRPr="006C14BA">
              <w:rPr>
                <w:b/>
                <w:bCs/>
              </w:rPr>
              <w:t xml:space="preserve"> </w:t>
            </w:r>
            <w:r w:rsidR="00CB7E9E">
              <w:rPr>
                <w:b/>
                <w:bCs/>
              </w:rPr>
              <w:t>970</w:t>
            </w:r>
          </w:p>
        </w:tc>
        <w:tc>
          <w:tcPr>
            <w:tcW w:w="1559" w:type="dxa"/>
            <w:tcBorders>
              <w:top w:val="single" w:sz="4" w:space="0" w:color="auto"/>
              <w:left w:val="single" w:sz="4" w:space="0" w:color="auto"/>
              <w:bottom w:val="single" w:sz="4" w:space="0" w:color="auto"/>
              <w:right w:val="single" w:sz="4" w:space="0" w:color="auto"/>
            </w:tcBorders>
          </w:tcPr>
          <w:p w14:paraId="72064138" w14:textId="4BB6BCEE" w:rsidR="0079522E" w:rsidRPr="006C14BA" w:rsidRDefault="0079522E" w:rsidP="0079522E">
            <w:pPr>
              <w:jc w:val="right"/>
              <w:rPr>
                <w:b/>
                <w:bCs/>
              </w:rPr>
            </w:pPr>
            <w:r w:rsidRPr="006C14BA">
              <w:rPr>
                <w:b/>
                <w:bCs/>
              </w:rPr>
              <w:t>-20 684</w:t>
            </w:r>
          </w:p>
        </w:tc>
      </w:tr>
      <w:tr w:rsidR="0079522E" w:rsidRPr="006C14BA" w14:paraId="6666C53A"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38DD9A6A" w14:textId="77777777" w:rsidR="0079522E" w:rsidRPr="006C14BA" w:rsidRDefault="0079522E" w:rsidP="0079522E">
            <w:r w:rsidRPr="006C14BA">
              <w:t>Toetused</w:t>
            </w:r>
          </w:p>
        </w:tc>
        <w:tc>
          <w:tcPr>
            <w:tcW w:w="1559" w:type="dxa"/>
            <w:tcBorders>
              <w:top w:val="single" w:sz="4" w:space="0" w:color="auto"/>
              <w:left w:val="single" w:sz="4" w:space="0" w:color="auto"/>
              <w:bottom w:val="single" w:sz="4" w:space="0" w:color="auto"/>
              <w:right w:val="single" w:sz="4" w:space="0" w:color="auto"/>
            </w:tcBorders>
          </w:tcPr>
          <w:p w14:paraId="19A4B5DE" w14:textId="2CD196DA" w:rsidR="0079522E" w:rsidRPr="006C14BA" w:rsidRDefault="00CB7E9E" w:rsidP="0079522E">
            <w:pPr>
              <w:jc w:val="right"/>
            </w:pPr>
            <w:r>
              <w:t>-2</w:t>
            </w:r>
            <w:r w:rsidR="0079522E" w:rsidRPr="006C14BA">
              <w:t xml:space="preserve"> </w:t>
            </w:r>
            <w:r>
              <w:t>333</w:t>
            </w:r>
          </w:p>
        </w:tc>
        <w:tc>
          <w:tcPr>
            <w:tcW w:w="1559" w:type="dxa"/>
            <w:tcBorders>
              <w:top w:val="single" w:sz="4" w:space="0" w:color="auto"/>
              <w:left w:val="single" w:sz="4" w:space="0" w:color="auto"/>
              <w:bottom w:val="single" w:sz="4" w:space="0" w:color="auto"/>
              <w:right w:val="single" w:sz="4" w:space="0" w:color="auto"/>
            </w:tcBorders>
          </w:tcPr>
          <w:p w14:paraId="428B4AD8" w14:textId="3D8D5BAF" w:rsidR="0079522E" w:rsidRPr="006C14BA" w:rsidRDefault="00CB7E9E" w:rsidP="0079522E">
            <w:pPr>
              <w:jc w:val="right"/>
            </w:pPr>
            <w:r>
              <w:t>-</w:t>
            </w:r>
            <w:r w:rsidR="0079522E" w:rsidRPr="006C14BA">
              <w:t>1 722</w:t>
            </w:r>
          </w:p>
        </w:tc>
      </w:tr>
      <w:tr w:rsidR="0079522E" w:rsidRPr="006C14BA" w14:paraId="77B77AF2"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FA92C19" w14:textId="77777777" w:rsidR="0079522E" w:rsidRPr="006C14BA" w:rsidRDefault="0079522E" w:rsidP="0079522E">
            <w:r w:rsidRPr="006C14BA">
              <w:t>Tööjõukulud</w:t>
            </w:r>
          </w:p>
        </w:tc>
        <w:tc>
          <w:tcPr>
            <w:tcW w:w="1559" w:type="dxa"/>
            <w:tcBorders>
              <w:top w:val="single" w:sz="4" w:space="0" w:color="auto"/>
              <w:left w:val="single" w:sz="4" w:space="0" w:color="auto"/>
              <w:bottom w:val="single" w:sz="4" w:space="0" w:color="auto"/>
              <w:right w:val="single" w:sz="4" w:space="0" w:color="auto"/>
            </w:tcBorders>
          </w:tcPr>
          <w:p w14:paraId="145F941C" w14:textId="20B3DCE5" w:rsidR="0079522E" w:rsidRPr="006C14BA" w:rsidRDefault="0079522E" w:rsidP="0079522E">
            <w:pPr>
              <w:ind w:left="360"/>
              <w:jc w:val="right"/>
            </w:pPr>
            <w:r w:rsidRPr="006C14BA">
              <w:t xml:space="preserve">-10 </w:t>
            </w:r>
            <w:r w:rsidR="00CB7E9E">
              <w:t>872</w:t>
            </w:r>
          </w:p>
        </w:tc>
        <w:tc>
          <w:tcPr>
            <w:tcW w:w="1559" w:type="dxa"/>
            <w:tcBorders>
              <w:top w:val="single" w:sz="4" w:space="0" w:color="auto"/>
              <w:left w:val="single" w:sz="4" w:space="0" w:color="auto"/>
              <w:bottom w:val="single" w:sz="4" w:space="0" w:color="auto"/>
              <w:right w:val="single" w:sz="4" w:space="0" w:color="auto"/>
            </w:tcBorders>
          </w:tcPr>
          <w:p w14:paraId="7DAC8528" w14:textId="4DA47682" w:rsidR="0079522E" w:rsidRPr="006C14BA" w:rsidRDefault="0079522E" w:rsidP="0079522E">
            <w:pPr>
              <w:ind w:left="360"/>
              <w:jc w:val="right"/>
            </w:pPr>
            <w:r w:rsidRPr="006C14BA">
              <w:t>-10 325</w:t>
            </w:r>
          </w:p>
        </w:tc>
      </w:tr>
      <w:tr w:rsidR="0079522E" w:rsidRPr="006C14BA" w14:paraId="5B6CAFCC"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4F48E9F" w14:textId="77777777" w:rsidR="0079522E" w:rsidRPr="006C14BA" w:rsidRDefault="0079522E" w:rsidP="0079522E">
            <w:r w:rsidRPr="006C14BA">
              <w:t>Majandamiskulud</w:t>
            </w:r>
          </w:p>
        </w:tc>
        <w:tc>
          <w:tcPr>
            <w:tcW w:w="1559" w:type="dxa"/>
            <w:tcBorders>
              <w:top w:val="single" w:sz="4" w:space="0" w:color="auto"/>
              <w:left w:val="single" w:sz="4" w:space="0" w:color="auto"/>
              <w:bottom w:val="single" w:sz="4" w:space="0" w:color="auto"/>
              <w:right w:val="single" w:sz="4" w:space="0" w:color="auto"/>
            </w:tcBorders>
          </w:tcPr>
          <w:p w14:paraId="706A7662" w14:textId="32336029" w:rsidR="0079522E" w:rsidRPr="006C14BA" w:rsidRDefault="0079522E" w:rsidP="0079522E">
            <w:pPr>
              <w:ind w:left="360"/>
              <w:jc w:val="right"/>
            </w:pPr>
            <w:r w:rsidRPr="006C14BA">
              <w:t>-5 8</w:t>
            </w:r>
            <w:r w:rsidR="00CB7E9E">
              <w:t>27</w:t>
            </w:r>
          </w:p>
        </w:tc>
        <w:tc>
          <w:tcPr>
            <w:tcW w:w="1559" w:type="dxa"/>
            <w:tcBorders>
              <w:top w:val="single" w:sz="4" w:space="0" w:color="auto"/>
              <w:left w:val="single" w:sz="4" w:space="0" w:color="auto"/>
              <w:bottom w:val="single" w:sz="4" w:space="0" w:color="auto"/>
              <w:right w:val="single" w:sz="4" w:space="0" w:color="auto"/>
            </w:tcBorders>
          </w:tcPr>
          <w:p w14:paraId="0A909837" w14:textId="39633384" w:rsidR="0079522E" w:rsidRPr="006C14BA" w:rsidRDefault="0079522E" w:rsidP="0079522E">
            <w:pPr>
              <w:ind w:left="360"/>
              <w:jc w:val="right"/>
            </w:pPr>
            <w:r w:rsidRPr="006C14BA">
              <w:t>-5 837</w:t>
            </w:r>
          </w:p>
        </w:tc>
      </w:tr>
      <w:tr w:rsidR="0079522E" w:rsidRPr="006C14BA" w14:paraId="524BD395"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3A11E7E" w14:textId="77777777" w:rsidR="0079522E" w:rsidRPr="006C14BA" w:rsidRDefault="0079522E" w:rsidP="0079522E">
            <w:r w:rsidRPr="006C14BA">
              <w:t>Muud kulud</w:t>
            </w:r>
          </w:p>
        </w:tc>
        <w:tc>
          <w:tcPr>
            <w:tcW w:w="1559" w:type="dxa"/>
            <w:tcBorders>
              <w:top w:val="single" w:sz="4" w:space="0" w:color="auto"/>
              <w:left w:val="single" w:sz="4" w:space="0" w:color="auto"/>
              <w:bottom w:val="single" w:sz="4" w:space="0" w:color="auto"/>
              <w:right w:val="single" w:sz="4" w:space="0" w:color="auto"/>
            </w:tcBorders>
          </w:tcPr>
          <w:p w14:paraId="76702F03" w14:textId="11713181" w:rsidR="0079522E" w:rsidRPr="006C14BA" w:rsidRDefault="0079522E" w:rsidP="0079522E">
            <w:pPr>
              <w:jc w:val="right"/>
            </w:pPr>
            <w:r w:rsidRPr="006C14BA">
              <w:t xml:space="preserve">-1 </w:t>
            </w:r>
            <w:r w:rsidR="00CB7E9E">
              <w:t>598</w:t>
            </w:r>
          </w:p>
        </w:tc>
        <w:tc>
          <w:tcPr>
            <w:tcW w:w="1559" w:type="dxa"/>
            <w:tcBorders>
              <w:top w:val="single" w:sz="4" w:space="0" w:color="auto"/>
              <w:left w:val="single" w:sz="4" w:space="0" w:color="auto"/>
              <w:bottom w:val="single" w:sz="4" w:space="0" w:color="auto"/>
              <w:right w:val="single" w:sz="4" w:space="0" w:color="auto"/>
            </w:tcBorders>
          </w:tcPr>
          <w:p w14:paraId="04613B19" w14:textId="2DBC2413" w:rsidR="0079522E" w:rsidRPr="006C14BA" w:rsidRDefault="0079522E" w:rsidP="0079522E">
            <w:pPr>
              <w:jc w:val="right"/>
            </w:pPr>
            <w:r w:rsidRPr="006C14BA">
              <w:t>-1 624</w:t>
            </w:r>
          </w:p>
        </w:tc>
      </w:tr>
      <w:tr w:rsidR="0079522E" w:rsidRPr="006C14BA" w14:paraId="227FB7E0"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200D053" w14:textId="77777777" w:rsidR="0079522E" w:rsidRPr="006C14BA" w:rsidRDefault="0079522E" w:rsidP="0079522E">
            <w:r w:rsidRPr="006C14BA">
              <w:t>Põhivara amortisatsioon ja ümberhindlus</w:t>
            </w:r>
          </w:p>
        </w:tc>
        <w:tc>
          <w:tcPr>
            <w:tcW w:w="1559" w:type="dxa"/>
            <w:tcBorders>
              <w:top w:val="single" w:sz="4" w:space="0" w:color="auto"/>
              <w:left w:val="single" w:sz="4" w:space="0" w:color="auto"/>
              <w:bottom w:val="single" w:sz="4" w:space="0" w:color="auto"/>
              <w:right w:val="single" w:sz="4" w:space="0" w:color="auto"/>
            </w:tcBorders>
          </w:tcPr>
          <w:p w14:paraId="4E0031FF" w14:textId="432E7208" w:rsidR="0079522E" w:rsidRPr="006C14BA" w:rsidRDefault="0079522E" w:rsidP="0079522E">
            <w:pPr>
              <w:jc w:val="right"/>
            </w:pPr>
            <w:r w:rsidRPr="006C14BA">
              <w:t xml:space="preserve">-1 </w:t>
            </w:r>
            <w:r w:rsidR="00CB7E9E">
              <w:t>340</w:t>
            </w:r>
          </w:p>
        </w:tc>
        <w:tc>
          <w:tcPr>
            <w:tcW w:w="1559" w:type="dxa"/>
            <w:tcBorders>
              <w:top w:val="single" w:sz="4" w:space="0" w:color="auto"/>
              <w:left w:val="single" w:sz="4" w:space="0" w:color="auto"/>
              <w:bottom w:val="single" w:sz="4" w:space="0" w:color="auto"/>
              <w:right w:val="single" w:sz="4" w:space="0" w:color="auto"/>
            </w:tcBorders>
          </w:tcPr>
          <w:p w14:paraId="1F07DB76" w14:textId="25C0AD91" w:rsidR="0079522E" w:rsidRPr="006C14BA" w:rsidRDefault="0079522E" w:rsidP="0079522E">
            <w:pPr>
              <w:jc w:val="right"/>
            </w:pPr>
            <w:r w:rsidRPr="006C14BA">
              <w:t>-1 176</w:t>
            </w:r>
          </w:p>
        </w:tc>
      </w:tr>
      <w:tr w:rsidR="0079522E" w:rsidRPr="006C14BA" w14:paraId="0BEE4C85" w14:textId="77777777" w:rsidTr="0079522E">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8BDCC4B" w14:textId="77777777" w:rsidR="0079522E" w:rsidRPr="006C14BA" w:rsidRDefault="0079522E" w:rsidP="0079522E"/>
        </w:tc>
        <w:tc>
          <w:tcPr>
            <w:tcW w:w="1559" w:type="dxa"/>
            <w:tcBorders>
              <w:top w:val="single" w:sz="4" w:space="0" w:color="auto"/>
              <w:left w:val="single" w:sz="4" w:space="0" w:color="auto"/>
              <w:bottom w:val="single" w:sz="4" w:space="0" w:color="auto"/>
              <w:right w:val="single" w:sz="4" w:space="0" w:color="auto"/>
            </w:tcBorders>
          </w:tcPr>
          <w:p w14:paraId="053C6205" w14:textId="77777777" w:rsidR="0079522E" w:rsidRPr="006C14BA" w:rsidRDefault="0079522E" w:rsidP="0079522E">
            <w:pPr>
              <w:jc w:val="right"/>
            </w:pPr>
          </w:p>
        </w:tc>
        <w:tc>
          <w:tcPr>
            <w:tcW w:w="1559" w:type="dxa"/>
            <w:tcBorders>
              <w:top w:val="single" w:sz="4" w:space="0" w:color="auto"/>
              <w:left w:val="single" w:sz="4" w:space="0" w:color="auto"/>
              <w:bottom w:val="single" w:sz="4" w:space="0" w:color="auto"/>
              <w:right w:val="single" w:sz="4" w:space="0" w:color="auto"/>
            </w:tcBorders>
          </w:tcPr>
          <w:p w14:paraId="06A92D39" w14:textId="77777777" w:rsidR="0079522E" w:rsidRPr="006C14BA" w:rsidRDefault="0079522E" w:rsidP="0079522E">
            <w:pPr>
              <w:jc w:val="right"/>
            </w:pPr>
          </w:p>
        </w:tc>
      </w:tr>
      <w:tr w:rsidR="0079522E" w:rsidRPr="006C14BA" w14:paraId="72DF5185"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FFA4CED" w14:textId="77777777" w:rsidR="0079522E" w:rsidRPr="006C14BA" w:rsidRDefault="0079522E" w:rsidP="0079522E">
            <w:pPr>
              <w:rPr>
                <w:b/>
                <w:bCs/>
              </w:rPr>
            </w:pPr>
            <w:r w:rsidRPr="006C14BA">
              <w:rPr>
                <w:b/>
                <w:bCs/>
              </w:rPr>
              <w:t>Aruandeperioodi tegevustulem</w:t>
            </w:r>
          </w:p>
        </w:tc>
        <w:tc>
          <w:tcPr>
            <w:tcW w:w="1559" w:type="dxa"/>
            <w:tcBorders>
              <w:top w:val="single" w:sz="4" w:space="0" w:color="auto"/>
              <w:left w:val="single" w:sz="4" w:space="0" w:color="auto"/>
              <w:bottom w:val="single" w:sz="4" w:space="0" w:color="auto"/>
              <w:right w:val="single" w:sz="4" w:space="0" w:color="auto"/>
            </w:tcBorders>
          </w:tcPr>
          <w:p w14:paraId="3A7FA28F" w14:textId="69F3421F" w:rsidR="0079522E" w:rsidRPr="006C14BA" w:rsidRDefault="00CB7E9E" w:rsidP="0079522E">
            <w:pPr>
              <w:jc w:val="right"/>
              <w:rPr>
                <w:b/>
                <w:bCs/>
              </w:rPr>
            </w:pPr>
            <w:r>
              <w:rPr>
                <w:b/>
                <w:bCs/>
              </w:rPr>
              <w:t>577</w:t>
            </w:r>
          </w:p>
        </w:tc>
        <w:tc>
          <w:tcPr>
            <w:tcW w:w="1559" w:type="dxa"/>
            <w:tcBorders>
              <w:top w:val="single" w:sz="4" w:space="0" w:color="auto"/>
              <w:left w:val="single" w:sz="4" w:space="0" w:color="auto"/>
              <w:bottom w:val="single" w:sz="4" w:space="0" w:color="auto"/>
              <w:right w:val="single" w:sz="4" w:space="0" w:color="auto"/>
            </w:tcBorders>
          </w:tcPr>
          <w:p w14:paraId="4BF0248D" w14:textId="6BCF6425" w:rsidR="0079522E" w:rsidRPr="006C14BA" w:rsidRDefault="0079522E" w:rsidP="0079522E">
            <w:pPr>
              <w:jc w:val="right"/>
              <w:rPr>
                <w:b/>
                <w:bCs/>
              </w:rPr>
            </w:pPr>
            <w:r w:rsidRPr="006C14BA">
              <w:rPr>
                <w:b/>
                <w:bCs/>
              </w:rPr>
              <w:t>1 518</w:t>
            </w:r>
          </w:p>
        </w:tc>
      </w:tr>
      <w:tr w:rsidR="0079522E" w:rsidRPr="006C14BA" w14:paraId="3A4940B1" w14:textId="77777777" w:rsidTr="0079522E">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C475F1D" w14:textId="77777777" w:rsidR="0079522E" w:rsidRPr="006C14BA" w:rsidRDefault="0079522E" w:rsidP="0079522E"/>
        </w:tc>
        <w:tc>
          <w:tcPr>
            <w:tcW w:w="1559" w:type="dxa"/>
            <w:tcBorders>
              <w:top w:val="single" w:sz="4" w:space="0" w:color="auto"/>
              <w:left w:val="single" w:sz="4" w:space="0" w:color="auto"/>
              <w:bottom w:val="single" w:sz="4" w:space="0" w:color="auto"/>
              <w:right w:val="single" w:sz="4" w:space="0" w:color="auto"/>
            </w:tcBorders>
          </w:tcPr>
          <w:p w14:paraId="14A58C4C" w14:textId="77777777" w:rsidR="0079522E" w:rsidRPr="006C14BA" w:rsidRDefault="0079522E" w:rsidP="0079522E">
            <w:pPr>
              <w:jc w:val="right"/>
            </w:pPr>
          </w:p>
        </w:tc>
        <w:tc>
          <w:tcPr>
            <w:tcW w:w="1559" w:type="dxa"/>
            <w:tcBorders>
              <w:top w:val="single" w:sz="4" w:space="0" w:color="auto"/>
              <w:left w:val="single" w:sz="4" w:space="0" w:color="auto"/>
              <w:bottom w:val="single" w:sz="4" w:space="0" w:color="auto"/>
              <w:right w:val="single" w:sz="4" w:space="0" w:color="auto"/>
            </w:tcBorders>
          </w:tcPr>
          <w:p w14:paraId="459EE372" w14:textId="77777777" w:rsidR="0079522E" w:rsidRPr="006C14BA" w:rsidRDefault="0079522E" w:rsidP="0079522E">
            <w:pPr>
              <w:jc w:val="right"/>
            </w:pPr>
          </w:p>
        </w:tc>
      </w:tr>
      <w:tr w:rsidR="0079522E" w:rsidRPr="006C14BA" w14:paraId="76F429AF"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743A516" w14:textId="53938558" w:rsidR="0079522E" w:rsidRPr="006C14BA" w:rsidRDefault="0079522E" w:rsidP="0079522E">
            <w:pPr>
              <w:rPr>
                <w:b/>
                <w:bCs/>
              </w:rPr>
            </w:pPr>
            <w:r w:rsidRPr="006C14BA">
              <w:rPr>
                <w:b/>
                <w:bCs/>
              </w:rPr>
              <w:t xml:space="preserve">Finantstulud ja </w:t>
            </w:r>
            <w:r w:rsidRPr="006C14BA">
              <w:t>-</w:t>
            </w:r>
            <w:r w:rsidRPr="006C14BA">
              <w:rPr>
                <w:b/>
                <w:bCs/>
              </w:rPr>
              <w:t>kulud</w:t>
            </w:r>
          </w:p>
        </w:tc>
        <w:tc>
          <w:tcPr>
            <w:tcW w:w="1559" w:type="dxa"/>
            <w:tcBorders>
              <w:top w:val="single" w:sz="4" w:space="0" w:color="auto"/>
              <w:left w:val="single" w:sz="4" w:space="0" w:color="auto"/>
              <w:bottom w:val="single" w:sz="4" w:space="0" w:color="auto"/>
              <w:right w:val="single" w:sz="4" w:space="0" w:color="auto"/>
            </w:tcBorders>
          </w:tcPr>
          <w:p w14:paraId="6BB080B6" w14:textId="1FE3D044" w:rsidR="0079522E" w:rsidRPr="006C14BA" w:rsidRDefault="00CB7E9E" w:rsidP="0079522E">
            <w:pPr>
              <w:jc w:val="right"/>
              <w:rPr>
                <w:b/>
                <w:bCs/>
              </w:rPr>
            </w:pPr>
            <w:r>
              <w:rPr>
                <w:b/>
                <w:bCs/>
              </w:rPr>
              <w:t>-76</w:t>
            </w:r>
          </w:p>
        </w:tc>
        <w:tc>
          <w:tcPr>
            <w:tcW w:w="1559" w:type="dxa"/>
            <w:tcBorders>
              <w:top w:val="single" w:sz="4" w:space="0" w:color="auto"/>
              <w:left w:val="single" w:sz="4" w:space="0" w:color="auto"/>
              <w:bottom w:val="single" w:sz="4" w:space="0" w:color="auto"/>
              <w:right w:val="single" w:sz="4" w:space="0" w:color="auto"/>
            </w:tcBorders>
          </w:tcPr>
          <w:p w14:paraId="392C8FC8" w14:textId="0E41E2CB" w:rsidR="0079522E" w:rsidRPr="006C14BA" w:rsidRDefault="0079522E" w:rsidP="0079522E">
            <w:pPr>
              <w:jc w:val="right"/>
              <w:rPr>
                <w:b/>
                <w:bCs/>
              </w:rPr>
            </w:pPr>
            <w:r w:rsidRPr="006C14BA">
              <w:rPr>
                <w:b/>
                <w:bCs/>
              </w:rPr>
              <w:t>8</w:t>
            </w:r>
          </w:p>
        </w:tc>
      </w:tr>
      <w:tr w:rsidR="0079522E" w:rsidRPr="006C14BA" w14:paraId="0F386B2E"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FF00E72" w14:textId="77777777" w:rsidR="0079522E" w:rsidRPr="006C14BA" w:rsidRDefault="0079522E" w:rsidP="0079522E">
            <w:r w:rsidRPr="006C14BA">
              <w:t>Intressikulu</w:t>
            </w:r>
          </w:p>
        </w:tc>
        <w:tc>
          <w:tcPr>
            <w:tcW w:w="1559" w:type="dxa"/>
            <w:tcBorders>
              <w:top w:val="single" w:sz="4" w:space="0" w:color="auto"/>
              <w:left w:val="single" w:sz="4" w:space="0" w:color="auto"/>
              <w:bottom w:val="single" w:sz="4" w:space="0" w:color="auto"/>
              <w:right w:val="single" w:sz="4" w:space="0" w:color="auto"/>
            </w:tcBorders>
          </w:tcPr>
          <w:p w14:paraId="4A2B4379" w14:textId="1A366790" w:rsidR="0079522E" w:rsidRPr="006C14BA" w:rsidRDefault="00CB7E9E" w:rsidP="0079522E">
            <w:pPr>
              <w:jc w:val="right"/>
            </w:pPr>
            <w:r>
              <w:t>-57</w:t>
            </w:r>
          </w:p>
        </w:tc>
        <w:tc>
          <w:tcPr>
            <w:tcW w:w="1559" w:type="dxa"/>
            <w:tcBorders>
              <w:top w:val="single" w:sz="4" w:space="0" w:color="auto"/>
              <w:left w:val="single" w:sz="4" w:space="0" w:color="auto"/>
              <w:bottom w:val="single" w:sz="4" w:space="0" w:color="auto"/>
              <w:right w:val="single" w:sz="4" w:space="0" w:color="auto"/>
            </w:tcBorders>
          </w:tcPr>
          <w:p w14:paraId="4BAF15BF" w14:textId="10A64942" w:rsidR="0079522E" w:rsidRPr="006C14BA" w:rsidRDefault="0079522E" w:rsidP="0079522E">
            <w:pPr>
              <w:jc w:val="right"/>
            </w:pPr>
            <w:r w:rsidRPr="006C14BA">
              <w:t>-44</w:t>
            </w:r>
          </w:p>
        </w:tc>
      </w:tr>
      <w:tr w:rsidR="0079522E" w:rsidRPr="006C14BA" w14:paraId="145DB2A7"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27469EE" w14:textId="77777777" w:rsidR="0079522E" w:rsidRPr="006C14BA" w:rsidRDefault="0079522E" w:rsidP="0079522E">
            <w:r w:rsidRPr="006C14BA">
              <w:t>Tulem osaluselt</w:t>
            </w:r>
          </w:p>
        </w:tc>
        <w:tc>
          <w:tcPr>
            <w:tcW w:w="1559" w:type="dxa"/>
            <w:tcBorders>
              <w:top w:val="single" w:sz="4" w:space="0" w:color="auto"/>
              <w:left w:val="single" w:sz="4" w:space="0" w:color="auto"/>
              <w:bottom w:val="single" w:sz="4" w:space="0" w:color="auto"/>
              <w:right w:val="single" w:sz="4" w:space="0" w:color="auto"/>
            </w:tcBorders>
          </w:tcPr>
          <w:p w14:paraId="39D21A20" w14:textId="5E0F5781" w:rsidR="0079522E" w:rsidRPr="006C14BA" w:rsidRDefault="00CB7E9E" w:rsidP="0079522E">
            <w:pPr>
              <w:jc w:val="right"/>
            </w:pPr>
            <w:r>
              <w:t>-19</w:t>
            </w:r>
          </w:p>
        </w:tc>
        <w:tc>
          <w:tcPr>
            <w:tcW w:w="1559" w:type="dxa"/>
            <w:tcBorders>
              <w:top w:val="single" w:sz="4" w:space="0" w:color="auto"/>
              <w:left w:val="single" w:sz="4" w:space="0" w:color="auto"/>
              <w:bottom w:val="single" w:sz="4" w:space="0" w:color="auto"/>
              <w:right w:val="single" w:sz="4" w:space="0" w:color="auto"/>
            </w:tcBorders>
          </w:tcPr>
          <w:p w14:paraId="791B0B80" w14:textId="565535B4" w:rsidR="0079522E" w:rsidRPr="006C14BA" w:rsidRDefault="0079522E" w:rsidP="0079522E">
            <w:pPr>
              <w:jc w:val="right"/>
            </w:pPr>
            <w:r w:rsidRPr="006C14BA">
              <w:t>52</w:t>
            </w:r>
          </w:p>
        </w:tc>
      </w:tr>
      <w:tr w:rsidR="0079522E" w:rsidRPr="006C14BA" w14:paraId="53517B3C"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699B7CDE" w14:textId="77777777" w:rsidR="0079522E" w:rsidRPr="006C14BA" w:rsidRDefault="0079522E" w:rsidP="0079522E">
            <w:pPr>
              <w:rPr>
                <w:b/>
                <w:bCs/>
              </w:rPr>
            </w:pPr>
          </w:p>
        </w:tc>
        <w:tc>
          <w:tcPr>
            <w:tcW w:w="1559" w:type="dxa"/>
            <w:tcBorders>
              <w:top w:val="single" w:sz="4" w:space="0" w:color="auto"/>
              <w:left w:val="single" w:sz="4" w:space="0" w:color="auto"/>
              <w:bottom w:val="single" w:sz="4" w:space="0" w:color="auto"/>
              <w:right w:val="single" w:sz="4" w:space="0" w:color="auto"/>
            </w:tcBorders>
          </w:tcPr>
          <w:p w14:paraId="763F9825" w14:textId="77777777" w:rsidR="0079522E" w:rsidRPr="006C14BA" w:rsidRDefault="0079522E" w:rsidP="0079522E">
            <w:pPr>
              <w:jc w:val="right"/>
              <w:rPr>
                <w:b/>
                <w:bCs/>
              </w:rPr>
            </w:pPr>
          </w:p>
        </w:tc>
        <w:tc>
          <w:tcPr>
            <w:tcW w:w="1559" w:type="dxa"/>
            <w:tcBorders>
              <w:top w:val="single" w:sz="4" w:space="0" w:color="auto"/>
              <w:left w:val="single" w:sz="4" w:space="0" w:color="auto"/>
              <w:bottom w:val="single" w:sz="4" w:space="0" w:color="auto"/>
              <w:right w:val="single" w:sz="4" w:space="0" w:color="auto"/>
            </w:tcBorders>
          </w:tcPr>
          <w:p w14:paraId="7E6BEB1E" w14:textId="77777777" w:rsidR="0079522E" w:rsidRPr="006C14BA" w:rsidRDefault="0079522E" w:rsidP="0079522E">
            <w:pPr>
              <w:jc w:val="right"/>
              <w:rPr>
                <w:b/>
                <w:bCs/>
              </w:rPr>
            </w:pPr>
          </w:p>
        </w:tc>
      </w:tr>
      <w:tr w:rsidR="0079522E" w:rsidRPr="006C14BA" w14:paraId="394BB811" w14:textId="77777777" w:rsidTr="0079522E">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7F193AC" w14:textId="77777777" w:rsidR="0079522E" w:rsidRPr="006C14BA" w:rsidRDefault="0079522E" w:rsidP="0079522E">
            <w:pPr>
              <w:rPr>
                <w:b/>
                <w:bCs/>
              </w:rPr>
            </w:pPr>
            <w:r w:rsidRPr="006C14BA">
              <w:rPr>
                <w:b/>
                <w:bCs/>
              </w:rPr>
              <w:t>Aruandeperioodi tulem</w:t>
            </w:r>
          </w:p>
        </w:tc>
        <w:tc>
          <w:tcPr>
            <w:tcW w:w="1559" w:type="dxa"/>
            <w:tcBorders>
              <w:top w:val="single" w:sz="4" w:space="0" w:color="auto"/>
              <w:left w:val="single" w:sz="4" w:space="0" w:color="auto"/>
              <w:bottom w:val="single" w:sz="4" w:space="0" w:color="auto"/>
              <w:right w:val="single" w:sz="4" w:space="0" w:color="auto"/>
            </w:tcBorders>
          </w:tcPr>
          <w:p w14:paraId="6196C61F" w14:textId="50ED274B" w:rsidR="0079522E" w:rsidRPr="006C14BA" w:rsidRDefault="00CB7E9E" w:rsidP="0079522E">
            <w:pPr>
              <w:jc w:val="right"/>
              <w:rPr>
                <w:b/>
                <w:bCs/>
              </w:rPr>
            </w:pPr>
            <w:r>
              <w:rPr>
                <w:b/>
                <w:bCs/>
              </w:rPr>
              <w:t>501</w:t>
            </w:r>
          </w:p>
        </w:tc>
        <w:tc>
          <w:tcPr>
            <w:tcW w:w="1559" w:type="dxa"/>
            <w:tcBorders>
              <w:top w:val="single" w:sz="4" w:space="0" w:color="auto"/>
              <w:left w:val="single" w:sz="4" w:space="0" w:color="auto"/>
              <w:bottom w:val="single" w:sz="4" w:space="0" w:color="auto"/>
              <w:right w:val="single" w:sz="4" w:space="0" w:color="auto"/>
            </w:tcBorders>
          </w:tcPr>
          <w:p w14:paraId="4D553F0E" w14:textId="1DFA143B" w:rsidR="0079522E" w:rsidRPr="006C14BA" w:rsidRDefault="0079522E" w:rsidP="0079522E">
            <w:pPr>
              <w:jc w:val="right"/>
              <w:rPr>
                <w:b/>
                <w:bCs/>
              </w:rPr>
            </w:pPr>
            <w:r w:rsidRPr="006C14BA">
              <w:rPr>
                <w:b/>
                <w:bCs/>
              </w:rPr>
              <w:t>1 526</w:t>
            </w:r>
          </w:p>
        </w:tc>
      </w:tr>
    </w:tbl>
    <w:p w14:paraId="28E130FB" w14:textId="77777777" w:rsidR="00473CD4" w:rsidRPr="006C14BA" w:rsidRDefault="00D97955" w:rsidP="007A1433">
      <w:pPr>
        <w:rPr>
          <w:b/>
        </w:rPr>
      </w:pPr>
      <w:r w:rsidRPr="006C14BA">
        <w:rPr>
          <w:b/>
        </w:rPr>
        <w:br w:type="page"/>
      </w:r>
      <w:r w:rsidR="00473CD4" w:rsidRPr="006C14BA">
        <w:rPr>
          <w:b/>
        </w:rPr>
        <w:t>Konsolideerimata rahavoogude aruanne</w:t>
      </w:r>
    </w:p>
    <w:p w14:paraId="1E97390B" w14:textId="77777777" w:rsidR="004F19DB" w:rsidRPr="006C14BA" w:rsidRDefault="004F19DB" w:rsidP="007A1433"/>
    <w:tbl>
      <w:tblPr>
        <w:tblW w:w="8392" w:type="dxa"/>
        <w:tblInd w:w="108" w:type="dxa"/>
        <w:tblLook w:val="0000" w:firstRow="0" w:lastRow="0" w:firstColumn="0" w:lastColumn="0" w:noHBand="0" w:noVBand="0"/>
      </w:tblPr>
      <w:tblGrid>
        <w:gridCol w:w="5812"/>
        <w:gridCol w:w="1305"/>
        <w:gridCol w:w="1275"/>
      </w:tblGrid>
      <w:tr w:rsidR="0079522E" w:rsidRPr="006C14BA" w14:paraId="6C2EBBC2" w14:textId="77777777" w:rsidTr="0079522E">
        <w:trPr>
          <w:trHeight w:val="33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2A740E66" w14:textId="77777777" w:rsidR="0079522E" w:rsidRPr="006C14BA" w:rsidRDefault="0079522E" w:rsidP="0079522E"/>
        </w:tc>
        <w:tc>
          <w:tcPr>
            <w:tcW w:w="1305" w:type="dxa"/>
            <w:tcBorders>
              <w:top w:val="single" w:sz="4" w:space="0" w:color="auto"/>
              <w:left w:val="single" w:sz="4" w:space="0" w:color="auto"/>
              <w:bottom w:val="single" w:sz="4" w:space="0" w:color="auto"/>
              <w:right w:val="single" w:sz="4" w:space="0" w:color="auto"/>
            </w:tcBorders>
          </w:tcPr>
          <w:p w14:paraId="3B072CE0" w14:textId="55CB3EFB" w:rsidR="0079522E" w:rsidRPr="006C14BA" w:rsidRDefault="0079522E" w:rsidP="0079522E">
            <w:pPr>
              <w:snapToGrid w:val="0"/>
              <w:jc w:val="right"/>
              <w:rPr>
                <w:b/>
                <w:bCs/>
              </w:rPr>
            </w:pPr>
            <w:r w:rsidRPr="006C14BA">
              <w:rPr>
                <w:b/>
                <w:bCs/>
              </w:rPr>
              <w:t>20</w:t>
            </w:r>
            <w:r>
              <w:rPr>
                <w:b/>
                <w:bCs/>
              </w:rPr>
              <w:t>20</w:t>
            </w:r>
          </w:p>
        </w:tc>
        <w:tc>
          <w:tcPr>
            <w:tcW w:w="1275" w:type="dxa"/>
            <w:tcBorders>
              <w:top w:val="single" w:sz="4" w:space="0" w:color="auto"/>
              <w:left w:val="single" w:sz="4" w:space="0" w:color="auto"/>
              <w:bottom w:val="single" w:sz="4" w:space="0" w:color="auto"/>
              <w:right w:val="single" w:sz="4" w:space="0" w:color="auto"/>
            </w:tcBorders>
          </w:tcPr>
          <w:p w14:paraId="741BEBF8" w14:textId="32BA0278" w:rsidR="0079522E" w:rsidRPr="006C14BA" w:rsidRDefault="0079522E" w:rsidP="0079522E">
            <w:pPr>
              <w:snapToGrid w:val="0"/>
              <w:jc w:val="right"/>
              <w:rPr>
                <w:b/>
                <w:bCs/>
              </w:rPr>
            </w:pPr>
            <w:r w:rsidRPr="006C14BA">
              <w:rPr>
                <w:b/>
                <w:bCs/>
              </w:rPr>
              <w:t>2019</w:t>
            </w:r>
          </w:p>
        </w:tc>
      </w:tr>
      <w:tr w:rsidR="0079522E" w:rsidRPr="006C14BA" w14:paraId="54E9DB30"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57E5F71D" w14:textId="77777777" w:rsidR="0079522E" w:rsidRPr="006C14BA" w:rsidRDefault="0079522E" w:rsidP="0079522E">
            <w:pPr>
              <w:rPr>
                <w:b/>
              </w:rPr>
            </w:pPr>
            <w:r w:rsidRPr="006C14BA">
              <w:rPr>
                <w:b/>
                <w:bCs/>
              </w:rPr>
              <w:t>Rahavood põhitegevusest</w:t>
            </w:r>
          </w:p>
        </w:tc>
        <w:tc>
          <w:tcPr>
            <w:tcW w:w="1305" w:type="dxa"/>
            <w:tcBorders>
              <w:top w:val="single" w:sz="4" w:space="0" w:color="auto"/>
              <w:left w:val="single" w:sz="4" w:space="0" w:color="auto"/>
              <w:bottom w:val="single" w:sz="4" w:space="0" w:color="auto"/>
              <w:right w:val="single" w:sz="4" w:space="0" w:color="auto"/>
            </w:tcBorders>
          </w:tcPr>
          <w:p w14:paraId="533165D9" w14:textId="77777777" w:rsidR="0079522E" w:rsidRPr="006C14BA" w:rsidRDefault="0079522E" w:rsidP="0079522E">
            <w:pPr>
              <w:jc w:val="right"/>
              <w:rPr>
                <w:b/>
              </w:rPr>
            </w:pPr>
          </w:p>
        </w:tc>
        <w:tc>
          <w:tcPr>
            <w:tcW w:w="1275" w:type="dxa"/>
            <w:tcBorders>
              <w:top w:val="single" w:sz="4" w:space="0" w:color="auto"/>
              <w:left w:val="single" w:sz="4" w:space="0" w:color="auto"/>
              <w:bottom w:val="single" w:sz="4" w:space="0" w:color="auto"/>
              <w:right w:val="single" w:sz="4" w:space="0" w:color="auto"/>
            </w:tcBorders>
          </w:tcPr>
          <w:p w14:paraId="0B200D1D" w14:textId="77777777" w:rsidR="0079522E" w:rsidRPr="006C14BA" w:rsidRDefault="0079522E" w:rsidP="0079522E">
            <w:pPr>
              <w:jc w:val="right"/>
              <w:rPr>
                <w:b/>
              </w:rPr>
            </w:pPr>
          </w:p>
        </w:tc>
      </w:tr>
      <w:tr w:rsidR="0079522E" w:rsidRPr="006C14BA" w14:paraId="5DDA44D4"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2A8AB122" w14:textId="77777777" w:rsidR="0079522E" w:rsidRPr="006C14BA" w:rsidRDefault="0079522E" w:rsidP="0079522E">
            <w:pPr>
              <w:rPr>
                <w:b/>
                <w:bCs/>
              </w:rPr>
            </w:pPr>
            <w:r w:rsidRPr="006C14BA">
              <w:rPr>
                <w:b/>
                <w:bCs/>
              </w:rPr>
              <w:t>Aruandeperioodi tegevustulem</w:t>
            </w:r>
          </w:p>
        </w:tc>
        <w:tc>
          <w:tcPr>
            <w:tcW w:w="1305" w:type="dxa"/>
            <w:tcBorders>
              <w:top w:val="single" w:sz="4" w:space="0" w:color="auto"/>
              <w:left w:val="single" w:sz="4" w:space="0" w:color="auto"/>
              <w:bottom w:val="single" w:sz="4" w:space="0" w:color="auto"/>
              <w:right w:val="single" w:sz="4" w:space="0" w:color="auto"/>
            </w:tcBorders>
            <w:vAlign w:val="bottom"/>
          </w:tcPr>
          <w:p w14:paraId="5A2B93F3" w14:textId="30D4D4CA" w:rsidR="0079522E" w:rsidRPr="006C14BA" w:rsidRDefault="007D15EB" w:rsidP="0079522E">
            <w:pPr>
              <w:jc w:val="right"/>
              <w:rPr>
                <w:b/>
              </w:rPr>
            </w:pPr>
            <w:r>
              <w:rPr>
                <w:b/>
              </w:rPr>
              <w:t>577</w:t>
            </w:r>
          </w:p>
        </w:tc>
        <w:tc>
          <w:tcPr>
            <w:tcW w:w="1275" w:type="dxa"/>
            <w:tcBorders>
              <w:top w:val="single" w:sz="4" w:space="0" w:color="auto"/>
              <w:left w:val="single" w:sz="4" w:space="0" w:color="auto"/>
              <w:bottom w:val="single" w:sz="4" w:space="0" w:color="auto"/>
              <w:right w:val="single" w:sz="4" w:space="0" w:color="auto"/>
            </w:tcBorders>
            <w:vAlign w:val="bottom"/>
          </w:tcPr>
          <w:p w14:paraId="127342A0" w14:textId="24FD9428" w:rsidR="0079522E" w:rsidRPr="006C14BA" w:rsidRDefault="0079522E" w:rsidP="0079522E">
            <w:pPr>
              <w:jc w:val="right"/>
              <w:rPr>
                <w:b/>
              </w:rPr>
            </w:pPr>
            <w:r w:rsidRPr="006C14BA">
              <w:rPr>
                <w:b/>
              </w:rPr>
              <w:t>1 518</w:t>
            </w:r>
          </w:p>
        </w:tc>
      </w:tr>
      <w:tr w:rsidR="0079522E" w:rsidRPr="006C14BA" w14:paraId="106413FC"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F6B49" w14:textId="77777777" w:rsidR="0079522E" w:rsidRPr="006C14BA" w:rsidRDefault="0079522E" w:rsidP="0079522E">
            <w:pPr>
              <w:rPr>
                <w:i/>
                <w:iCs/>
              </w:rPr>
            </w:pPr>
            <w:r w:rsidRPr="006C14BA">
              <w:rPr>
                <w:i/>
                <w:iCs/>
              </w:rPr>
              <w:t>Korrigeerimised (+/-)</w:t>
            </w:r>
          </w:p>
        </w:tc>
        <w:tc>
          <w:tcPr>
            <w:tcW w:w="1305" w:type="dxa"/>
            <w:tcBorders>
              <w:top w:val="single" w:sz="4" w:space="0" w:color="auto"/>
              <w:left w:val="single" w:sz="4" w:space="0" w:color="auto"/>
              <w:bottom w:val="single" w:sz="4" w:space="0" w:color="auto"/>
              <w:right w:val="single" w:sz="4" w:space="0" w:color="auto"/>
            </w:tcBorders>
            <w:vAlign w:val="bottom"/>
          </w:tcPr>
          <w:p w14:paraId="727B9C2B" w14:textId="77777777" w:rsidR="0079522E" w:rsidRPr="006C14BA" w:rsidRDefault="0079522E" w:rsidP="0079522E">
            <w:pPr>
              <w:jc w:val="right"/>
            </w:pPr>
          </w:p>
        </w:tc>
        <w:tc>
          <w:tcPr>
            <w:tcW w:w="1275" w:type="dxa"/>
            <w:tcBorders>
              <w:top w:val="single" w:sz="4" w:space="0" w:color="auto"/>
              <w:left w:val="single" w:sz="4" w:space="0" w:color="auto"/>
              <w:bottom w:val="single" w:sz="4" w:space="0" w:color="auto"/>
              <w:right w:val="single" w:sz="4" w:space="0" w:color="auto"/>
            </w:tcBorders>
            <w:vAlign w:val="bottom"/>
          </w:tcPr>
          <w:p w14:paraId="3BE1CAAB" w14:textId="77777777" w:rsidR="0079522E" w:rsidRPr="006C14BA" w:rsidRDefault="0079522E" w:rsidP="0079522E">
            <w:pPr>
              <w:jc w:val="right"/>
            </w:pPr>
          </w:p>
        </w:tc>
      </w:tr>
      <w:tr w:rsidR="0079522E" w:rsidRPr="006C14BA" w14:paraId="43B9C34D"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A5F52C8" w14:textId="77777777" w:rsidR="0079522E" w:rsidRPr="006C14BA" w:rsidRDefault="0079522E" w:rsidP="0079522E">
            <w:r w:rsidRPr="006C14BA">
              <w:t>Põhivara kulum ja väärtuse langus</w:t>
            </w:r>
          </w:p>
        </w:tc>
        <w:tc>
          <w:tcPr>
            <w:tcW w:w="1305" w:type="dxa"/>
            <w:tcBorders>
              <w:top w:val="single" w:sz="4" w:space="0" w:color="auto"/>
              <w:left w:val="single" w:sz="4" w:space="0" w:color="auto"/>
              <w:bottom w:val="single" w:sz="4" w:space="0" w:color="auto"/>
              <w:right w:val="single" w:sz="4" w:space="0" w:color="auto"/>
            </w:tcBorders>
            <w:vAlign w:val="bottom"/>
          </w:tcPr>
          <w:p w14:paraId="5C8401AD" w14:textId="0249483E" w:rsidR="0079522E" w:rsidRPr="006C14BA" w:rsidRDefault="0079522E" w:rsidP="0079522E">
            <w:pPr>
              <w:jc w:val="right"/>
            </w:pPr>
            <w:r w:rsidRPr="006C14BA">
              <w:t xml:space="preserve">1 </w:t>
            </w:r>
            <w:r w:rsidR="007D15EB">
              <w:t>340</w:t>
            </w:r>
          </w:p>
        </w:tc>
        <w:tc>
          <w:tcPr>
            <w:tcW w:w="1275" w:type="dxa"/>
            <w:tcBorders>
              <w:top w:val="single" w:sz="4" w:space="0" w:color="auto"/>
              <w:left w:val="single" w:sz="4" w:space="0" w:color="auto"/>
              <w:bottom w:val="single" w:sz="4" w:space="0" w:color="auto"/>
              <w:right w:val="single" w:sz="4" w:space="0" w:color="auto"/>
            </w:tcBorders>
            <w:vAlign w:val="bottom"/>
          </w:tcPr>
          <w:p w14:paraId="1AD03AF0" w14:textId="2F297EDA" w:rsidR="0079522E" w:rsidRPr="006C14BA" w:rsidRDefault="0079522E" w:rsidP="0079522E">
            <w:pPr>
              <w:jc w:val="right"/>
            </w:pPr>
            <w:r w:rsidRPr="006C14BA">
              <w:t>1 177</w:t>
            </w:r>
          </w:p>
        </w:tc>
      </w:tr>
      <w:tr w:rsidR="0079522E" w:rsidRPr="006C14BA" w14:paraId="7F976B6E"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8864A3F" w14:textId="77777777" w:rsidR="0079522E" w:rsidRPr="006C14BA" w:rsidRDefault="0079522E" w:rsidP="0079522E">
            <w:r w:rsidRPr="006C14BA">
              <w:t>Käibemaksukulu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114505A3" w14:textId="294E8224" w:rsidR="0079522E" w:rsidRPr="006C14BA" w:rsidRDefault="007D15EB" w:rsidP="0079522E">
            <w:pPr>
              <w:jc w:val="right"/>
            </w:pPr>
            <w:r>
              <w:t>785</w:t>
            </w:r>
          </w:p>
        </w:tc>
        <w:tc>
          <w:tcPr>
            <w:tcW w:w="1275" w:type="dxa"/>
            <w:tcBorders>
              <w:top w:val="single" w:sz="4" w:space="0" w:color="auto"/>
              <w:left w:val="single" w:sz="4" w:space="0" w:color="auto"/>
              <w:bottom w:val="single" w:sz="4" w:space="0" w:color="auto"/>
              <w:right w:val="single" w:sz="4" w:space="0" w:color="auto"/>
            </w:tcBorders>
            <w:vAlign w:val="bottom"/>
          </w:tcPr>
          <w:p w14:paraId="45BB3C45" w14:textId="65F42D23" w:rsidR="0079522E" w:rsidRPr="006C14BA" w:rsidRDefault="0079522E" w:rsidP="0079522E">
            <w:pPr>
              <w:jc w:val="right"/>
            </w:pPr>
            <w:r w:rsidRPr="006C14BA">
              <w:t>847</w:t>
            </w:r>
          </w:p>
        </w:tc>
      </w:tr>
      <w:tr w:rsidR="0079522E" w:rsidRPr="006C14BA" w14:paraId="45FFA064"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F015085" w14:textId="77777777" w:rsidR="0079522E" w:rsidRPr="006C14BA" w:rsidRDefault="0079522E" w:rsidP="0079522E">
            <w:r w:rsidRPr="006C14BA">
              <w:t>Saadud sihtfinantseerimine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3C3FA2B4" w14:textId="2FED4BF9" w:rsidR="0079522E" w:rsidRPr="006C14BA" w:rsidRDefault="007D15EB" w:rsidP="0079522E">
            <w:pPr>
              <w:jc w:val="right"/>
            </w:pPr>
            <w:r>
              <w:t>-1 232</w:t>
            </w:r>
          </w:p>
        </w:tc>
        <w:tc>
          <w:tcPr>
            <w:tcW w:w="1275" w:type="dxa"/>
            <w:tcBorders>
              <w:top w:val="single" w:sz="4" w:space="0" w:color="auto"/>
              <w:left w:val="single" w:sz="4" w:space="0" w:color="auto"/>
              <w:bottom w:val="single" w:sz="4" w:space="0" w:color="auto"/>
              <w:right w:val="single" w:sz="4" w:space="0" w:color="auto"/>
            </w:tcBorders>
            <w:vAlign w:val="bottom"/>
          </w:tcPr>
          <w:p w14:paraId="25828581" w14:textId="63747D8A" w:rsidR="0079522E" w:rsidRPr="006C14BA" w:rsidRDefault="0079522E" w:rsidP="0079522E">
            <w:pPr>
              <w:jc w:val="right"/>
            </w:pPr>
            <w:r w:rsidRPr="006C14BA">
              <w:t>-2 604</w:t>
            </w:r>
          </w:p>
        </w:tc>
      </w:tr>
      <w:tr w:rsidR="0079522E" w:rsidRPr="006C14BA" w14:paraId="4FFD7592"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7AB8E5AE" w14:textId="77777777" w:rsidR="0079522E" w:rsidRPr="006C14BA" w:rsidRDefault="0079522E" w:rsidP="0079522E">
            <w:r w:rsidRPr="006C14BA">
              <w:t>Kasum /kahjum põhivara müügist ja mahakandmisest</w:t>
            </w:r>
          </w:p>
        </w:tc>
        <w:tc>
          <w:tcPr>
            <w:tcW w:w="1305" w:type="dxa"/>
            <w:tcBorders>
              <w:top w:val="single" w:sz="4" w:space="0" w:color="auto"/>
              <w:left w:val="single" w:sz="4" w:space="0" w:color="auto"/>
              <w:bottom w:val="single" w:sz="4" w:space="0" w:color="auto"/>
              <w:right w:val="single" w:sz="4" w:space="0" w:color="auto"/>
            </w:tcBorders>
            <w:vAlign w:val="bottom"/>
          </w:tcPr>
          <w:p w14:paraId="05AF41CB" w14:textId="1D3C1F1B" w:rsidR="0079522E" w:rsidRPr="006C14BA" w:rsidRDefault="007D15EB" w:rsidP="0079522E">
            <w:pPr>
              <w:jc w:val="right"/>
            </w:pPr>
            <w:r>
              <w:t>-247</w:t>
            </w:r>
          </w:p>
        </w:tc>
        <w:tc>
          <w:tcPr>
            <w:tcW w:w="1275" w:type="dxa"/>
            <w:tcBorders>
              <w:top w:val="single" w:sz="4" w:space="0" w:color="auto"/>
              <w:left w:val="single" w:sz="4" w:space="0" w:color="auto"/>
              <w:bottom w:val="single" w:sz="4" w:space="0" w:color="auto"/>
              <w:right w:val="single" w:sz="4" w:space="0" w:color="auto"/>
            </w:tcBorders>
            <w:vAlign w:val="bottom"/>
          </w:tcPr>
          <w:p w14:paraId="43A358BD" w14:textId="07011192" w:rsidR="0079522E" w:rsidRPr="006C14BA" w:rsidRDefault="0079522E" w:rsidP="0079522E">
            <w:pPr>
              <w:jc w:val="right"/>
            </w:pPr>
            <w:r w:rsidRPr="006C14BA">
              <w:t>32</w:t>
            </w:r>
          </w:p>
        </w:tc>
      </w:tr>
      <w:tr w:rsidR="007D15EB" w:rsidRPr="006C14BA" w14:paraId="7DFA5E53"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3566D0D" w14:textId="27E2CF95" w:rsidR="007D15EB" w:rsidRPr="006C14BA" w:rsidRDefault="007D15EB" w:rsidP="0079522E">
            <w:r>
              <w:t xml:space="preserve">Antud </w:t>
            </w:r>
            <w:r w:rsidRPr="006C14BA">
              <w:t>sihtfinantseerimine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05A28423" w14:textId="500B3FB0" w:rsidR="007D15EB" w:rsidRDefault="007D15EB" w:rsidP="0079522E">
            <w:pPr>
              <w:jc w:val="right"/>
            </w:pPr>
            <w:r>
              <w:t>127</w:t>
            </w:r>
          </w:p>
        </w:tc>
        <w:tc>
          <w:tcPr>
            <w:tcW w:w="1275" w:type="dxa"/>
            <w:tcBorders>
              <w:top w:val="single" w:sz="4" w:space="0" w:color="auto"/>
              <w:left w:val="single" w:sz="4" w:space="0" w:color="auto"/>
              <w:bottom w:val="single" w:sz="4" w:space="0" w:color="auto"/>
              <w:right w:val="single" w:sz="4" w:space="0" w:color="auto"/>
            </w:tcBorders>
            <w:vAlign w:val="bottom"/>
          </w:tcPr>
          <w:p w14:paraId="46B3E238" w14:textId="5091F668" w:rsidR="007D15EB" w:rsidRPr="006C14BA" w:rsidRDefault="001E0124" w:rsidP="0079522E">
            <w:pPr>
              <w:jc w:val="right"/>
            </w:pPr>
            <w:r>
              <w:t>0</w:t>
            </w:r>
          </w:p>
        </w:tc>
      </w:tr>
      <w:tr w:rsidR="0079522E" w:rsidRPr="006C14BA" w14:paraId="426CF990"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99A90FF" w14:textId="77777777" w:rsidR="0079522E" w:rsidRPr="006C14BA" w:rsidRDefault="0079522E" w:rsidP="0079522E">
            <w:pPr>
              <w:rPr>
                <w:b/>
                <w:bCs/>
              </w:rPr>
            </w:pPr>
            <w:r w:rsidRPr="006C14BA">
              <w:rPr>
                <w:b/>
                <w:bCs/>
              </w:rPr>
              <w:t>Korrigeeritud tegevustulem</w:t>
            </w:r>
          </w:p>
        </w:tc>
        <w:tc>
          <w:tcPr>
            <w:tcW w:w="1305" w:type="dxa"/>
            <w:tcBorders>
              <w:top w:val="single" w:sz="4" w:space="0" w:color="auto"/>
              <w:left w:val="single" w:sz="4" w:space="0" w:color="auto"/>
              <w:bottom w:val="single" w:sz="4" w:space="0" w:color="auto"/>
              <w:right w:val="single" w:sz="4" w:space="0" w:color="auto"/>
            </w:tcBorders>
            <w:vAlign w:val="bottom"/>
          </w:tcPr>
          <w:p w14:paraId="46B8F0C0" w14:textId="6B80DA3D" w:rsidR="0079522E" w:rsidRPr="006C14BA" w:rsidRDefault="007D15EB" w:rsidP="0079522E">
            <w:pPr>
              <w:jc w:val="right"/>
              <w:rPr>
                <w:b/>
                <w:bCs/>
              </w:rPr>
            </w:pPr>
            <w:r>
              <w:rPr>
                <w:b/>
                <w:bCs/>
              </w:rPr>
              <w:t>1 350</w:t>
            </w:r>
          </w:p>
        </w:tc>
        <w:tc>
          <w:tcPr>
            <w:tcW w:w="1275" w:type="dxa"/>
            <w:tcBorders>
              <w:top w:val="single" w:sz="4" w:space="0" w:color="auto"/>
              <w:left w:val="single" w:sz="4" w:space="0" w:color="auto"/>
              <w:bottom w:val="single" w:sz="4" w:space="0" w:color="auto"/>
              <w:right w:val="single" w:sz="4" w:space="0" w:color="auto"/>
            </w:tcBorders>
            <w:vAlign w:val="bottom"/>
          </w:tcPr>
          <w:p w14:paraId="7358F733" w14:textId="4F0BB9DF" w:rsidR="0079522E" w:rsidRPr="006C14BA" w:rsidRDefault="0079522E" w:rsidP="0079522E">
            <w:pPr>
              <w:jc w:val="right"/>
              <w:rPr>
                <w:b/>
                <w:bCs/>
              </w:rPr>
            </w:pPr>
            <w:r w:rsidRPr="006C14BA">
              <w:rPr>
                <w:b/>
                <w:bCs/>
              </w:rPr>
              <w:t>970</w:t>
            </w:r>
          </w:p>
        </w:tc>
      </w:tr>
      <w:tr w:rsidR="0079522E" w:rsidRPr="006C14BA" w14:paraId="488C7E34"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9AEED0A" w14:textId="77777777" w:rsidR="0079522E" w:rsidRPr="006C14BA" w:rsidRDefault="0079522E" w:rsidP="0079522E"/>
        </w:tc>
        <w:tc>
          <w:tcPr>
            <w:tcW w:w="1305" w:type="dxa"/>
            <w:tcBorders>
              <w:top w:val="single" w:sz="4" w:space="0" w:color="auto"/>
              <w:left w:val="single" w:sz="4" w:space="0" w:color="auto"/>
              <w:bottom w:val="single" w:sz="4" w:space="0" w:color="auto"/>
              <w:right w:val="single" w:sz="4" w:space="0" w:color="auto"/>
            </w:tcBorders>
            <w:vAlign w:val="bottom"/>
          </w:tcPr>
          <w:p w14:paraId="47FE5CFE" w14:textId="77777777" w:rsidR="0079522E" w:rsidRPr="006C14BA" w:rsidRDefault="0079522E" w:rsidP="0079522E">
            <w:pPr>
              <w:jc w:val="right"/>
            </w:pPr>
          </w:p>
        </w:tc>
        <w:tc>
          <w:tcPr>
            <w:tcW w:w="1275" w:type="dxa"/>
            <w:tcBorders>
              <w:top w:val="single" w:sz="4" w:space="0" w:color="auto"/>
              <w:left w:val="single" w:sz="4" w:space="0" w:color="auto"/>
              <w:bottom w:val="single" w:sz="4" w:space="0" w:color="auto"/>
              <w:right w:val="single" w:sz="4" w:space="0" w:color="auto"/>
            </w:tcBorders>
            <w:vAlign w:val="bottom"/>
          </w:tcPr>
          <w:p w14:paraId="09CDDF57" w14:textId="77777777" w:rsidR="0079522E" w:rsidRPr="006C14BA" w:rsidRDefault="0079522E" w:rsidP="0079522E">
            <w:pPr>
              <w:jc w:val="right"/>
            </w:pPr>
          </w:p>
        </w:tc>
      </w:tr>
      <w:tr w:rsidR="0079522E" w:rsidRPr="006C14BA" w14:paraId="0A97D9D4"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50D25F1D" w14:textId="77777777" w:rsidR="0079522E" w:rsidRPr="006C14BA" w:rsidRDefault="0079522E" w:rsidP="0079522E">
            <w:r w:rsidRPr="006C14BA">
              <w:t>Põhitegevusega seotud käibevarade netomuutus</w:t>
            </w:r>
          </w:p>
        </w:tc>
        <w:tc>
          <w:tcPr>
            <w:tcW w:w="1305" w:type="dxa"/>
            <w:tcBorders>
              <w:top w:val="single" w:sz="4" w:space="0" w:color="auto"/>
              <w:left w:val="single" w:sz="4" w:space="0" w:color="auto"/>
              <w:bottom w:val="single" w:sz="4" w:space="0" w:color="auto"/>
              <w:right w:val="single" w:sz="4" w:space="0" w:color="auto"/>
            </w:tcBorders>
            <w:vAlign w:val="bottom"/>
          </w:tcPr>
          <w:p w14:paraId="7F58EEEE" w14:textId="06138F44" w:rsidR="0079522E" w:rsidRPr="006C14BA" w:rsidRDefault="007D15EB" w:rsidP="0079522E">
            <w:pPr>
              <w:jc w:val="right"/>
            </w:pPr>
            <w:r>
              <w:t>62</w:t>
            </w:r>
          </w:p>
        </w:tc>
        <w:tc>
          <w:tcPr>
            <w:tcW w:w="1275" w:type="dxa"/>
            <w:tcBorders>
              <w:top w:val="single" w:sz="4" w:space="0" w:color="auto"/>
              <w:left w:val="single" w:sz="4" w:space="0" w:color="auto"/>
              <w:bottom w:val="single" w:sz="4" w:space="0" w:color="auto"/>
              <w:right w:val="single" w:sz="4" w:space="0" w:color="auto"/>
            </w:tcBorders>
            <w:vAlign w:val="bottom"/>
          </w:tcPr>
          <w:p w14:paraId="56F554D8" w14:textId="0FE683D2" w:rsidR="0079522E" w:rsidRPr="006C14BA" w:rsidRDefault="0079522E" w:rsidP="0079522E">
            <w:pPr>
              <w:jc w:val="right"/>
            </w:pPr>
            <w:r w:rsidRPr="006C14BA">
              <w:t>-160</w:t>
            </w:r>
          </w:p>
        </w:tc>
      </w:tr>
      <w:tr w:rsidR="0079522E" w:rsidRPr="006C14BA" w14:paraId="4827D089"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7E8C482B" w14:textId="77777777" w:rsidR="0079522E" w:rsidRPr="006C14BA" w:rsidRDefault="0079522E" w:rsidP="0079522E">
            <w:r w:rsidRPr="006C14BA">
              <w:t xml:space="preserve">Põhitegevusega seotud kohustiste netomuutus </w:t>
            </w:r>
          </w:p>
        </w:tc>
        <w:tc>
          <w:tcPr>
            <w:tcW w:w="1305" w:type="dxa"/>
            <w:tcBorders>
              <w:top w:val="single" w:sz="4" w:space="0" w:color="auto"/>
              <w:left w:val="single" w:sz="4" w:space="0" w:color="auto"/>
              <w:bottom w:val="single" w:sz="4" w:space="0" w:color="auto"/>
              <w:right w:val="single" w:sz="4" w:space="0" w:color="auto"/>
            </w:tcBorders>
            <w:vAlign w:val="bottom"/>
          </w:tcPr>
          <w:p w14:paraId="692647B2" w14:textId="3C396E3A" w:rsidR="0079522E" w:rsidRPr="006C14BA" w:rsidRDefault="007D15EB" w:rsidP="0079522E">
            <w:pPr>
              <w:jc w:val="right"/>
            </w:pPr>
            <w:r>
              <w:t>4</w:t>
            </w:r>
            <w:r w:rsidR="00BD3A82">
              <w:t>7</w:t>
            </w:r>
          </w:p>
        </w:tc>
        <w:tc>
          <w:tcPr>
            <w:tcW w:w="1275" w:type="dxa"/>
            <w:tcBorders>
              <w:top w:val="single" w:sz="4" w:space="0" w:color="auto"/>
              <w:left w:val="single" w:sz="4" w:space="0" w:color="auto"/>
              <w:bottom w:val="single" w:sz="4" w:space="0" w:color="auto"/>
              <w:right w:val="single" w:sz="4" w:space="0" w:color="auto"/>
            </w:tcBorders>
            <w:vAlign w:val="bottom"/>
          </w:tcPr>
          <w:p w14:paraId="422B57DD" w14:textId="195BC0AB" w:rsidR="0079522E" w:rsidRPr="006C14BA" w:rsidRDefault="0079522E" w:rsidP="0079522E">
            <w:pPr>
              <w:jc w:val="right"/>
            </w:pPr>
            <w:r w:rsidRPr="006C14BA">
              <w:t>368</w:t>
            </w:r>
          </w:p>
        </w:tc>
      </w:tr>
      <w:tr w:rsidR="0079522E" w:rsidRPr="006C14BA" w14:paraId="72025883"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A77F368" w14:textId="77777777" w:rsidR="0079522E" w:rsidRPr="006C14BA" w:rsidRDefault="0079522E" w:rsidP="0079522E"/>
        </w:tc>
        <w:tc>
          <w:tcPr>
            <w:tcW w:w="1305" w:type="dxa"/>
            <w:tcBorders>
              <w:top w:val="single" w:sz="4" w:space="0" w:color="auto"/>
              <w:left w:val="single" w:sz="4" w:space="0" w:color="auto"/>
              <w:bottom w:val="single" w:sz="4" w:space="0" w:color="auto"/>
              <w:right w:val="single" w:sz="4" w:space="0" w:color="auto"/>
            </w:tcBorders>
            <w:vAlign w:val="bottom"/>
          </w:tcPr>
          <w:p w14:paraId="2439CC9C" w14:textId="77777777" w:rsidR="0079522E" w:rsidRPr="006C14BA" w:rsidRDefault="0079522E" w:rsidP="0079522E">
            <w:pPr>
              <w:jc w:val="right"/>
            </w:pPr>
          </w:p>
        </w:tc>
        <w:tc>
          <w:tcPr>
            <w:tcW w:w="1275" w:type="dxa"/>
            <w:tcBorders>
              <w:top w:val="single" w:sz="4" w:space="0" w:color="auto"/>
              <w:left w:val="single" w:sz="4" w:space="0" w:color="auto"/>
              <w:bottom w:val="single" w:sz="4" w:space="0" w:color="auto"/>
              <w:right w:val="single" w:sz="4" w:space="0" w:color="auto"/>
            </w:tcBorders>
            <w:vAlign w:val="bottom"/>
          </w:tcPr>
          <w:p w14:paraId="29332BAC" w14:textId="77777777" w:rsidR="0079522E" w:rsidRPr="006C14BA" w:rsidRDefault="0079522E" w:rsidP="0079522E">
            <w:pPr>
              <w:jc w:val="right"/>
            </w:pPr>
          </w:p>
        </w:tc>
      </w:tr>
      <w:tr w:rsidR="0079522E" w:rsidRPr="006C14BA" w14:paraId="6B14C33F"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5F0A83E9" w14:textId="77777777" w:rsidR="0079522E" w:rsidRPr="006C14BA" w:rsidRDefault="0079522E" w:rsidP="0079522E">
            <w:pPr>
              <w:rPr>
                <w:b/>
                <w:bCs/>
              </w:rPr>
            </w:pPr>
            <w:r w:rsidRPr="006C14BA">
              <w:rPr>
                <w:b/>
                <w:bCs/>
              </w:rPr>
              <w:t>Kokku rahavood põhitegevusest</w:t>
            </w:r>
          </w:p>
        </w:tc>
        <w:tc>
          <w:tcPr>
            <w:tcW w:w="1305" w:type="dxa"/>
            <w:tcBorders>
              <w:top w:val="single" w:sz="4" w:space="0" w:color="auto"/>
              <w:left w:val="single" w:sz="4" w:space="0" w:color="auto"/>
              <w:bottom w:val="single" w:sz="4" w:space="0" w:color="auto"/>
              <w:right w:val="single" w:sz="4" w:space="0" w:color="auto"/>
            </w:tcBorders>
            <w:vAlign w:val="bottom"/>
          </w:tcPr>
          <w:p w14:paraId="26E8C806" w14:textId="66F16F20" w:rsidR="0079522E" w:rsidRPr="006C14BA" w:rsidRDefault="0079522E" w:rsidP="0079522E">
            <w:pPr>
              <w:jc w:val="right"/>
              <w:rPr>
                <w:b/>
                <w:bCs/>
              </w:rPr>
            </w:pPr>
            <w:r w:rsidRPr="006C14BA">
              <w:rPr>
                <w:b/>
                <w:bCs/>
              </w:rPr>
              <w:t xml:space="preserve">1 </w:t>
            </w:r>
            <w:r w:rsidR="007D15EB">
              <w:rPr>
                <w:b/>
                <w:bCs/>
              </w:rPr>
              <w:t>45</w:t>
            </w:r>
            <w:r w:rsidR="00BD3A82">
              <w:rPr>
                <w:b/>
                <w:bCs/>
              </w:rPr>
              <w:t>8</w:t>
            </w:r>
          </w:p>
        </w:tc>
        <w:tc>
          <w:tcPr>
            <w:tcW w:w="1275" w:type="dxa"/>
            <w:tcBorders>
              <w:top w:val="single" w:sz="4" w:space="0" w:color="auto"/>
              <w:left w:val="single" w:sz="4" w:space="0" w:color="auto"/>
              <w:bottom w:val="single" w:sz="4" w:space="0" w:color="auto"/>
              <w:right w:val="single" w:sz="4" w:space="0" w:color="auto"/>
            </w:tcBorders>
            <w:vAlign w:val="bottom"/>
          </w:tcPr>
          <w:p w14:paraId="63B13FAA" w14:textId="6FFB2E7E" w:rsidR="0079522E" w:rsidRPr="006C14BA" w:rsidRDefault="0079522E" w:rsidP="0079522E">
            <w:pPr>
              <w:jc w:val="right"/>
              <w:rPr>
                <w:b/>
                <w:bCs/>
              </w:rPr>
            </w:pPr>
            <w:r w:rsidRPr="006C14BA">
              <w:rPr>
                <w:b/>
                <w:bCs/>
              </w:rPr>
              <w:t>1 178</w:t>
            </w:r>
          </w:p>
        </w:tc>
      </w:tr>
      <w:tr w:rsidR="0079522E" w:rsidRPr="006C14BA" w14:paraId="30F7F2AB"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69332E3" w14:textId="77777777" w:rsidR="0079522E" w:rsidRPr="006C14BA" w:rsidRDefault="0079522E" w:rsidP="0079522E"/>
        </w:tc>
        <w:tc>
          <w:tcPr>
            <w:tcW w:w="1305" w:type="dxa"/>
            <w:tcBorders>
              <w:top w:val="single" w:sz="4" w:space="0" w:color="auto"/>
              <w:left w:val="single" w:sz="4" w:space="0" w:color="auto"/>
              <w:bottom w:val="single" w:sz="4" w:space="0" w:color="auto"/>
              <w:right w:val="single" w:sz="4" w:space="0" w:color="auto"/>
            </w:tcBorders>
            <w:vAlign w:val="bottom"/>
          </w:tcPr>
          <w:p w14:paraId="195E2079" w14:textId="77777777" w:rsidR="0079522E" w:rsidRPr="006C14BA" w:rsidRDefault="0079522E" w:rsidP="0079522E">
            <w:pPr>
              <w:jc w:val="right"/>
            </w:pPr>
          </w:p>
        </w:tc>
        <w:tc>
          <w:tcPr>
            <w:tcW w:w="1275" w:type="dxa"/>
            <w:tcBorders>
              <w:top w:val="single" w:sz="4" w:space="0" w:color="auto"/>
              <w:left w:val="single" w:sz="4" w:space="0" w:color="auto"/>
              <w:bottom w:val="single" w:sz="4" w:space="0" w:color="auto"/>
              <w:right w:val="single" w:sz="4" w:space="0" w:color="auto"/>
            </w:tcBorders>
            <w:vAlign w:val="bottom"/>
          </w:tcPr>
          <w:p w14:paraId="5008C3F6" w14:textId="77777777" w:rsidR="0079522E" w:rsidRPr="006C14BA" w:rsidRDefault="0079522E" w:rsidP="0079522E">
            <w:pPr>
              <w:jc w:val="right"/>
            </w:pPr>
          </w:p>
        </w:tc>
      </w:tr>
      <w:tr w:rsidR="0079522E" w:rsidRPr="006C14BA" w14:paraId="6770070D"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325550D" w14:textId="77777777" w:rsidR="0079522E" w:rsidRPr="006C14BA" w:rsidRDefault="0079522E" w:rsidP="0079522E">
            <w:pPr>
              <w:rPr>
                <w:b/>
                <w:bCs/>
              </w:rPr>
            </w:pPr>
            <w:r w:rsidRPr="006C14BA">
              <w:rPr>
                <w:b/>
                <w:bCs/>
              </w:rPr>
              <w:t>Rahavood investeerimistegevusest</w:t>
            </w:r>
          </w:p>
        </w:tc>
        <w:tc>
          <w:tcPr>
            <w:tcW w:w="1305" w:type="dxa"/>
            <w:tcBorders>
              <w:top w:val="single" w:sz="4" w:space="0" w:color="auto"/>
              <w:left w:val="single" w:sz="4" w:space="0" w:color="auto"/>
              <w:bottom w:val="single" w:sz="4" w:space="0" w:color="auto"/>
              <w:right w:val="single" w:sz="4" w:space="0" w:color="auto"/>
            </w:tcBorders>
            <w:vAlign w:val="bottom"/>
          </w:tcPr>
          <w:p w14:paraId="55FF40BF" w14:textId="34F54DD6" w:rsidR="0079522E" w:rsidRPr="006C14BA" w:rsidRDefault="0079522E" w:rsidP="0079522E">
            <w:pPr>
              <w:jc w:val="right"/>
              <w:rPr>
                <w:b/>
                <w:bCs/>
              </w:rPr>
            </w:pPr>
            <w:r w:rsidRPr="006C14BA">
              <w:rPr>
                <w:b/>
                <w:bCs/>
              </w:rPr>
              <w:t>-</w:t>
            </w:r>
            <w:r w:rsidR="007D15EB">
              <w:rPr>
                <w:b/>
                <w:bCs/>
              </w:rPr>
              <w:t>6 092</w:t>
            </w:r>
          </w:p>
        </w:tc>
        <w:tc>
          <w:tcPr>
            <w:tcW w:w="1275" w:type="dxa"/>
            <w:tcBorders>
              <w:top w:val="single" w:sz="4" w:space="0" w:color="auto"/>
              <w:left w:val="single" w:sz="4" w:space="0" w:color="auto"/>
              <w:bottom w:val="single" w:sz="4" w:space="0" w:color="auto"/>
              <w:right w:val="single" w:sz="4" w:space="0" w:color="auto"/>
            </w:tcBorders>
            <w:vAlign w:val="bottom"/>
          </w:tcPr>
          <w:p w14:paraId="2B739E6A" w14:textId="123397D4" w:rsidR="0079522E" w:rsidRPr="006C14BA" w:rsidRDefault="0079522E" w:rsidP="0079522E">
            <w:pPr>
              <w:jc w:val="right"/>
              <w:rPr>
                <w:b/>
                <w:bCs/>
              </w:rPr>
            </w:pPr>
            <w:r w:rsidRPr="006C14BA">
              <w:rPr>
                <w:b/>
                <w:bCs/>
              </w:rPr>
              <w:t>-1 328</w:t>
            </w:r>
          </w:p>
        </w:tc>
      </w:tr>
      <w:tr w:rsidR="0079522E" w:rsidRPr="006C14BA" w14:paraId="1DAADEE4"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FCB7A1A" w14:textId="77777777" w:rsidR="0079522E" w:rsidRPr="006C14BA" w:rsidRDefault="0079522E" w:rsidP="0079522E">
            <w:r w:rsidRPr="006C14BA">
              <w:t>Materiaalse põhivara soetus</w:t>
            </w:r>
          </w:p>
        </w:tc>
        <w:tc>
          <w:tcPr>
            <w:tcW w:w="1305" w:type="dxa"/>
            <w:tcBorders>
              <w:top w:val="single" w:sz="4" w:space="0" w:color="auto"/>
              <w:left w:val="single" w:sz="4" w:space="0" w:color="auto"/>
              <w:bottom w:val="single" w:sz="4" w:space="0" w:color="auto"/>
              <w:right w:val="single" w:sz="4" w:space="0" w:color="auto"/>
            </w:tcBorders>
            <w:vAlign w:val="bottom"/>
          </w:tcPr>
          <w:p w14:paraId="5C29D0AF" w14:textId="279AD6A3" w:rsidR="0079522E" w:rsidRPr="006C14BA" w:rsidRDefault="0079522E" w:rsidP="0079522E">
            <w:pPr>
              <w:jc w:val="right"/>
            </w:pPr>
            <w:r w:rsidRPr="006C14BA">
              <w:t>-</w:t>
            </w:r>
            <w:r w:rsidR="00BD3A82">
              <w:t>4</w:t>
            </w:r>
            <w:r w:rsidR="007D15EB">
              <w:t xml:space="preserve"> </w:t>
            </w:r>
            <w:r w:rsidR="00BD3A82">
              <w:t>903</w:t>
            </w:r>
          </w:p>
        </w:tc>
        <w:tc>
          <w:tcPr>
            <w:tcW w:w="1275" w:type="dxa"/>
            <w:tcBorders>
              <w:top w:val="single" w:sz="4" w:space="0" w:color="auto"/>
              <w:left w:val="single" w:sz="4" w:space="0" w:color="auto"/>
              <w:bottom w:val="single" w:sz="4" w:space="0" w:color="auto"/>
              <w:right w:val="single" w:sz="4" w:space="0" w:color="auto"/>
            </w:tcBorders>
            <w:vAlign w:val="bottom"/>
          </w:tcPr>
          <w:p w14:paraId="13B18413" w14:textId="605463D3" w:rsidR="0079522E" w:rsidRPr="006C14BA" w:rsidRDefault="0079522E" w:rsidP="0079522E">
            <w:pPr>
              <w:jc w:val="right"/>
            </w:pPr>
            <w:r w:rsidRPr="006C14BA">
              <w:t>-5 297</w:t>
            </w:r>
          </w:p>
        </w:tc>
      </w:tr>
      <w:tr w:rsidR="0079522E" w:rsidRPr="006C14BA" w14:paraId="28DE31C5"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F35905E" w14:textId="77777777" w:rsidR="0079522E" w:rsidRPr="006C14BA" w:rsidRDefault="0079522E" w:rsidP="0079522E">
            <w:r w:rsidRPr="006C14BA">
              <w:t>Materiaalse põhivara müük</w:t>
            </w:r>
          </w:p>
        </w:tc>
        <w:tc>
          <w:tcPr>
            <w:tcW w:w="1305" w:type="dxa"/>
            <w:tcBorders>
              <w:top w:val="single" w:sz="4" w:space="0" w:color="auto"/>
              <w:left w:val="single" w:sz="4" w:space="0" w:color="auto"/>
              <w:bottom w:val="single" w:sz="4" w:space="0" w:color="auto"/>
              <w:right w:val="single" w:sz="4" w:space="0" w:color="auto"/>
            </w:tcBorders>
            <w:vAlign w:val="bottom"/>
          </w:tcPr>
          <w:p w14:paraId="33A9C6F8" w14:textId="3B7FCD2C" w:rsidR="0079522E" w:rsidRPr="006C14BA" w:rsidRDefault="007D15EB" w:rsidP="0079522E">
            <w:pPr>
              <w:jc w:val="right"/>
            </w:pPr>
            <w:r>
              <w:t>305</w:t>
            </w:r>
          </w:p>
        </w:tc>
        <w:tc>
          <w:tcPr>
            <w:tcW w:w="1275" w:type="dxa"/>
            <w:tcBorders>
              <w:top w:val="single" w:sz="4" w:space="0" w:color="auto"/>
              <w:left w:val="single" w:sz="4" w:space="0" w:color="auto"/>
              <w:bottom w:val="single" w:sz="4" w:space="0" w:color="auto"/>
              <w:right w:val="single" w:sz="4" w:space="0" w:color="auto"/>
            </w:tcBorders>
            <w:vAlign w:val="bottom"/>
          </w:tcPr>
          <w:p w14:paraId="436E6C18" w14:textId="20867E41" w:rsidR="0079522E" w:rsidRPr="006C14BA" w:rsidRDefault="0079522E" w:rsidP="0079522E">
            <w:pPr>
              <w:jc w:val="right"/>
            </w:pPr>
            <w:r w:rsidRPr="006C14BA">
              <w:t>507</w:t>
            </w:r>
          </w:p>
        </w:tc>
      </w:tr>
      <w:tr w:rsidR="0079522E" w:rsidRPr="006C14BA" w14:paraId="6706BA5E"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F2826C9" w14:textId="77777777" w:rsidR="0079522E" w:rsidRPr="006C14BA" w:rsidRDefault="0079522E" w:rsidP="0079522E">
            <w:r w:rsidRPr="006C14BA">
              <w:rPr>
                <w:rFonts w:eastAsia="Arial"/>
              </w:rPr>
              <w:t>Laekunud sihtfinantseerimine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09C3F573" w14:textId="5EF3DF64" w:rsidR="0079522E" w:rsidRPr="006C14BA" w:rsidRDefault="00BD3A82" w:rsidP="0079522E">
            <w:pPr>
              <w:jc w:val="right"/>
            </w:pPr>
            <w:r>
              <w:t>1 181</w:t>
            </w:r>
          </w:p>
        </w:tc>
        <w:tc>
          <w:tcPr>
            <w:tcW w:w="1275" w:type="dxa"/>
            <w:tcBorders>
              <w:top w:val="single" w:sz="4" w:space="0" w:color="auto"/>
              <w:left w:val="single" w:sz="4" w:space="0" w:color="auto"/>
              <w:bottom w:val="single" w:sz="4" w:space="0" w:color="auto"/>
              <w:right w:val="single" w:sz="4" w:space="0" w:color="auto"/>
            </w:tcBorders>
            <w:vAlign w:val="bottom"/>
          </w:tcPr>
          <w:p w14:paraId="6D0BEEE5" w14:textId="62A64CF7" w:rsidR="0079522E" w:rsidRPr="006C14BA" w:rsidRDefault="0079522E" w:rsidP="0079522E">
            <w:pPr>
              <w:jc w:val="right"/>
            </w:pPr>
            <w:r w:rsidRPr="006C14BA">
              <w:t>3 401</w:t>
            </w:r>
          </w:p>
        </w:tc>
      </w:tr>
      <w:tr w:rsidR="001650F7" w:rsidRPr="006C14BA" w14:paraId="7EDA5590"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574BB0C" w14:textId="03F3B08E" w:rsidR="001650F7" w:rsidRPr="006C14BA" w:rsidRDefault="001650F7" w:rsidP="0079522E">
            <w:pPr>
              <w:rPr>
                <w:rFonts w:eastAsia="Arial"/>
              </w:rPr>
            </w:pPr>
            <w:r>
              <w:rPr>
                <w:rFonts w:eastAsia="Arial"/>
              </w:rPr>
              <w:t xml:space="preserve">Makstud </w:t>
            </w:r>
            <w:r w:rsidRPr="006C14BA">
              <w:rPr>
                <w:rFonts w:eastAsia="Arial"/>
              </w:rPr>
              <w:t>sihtfinantseerimine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6A386A43" w14:textId="28EEF749" w:rsidR="001650F7" w:rsidRDefault="001650F7" w:rsidP="0079522E">
            <w:pPr>
              <w:jc w:val="right"/>
            </w:pPr>
            <w:r>
              <w:t>-127</w:t>
            </w:r>
          </w:p>
        </w:tc>
        <w:tc>
          <w:tcPr>
            <w:tcW w:w="1275" w:type="dxa"/>
            <w:tcBorders>
              <w:top w:val="single" w:sz="4" w:space="0" w:color="auto"/>
              <w:left w:val="single" w:sz="4" w:space="0" w:color="auto"/>
              <w:bottom w:val="single" w:sz="4" w:space="0" w:color="auto"/>
              <w:right w:val="single" w:sz="4" w:space="0" w:color="auto"/>
            </w:tcBorders>
            <w:vAlign w:val="bottom"/>
          </w:tcPr>
          <w:p w14:paraId="1151814E" w14:textId="3D6D0FF3" w:rsidR="001650F7" w:rsidRPr="006C14BA" w:rsidRDefault="001E0124" w:rsidP="0079522E">
            <w:pPr>
              <w:jc w:val="right"/>
            </w:pPr>
            <w:r>
              <w:t>0</w:t>
            </w:r>
          </w:p>
        </w:tc>
      </w:tr>
      <w:tr w:rsidR="0079522E" w:rsidRPr="006C14BA" w14:paraId="1905A088"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2DBA72D" w14:textId="7460D4CF" w:rsidR="0079522E" w:rsidRPr="006C14BA" w:rsidRDefault="0079522E" w:rsidP="0079522E">
            <w:pPr>
              <w:rPr>
                <w:rFonts w:eastAsia="Arial"/>
              </w:rPr>
            </w:pPr>
            <w:r w:rsidRPr="006C14BA">
              <w:rPr>
                <w:rFonts w:eastAsia="Arial"/>
              </w:rPr>
              <w:t>Laekunud osaluste müügist</w:t>
            </w:r>
          </w:p>
        </w:tc>
        <w:tc>
          <w:tcPr>
            <w:tcW w:w="1305" w:type="dxa"/>
            <w:tcBorders>
              <w:top w:val="single" w:sz="4" w:space="0" w:color="auto"/>
              <w:left w:val="single" w:sz="4" w:space="0" w:color="auto"/>
              <w:bottom w:val="single" w:sz="4" w:space="0" w:color="auto"/>
              <w:right w:val="single" w:sz="4" w:space="0" w:color="auto"/>
            </w:tcBorders>
            <w:vAlign w:val="bottom"/>
          </w:tcPr>
          <w:p w14:paraId="7FA9480E" w14:textId="06985ABB" w:rsidR="0079522E" w:rsidRPr="006C14BA" w:rsidRDefault="001E0124" w:rsidP="0079522E">
            <w:pPr>
              <w:jc w:val="right"/>
            </w:pPr>
            <w:r>
              <w:t>0</w:t>
            </w:r>
          </w:p>
        </w:tc>
        <w:tc>
          <w:tcPr>
            <w:tcW w:w="1275" w:type="dxa"/>
            <w:tcBorders>
              <w:top w:val="single" w:sz="4" w:space="0" w:color="auto"/>
              <w:left w:val="single" w:sz="4" w:space="0" w:color="auto"/>
              <w:bottom w:val="single" w:sz="4" w:space="0" w:color="auto"/>
              <w:right w:val="single" w:sz="4" w:space="0" w:color="auto"/>
            </w:tcBorders>
            <w:vAlign w:val="bottom"/>
          </w:tcPr>
          <w:p w14:paraId="7CFC66C0" w14:textId="20E39944" w:rsidR="0079522E" w:rsidRPr="006C14BA" w:rsidRDefault="0079522E" w:rsidP="0079522E">
            <w:pPr>
              <w:jc w:val="right"/>
            </w:pPr>
            <w:r w:rsidRPr="006C14BA">
              <w:t>61</w:t>
            </w:r>
          </w:p>
        </w:tc>
      </w:tr>
      <w:tr w:rsidR="0079522E" w:rsidRPr="006C14BA" w14:paraId="606D95DC"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432220D" w14:textId="77777777" w:rsidR="0079522E" w:rsidRPr="006C14BA" w:rsidRDefault="0079522E" w:rsidP="0079522E">
            <w:pPr>
              <w:rPr>
                <w:rFonts w:eastAsia="Arial"/>
              </w:rPr>
            </w:pPr>
            <w:r w:rsidRPr="006C14BA">
              <w:rPr>
                <w:rFonts w:eastAsia="Arial"/>
              </w:rPr>
              <w:t>Tasutud osaluste soetamisel</w:t>
            </w:r>
          </w:p>
        </w:tc>
        <w:tc>
          <w:tcPr>
            <w:tcW w:w="1305" w:type="dxa"/>
            <w:tcBorders>
              <w:top w:val="single" w:sz="4" w:space="0" w:color="auto"/>
              <w:left w:val="single" w:sz="4" w:space="0" w:color="auto"/>
              <w:bottom w:val="single" w:sz="4" w:space="0" w:color="auto"/>
              <w:right w:val="single" w:sz="4" w:space="0" w:color="auto"/>
            </w:tcBorders>
            <w:vAlign w:val="bottom"/>
          </w:tcPr>
          <w:p w14:paraId="79136D91" w14:textId="18C8FA65" w:rsidR="0079522E" w:rsidRPr="006C14BA" w:rsidRDefault="001650F7" w:rsidP="0079522E">
            <w:pPr>
              <w:jc w:val="right"/>
            </w:pPr>
            <w:r>
              <w:t>-2 548</w:t>
            </w:r>
          </w:p>
        </w:tc>
        <w:tc>
          <w:tcPr>
            <w:tcW w:w="1275" w:type="dxa"/>
            <w:tcBorders>
              <w:top w:val="single" w:sz="4" w:space="0" w:color="auto"/>
              <w:left w:val="single" w:sz="4" w:space="0" w:color="auto"/>
              <w:bottom w:val="single" w:sz="4" w:space="0" w:color="auto"/>
              <w:right w:val="single" w:sz="4" w:space="0" w:color="auto"/>
            </w:tcBorders>
            <w:vAlign w:val="bottom"/>
          </w:tcPr>
          <w:p w14:paraId="3F1914C5" w14:textId="3B838E6B" w:rsidR="0079522E" w:rsidRPr="006C14BA" w:rsidRDefault="001E0124" w:rsidP="0079522E">
            <w:pPr>
              <w:jc w:val="right"/>
            </w:pPr>
            <w:r>
              <w:t>0</w:t>
            </w:r>
          </w:p>
        </w:tc>
      </w:tr>
      <w:tr w:rsidR="0079522E" w:rsidRPr="006C14BA" w14:paraId="4104930D"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71AF947" w14:textId="77777777" w:rsidR="0079522E" w:rsidRPr="006C14BA" w:rsidRDefault="0079522E" w:rsidP="0079522E"/>
        </w:tc>
        <w:tc>
          <w:tcPr>
            <w:tcW w:w="1305" w:type="dxa"/>
            <w:tcBorders>
              <w:top w:val="single" w:sz="4" w:space="0" w:color="auto"/>
              <w:left w:val="single" w:sz="4" w:space="0" w:color="auto"/>
              <w:bottom w:val="single" w:sz="4" w:space="0" w:color="auto"/>
              <w:right w:val="single" w:sz="4" w:space="0" w:color="auto"/>
            </w:tcBorders>
            <w:vAlign w:val="bottom"/>
          </w:tcPr>
          <w:p w14:paraId="58C5B49F" w14:textId="77777777" w:rsidR="0079522E" w:rsidRPr="006C14BA" w:rsidRDefault="0079522E" w:rsidP="0079522E">
            <w:pPr>
              <w:jc w:val="right"/>
            </w:pPr>
          </w:p>
        </w:tc>
        <w:tc>
          <w:tcPr>
            <w:tcW w:w="1275" w:type="dxa"/>
            <w:tcBorders>
              <w:top w:val="single" w:sz="4" w:space="0" w:color="auto"/>
              <w:left w:val="single" w:sz="4" w:space="0" w:color="auto"/>
              <w:bottom w:val="single" w:sz="4" w:space="0" w:color="auto"/>
              <w:right w:val="single" w:sz="4" w:space="0" w:color="auto"/>
            </w:tcBorders>
            <w:vAlign w:val="bottom"/>
          </w:tcPr>
          <w:p w14:paraId="3BE7B749" w14:textId="77777777" w:rsidR="0079522E" w:rsidRPr="006C14BA" w:rsidRDefault="0079522E" w:rsidP="0079522E">
            <w:pPr>
              <w:jc w:val="right"/>
            </w:pPr>
          </w:p>
        </w:tc>
      </w:tr>
      <w:tr w:rsidR="0079522E" w:rsidRPr="006C14BA" w14:paraId="7196E5A8"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51790FF3" w14:textId="77777777" w:rsidR="0079522E" w:rsidRPr="006C14BA" w:rsidRDefault="0079522E" w:rsidP="0079522E">
            <w:pPr>
              <w:rPr>
                <w:b/>
                <w:bCs/>
              </w:rPr>
            </w:pPr>
            <w:r w:rsidRPr="006C14BA">
              <w:rPr>
                <w:b/>
                <w:bCs/>
              </w:rPr>
              <w:t>Rahavood finantseerimistegevusest</w:t>
            </w:r>
          </w:p>
        </w:tc>
        <w:tc>
          <w:tcPr>
            <w:tcW w:w="1305" w:type="dxa"/>
            <w:tcBorders>
              <w:top w:val="single" w:sz="4" w:space="0" w:color="auto"/>
              <w:left w:val="single" w:sz="4" w:space="0" w:color="auto"/>
              <w:bottom w:val="single" w:sz="4" w:space="0" w:color="auto"/>
              <w:right w:val="single" w:sz="4" w:space="0" w:color="auto"/>
            </w:tcBorders>
            <w:vAlign w:val="bottom"/>
          </w:tcPr>
          <w:p w14:paraId="14A9E363" w14:textId="1576BA85" w:rsidR="0079522E" w:rsidRPr="006C14BA" w:rsidRDefault="00BD3A82" w:rsidP="0079522E">
            <w:pPr>
              <w:jc w:val="right"/>
              <w:rPr>
                <w:b/>
                <w:bCs/>
              </w:rPr>
            </w:pPr>
            <w:r>
              <w:rPr>
                <w:b/>
                <w:bCs/>
              </w:rPr>
              <w:t>4 007</w:t>
            </w:r>
          </w:p>
        </w:tc>
        <w:tc>
          <w:tcPr>
            <w:tcW w:w="1275" w:type="dxa"/>
            <w:tcBorders>
              <w:top w:val="single" w:sz="4" w:space="0" w:color="auto"/>
              <w:left w:val="single" w:sz="4" w:space="0" w:color="auto"/>
              <w:bottom w:val="single" w:sz="4" w:space="0" w:color="auto"/>
              <w:right w:val="single" w:sz="4" w:space="0" w:color="auto"/>
            </w:tcBorders>
            <w:vAlign w:val="bottom"/>
          </w:tcPr>
          <w:p w14:paraId="1C8B85B4" w14:textId="5D76C241" w:rsidR="0079522E" w:rsidRPr="006C14BA" w:rsidRDefault="0079522E" w:rsidP="0079522E">
            <w:pPr>
              <w:jc w:val="right"/>
              <w:rPr>
                <w:b/>
                <w:bCs/>
              </w:rPr>
            </w:pPr>
            <w:r w:rsidRPr="006C14BA">
              <w:rPr>
                <w:b/>
                <w:bCs/>
              </w:rPr>
              <w:t>-543</w:t>
            </w:r>
          </w:p>
        </w:tc>
      </w:tr>
      <w:tr w:rsidR="0079522E" w:rsidRPr="006C14BA" w14:paraId="37C7EB43"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4F563A1" w14:textId="77777777" w:rsidR="0079522E" w:rsidRPr="006C14BA" w:rsidRDefault="0079522E" w:rsidP="0079522E">
            <w:r w:rsidRPr="006C14BA">
              <w:t>Saadud laenud</w:t>
            </w:r>
          </w:p>
        </w:tc>
        <w:tc>
          <w:tcPr>
            <w:tcW w:w="1305" w:type="dxa"/>
            <w:tcBorders>
              <w:top w:val="single" w:sz="4" w:space="0" w:color="auto"/>
              <w:left w:val="single" w:sz="4" w:space="0" w:color="auto"/>
              <w:bottom w:val="single" w:sz="4" w:space="0" w:color="auto"/>
              <w:right w:val="single" w:sz="4" w:space="0" w:color="auto"/>
            </w:tcBorders>
            <w:vAlign w:val="bottom"/>
          </w:tcPr>
          <w:p w14:paraId="0FD5E50D" w14:textId="3A605E9F" w:rsidR="0079522E" w:rsidRPr="006C14BA" w:rsidRDefault="001650F7" w:rsidP="0079522E">
            <w:pPr>
              <w:jc w:val="right"/>
            </w:pPr>
            <w:r>
              <w:t>4 564</w:t>
            </w:r>
          </w:p>
        </w:tc>
        <w:tc>
          <w:tcPr>
            <w:tcW w:w="1275" w:type="dxa"/>
            <w:tcBorders>
              <w:top w:val="single" w:sz="4" w:space="0" w:color="auto"/>
              <w:left w:val="single" w:sz="4" w:space="0" w:color="auto"/>
              <w:bottom w:val="single" w:sz="4" w:space="0" w:color="auto"/>
              <w:right w:val="single" w:sz="4" w:space="0" w:color="auto"/>
            </w:tcBorders>
            <w:vAlign w:val="bottom"/>
          </w:tcPr>
          <w:p w14:paraId="03576E41" w14:textId="506EC3D6" w:rsidR="0079522E" w:rsidRPr="006C14BA" w:rsidRDefault="001E0124" w:rsidP="0079522E">
            <w:pPr>
              <w:jc w:val="right"/>
            </w:pPr>
            <w:r>
              <w:t>0</w:t>
            </w:r>
          </w:p>
        </w:tc>
      </w:tr>
      <w:tr w:rsidR="0079522E" w:rsidRPr="006C14BA" w14:paraId="0BA2CEF3" w14:textId="77777777" w:rsidTr="0079522E">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B994475" w14:textId="77777777" w:rsidR="0079522E" w:rsidRPr="006C14BA" w:rsidRDefault="0079522E" w:rsidP="0079522E">
            <w:r w:rsidRPr="006C14BA">
              <w:t>Laenude tagasimaksed</w:t>
            </w:r>
          </w:p>
        </w:tc>
        <w:tc>
          <w:tcPr>
            <w:tcW w:w="1305" w:type="dxa"/>
            <w:tcBorders>
              <w:top w:val="single" w:sz="4" w:space="0" w:color="auto"/>
              <w:left w:val="single" w:sz="4" w:space="0" w:color="auto"/>
              <w:bottom w:val="single" w:sz="4" w:space="0" w:color="auto"/>
              <w:right w:val="single" w:sz="4" w:space="0" w:color="auto"/>
            </w:tcBorders>
            <w:vAlign w:val="bottom"/>
          </w:tcPr>
          <w:p w14:paraId="500C9133" w14:textId="1C59219F" w:rsidR="0079522E" w:rsidRPr="006C14BA" w:rsidRDefault="0079522E" w:rsidP="0079522E">
            <w:pPr>
              <w:jc w:val="right"/>
            </w:pPr>
            <w:r w:rsidRPr="006C14BA">
              <w:t>-</w:t>
            </w:r>
            <w:r w:rsidR="001650F7">
              <w:t>500</w:t>
            </w:r>
          </w:p>
        </w:tc>
        <w:tc>
          <w:tcPr>
            <w:tcW w:w="1275" w:type="dxa"/>
            <w:tcBorders>
              <w:top w:val="single" w:sz="4" w:space="0" w:color="auto"/>
              <w:left w:val="single" w:sz="4" w:space="0" w:color="auto"/>
              <w:bottom w:val="single" w:sz="4" w:space="0" w:color="auto"/>
              <w:right w:val="single" w:sz="4" w:space="0" w:color="auto"/>
            </w:tcBorders>
            <w:vAlign w:val="bottom"/>
          </w:tcPr>
          <w:p w14:paraId="03BEFBB5" w14:textId="1EF829FB" w:rsidR="0079522E" w:rsidRPr="006C14BA" w:rsidRDefault="0079522E" w:rsidP="0079522E">
            <w:pPr>
              <w:jc w:val="right"/>
            </w:pPr>
            <w:r w:rsidRPr="006C14BA">
              <w:t>-499</w:t>
            </w:r>
          </w:p>
        </w:tc>
      </w:tr>
      <w:tr w:rsidR="0079522E" w:rsidRPr="006C14BA" w14:paraId="7EC606B8"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BE6EE70" w14:textId="77777777" w:rsidR="0079522E" w:rsidRPr="006C14BA" w:rsidRDefault="0079522E" w:rsidP="0079522E">
            <w:r w:rsidRPr="006C14BA">
              <w:t xml:space="preserve">Tasutud intresse ja muid finantskulusid  </w:t>
            </w:r>
          </w:p>
        </w:tc>
        <w:tc>
          <w:tcPr>
            <w:tcW w:w="1305" w:type="dxa"/>
            <w:tcBorders>
              <w:top w:val="single" w:sz="4" w:space="0" w:color="auto"/>
              <w:left w:val="single" w:sz="4" w:space="0" w:color="auto"/>
              <w:bottom w:val="single" w:sz="4" w:space="0" w:color="auto"/>
              <w:right w:val="single" w:sz="4" w:space="0" w:color="auto"/>
            </w:tcBorders>
            <w:vAlign w:val="bottom"/>
          </w:tcPr>
          <w:p w14:paraId="6496A338" w14:textId="133BB3D3" w:rsidR="0079522E" w:rsidRPr="006C14BA" w:rsidRDefault="0079522E" w:rsidP="0079522E">
            <w:pPr>
              <w:jc w:val="right"/>
            </w:pPr>
            <w:r w:rsidRPr="006C14BA">
              <w:t>-</w:t>
            </w:r>
            <w:r w:rsidR="001650F7">
              <w:t>5</w:t>
            </w:r>
            <w:r w:rsidR="00BD3A82">
              <w:t>7</w:t>
            </w:r>
          </w:p>
        </w:tc>
        <w:tc>
          <w:tcPr>
            <w:tcW w:w="1275" w:type="dxa"/>
            <w:tcBorders>
              <w:top w:val="single" w:sz="4" w:space="0" w:color="auto"/>
              <w:left w:val="single" w:sz="4" w:space="0" w:color="auto"/>
              <w:bottom w:val="single" w:sz="4" w:space="0" w:color="auto"/>
              <w:right w:val="single" w:sz="4" w:space="0" w:color="auto"/>
            </w:tcBorders>
            <w:vAlign w:val="bottom"/>
          </w:tcPr>
          <w:p w14:paraId="6C95AC77" w14:textId="14F408D7" w:rsidR="0079522E" w:rsidRPr="006C14BA" w:rsidRDefault="0079522E" w:rsidP="0079522E">
            <w:pPr>
              <w:jc w:val="right"/>
            </w:pPr>
            <w:r w:rsidRPr="006C14BA">
              <w:t>-44</w:t>
            </w:r>
          </w:p>
        </w:tc>
      </w:tr>
      <w:tr w:rsidR="0079522E" w:rsidRPr="006C14BA" w14:paraId="69A1A709" w14:textId="77777777" w:rsidTr="0079522E">
        <w:trPr>
          <w:trHeight w:val="33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DFCB3DD" w14:textId="77777777" w:rsidR="0079522E" w:rsidRPr="006C14BA" w:rsidRDefault="0079522E" w:rsidP="0079522E"/>
        </w:tc>
        <w:tc>
          <w:tcPr>
            <w:tcW w:w="1305" w:type="dxa"/>
            <w:tcBorders>
              <w:top w:val="single" w:sz="4" w:space="0" w:color="auto"/>
              <w:left w:val="single" w:sz="4" w:space="0" w:color="auto"/>
              <w:bottom w:val="single" w:sz="4" w:space="0" w:color="auto"/>
              <w:right w:val="single" w:sz="4" w:space="0" w:color="auto"/>
            </w:tcBorders>
            <w:vAlign w:val="bottom"/>
          </w:tcPr>
          <w:p w14:paraId="67AA9196" w14:textId="77777777" w:rsidR="0079522E" w:rsidRPr="006C14BA" w:rsidRDefault="0079522E" w:rsidP="0079522E">
            <w:pPr>
              <w:jc w:val="right"/>
            </w:pPr>
          </w:p>
        </w:tc>
        <w:tc>
          <w:tcPr>
            <w:tcW w:w="1275" w:type="dxa"/>
            <w:tcBorders>
              <w:top w:val="single" w:sz="4" w:space="0" w:color="auto"/>
              <w:left w:val="single" w:sz="4" w:space="0" w:color="auto"/>
              <w:bottom w:val="single" w:sz="4" w:space="0" w:color="auto"/>
              <w:right w:val="single" w:sz="4" w:space="0" w:color="auto"/>
            </w:tcBorders>
            <w:vAlign w:val="bottom"/>
          </w:tcPr>
          <w:p w14:paraId="1AF988E8" w14:textId="77777777" w:rsidR="0079522E" w:rsidRPr="006C14BA" w:rsidRDefault="0079522E" w:rsidP="0079522E">
            <w:pPr>
              <w:jc w:val="right"/>
            </w:pPr>
          </w:p>
        </w:tc>
      </w:tr>
      <w:tr w:rsidR="0079522E" w:rsidRPr="006C14BA" w14:paraId="43E7CB5B"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211C6" w14:textId="77777777" w:rsidR="0079522E" w:rsidRPr="006C14BA" w:rsidRDefault="0079522E" w:rsidP="0079522E">
            <w:pPr>
              <w:rPr>
                <w:b/>
                <w:bCs/>
              </w:rPr>
            </w:pPr>
            <w:r w:rsidRPr="006C14BA">
              <w:rPr>
                <w:b/>
                <w:bCs/>
              </w:rPr>
              <w:t>Rahavood kokku</w:t>
            </w:r>
          </w:p>
        </w:tc>
        <w:tc>
          <w:tcPr>
            <w:tcW w:w="1305" w:type="dxa"/>
            <w:tcBorders>
              <w:top w:val="single" w:sz="4" w:space="0" w:color="auto"/>
              <w:left w:val="single" w:sz="4" w:space="0" w:color="auto"/>
              <w:bottom w:val="single" w:sz="4" w:space="0" w:color="auto"/>
              <w:right w:val="single" w:sz="4" w:space="0" w:color="auto"/>
            </w:tcBorders>
            <w:vAlign w:val="bottom"/>
          </w:tcPr>
          <w:p w14:paraId="49471077" w14:textId="3D6A8F00" w:rsidR="0079522E" w:rsidRPr="006C14BA" w:rsidRDefault="0079522E" w:rsidP="0079522E">
            <w:pPr>
              <w:jc w:val="right"/>
              <w:rPr>
                <w:b/>
                <w:bCs/>
              </w:rPr>
            </w:pPr>
            <w:r w:rsidRPr="006C14BA">
              <w:rPr>
                <w:b/>
                <w:bCs/>
              </w:rPr>
              <w:t>-6</w:t>
            </w:r>
            <w:r w:rsidR="001650F7">
              <w:rPr>
                <w:b/>
                <w:bCs/>
              </w:rPr>
              <w:t>27</w:t>
            </w:r>
          </w:p>
        </w:tc>
        <w:tc>
          <w:tcPr>
            <w:tcW w:w="1275" w:type="dxa"/>
            <w:tcBorders>
              <w:top w:val="single" w:sz="4" w:space="0" w:color="auto"/>
              <w:left w:val="single" w:sz="4" w:space="0" w:color="auto"/>
              <w:bottom w:val="single" w:sz="4" w:space="0" w:color="auto"/>
              <w:right w:val="single" w:sz="4" w:space="0" w:color="auto"/>
            </w:tcBorders>
            <w:vAlign w:val="bottom"/>
          </w:tcPr>
          <w:p w14:paraId="67DE7634" w14:textId="7103EEDA" w:rsidR="0079522E" w:rsidRPr="006C14BA" w:rsidRDefault="0079522E" w:rsidP="0079522E">
            <w:pPr>
              <w:jc w:val="right"/>
              <w:rPr>
                <w:b/>
                <w:bCs/>
              </w:rPr>
            </w:pPr>
            <w:r w:rsidRPr="006C14BA">
              <w:rPr>
                <w:b/>
                <w:bCs/>
              </w:rPr>
              <w:t>-693</w:t>
            </w:r>
          </w:p>
        </w:tc>
      </w:tr>
      <w:tr w:rsidR="0079522E" w:rsidRPr="006C14BA" w14:paraId="5E41F6B9"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2E714796" w14:textId="77777777" w:rsidR="0079522E" w:rsidRPr="006C14BA" w:rsidRDefault="0079522E" w:rsidP="0079522E">
            <w:pPr>
              <w:rPr>
                <w:b/>
                <w:bCs/>
              </w:rPr>
            </w:pPr>
            <w:r w:rsidRPr="006C14BA">
              <w:rPr>
                <w:b/>
                <w:bCs/>
              </w:rPr>
              <w:t>Raha ja raha ekvivalendid perioodi alguses</w:t>
            </w:r>
          </w:p>
        </w:tc>
        <w:tc>
          <w:tcPr>
            <w:tcW w:w="1305" w:type="dxa"/>
            <w:tcBorders>
              <w:top w:val="single" w:sz="4" w:space="0" w:color="auto"/>
              <w:left w:val="single" w:sz="4" w:space="0" w:color="auto"/>
              <w:bottom w:val="single" w:sz="4" w:space="0" w:color="auto"/>
              <w:right w:val="single" w:sz="4" w:space="0" w:color="auto"/>
            </w:tcBorders>
            <w:vAlign w:val="bottom"/>
          </w:tcPr>
          <w:p w14:paraId="7254CC83" w14:textId="529D6795" w:rsidR="0079522E" w:rsidRPr="006C14BA" w:rsidRDefault="0079522E" w:rsidP="0079522E">
            <w:pPr>
              <w:jc w:val="right"/>
              <w:rPr>
                <w:b/>
                <w:bCs/>
              </w:rPr>
            </w:pPr>
            <w:r w:rsidRPr="006C14BA">
              <w:rPr>
                <w:b/>
                <w:bCs/>
              </w:rPr>
              <w:t xml:space="preserve">1 </w:t>
            </w:r>
            <w:r w:rsidR="001650F7">
              <w:rPr>
                <w:b/>
                <w:bCs/>
              </w:rPr>
              <w:t>232</w:t>
            </w:r>
          </w:p>
        </w:tc>
        <w:tc>
          <w:tcPr>
            <w:tcW w:w="1275" w:type="dxa"/>
            <w:tcBorders>
              <w:top w:val="single" w:sz="4" w:space="0" w:color="auto"/>
              <w:left w:val="single" w:sz="4" w:space="0" w:color="auto"/>
              <w:bottom w:val="single" w:sz="4" w:space="0" w:color="auto"/>
              <w:right w:val="single" w:sz="4" w:space="0" w:color="auto"/>
            </w:tcBorders>
            <w:vAlign w:val="bottom"/>
          </w:tcPr>
          <w:p w14:paraId="5C1014D2" w14:textId="3EEF1DBA" w:rsidR="0079522E" w:rsidRPr="006C14BA" w:rsidRDefault="0079522E" w:rsidP="0079522E">
            <w:pPr>
              <w:jc w:val="right"/>
              <w:rPr>
                <w:b/>
                <w:bCs/>
              </w:rPr>
            </w:pPr>
            <w:r w:rsidRPr="006C14BA">
              <w:rPr>
                <w:b/>
                <w:bCs/>
              </w:rPr>
              <w:t>1 925</w:t>
            </w:r>
          </w:p>
        </w:tc>
      </w:tr>
      <w:tr w:rsidR="0079522E" w:rsidRPr="006C14BA" w14:paraId="21437148" w14:textId="77777777" w:rsidTr="0079522E">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23A2FD09" w14:textId="77777777" w:rsidR="0079522E" w:rsidRPr="006C14BA" w:rsidRDefault="0079522E" w:rsidP="0079522E">
            <w:pPr>
              <w:rPr>
                <w:b/>
                <w:bCs/>
              </w:rPr>
            </w:pPr>
            <w:r w:rsidRPr="006C14BA">
              <w:rPr>
                <w:b/>
                <w:bCs/>
              </w:rPr>
              <w:t>Raha ja selle ekvivalendid perioodi lõpus</w:t>
            </w:r>
          </w:p>
        </w:tc>
        <w:tc>
          <w:tcPr>
            <w:tcW w:w="1305" w:type="dxa"/>
            <w:tcBorders>
              <w:top w:val="single" w:sz="4" w:space="0" w:color="auto"/>
              <w:left w:val="single" w:sz="4" w:space="0" w:color="auto"/>
              <w:bottom w:val="single" w:sz="4" w:space="0" w:color="auto"/>
              <w:right w:val="single" w:sz="4" w:space="0" w:color="auto"/>
            </w:tcBorders>
            <w:vAlign w:val="bottom"/>
          </w:tcPr>
          <w:p w14:paraId="5D9DEEA3" w14:textId="3080E6B9" w:rsidR="0079522E" w:rsidRPr="006C14BA" w:rsidRDefault="001650F7" w:rsidP="0079522E">
            <w:pPr>
              <w:jc w:val="right"/>
              <w:rPr>
                <w:b/>
                <w:bCs/>
              </w:rPr>
            </w:pPr>
            <w:r>
              <w:rPr>
                <w:b/>
                <w:bCs/>
              </w:rPr>
              <w:t>605</w:t>
            </w:r>
          </w:p>
        </w:tc>
        <w:tc>
          <w:tcPr>
            <w:tcW w:w="1275" w:type="dxa"/>
            <w:tcBorders>
              <w:top w:val="single" w:sz="4" w:space="0" w:color="auto"/>
              <w:left w:val="single" w:sz="4" w:space="0" w:color="auto"/>
              <w:bottom w:val="single" w:sz="4" w:space="0" w:color="auto"/>
              <w:right w:val="single" w:sz="4" w:space="0" w:color="auto"/>
            </w:tcBorders>
            <w:vAlign w:val="bottom"/>
          </w:tcPr>
          <w:p w14:paraId="249B208E" w14:textId="76543E36" w:rsidR="0079522E" w:rsidRPr="006C14BA" w:rsidRDefault="0079522E" w:rsidP="0079522E">
            <w:pPr>
              <w:jc w:val="right"/>
              <w:rPr>
                <w:b/>
                <w:bCs/>
              </w:rPr>
            </w:pPr>
            <w:r w:rsidRPr="006C14BA">
              <w:rPr>
                <w:b/>
                <w:bCs/>
              </w:rPr>
              <w:t>1 232</w:t>
            </w:r>
          </w:p>
        </w:tc>
      </w:tr>
      <w:tr w:rsidR="0079522E" w:rsidRPr="006C14BA" w14:paraId="6A7CBB16" w14:textId="77777777" w:rsidTr="0079522E">
        <w:trPr>
          <w:trHeight w:val="33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35D8889" w14:textId="77777777" w:rsidR="0079522E" w:rsidRPr="006C14BA" w:rsidRDefault="0079522E" w:rsidP="0079522E">
            <w:pPr>
              <w:rPr>
                <w:b/>
                <w:bCs/>
              </w:rPr>
            </w:pPr>
            <w:r w:rsidRPr="006C14BA">
              <w:rPr>
                <w:b/>
                <w:bCs/>
              </w:rPr>
              <w:t>Raha ja ekvivalentide muutus</w:t>
            </w:r>
          </w:p>
        </w:tc>
        <w:tc>
          <w:tcPr>
            <w:tcW w:w="1305" w:type="dxa"/>
            <w:tcBorders>
              <w:top w:val="single" w:sz="4" w:space="0" w:color="auto"/>
              <w:left w:val="single" w:sz="4" w:space="0" w:color="auto"/>
              <w:bottom w:val="single" w:sz="4" w:space="0" w:color="auto"/>
              <w:right w:val="single" w:sz="4" w:space="0" w:color="auto"/>
            </w:tcBorders>
            <w:vAlign w:val="bottom"/>
          </w:tcPr>
          <w:p w14:paraId="2E211982" w14:textId="2485FA5E" w:rsidR="0079522E" w:rsidRPr="006C14BA" w:rsidRDefault="0079522E" w:rsidP="0079522E">
            <w:pPr>
              <w:jc w:val="right"/>
              <w:rPr>
                <w:b/>
                <w:bCs/>
              </w:rPr>
            </w:pPr>
            <w:r w:rsidRPr="006C14BA">
              <w:rPr>
                <w:b/>
                <w:bCs/>
              </w:rPr>
              <w:t>-6</w:t>
            </w:r>
            <w:r w:rsidR="001650F7">
              <w:rPr>
                <w:b/>
                <w:bCs/>
              </w:rPr>
              <w:t>27</w:t>
            </w:r>
          </w:p>
        </w:tc>
        <w:tc>
          <w:tcPr>
            <w:tcW w:w="1275" w:type="dxa"/>
            <w:tcBorders>
              <w:top w:val="single" w:sz="4" w:space="0" w:color="auto"/>
              <w:left w:val="single" w:sz="4" w:space="0" w:color="auto"/>
              <w:bottom w:val="single" w:sz="4" w:space="0" w:color="auto"/>
              <w:right w:val="single" w:sz="4" w:space="0" w:color="auto"/>
            </w:tcBorders>
            <w:vAlign w:val="bottom"/>
          </w:tcPr>
          <w:p w14:paraId="28E9E5E5" w14:textId="18E38F10" w:rsidR="0079522E" w:rsidRPr="006C14BA" w:rsidRDefault="0079522E" w:rsidP="0079522E">
            <w:pPr>
              <w:jc w:val="right"/>
              <w:rPr>
                <w:b/>
                <w:bCs/>
              </w:rPr>
            </w:pPr>
            <w:r w:rsidRPr="006C14BA">
              <w:rPr>
                <w:b/>
                <w:bCs/>
              </w:rPr>
              <w:t>-693</w:t>
            </w:r>
          </w:p>
        </w:tc>
      </w:tr>
    </w:tbl>
    <w:p w14:paraId="4E221CA0" w14:textId="77777777" w:rsidR="00473CD4" w:rsidRPr="006C14BA" w:rsidRDefault="00473CD4" w:rsidP="008D1F8E">
      <w:pPr>
        <w:tabs>
          <w:tab w:val="left" w:pos="540"/>
          <w:tab w:val="left" w:pos="1080"/>
          <w:tab w:val="left" w:pos="5580"/>
        </w:tabs>
        <w:rPr>
          <w:color w:val="000000"/>
          <w:spacing w:val="-3"/>
        </w:rPr>
      </w:pPr>
    </w:p>
    <w:p w14:paraId="0DB0F39B" w14:textId="77777777" w:rsidR="00473CD4" w:rsidRPr="006C14BA" w:rsidRDefault="00D97955" w:rsidP="008D1F8E">
      <w:pPr>
        <w:tabs>
          <w:tab w:val="left" w:pos="540"/>
          <w:tab w:val="left" w:pos="1080"/>
          <w:tab w:val="left" w:pos="5580"/>
        </w:tabs>
        <w:rPr>
          <w:b/>
          <w:color w:val="000000"/>
          <w:spacing w:val="-3"/>
        </w:rPr>
      </w:pPr>
      <w:r w:rsidRPr="006C14BA">
        <w:rPr>
          <w:b/>
          <w:color w:val="000000"/>
          <w:spacing w:val="-3"/>
        </w:rPr>
        <w:br w:type="page"/>
      </w:r>
      <w:r w:rsidR="00473CD4" w:rsidRPr="006C14BA">
        <w:rPr>
          <w:b/>
          <w:color w:val="000000"/>
          <w:spacing w:val="-3"/>
        </w:rPr>
        <w:t>Konsolideerimata netovara muutuste aruanne</w:t>
      </w:r>
    </w:p>
    <w:p w14:paraId="7BADA0D8" w14:textId="77777777" w:rsidR="008D1F8E" w:rsidRPr="006C14BA" w:rsidRDefault="008D1F8E" w:rsidP="008D1F8E">
      <w:pPr>
        <w:tabs>
          <w:tab w:val="left" w:pos="540"/>
          <w:tab w:val="left" w:pos="1080"/>
          <w:tab w:val="left" w:pos="5580"/>
        </w:tabs>
        <w:rPr>
          <w:b/>
          <w:caps/>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862"/>
        <w:gridCol w:w="3119"/>
      </w:tblGrid>
      <w:tr w:rsidR="00636054" w:rsidRPr="006C14BA" w14:paraId="0D2E10FC" w14:textId="77777777" w:rsidTr="00350775">
        <w:tc>
          <w:tcPr>
            <w:tcW w:w="2862" w:type="dxa"/>
          </w:tcPr>
          <w:p w14:paraId="4F0081F8" w14:textId="77777777" w:rsidR="00636054" w:rsidRPr="006C14BA" w:rsidRDefault="00636054" w:rsidP="00464EA0">
            <w:pPr>
              <w:tabs>
                <w:tab w:val="left" w:pos="540"/>
                <w:tab w:val="left" w:pos="1080"/>
                <w:tab w:val="left" w:pos="5580"/>
              </w:tabs>
              <w:snapToGrid w:val="0"/>
              <w:rPr>
                <w:b/>
              </w:rPr>
            </w:pPr>
          </w:p>
        </w:tc>
        <w:tc>
          <w:tcPr>
            <w:tcW w:w="3119" w:type="dxa"/>
          </w:tcPr>
          <w:p w14:paraId="6186D88A" w14:textId="77777777" w:rsidR="00636054" w:rsidRPr="006C14BA" w:rsidRDefault="00636054" w:rsidP="00464EA0">
            <w:pPr>
              <w:tabs>
                <w:tab w:val="left" w:pos="540"/>
                <w:tab w:val="left" w:pos="1080"/>
                <w:tab w:val="left" w:pos="5580"/>
              </w:tabs>
              <w:snapToGrid w:val="0"/>
              <w:jc w:val="center"/>
              <w:rPr>
                <w:b/>
              </w:rPr>
            </w:pPr>
            <w:r w:rsidRPr="006C14BA">
              <w:rPr>
                <w:b/>
              </w:rPr>
              <w:t xml:space="preserve">Akumuleeritud tulem </w:t>
            </w:r>
            <w:r w:rsidR="0093472D" w:rsidRPr="006C14BA">
              <w:rPr>
                <w:b/>
              </w:rPr>
              <w:t>vall</w:t>
            </w:r>
            <w:r w:rsidRPr="006C14BA">
              <w:rPr>
                <w:b/>
              </w:rPr>
              <w:t>a</w:t>
            </w:r>
            <w:r w:rsidRPr="006C14BA">
              <w:rPr>
                <w:b/>
              </w:rPr>
              <w:softHyphen/>
              <w:t>valitsus (konsolideerimata)</w:t>
            </w:r>
          </w:p>
        </w:tc>
      </w:tr>
      <w:tr w:rsidR="00EE6365" w:rsidRPr="006C14BA" w14:paraId="6373D664" w14:textId="77777777" w:rsidTr="00350775">
        <w:trPr>
          <w:trHeight w:val="318"/>
        </w:trPr>
        <w:tc>
          <w:tcPr>
            <w:tcW w:w="2862" w:type="dxa"/>
            <w:tcBorders>
              <w:top w:val="single" w:sz="4" w:space="0" w:color="000000"/>
              <w:left w:val="single" w:sz="4" w:space="0" w:color="auto"/>
              <w:bottom w:val="single" w:sz="4" w:space="0" w:color="000000"/>
              <w:right w:val="single" w:sz="4" w:space="0" w:color="000000"/>
            </w:tcBorders>
          </w:tcPr>
          <w:p w14:paraId="2BDA8F5C" w14:textId="77777777" w:rsidR="00EE6365" w:rsidRPr="006C14BA" w:rsidRDefault="00EE6365" w:rsidP="00E73317">
            <w:pPr>
              <w:tabs>
                <w:tab w:val="left" w:pos="540"/>
                <w:tab w:val="left" w:pos="1080"/>
                <w:tab w:val="left" w:pos="5580"/>
              </w:tabs>
              <w:snapToGrid w:val="0"/>
              <w:rPr>
                <w:b/>
              </w:rPr>
            </w:pPr>
            <w:r w:rsidRPr="006C14BA">
              <w:rPr>
                <w:b/>
              </w:rPr>
              <w:t>Saldo 31.12.201</w:t>
            </w:r>
            <w:r w:rsidR="00D21705" w:rsidRPr="006C14BA">
              <w:rPr>
                <w:b/>
              </w:rPr>
              <w:t>8</w:t>
            </w:r>
          </w:p>
        </w:tc>
        <w:tc>
          <w:tcPr>
            <w:tcW w:w="3119" w:type="dxa"/>
            <w:tcBorders>
              <w:top w:val="single" w:sz="4" w:space="0" w:color="000000"/>
              <w:left w:val="single" w:sz="4" w:space="0" w:color="000000"/>
              <w:bottom w:val="single" w:sz="4" w:space="0" w:color="000000"/>
              <w:right w:val="single" w:sz="4" w:space="0" w:color="auto"/>
            </w:tcBorders>
          </w:tcPr>
          <w:p w14:paraId="7ABA985B" w14:textId="77777777" w:rsidR="00EE6365" w:rsidRPr="006C14BA" w:rsidRDefault="00CA2E2E" w:rsidP="00E73317">
            <w:pPr>
              <w:tabs>
                <w:tab w:val="left" w:pos="540"/>
                <w:tab w:val="left" w:pos="1080"/>
                <w:tab w:val="left" w:pos="5580"/>
              </w:tabs>
              <w:snapToGrid w:val="0"/>
              <w:jc w:val="right"/>
              <w:rPr>
                <w:b/>
              </w:rPr>
            </w:pPr>
            <w:r w:rsidRPr="006C14BA">
              <w:rPr>
                <w:b/>
              </w:rPr>
              <w:t>19 001</w:t>
            </w:r>
          </w:p>
        </w:tc>
      </w:tr>
      <w:tr w:rsidR="00D522A9" w:rsidRPr="006C14BA" w14:paraId="3E91ABF7" w14:textId="77777777" w:rsidTr="00350775">
        <w:trPr>
          <w:trHeight w:val="318"/>
        </w:trPr>
        <w:tc>
          <w:tcPr>
            <w:tcW w:w="2862" w:type="dxa"/>
            <w:tcBorders>
              <w:top w:val="single" w:sz="4" w:space="0" w:color="000000"/>
              <w:left w:val="single" w:sz="4" w:space="0" w:color="auto"/>
              <w:bottom w:val="single" w:sz="4" w:space="0" w:color="auto"/>
              <w:right w:val="single" w:sz="4" w:space="0" w:color="000000"/>
            </w:tcBorders>
          </w:tcPr>
          <w:p w14:paraId="190E0298" w14:textId="77777777" w:rsidR="00D522A9" w:rsidRPr="006C14BA" w:rsidRDefault="00D522A9" w:rsidP="0079184A">
            <w:pPr>
              <w:tabs>
                <w:tab w:val="left" w:pos="540"/>
                <w:tab w:val="left" w:pos="1080"/>
                <w:tab w:val="left" w:pos="5580"/>
              </w:tabs>
              <w:snapToGrid w:val="0"/>
            </w:pPr>
            <w:r w:rsidRPr="006C14BA">
              <w:t>Aruandeaasta tulem</w:t>
            </w:r>
          </w:p>
        </w:tc>
        <w:tc>
          <w:tcPr>
            <w:tcW w:w="3119" w:type="dxa"/>
            <w:tcBorders>
              <w:top w:val="single" w:sz="4" w:space="0" w:color="000000"/>
              <w:left w:val="single" w:sz="4" w:space="0" w:color="000000"/>
              <w:bottom w:val="single" w:sz="4" w:space="0" w:color="auto"/>
              <w:right w:val="single" w:sz="4" w:space="0" w:color="auto"/>
            </w:tcBorders>
          </w:tcPr>
          <w:p w14:paraId="498641A8" w14:textId="7E813B5E" w:rsidR="00D522A9" w:rsidRPr="006C14BA" w:rsidRDefault="00D522A9" w:rsidP="0079184A">
            <w:pPr>
              <w:tabs>
                <w:tab w:val="left" w:pos="540"/>
                <w:tab w:val="left" w:pos="1080"/>
                <w:tab w:val="left" w:pos="5580"/>
              </w:tabs>
              <w:snapToGrid w:val="0"/>
              <w:jc w:val="right"/>
            </w:pPr>
            <w:r w:rsidRPr="006C14BA">
              <w:t xml:space="preserve">1 </w:t>
            </w:r>
            <w:r w:rsidR="007755AD" w:rsidRPr="006C14BA">
              <w:t>526</w:t>
            </w:r>
          </w:p>
        </w:tc>
      </w:tr>
      <w:tr w:rsidR="00D522A9" w:rsidRPr="006C14BA" w14:paraId="641999FB" w14:textId="77777777" w:rsidTr="00350775">
        <w:trPr>
          <w:trHeight w:val="318"/>
        </w:trPr>
        <w:tc>
          <w:tcPr>
            <w:tcW w:w="2862" w:type="dxa"/>
            <w:tcBorders>
              <w:top w:val="single" w:sz="4" w:space="0" w:color="000000"/>
              <w:left w:val="single" w:sz="4" w:space="0" w:color="auto"/>
              <w:bottom w:val="single" w:sz="4" w:space="0" w:color="000000"/>
              <w:right w:val="single" w:sz="4" w:space="0" w:color="000000"/>
            </w:tcBorders>
          </w:tcPr>
          <w:p w14:paraId="6D678C7A" w14:textId="6672064D" w:rsidR="00D522A9" w:rsidRPr="006C14BA" w:rsidRDefault="00D522A9" w:rsidP="0079184A">
            <w:pPr>
              <w:tabs>
                <w:tab w:val="left" w:pos="540"/>
                <w:tab w:val="left" w:pos="1080"/>
                <w:tab w:val="left" w:pos="5580"/>
              </w:tabs>
              <w:snapToGrid w:val="0"/>
              <w:rPr>
                <w:b/>
              </w:rPr>
            </w:pPr>
            <w:r w:rsidRPr="006C14BA">
              <w:rPr>
                <w:b/>
              </w:rPr>
              <w:t>Saldo 31.12.201</w:t>
            </w:r>
            <w:r w:rsidR="007755AD" w:rsidRPr="006C14BA">
              <w:rPr>
                <w:b/>
              </w:rPr>
              <w:t>9</w:t>
            </w:r>
          </w:p>
        </w:tc>
        <w:tc>
          <w:tcPr>
            <w:tcW w:w="3119" w:type="dxa"/>
            <w:tcBorders>
              <w:top w:val="single" w:sz="4" w:space="0" w:color="000000"/>
              <w:left w:val="single" w:sz="4" w:space="0" w:color="000000"/>
              <w:bottom w:val="single" w:sz="4" w:space="0" w:color="000000"/>
              <w:right w:val="single" w:sz="4" w:space="0" w:color="auto"/>
            </w:tcBorders>
          </w:tcPr>
          <w:p w14:paraId="3885123E" w14:textId="0EFD52B7" w:rsidR="00D522A9" w:rsidRPr="006C14BA" w:rsidRDefault="007755AD" w:rsidP="0079184A">
            <w:pPr>
              <w:tabs>
                <w:tab w:val="left" w:pos="540"/>
                <w:tab w:val="left" w:pos="1080"/>
                <w:tab w:val="left" w:pos="5580"/>
              </w:tabs>
              <w:snapToGrid w:val="0"/>
              <w:jc w:val="right"/>
              <w:rPr>
                <w:b/>
              </w:rPr>
            </w:pPr>
            <w:r w:rsidRPr="006C14BA">
              <w:rPr>
                <w:b/>
              </w:rPr>
              <w:t>20</w:t>
            </w:r>
            <w:r w:rsidR="00D522A9" w:rsidRPr="006C14BA">
              <w:rPr>
                <w:b/>
              </w:rPr>
              <w:t xml:space="preserve"> </w:t>
            </w:r>
            <w:r w:rsidRPr="006C14BA">
              <w:rPr>
                <w:b/>
              </w:rPr>
              <w:t>527</w:t>
            </w:r>
          </w:p>
        </w:tc>
      </w:tr>
      <w:tr w:rsidR="00D37982" w:rsidRPr="006C14BA" w14:paraId="62CD5012" w14:textId="77777777" w:rsidTr="00E83394">
        <w:trPr>
          <w:trHeight w:val="318"/>
        </w:trPr>
        <w:tc>
          <w:tcPr>
            <w:tcW w:w="2862" w:type="dxa"/>
            <w:tcBorders>
              <w:top w:val="single" w:sz="4" w:space="0" w:color="000000"/>
              <w:left w:val="single" w:sz="4" w:space="0" w:color="auto"/>
              <w:bottom w:val="single" w:sz="4" w:space="0" w:color="auto"/>
              <w:right w:val="single" w:sz="4" w:space="0" w:color="000000"/>
            </w:tcBorders>
          </w:tcPr>
          <w:p w14:paraId="17991FD8" w14:textId="77777777" w:rsidR="00D37982" w:rsidRPr="006C14BA" w:rsidRDefault="00D37982" w:rsidP="00E83394">
            <w:pPr>
              <w:tabs>
                <w:tab w:val="left" w:pos="540"/>
                <w:tab w:val="left" w:pos="1080"/>
                <w:tab w:val="left" w:pos="5580"/>
              </w:tabs>
              <w:snapToGrid w:val="0"/>
            </w:pPr>
            <w:r w:rsidRPr="006C14BA">
              <w:t>Aruandeaasta tulem</w:t>
            </w:r>
          </w:p>
        </w:tc>
        <w:tc>
          <w:tcPr>
            <w:tcW w:w="3119" w:type="dxa"/>
            <w:tcBorders>
              <w:top w:val="single" w:sz="4" w:space="0" w:color="000000"/>
              <w:left w:val="single" w:sz="4" w:space="0" w:color="000000"/>
              <w:bottom w:val="single" w:sz="4" w:space="0" w:color="auto"/>
              <w:right w:val="single" w:sz="4" w:space="0" w:color="auto"/>
            </w:tcBorders>
          </w:tcPr>
          <w:p w14:paraId="68676CFF" w14:textId="35F7044E" w:rsidR="00D37982" w:rsidRPr="006C14BA" w:rsidRDefault="007D15EB" w:rsidP="00E83394">
            <w:pPr>
              <w:tabs>
                <w:tab w:val="left" w:pos="540"/>
                <w:tab w:val="left" w:pos="1080"/>
                <w:tab w:val="left" w:pos="5580"/>
              </w:tabs>
              <w:snapToGrid w:val="0"/>
              <w:jc w:val="right"/>
            </w:pPr>
            <w:r>
              <w:t>501</w:t>
            </w:r>
          </w:p>
        </w:tc>
      </w:tr>
      <w:tr w:rsidR="00D37982" w:rsidRPr="006C14BA" w14:paraId="06CC13CB" w14:textId="77777777" w:rsidTr="00E83394">
        <w:trPr>
          <w:trHeight w:val="318"/>
        </w:trPr>
        <w:tc>
          <w:tcPr>
            <w:tcW w:w="2862" w:type="dxa"/>
            <w:tcBorders>
              <w:top w:val="single" w:sz="4" w:space="0" w:color="000000"/>
              <w:left w:val="single" w:sz="4" w:space="0" w:color="auto"/>
              <w:bottom w:val="single" w:sz="4" w:space="0" w:color="auto"/>
              <w:right w:val="single" w:sz="4" w:space="0" w:color="000000"/>
            </w:tcBorders>
          </w:tcPr>
          <w:p w14:paraId="7985AFC8" w14:textId="77777777" w:rsidR="00D37982" w:rsidRPr="006C14BA" w:rsidRDefault="00D37982" w:rsidP="00E83394">
            <w:pPr>
              <w:tabs>
                <w:tab w:val="left" w:pos="540"/>
                <w:tab w:val="left" w:pos="1080"/>
                <w:tab w:val="left" w:pos="5580"/>
              </w:tabs>
              <w:snapToGrid w:val="0"/>
            </w:pPr>
            <w:r w:rsidRPr="006C14BA">
              <w:t>Varade ümberhindlus</w:t>
            </w:r>
          </w:p>
        </w:tc>
        <w:tc>
          <w:tcPr>
            <w:tcW w:w="3119" w:type="dxa"/>
            <w:tcBorders>
              <w:top w:val="single" w:sz="4" w:space="0" w:color="000000"/>
              <w:left w:val="single" w:sz="4" w:space="0" w:color="000000"/>
              <w:bottom w:val="single" w:sz="4" w:space="0" w:color="auto"/>
              <w:right w:val="single" w:sz="4" w:space="0" w:color="auto"/>
            </w:tcBorders>
          </w:tcPr>
          <w:p w14:paraId="18B5856B" w14:textId="05BDF2D1" w:rsidR="00D37982" w:rsidRPr="006C14BA" w:rsidRDefault="007D15EB" w:rsidP="00E83394">
            <w:pPr>
              <w:tabs>
                <w:tab w:val="left" w:pos="540"/>
                <w:tab w:val="left" w:pos="1080"/>
                <w:tab w:val="left" w:pos="5580"/>
              </w:tabs>
              <w:snapToGrid w:val="0"/>
              <w:jc w:val="right"/>
            </w:pPr>
            <w:r>
              <w:t>46</w:t>
            </w:r>
          </w:p>
        </w:tc>
      </w:tr>
      <w:tr w:rsidR="00D37982" w:rsidRPr="006C14BA" w14:paraId="2A94F7C7" w14:textId="77777777" w:rsidTr="00E83394">
        <w:trPr>
          <w:trHeight w:val="318"/>
        </w:trPr>
        <w:tc>
          <w:tcPr>
            <w:tcW w:w="2862" w:type="dxa"/>
            <w:tcBorders>
              <w:top w:val="single" w:sz="4" w:space="0" w:color="000000"/>
              <w:left w:val="single" w:sz="4" w:space="0" w:color="auto"/>
              <w:bottom w:val="single" w:sz="4" w:space="0" w:color="000000"/>
              <w:right w:val="single" w:sz="4" w:space="0" w:color="000000"/>
            </w:tcBorders>
          </w:tcPr>
          <w:p w14:paraId="5E2015E1" w14:textId="2020754C" w:rsidR="00D37982" w:rsidRPr="006C14BA" w:rsidRDefault="00D37982" w:rsidP="00E83394">
            <w:pPr>
              <w:tabs>
                <w:tab w:val="left" w:pos="540"/>
                <w:tab w:val="left" w:pos="1080"/>
                <w:tab w:val="left" w:pos="5580"/>
              </w:tabs>
              <w:snapToGrid w:val="0"/>
              <w:rPr>
                <w:b/>
              </w:rPr>
            </w:pPr>
            <w:r w:rsidRPr="006C14BA">
              <w:rPr>
                <w:b/>
              </w:rPr>
              <w:t>Saldo 31.12.20</w:t>
            </w:r>
            <w:r w:rsidR="00CB7E9E">
              <w:rPr>
                <w:b/>
              </w:rPr>
              <w:t>20</w:t>
            </w:r>
          </w:p>
        </w:tc>
        <w:tc>
          <w:tcPr>
            <w:tcW w:w="3119" w:type="dxa"/>
            <w:tcBorders>
              <w:top w:val="single" w:sz="4" w:space="0" w:color="000000"/>
              <w:left w:val="single" w:sz="4" w:space="0" w:color="000000"/>
              <w:bottom w:val="single" w:sz="4" w:space="0" w:color="000000"/>
              <w:right w:val="single" w:sz="4" w:space="0" w:color="auto"/>
            </w:tcBorders>
          </w:tcPr>
          <w:p w14:paraId="0FF44F5A" w14:textId="5BF801B2" w:rsidR="00D37982" w:rsidRPr="006C14BA" w:rsidRDefault="007D15EB" w:rsidP="00E83394">
            <w:pPr>
              <w:tabs>
                <w:tab w:val="left" w:pos="540"/>
                <w:tab w:val="left" w:pos="1080"/>
                <w:tab w:val="left" w:pos="5580"/>
              </w:tabs>
              <w:snapToGrid w:val="0"/>
              <w:jc w:val="right"/>
              <w:rPr>
                <w:b/>
              </w:rPr>
            </w:pPr>
            <w:r>
              <w:rPr>
                <w:b/>
              </w:rPr>
              <w:t>21 075</w:t>
            </w:r>
          </w:p>
        </w:tc>
      </w:tr>
    </w:tbl>
    <w:p w14:paraId="6DF49391" w14:textId="77777777" w:rsidR="008D1F8E" w:rsidRPr="006C14BA" w:rsidRDefault="008D1F8E" w:rsidP="007A1433"/>
    <w:p w14:paraId="5ACE0854" w14:textId="77777777" w:rsidR="008D1F8E" w:rsidRPr="006C14BA" w:rsidRDefault="008D1F8E" w:rsidP="007A1433"/>
    <w:p w14:paraId="2D2252A9" w14:textId="77777777" w:rsidR="00473CD4" w:rsidRPr="006C14BA" w:rsidRDefault="000B2690" w:rsidP="00473CD4">
      <w:pPr>
        <w:pStyle w:val="Heading3"/>
      </w:pPr>
      <w:bookmarkStart w:id="46" w:name="_Toc74668387"/>
      <w:r w:rsidRPr="006C14BA">
        <w:t xml:space="preserve">Lisa </w:t>
      </w:r>
      <w:r w:rsidR="0018350A" w:rsidRPr="006C14BA">
        <w:t>20</w:t>
      </w:r>
      <w:r w:rsidR="00473CD4" w:rsidRPr="006C14BA">
        <w:t>. Selgitused eelarve täitmise aruande kohta</w:t>
      </w:r>
      <w:bookmarkEnd w:id="46"/>
    </w:p>
    <w:p w14:paraId="18C9F690" w14:textId="71897049" w:rsidR="008B1EBE" w:rsidRPr="006C14BA" w:rsidRDefault="008B1EBE" w:rsidP="0082076C">
      <w:pPr>
        <w:pStyle w:val="Heading8"/>
        <w:spacing w:after="0"/>
        <w:rPr>
          <w:i w:val="0"/>
          <w:color w:val="000000"/>
        </w:rPr>
      </w:pPr>
      <w:r w:rsidRPr="006C14BA">
        <w:rPr>
          <w:i w:val="0"/>
          <w:color w:val="000000"/>
        </w:rPr>
        <w:t>Vastavalt kohaliku omavalituse finantsjuhtimise seadusele on eelarve jagatud neljaks osaks:</w:t>
      </w:r>
    </w:p>
    <w:p w14:paraId="1704ABA3" w14:textId="13ACB69F" w:rsidR="008B1EBE" w:rsidRPr="006C14BA" w:rsidRDefault="007D15EB" w:rsidP="0082076C">
      <w:r>
        <w:t xml:space="preserve">põhitegevuse </w:t>
      </w:r>
      <w:r w:rsidR="008B1EBE" w:rsidRPr="006C14BA">
        <w:t>tulud</w:t>
      </w:r>
    </w:p>
    <w:p w14:paraId="29393DF8" w14:textId="21E24C65" w:rsidR="008B1EBE" w:rsidRPr="006C14BA" w:rsidRDefault="007D15EB" w:rsidP="008B1EBE">
      <w:r>
        <w:t xml:space="preserve">põhitegevuse </w:t>
      </w:r>
      <w:r w:rsidR="008B1EBE" w:rsidRPr="006C14BA">
        <w:t>kulud</w:t>
      </w:r>
    </w:p>
    <w:p w14:paraId="140B1DF3" w14:textId="476E9B50" w:rsidR="00ED7F58" w:rsidRPr="006C14BA" w:rsidRDefault="008B1EBE" w:rsidP="00ED7F58">
      <w:r w:rsidRPr="006C14BA">
        <w:t>investeerimi</w:t>
      </w:r>
      <w:r w:rsidR="007D15EB">
        <w:t>stegevus</w:t>
      </w:r>
    </w:p>
    <w:p w14:paraId="0988B85D" w14:textId="4C58353F" w:rsidR="008B1EBE" w:rsidRPr="006C14BA" w:rsidRDefault="008B1EBE" w:rsidP="00ED7F58">
      <w:r w:rsidRPr="006C14BA">
        <w:t>finantseerimi</w:t>
      </w:r>
      <w:r w:rsidR="007D15EB">
        <w:t>stegevus</w:t>
      </w:r>
      <w:r w:rsidRPr="006C14BA">
        <w:t>.</w:t>
      </w:r>
    </w:p>
    <w:p w14:paraId="5D158D64" w14:textId="77777777" w:rsidR="008B1EBE" w:rsidRPr="006C14BA" w:rsidRDefault="008B1EBE" w:rsidP="00ED7F58"/>
    <w:p w14:paraId="1EDE2BB8" w14:textId="1A6E2236" w:rsidR="008B1EBE" w:rsidRPr="006C14BA" w:rsidRDefault="008B1EBE" w:rsidP="00ED7F58">
      <w:r w:rsidRPr="00901D60">
        <w:t xml:space="preserve">Eelarve võeti vastu </w:t>
      </w:r>
      <w:r w:rsidR="00901D60" w:rsidRPr="00901D60">
        <w:t>17.12</w:t>
      </w:r>
      <w:r w:rsidRPr="00901D60">
        <w:t>.201</w:t>
      </w:r>
      <w:r w:rsidR="00D522A9" w:rsidRPr="00901D60">
        <w:t>9</w:t>
      </w:r>
      <w:r w:rsidRPr="00901D60">
        <w:t xml:space="preserve"> ning aasta jooksul kinnitati k</w:t>
      </w:r>
      <w:r w:rsidR="00901D60" w:rsidRPr="00901D60">
        <w:t>aks</w:t>
      </w:r>
      <w:r w:rsidRPr="00901D60">
        <w:t xml:space="preserve"> lisaeelarvet</w:t>
      </w:r>
      <w:r w:rsidR="00D522A9" w:rsidRPr="00901D60">
        <w:t xml:space="preserve"> (</w:t>
      </w:r>
      <w:r w:rsidR="00901D60" w:rsidRPr="00901D60">
        <w:t>26</w:t>
      </w:r>
      <w:r w:rsidR="00D522A9" w:rsidRPr="00901D60">
        <w:t>.0</w:t>
      </w:r>
      <w:r w:rsidR="00901D60" w:rsidRPr="00901D60">
        <w:t>5</w:t>
      </w:r>
      <w:r w:rsidR="00D522A9" w:rsidRPr="00901D60">
        <w:t>.</w:t>
      </w:r>
      <w:r w:rsidR="00901D60" w:rsidRPr="00901D60">
        <w:t>20</w:t>
      </w:r>
      <w:r w:rsidR="00D522A9" w:rsidRPr="00901D60">
        <w:t xml:space="preserve"> ja </w:t>
      </w:r>
      <w:r w:rsidR="00901D60" w:rsidRPr="00901D60">
        <w:t>24</w:t>
      </w:r>
      <w:r w:rsidR="00D522A9" w:rsidRPr="00901D60">
        <w:t>.1</w:t>
      </w:r>
      <w:r w:rsidR="00901D60" w:rsidRPr="00901D60">
        <w:t>1</w:t>
      </w:r>
      <w:r w:rsidR="00D522A9" w:rsidRPr="00901D60">
        <w:t>.</w:t>
      </w:r>
      <w:r w:rsidR="00901D60" w:rsidRPr="00901D60">
        <w:t>20</w:t>
      </w:r>
      <w:r w:rsidR="00D522A9" w:rsidRPr="00901D60">
        <w:t>)</w:t>
      </w:r>
      <w:r w:rsidRPr="00901D60">
        <w:t>.</w:t>
      </w:r>
    </w:p>
    <w:p w14:paraId="4C3FE505" w14:textId="1ECFE9F4" w:rsidR="0082076C" w:rsidRPr="006C14BA" w:rsidRDefault="0082076C" w:rsidP="00ED7F58"/>
    <w:p w14:paraId="294EE6DF" w14:textId="17160549" w:rsidR="00D522A9" w:rsidRPr="006C14BA" w:rsidRDefault="00D522A9" w:rsidP="00ED7F58">
      <w:r w:rsidRPr="006C14BA">
        <w:t>Eelarve on tekkepõhine, kust on välja jäetud mitterahalised kanded (põhivara amortisatsioon, mahakandmine, ümberhindlused, mitterahalised varade saamised ja üleandmised). Investeerimistegevus arvestatakse eelarvekuluks soetuse hetkel täismaksumuses ja müügi hetkel müügihinnas.</w:t>
      </w:r>
      <w:r w:rsidR="004558EA">
        <w:t xml:space="preserve"> Reservfondi kasutamine on jagatud eelarveridadele vastavalt kulude majanduslikule sisule.</w:t>
      </w:r>
    </w:p>
    <w:p w14:paraId="1E0652B6" w14:textId="77777777" w:rsidR="00D522A9" w:rsidRPr="006C14BA" w:rsidRDefault="00D522A9" w:rsidP="00ED7F58"/>
    <w:p w14:paraId="4A41CCFA" w14:textId="7EBE8BAC" w:rsidR="0082076C" w:rsidRPr="006C14BA" w:rsidRDefault="00901D60" w:rsidP="00ED7F58">
      <w:r>
        <w:t>Põhitegevuse t</w:t>
      </w:r>
      <w:r w:rsidR="0082076C" w:rsidRPr="006C14BA">
        <w:t xml:space="preserve">ulud laekusid </w:t>
      </w:r>
      <w:r w:rsidR="00D522A9" w:rsidRPr="006C14BA">
        <w:t>vastavalt planeeringule ja isegi ületasid seda</w:t>
      </w:r>
      <w:r w:rsidR="0082076C" w:rsidRPr="006C14BA">
        <w:t xml:space="preserve"> (</w:t>
      </w:r>
      <w:r w:rsidR="00D522A9" w:rsidRPr="006C14BA">
        <w:t>3</w:t>
      </w:r>
      <w:r>
        <w:t>4</w:t>
      </w:r>
      <w:r w:rsidR="00D522A9" w:rsidRPr="006C14BA">
        <w:t>1 tuh euro ulatuses</w:t>
      </w:r>
      <w:r>
        <w:t>), ainuke alalaekumine oli muude tulude kategoorias (ressursitasud</w:t>
      </w:r>
      <w:r w:rsidR="00D522A9" w:rsidRPr="006C14BA">
        <w:t xml:space="preserve">). </w:t>
      </w:r>
      <w:r>
        <w:t>Kuigi 2020.a. oli tervikuna majanduslanguse aasta, siis vaatamata sellele tõusis t</w:t>
      </w:r>
      <w:r w:rsidR="0082076C" w:rsidRPr="006C14BA">
        <w:t>ulumaks</w:t>
      </w:r>
      <w:r w:rsidR="00D522A9" w:rsidRPr="006C14BA">
        <w:t>u laekumi</w:t>
      </w:r>
      <w:r>
        <w:t>n</w:t>
      </w:r>
      <w:r w:rsidR="00D522A9" w:rsidRPr="006C14BA">
        <w:t xml:space="preserve">e </w:t>
      </w:r>
      <w:r>
        <w:t>aastases võrdluses 3,15%</w:t>
      </w:r>
      <w:r w:rsidR="00D522A9" w:rsidRPr="006C14BA">
        <w:t xml:space="preserve">, mis on </w:t>
      </w:r>
      <w:r>
        <w:t xml:space="preserve">iseenesest </w:t>
      </w:r>
      <w:r w:rsidR="00D522A9" w:rsidRPr="006C14BA">
        <w:t>hea näitaja.</w:t>
      </w:r>
      <w:r w:rsidR="0082076C" w:rsidRPr="006C14BA">
        <w:t xml:space="preserve"> </w:t>
      </w:r>
      <w:r>
        <w:t>Sellest ei saa siiski teha olulisi järeldusi tulevasteks perioodideks.</w:t>
      </w:r>
    </w:p>
    <w:p w14:paraId="78AB2C8B" w14:textId="77777777" w:rsidR="00DC7E8D" w:rsidRPr="00DC7E8D" w:rsidRDefault="00D522A9" w:rsidP="00DC7E8D">
      <w:pPr>
        <w:pStyle w:val="Heading8"/>
        <w:spacing w:after="80"/>
        <w:rPr>
          <w:i w:val="0"/>
          <w:iCs w:val="0"/>
        </w:rPr>
      </w:pPr>
      <w:r w:rsidRPr="006C14BA">
        <w:rPr>
          <w:i w:val="0"/>
          <w:color w:val="000000"/>
        </w:rPr>
        <w:t xml:space="preserve">Kulud kokku ületasid eelarvet </w:t>
      </w:r>
      <w:r w:rsidR="00901D60">
        <w:rPr>
          <w:i w:val="0"/>
          <w:color w:val="000000"/>
        </w:rPr>
        <w:t>495</w:t>
      </w:r>
      <w:r w:rsidRPr="006C14BA">
        <w:rPr>
          <w:i w:val="0"/>
          <w:color w:val="000000"/>
        </w:rPr>
        <w:t xml:space="preserve"> tuhande euro ulatuses, mis tuleb muuhulgas sellest, et allasutustel on lubatud teha täiendavaid kulutusi juhul</w:t>
      </w:r>
      <w:r w:rsidR="003B50E1" w:rsidRPr="006C14BA">
        <w:rPr>
          <w:i w:val="0"/>
          <w:color w:val="000000"/>
        </w:rPr>
        <w:t>,</w:t>
      </w:r>
      <w:r w:rsidRPr="006C14BA">
        <w:rPr>
          <w:i w:val="0"/>
          <w:color w:val="000000"/>
        </w:rPr>
        <w:t xml:space="preserve"> kui selleks on saadud täiendavat tulu</w:t>
      </w:r>
      <w:r w:rsidR="007D6A74">
        <w:rPr>
          <w:i w:val="0"/>
          <w:color w:val="000000"/>
        </w:rPr>
        <w:t xml:space="preserve">, </w:t>
      </w:r>
      <w:r w:rsidR="00DC7E8D">
        <w:rPr>
          <w:i w:val="0"/>
          <w:color w:val="000000"/>
        </w:rPr>
        <w:t>k</w:t>
      </w:r>
      <w:r w:rsidR="007D6A74">
        <w:rPr>
          <w:i w:val="0"/>
          <w:color w:val="000000"/>
        </w:rPr>
        <w:t>uid peale selle esines ka muid ridade summade ületamisi</w:t>
      </w:r>
      <w:r w:rsidR="00DC7E8D">
        <w:rPr>
          <w:i w:val="0"/>
          <w:color w:val="000000"/>
        </w:rPr>
        <w:t>:</w:t>
      </w:r>
    </w:p>
    <w:p w14:paraId="6E211D30" w14:textId="655BEBBE" w:rsidR="00DC7E8D" w:rsidRPr="00DC7E8D" w:rsidRDefault="00DC7E8D" w:rsidP="00DC7E8D">
      <w:pPr>
        <w:pStyle w:val="Heading8"/>
        <w:spacing w:after="80"/>
        <w:rPr>
          <w:i w:val="0"/>
          <w:iCs w:val="0"/>
        </w:rPr>
      </w:pPr>
      <w:r w:rsidRPr="00DC7E8D">
        <w:rPr>
          <w:i w:val="0"/>
          <w:iCs w:val="0"/>
        </w:rPr>
        <w:t xml:space="preserve">116 </w:t>
      </w:r>
      <w:r>
        <w:rPr>
          <w:i w:val="0"/>
          <w:iCs w:val="0"/>
        </w:rPr>
        <w:t xml:space="preserve">tuh eur – </w:t>
      </w:r>
      <w:r w:rsidRPr="00DC7E8D">
        <w:rPr>
          <w:i w:val="0"/>
          <w:iCs w:val="0"/>
        </w:rPr>
        <w:t>teede ja tänavate hooldusest. Seoses lumerohke talve ja libedate teedega tekkis teede hooldamisel suurem kulu, mida ei olnud eelarves planeeritud ja neid töid ei olnud võimalik tegemata jätta.</w:t>
      </w:r>
    </w:p>
    <w:p w14:paraId="0769AD28" w14:textId="5C23217F" w:rsidR="00DC7E8D" w:rsidRDefault="00DC7E8D" w:rsidP="00DC7E8D">
      <w:pPr>
        <w:spacing w:before="240" w:after="80"/>
      </w:pPr>
      <w:r>
        <w:t>35 tuh eur – COVID-19 pandeemiast tulenevate täiendavate ülesannete täitmine, täiendavad ostud valla tarbeks, näiteks desifitseerimisvahendid, kindad, maskid jm.</w:t>
      </w:r>
    </w:p>
    <w:p w14:paraId="7C248E9A" w14:textId="0B8EB152" w:rsidR="00DC7E8D" w:rsidRDefault="00DC7E8D" w:rsidP="00DC7E8D">
      <w:pPr>
        <w:spacing w:before="240" w:after="80"/>
      </w:pPr>
      <w:r>
        <w:t>20 tuh eur – täiendav kulu õpilaste toitlustamise korraldamisel ja kojuveol (nt transpordikulud)</w:t>
      </w:r>
    </w:p>
    <w:p w14:paraId="217F9731" w14:textId="1D2DB463" w:rsidR="00DC7E8D" w:rsidRDefault="00DC7E8D" w:rsidP="00DC7E8D">
      <w:pPr>
        <w:spacing w:before="240" w:after="80"/>
      </w:pPr>
      <w:r>
        <w:t>20 tuh eur - asenduskodude kulud. Asenduskodude vajadust ei ole võimalik täpselt ette planeerida, kulud tuleb teha vastavalt tekkinud vajadusele.</w:t>
      </w:r>
    </w:p>
    <w:p w14:paraId="41773E9F" w14:textId="1D8D162C" w:rsidR="00DC7E8D" w:rsidRPr="00DC7E8D" w:rsidRDefault="00E51AD4" w:rsidP="00DC7E8D">
      <w:pPr>
        <w:spacing w:before="240" w:after="80"/>
      </w:pPr>
      <w:r>
        <w:t>15 tuh eur – e</w:t>
      </w:r>
      <w:r w:rsidR="00DC7E8D">
        <w:t>rivajadusega õpilaste vedu Tallinna erikoolidesse ja tagasi. Kui aasta keskel tuleb valda juurde lapsi, keda on vaja vedada erikoolidesse, siis seda ei ole võimalik täpselt ette planeerida</w:t>
      </w:r>
    </w:p>
    <w:p w14:paraId="74F9C760" w14:textId="278759B2" w:rsidR="001E0124" w:rsidRDefault="000A5CFD" w:rsidP="00013C7E">
      <w:pPr>
        <w:pStyle w:val="Heading8"/>
        <w:spacing w:after="80"/>
        <w:rPr>
          <w:i w:val="0"/>
          <w:color w:val="000000"/>
        </w:rPr>
      </w:pPr>
      <w:r>
        <w:rPr>
          <w:i w:val="0"/>
          <w:color w:val="000000"/>
        </w:rPr>
        <w:t xml:space="preserve">Osa täiendavast kulust on mitterahaline ja kontrollitav </w:t>
      </w:r>
      <w:r w:rsidR="00D55468">
        <w:rPr>
          <w:i w:val="0"/>
          <w:color w:val="000000"/>
        </w:rPr>
        <w:t xml:space="preserve">ainult </w:t>
      </w:r>
      <w:r>
        <w:rPr>
          <w:i w:val="0"/>
          <w:color w:val="000000"/>
        </w:rPr>
        <w:t>kaudselt, näiteks puhkusereservi korrigeerimi</w:t>
      </w:r>
      <w:r w:rsidR="00B101F3">
        <w:rPr>
          <w:i w:val="0"/>
          <w:color w:val="000000"/>
        </w:rPr>
        <w:t>s</w:t>
      </w:r>
      <w:r>
        <w:rPr>
          <w:i w:val="0"/>
          <w:color w:val="000000"/>
        </w:rPr>
        <w:t>e</w:t>
      </w:r>
      <w:r w:rsidR="00B101F3">
        <w:rPr>
          <w:i w:val="0"/>
          <w:color w:val="000000"/>
        </w:rPr>
        <w:t>st tulenev täiendav kulu</w:t>
      </w:r>
      <w:r>
        <w:rPr>
          <w:i w:val="0"/>
          <w:color w:val="000000"/>
        </w:rPr>
        <w:t xml:space="preserve"> summas 64,4 tuhat eurot.</w:t>
      </w:r>
    </w:p>
    <w:p w14:paraId="3A72CCFB" w14:textId="489847F6" w:rsidR="001E0124" w:rsidRDefault="001E0124">
      <w:pPr>
        <w:rPr>
          <w:iCs/>
          <w:color w:val="000000"/>
        </w:rPr>
      </w:pPr>
    </w:p>
    <w:p w14:paraId="59617CB1" w14:textId="2D629820" w:rsidR="00013C7E" w:rsidRPr="006C14BA" w:rsidRDefault="00D522A9" w:rsidP="00013C7E">
      <w:pPr>
        <w:pStyle w:val="Heading8"/>
        <w:spacing w:after="80"/>
        <w:rPr>
          <w:i w:val="0"/>
          <w:color w:val="000000"/>
        </w:rPr>
      </w:pPr>
      <w:r w:rsidRPr="006C14BA">
        <w:rPr>
          <w:i w:val="0"/>
          <w:color w:val="000000"/>
        </w:rPr>
        <w:t>V</w:t>
      </w:r>
      <w:r w:rsidR="0024253D" w:rsidRPr="006C14BA">
        <w:rPr>
          <w:i w:val="0"/>
          <w:color w:val="000000"/>
        </w:rPr>
        <w:t>aldkond</w:t>
      </w:r>
      <w:r w:rsidR="0082076C" w:rsidRPr="006C14BA">
        <w:rPr>
          <w:i w:val="0"/>
          <w:color w:val="000000"/>
        </w:rPr>
        <w:t xml:space="preserve">ade lõikes </w:t>
      </w:r>
      <w:r w:rsidR="0024253D" w:rsidRPr="006C14BA">
        <w:rPr>
          <w:i w:val="0"/>
          <w:color w:val="000000"/>
        </w:rPr>
        <w:t>on kulu</w:t>
      </w:r>
      <w:r w:rsidRPr="006C14BA">
        <w:rPr>
          <w:i w:val="0"/>
          <w:color w:val="000000"/>
        </w:rPr>
        <w:t xml:space="preserve">de </w:t>
      </w:r>
      <w:r w:rsidR="0024253D" w:rsidRPr="006C14BA">
        <w:rPr>
          <w:i w:val="0"/>
          <w:color w:val="000000"/>
        </w:rPr>
        <w:t>struktuur alljärgnev:</w:t>
      </w:r>
    </w:p>
    <w:tbl>
      <w:tblPr>
        <w:tblW w:w="38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7"/>
        <w:gridCol w:w="850"/>
        <w:gridCol w:w="992"/>
      </w:tblGrid>
      <w:tr w:rsidR="0024253D" w:rsidRPr="006C14BA" w14:paraId="71B95741" w14:textId="77777777" w:rsidTr="009534AD">
        <w:trPr>
          <w:trHeight w:val="315"/>
        </w:trPr>
        <w:tc>
          <w:tcPr>
            <w:tcW w:w="2057" w:type="dxa"/>
            <w:shd w:val="clear" w:color="auto" w:fill="auto"/>
            <w:noWrap/>
            <w:vAlign w:val="bottom"/>
            <w:hideMark/>
          </w:tcPr>
          <w:p w14:paraId="7E7F272A" w14:textId="053811D8" w:rsidR="0024253D" w:rsidRPr="006C14BA" w:rsidRDefault="00D55468">
            <w:pPr>
              <w:rPr>
                <w:color w:val="000000"/>
              </w:rPr>
            </w:pPr>
            <w:r>
              <w:br w:type="page"/>
            </w:r>
            <w:r w:rsidR="0024253D" w:rsidRPr="006C14BA">
              <w:rPr>
                <w:color w:val="000000"/>
              </w:rPr>
              <w:t>valdkond</w:t>
            </w:r>
          </w:p>
        </w:tc>
        <w:tc>
          <w:tcPr>
            <w:tcW w:w="850" w:type="dxa"/>
            <w:shd w:val="clear" w:color="auto" w:fill="auto"/>
            <w:noWrap/>
            <w:vAlign w:val="bottom"/>
            <w:hideMark/>
          </w:tcPr>
          <w:p w14:paraId="6F0E6E4A" w14:textId="77777777" w:rsidR="0024253D" w:rsidRPr="006C14BA" w:rsidRDefault="0024253D">
            <w:pPr>
              <w:jc w:val="right"/>
              <w:rPr>
                <w:color w:val="000000"/>
              </w:rPr>
            </w:pPr>
            <w:r w:rsidRPr="006C14BA">
              <w:rPr>
                <w:color w:val="000000"/>
              </w:rPr>
              <w:t>tuh eur</w:t>
            </w:r>
          </w:p>
        </w:tc>
        <w:tc>
          <w:tcPr>
            <w:tcW w:w="992" w:type="dxa"/>
            <w:shd w:val="clear" w:color="auto" w:fill="auto"/>
            <w:noWrap/>
            <w:vAlign w:val="bottom"/>
            <w:hideMark/>
          </w:tcPr>
          <w:p w14:paraId="17AA0CCA" w14:textId="77777777" w:rsidR="0024253D" w:rsidRPr="006C14BA" w:rsidRDefault="0024253D" w:rsidP="009534AD">
            <w:pPr>
              <w:jc w:val="center"/>
              <w:rPr>
                <w:color w:val="000000"/>
              </w:rPr>
            </w:pPr>
            <w:r w:rsidRPr="006C14BA">
              <w:rPr>
                <w:color w:val="000000"/>
              </w:rPr>
              <w:t>%</w:t>
            </w:r>
          </w:p>
        </w:tc>
      </w:tr>
      <w:tr w:rsidR="000A5CFD" w:rsidRPr="006C14BA" w14:paraId="63F1B9C4" w14:textId="77777777" w:rsidTr="009534AD">
        <w:trPr>
          <w:trHeight w:val="315"/>
        </w:trPr>
        <w:tc>
          <w:tcPr>
            <w:tcW w:w="2057" w:type="dxa"/>
            <w:shd w:val="clear" w:color="auto" w:fill="auto"/>
            <w:noWrap/>
          </w:tcPr>
          <w:p w14:paraId="6E554974" w14:textId="4A5754BD" w:rsidR="000A5CFD" w:rsidRPr="006C14BA" w:rsidRDefault="000A5CFD" w:rsidP="000A5CFD">
            <w:pPr>
              <w:rPr>
                <w:color w:val="000000"/>
              </w:rPr>
            </w:pPr>
            <w:r w:rsidRPr="00FD1A07">
              <w:t>haridus</w:t>
            </w:r>
          </w:p>
        </w:tc>
        <w:tc>
          <w:tcPr>
            <w:tcW w:w="850" w:type="dxa"/>
            <w:shd w:val="clear" w:color="auto" w:fill="auto"/>
            <w:noWrap/>
          </w:tcPr>
          <w:p w14:paraId="58EFD642" w14:textId="1B06868F" w:rsidR="000A5CFD" w:rsidRPr="006C14BA" w:rsidRDefault="000A5CFD" w:rsidP="000A5CFD">
            <w:pPr>
              <w:jc w:val="right"/>
              <w:rPr>
                <w:color w:val="000000"/>
              </w:rPr>
            </w:pPr>
            <w:r w:rsidRPr="00FD1A07">
              <w:t>11 396</w:t>
            </w:r>
          </w:p>
        </w:tc>
        <w:tc>
          <w:tcPr>
            <w:tcW w:w="992" w:type="dxa"/>
            <w:shd w:val="clear" w:color="auto" w:fill="auto"/>
            <w:noWrap/>
          </w:tcPr>
          <w:p w14:paraId="03FB8A35" w14:textId="0C03086D" w:rsidR="000A5CFD" w:rsidRPr="006C14BA" w:rsidRDefault="000A5CFD" w:rsidP="000A5CFD">
            <w:pPr>
              <w:jc w:val="right"/>
              <w:rPr>
                <w:color w:val="000000"/>
              </w:rPr>
            </w:pPr>
            <w:r w:rsidRPr="00FD1A07">
              <w:t>57,3%</w:t>
            </w:r>
          </w:p>
        </w:tc>
      </w:tr>
      <w:tr w:rsidR="000A5CFD" w:rsidRPr="006C14BA" w14:paraId="41DB3F88" w14:textId="77777777" w:rsidTr="009534AD">
        <w:trPr>
          <w:trHeight w:val="315"/>
        </w:trPr>
        <w:tc>
          <w:tcPr>
            <w:tcW w:w="2057" w:type="dxa"/>
            <w:shd w:val="clear" w:color="auto" w:fill="auto"/>
            <w:noWrap/>
            <w:hideMark/>
          </w:tcPr>
          <w:p w14:paraId="4B707BFA" w14:textId="682CACB5" w:rsidR="000A5CFD" w:rsidRPr="006C14BA" w:rsidRDefault="000A5CFD" w:rsidP="000A5CFD">
            <w:pPr>
              <w:rPr>
                <w:color w:val="000000"/>
              </w:rPr>
            </w:pPr>
            <w:r w:rsidRPr="00FD1A07">
              <w:t>üldvalitsemine</w:t>
            </w:r>
          </w:p>
        </w:tc>
        <w:tc>
          <w:tcPr>
            <w:tcW w:w="850" w:type="dxa"/>
            <w:shd w:val="clear" w:color="auto" w:fill="auto"/>
            <w:noWrap/>
            <w:hideMark/>
          </w:tcPr>
          <w:p w14:paraId="3551159D" w14:textId="073FD9C0" w:rsidR="000A5CFD" w:rsidRPr="006C14BA" w:rsidRDefault="000A5CFD" w:rsidP="000A5CFD">
            <w:pPr>
              <w:jc w:val="right"/>
              <w:rPr>
                <w:color w:val="000000"/>
              </w:rPr>
            </w:pPr>
            <w:r w:rsidRPr="00FD1A07">
              <w:t>2 837</w:t>
            </w:r>
          </w:p>
        </w:tc>
        <w:tc>
          <w:tcPr>
            <w:tcW w:w="992" w:type="dxa"/>
            <w:shd w:val="clear" w:color="auto" w:fill="auto"/>
            <w:noWrap/>
            <w:hideMark/>
          </w:tcPr>
          <w:p w14:paraId="02B7022E" w14:textId="5AC3AC24" w:rsidR="000A5CFD" w:rsidRPr="006C14BA" w:rsidRDefault="000A5CFD" w:rsidP="000A5CFD">
            <w:pPr>
              <w:jc w:val="right"/>
              <w:rPr>
                <w:color w:val="000000"/>
              </w:rPr>
            </w:pPr>
            <w:r w:rsidRPr="00FD1A07">
              <w:t>14,3%</w:t>
            </w:r>
          </w:p>
        </w:tc>
      </w:tr>
      <w:tr w:rsidR="000A5CFD" w:rsidRPr="006C14BA" w14:paraId="4C733997" w14:textId="77777777" w:rsidTr="009534AD">
        <w:trPr>
          <w:trHeight w:val="315"/>
        </w:trPr>
        <w:tc>
          <w:tcPr>
            <w:tcW w:w="2057" w:type="dxa"/>
            <w:shd w:val="clear" w:color="auto" w:fill="auto"/>
            <w:noWrap/>
            <w:hideMark/>
          </w:tcPr>
          <w:p w14:paraId="13210D51" w14:textId="34381452" w:rsidR="000A5CFD" w:rsidRPr="006C14BA" w:rsidRDefault="000A5CFD" w:rsidP="000A5CFD">
            <w:pPr>
              <w:rPr>
                <w:color w:val="000000"/>
              </w:rPr>
            </w:pPr>
            <w:r w:rsidRPr="00FD1A07">
              <w:t>vaba aeg</w:t>
            </w:r>
          </w:p>
        </w:tc>
        <w:tc>
          <w:tcPr>
            <w:tcW w:w="850" w:type="dxa"/>
            <w:shd w:val="clear" w:color="auto" w:fill="auto"/>
            <w:noWrap/>
            <w:hideMark/>
          </w:tcPr>
          <w:p w14:paraId="76089CC9" w14:textId="7DD4C4BB" w:rsidR="000A5CFD" w:rsidRPr="006C14BA" w:rsidRDefault="000A5CFD" w:rsidP="000A5CFD">
            <w:pPr>
              <w:jc w:val="right"/>
              <w:rPr>
                <w:color w:val="000000"/>
              </w:rPr>
            </w:pPr>
            <w:r w:rsidRPr="00FD1A07">
              <w:t>1 946</w:t>
            </w:r>
          </w:p>
        </w:tc>
        <w:tc>
          <w:tcPr>
            <w:tcW w:w="992" w:type="dxa"/>
            <w:shd w:val="clear" w:color="auto" w:fill="auto"/>
            <w:noWrap/>
            <w:hideMark/>
          </w:tcPr>
          <w:p w14:paraId="4373CC59" w14:textId="2BD02BC6" w:rsidR="000A5CFD" w:rsidRPr="006C14BA" w:rsidRDefault="000A5CFD" w:rsidP="000A5CFD">
            <w:pPr>
              <w:jc w:val="right"/>
              <w:rPr>
                <w:color w:val="000000"/>
              </w:rPr>
            </w:pPr>
            <w:r w:rsidRPr="00FD1A07">
              <w:t>9,8%</w:t>
            </w:r>
          </w:p>
        </w:tc>
      </w:tr>
      <w:tr w:rsidR="000A5CFD" w:rsidRPr="006C14BA" w14:paraId="3DCD6EFB" w14:textId="77777777" w:rsidTr="009534AD">
        <w:trPr>
          <w:trHeight w:val="315"/>
        </w:trPr>
        <w:tc>
          <w:tcPr>
            <w:tcW w:w="2057" w:type="dxa"/>
            <w:shd w:val="clear" w:color="auto" w:fill="auto"/>
            <w:noWrap/>
            <w:hideMark/>
          </w:tcPr>
          <w:p w14:paraId="7B7525BA" w14:textId="73FE9193" w:rsidR="000A5CFD" w:rsidRPr="006C14BA" w:rsidRDefault="000A5CFD" w:rsidP="000A5CFD">
            <w:pPr>
              <w:rPr>
                <w:color w:val="000000"/>
              </w:rPr>
            </w:pPr>
            <w:r w:rsidRPr="00FD1A07">
              <w:t>sotsiaal</w:t>
            </w:r>
          </w:p>
        </w:tc>
        <w:tc>
          <w:tcPr>
            <w:tcW w:w="850" w:type="dxa"/>
            <w:shd w:val="clear" w:color="auto" w:fill="auto"/>
            <w:noWrap/>
            <w:hideMark/>
          </w:tcPr>
          <w:p w14:paraId="58354289" w14:textId="588A6175" w:rsidR="000A5CFD" w:rsidRPr="006C14BA" w:rsidRDefault="000A5CFD" w:rsidP="000A5CFD">
            <w:pPr>
              <w:jc w:val="right"/>
              <w:rPr>
                <w:color w:val="000000"/>
              </w:rPr>
            </w:pPr>
            <w:r w:rsidRPr="00FD1A07">
              <w:t>1 829</w:t>
            </w:r>
          </w:p>
        </w:tc>
        <w:tc>
          <w:tcPr>
            <w:tcW w:w="992" w:type="dxa"/>
            <w:shd w:val="clear" w:color="auto" w:fill="auto"/>
            <w:noWrap/>
            <w:hideMark/>
          </w:tcPr>
          <w:p w14:paraId="0E466640" w14:textId="06209711" w:rsidR="000A5CFD" w:rsidRPr="006C14BA" w:rsidRDefault="000A5CFD" w:rsidP="000A5CFD">
            <w:pPr>
              <w:jc w:val="right"/>
              <w:rPr>
                <w:color w:val="000000"/>
              </w:rPr>
            </w:pPr>
            <w:r w:rsidRPr="00FD1A07">
              <w:t>9,2%</w:t>
            </w:r>
          </w:p>
        </w:tc>
      </w:tr>
      <w:tr w:rsidR="000A5CFD" w:rsidRPr="006C14BA" w14:paraId="48867124" w14:textId="77777777" w:rsidTr="009534AD">
        <w:trPr>
          <w:trHeight w:val="315"/>
        </w:trPr>
        <w:tc>
          <w:tcPr>
            <w:tcW w:w="2057" w:type="dxa"/>
            <w:shd w:val="clear" w:color="auto" w:fill="auto"/>
            <w:noWrap/>
            <w:hideMark/>
          </w:tcPr>
          <w:p w14:paraId="0D2762D6" w14:textId="396EFD9C" w:rsidR="000A5CFD" w:rsidRPr="006C14BA" w:rsidRDefault="000A5CFD" w:rsidP="000A5CFD">
            <w:pPr>
              <w:rPr>
                <w:color w:val="000000"/>
              </w:rPr>
            </w:pPr>
            <w:r w:rsidRPr="00FD1A07">
              <w:t>majandus</w:t>
            </w:r>
          </w:p>
        </w:tc>
        <w:tc>
          <w:tcPr>
            <w:tcW w:w="850" w:type="dxa"/>
            <w:shd w:val="clear" w:color="auto" w:fill="auto"/>
            <w:noWrap/>
            <w:hideMark/>
          </w:tcPr>
          <w:p w14:paraId="3B076271" w14:textId="23CA8AA7" w:rsidR="000A5CFD" w:rsidRPr="006C14BA" w:rsidRDefault="000A5CFD" w:rsidP="000A5CFD">
            <w:pPr>
              <w:jc w:val="right"/>
              <w:rPr>
                <w:color w:val="000000"/>
              </w:rPr>
            </w:pPr>
            <w:r w:rsidRPr="00FD1A07">
              <w:t>640</w:t>
            </w:r>
          </w:p>
        </w:tc>
        <w:tc>
          <w:tcPr>
            <w:tcW w:w="992" w:type="dxa"/>
            <w:shd w:val="clear" w:color="auto" w:fill="auto"/>
            <w:noWrap/>
            <w:hideMark/>
          </w:tcPr>
          <w:p w14:paraId="25585375" w14:textId="2B17346C" w:rsidR="000A5CFD" w:rsidRPr="006C14BA" w:rsidRDefault="000A5CFD" w:rsidP="000A5CFD">
            <w:pPr>
              <w:jc w:val="right"/>
              <w:rPr>
                <w:color w:val="000000"/>
              </w:rPr>
            </w:pPr>
            <w:r w:rsidRPr="00FD1A07">
              <w:t>3,2%</w:t>
            </w:r>
          </w:p>
        </w:tc>
      </w:tr>
      <w:tr w:rsidR="000A5CFD" w:rsidRPr="006C14BA" w14:paraId="317D1B5B" w14:textId="77777777" w:rsidTr="009534AD">
        <w:trPr>
          <w:trHeight w:val="315"/>
        </w:trPr>
        <w:tc>
          <w:tcPr>
            <w:tcW w:w="2057" w:type="dxa"/>
            <w:shd w:val="clear" w:color="auto" w:fill="auto"/>
            <w:noWrap/>
            <w:hideMark/>
          </w:tcPr>
          <w:p w14:paraId="68AF5069" w14:textId="056890C5" w:rsidR="000A5CFD" w:rsidRPr="006C14BA" w:rsidRDefault="000A5CFD" w:rsidP="000A5CFD">
            <w:pPr>
              <w:rPr>
                <w:color w:val="000000"/>
              </w:rPr>
            </w:pPr>
            <w:r w:rsidRPr="00FD1A07">
              <w:t>keskkond</w:t>
            </w:r>
          </w:p>
        </w:tc>
        <w:tc>
          <w:tcPr>
            <w:tcW w:w="850" w:type="dxa"/>
            <w:shd w:val="clear" w:color="auto" w:fill="auto"/>
            <w:noWrap/>
            <w:hideMark/>
          </w:tcPr>
          <w:p w14:paraId="28ACC049" w14:textId="1EF3C04B" w:rsidR="000A5CFD" w:rsidRPr="006C14BA" w:rsidRDefault="000A5CFD" w:rsidP="000A5CFD">
            <w:pPr>
              <w:jc w:val="right"/>
              <w:rPr>
                <w:color w:val="000000"/>
              </w:rPr>
            </w:pPr>
            <w:r w:rsidRPr="00FD1A07">
              <w:t>632</w:t>
            </w:r>
          </w:p>
        </w:tc>
        <w:tc>
          <w:tcPr>
            <w:tcW w:w="992" w:type="dxa"/>
            <w:shd w:val="clear" w:color="auto" w:fill="auto"/>
            <w:noWrap/>
            <w:hideMark/>
          </w:tcPr>
          <w:p w14:paraId="065978D4" w14:textId="0296BB24" w:rsidR="000A5CFD" w:rsidRPr="006C14BA" w:rsidRDefault="000A5CFD" w:rsidP="000A5CFD">
            <w:pPr>
              <w:jc w:val="right"/>
              <w:rPr>
                <w:color w:val="000000"/>
              </w:rPr>
            </w:pPr>
            <w:r w:rsidRPr="00FD1A07">
              <w:t>3,2%</w:t>
            </w:r>
          </w:p>
        </w:tc>
      </w:tr>
      <w:tr w:rsidR="000A5CFD" w:rsidRPr="006C14BA" w14:paraId="38EB7412" w14:textId="77777777" w:rsidTr="009534AD">
        <w:trPr>
          <w:trHeight w:val="315"/>
        </w:trPr>
        <w:tc>
          <w:tcPr>
            <w:tcW w:w="2057" w:type="dxa"/>
            <w:shd w:val="clear" w:color="auto" w:fill="auto"/>
            <w:noWrap/>
            <w:hideMark/>
          </w:tcPr>
          <w:p w14:paraId="278F50B2" w14:textId="76D796CF" w:rsidR="000A5CFD" w:rsidRPr="006C14BA" w:rsidRDefault="000A5CFD" w:rsidP="000A5CFD">
            <w:pPr>
              <w:rPr>
                <w:color w:val="000000"/>
              </w:rPr>
            </w:pPr>
            <w:r w:rsidRPr="00FD1A07">
              <w:t>ettevõtlus (sh teed)</w:t>
            </w:r>
          </w:p>
        </w:tc>
        <w:tc>
          <w:tcPr>
            <w:tcW w:w="850" w:type="dxa"/>
            <w:shd w:val="clear" w:color="auto" w:fill="auto"/>
            <w:noWrap/>
            <w:hideMark/>
          </w:tcPr>
          <w:p w14:paraId="40177FF3" w14:textId="62823EB4" w:rsidR="000A5CFD" w:rsidRPr="006C14BA" w:rsidRDefault="000A5CFD" w:rsidP="000A5CFD">
            <w:pPr>
              <w:jc w:val="right"/>
              <w:rPr>
                <w:color w:val="000000"/>
              </w:rPr>
            </w:pPr>
            <w:r w:rsidRPr="00FD1A07">
              <w:t>600</w:t>
            </w:r>
          </w:p>
        </w:tc>
        <w:tc>
          <w:tcPr>
            <w:tcW w:w="992" w:type="dxa"/>
            <w:shd w:val="clear" w:color="auto" w:fill="auto"/>
            <w:noWrap/>
            <w:hideMark/>
          </w:tcPr>
          <w:p w14:paraId="60946B76" w14:textId="24F35215" w:rsidR="000A5CFD" w:rsidRPr="006C14BA" w:rsidRDefault="000A5CFD" w:rsidP="000A5CFD">
            <w:pPr>
              <w:jc w:val="right"/>
              <w:rPr>
                <w:color w:val="000000"/>
              </w:rPr>
            </w:pPr>
            <w:r w:rsidRPr="00FD1A07">
              <w:t>3,0%</w:t>
            </w:r>
          </w:p>
        </w:tc>
      </w:tr>
    </w:tbl>
    <w:p w14:paraId="0B630323" w14:textId="77777777" w:rsidR="0024253D" w:rsidRPr="006C14BA" w:rsidRDefault="0024253D" w:rsidP="00C00D2B"/>
    <w:p w14:paraId="707C1267" w14:textId="0E88B8BD" w:rsidR="0024253D" w:rsidRDefault="00391BCD" w:rsidP="00C00D2B">
      <w:r>
        <w:rPr>
          <w:noProof/>
        </w:rPr>
        <w:drawing>
          <wp:inline distT="0" distB="0" distL="0" distR="0" wp14:anchorId="7957F67D" wp14:editId="3E980DD9">
            <wp:extent cx="4572000" cy="2609850"/>
            <wp:effectExtent l="0" t="0" r="0" b="0"/>
            <wp:docPr id="1" name="Chart 1">
              <a:extLst xmlns:a="http://schemas.openxmlformats.org/drawingml/2006/main">
                <a:ext uri="{FF2B5EF4-FFF2-40B4-BE49-F238E27FC236}">
                  <a16:creationId xmlns:a16="http://schemas.microsoft.com/office/drawing/2014/main" id="{86FA9EB3-44EB-4098-AFF7-B9C5A0488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522A9" w:rsidRPr="006C14BA">
        <w:t xml:space="preserve"> </w:t>
      </w:r>
    </w:p>
    <w:p w14:paraId="2E23F18B" w14:textId="77777777" w:rsidR="00B101F3" w:rsidRPr="006C14BA" w:rsidRDefault="00B101F3" w:rsidP="00C00D2B"/>
    <w:p w14:paraId="62DAFE90" w14:textId="1526118F" w:rsidR="0024253D" w:rsidRPr="006C14BA" w:rsidRDefault="0024253D" w:rsidP="00C00D2B">
      <w:r w:rsidRPr="006C14BA">
        <w:t xml:space="preserve">Omavalitsusele tüüpiliselt </w:t>
      </w:r>
      <w:r w:rsidR="00D522A9" w:rsidRPr="006C14BA">
        <w:t xml:space="preserve">ning sarnaselt varasemate aastatega </w:t>
      </w:r>
      <w:r w:rsidRPr="006C14BA">
        <w:t>on kõige suurem</w:t>
      </w:r>
      <w:r w:rsidR="007D15EB">
        <w:t>a osatähtsusega</w:t>
      </w:r>
      <w:r w:rsidRPr="006C14BA">
        <w:t xml:space="preserve"> hariduskulud.</w:t>
      </w:r>
      <w:r w:rsidR="000A5CFD">
        <w:t xml:space="preserve"> Võrreldes eelmise aastaga on kolmandale kohale tõusnud vaba aja kulud (sotsiaalkulude asemel).</w:t>
      </w:r>
    </w:p>
    <w:p w14:paraId="0664D1FA" w14:textId="77777777" w:rsidR="00FC0730" w:rsidRPr="006C14BA" w:rsidRDefault="00FC0730" w:rsidP="00C00D2B"/>
    <w:p w14:paraId="64D81A5E" w14:textId="5FB19D05" w:rsidR="00FC0730" w:rsidRDefault="00FC0730" w:rsidP="00C00D2B">
      <w:r w:rsidRPr="006C14BA">
        <w:t>Põhitegevuse tulem</w:t>
      </w:r>
      <w:r w:rsidR="00D522A9" w:rsidRPr="006C14BA">
        <w:t xml:space="preserve"> on tavaolukorras planeeritud suurusjärku </w:t>
      </w:r>
      <w:r w:rsidRPr="006C14BA">
        <w:t>1 miljon eurot</w:t>
      </w:r>
      <w:r w:rsidR="000A5CFD">
        <w:t xml:space="preserve"> (aruandeaasta väärtus eelarvearuande järgi 1,2 milj. eurot, raamatupidamiskontode järgi 1,35 milj. eurot)</w:t>
      </w:r>
      <w:r w:rsidRPr="006C14BA">
        <w:t>, mis võimaldab teha investeeringuid ja/või vähendada laenukohustusi</w:t>
      </w:r>
      <w:r w:rsidR="000A5CFD">
        <w:t xml:space="preserve">. Seni on selle </w:t>
      </w:r>
      <w:r w:rsidR="00D55468">
        <w:t>taseme</w:t>
      </w:r>
      <w:r w:rsidR="000A5CFD">
        <w:t xml:space="preserve"> saavutamine õnnestunud,</w:t>
      </w:r>
      <w:r w:rsidR="00D522A9" w:rsidRPr="006C14BA">
        <w:t xml:space="preserve"> kuid seoses muutunud majandusolukorraga on järgnevatel aastatel esialgu raske </w:t>
      </w:r>
      <w:r w:rsidR="00D55468">
        <w:t xml:space="preserve">põhitegevuse tulemi </w:t>
      </w:r>
      <w:r w:rsidR="00D522A9" w:rsidRPr="006C14BA">
        <w:t>kujunemist prognoosida.</w:t>
      </w:r>
      <w:r w:rsidR="000A5CFD">
        <w:t xml:space="preserve"> 2020. aastal andis olulise osa tulemisse ühekordne tulubaasi stabiliseerimise toetus summas 297 tuhat eurot, millega ei saa edaspidi arvestada.</w:t>
      </w:r>
    </w:p>
    <w:p w14:paraId="3BE1A20E" w14:textId="5A12D9BD" w:rsidR="00315C4A" w:rsidRDefault="00315C4A" w:rsidP="00C00D2B"/>
    <w:p w14:paraId="13ACE911" w14:textId="77777777" w:rsidR="0024253D" w:rsidRPr="006C14BA" w:rsidRDefault="0024253D" w:rsidP="00C00D2B">
      <w:r w:rsidRPr="006C14BA">
        <w:t>Investeerimine.</w:t>
      </w:r>
    </w:p>
    <w:p w14:paraId="6B75E865" w14:textId="77777777" w:rsidR="0024253D" w:rsidRPr="006C14BA" w:rsidRDefault="0024253D" w:rsidP="00C00D2B"/>
    <w:p w14:paraId="1C5B90EF" w14:textId="1E0D6609" w:rsidR="00D522A9" w:rsidRPr="006C14BA" w:rsidRDefault="0024253D" w:rsidP="00C00D2B">
      <w:r w:rsidRPr="006C14BA">
        <w:t xml:space="preserve">Algselt planeeritud </w:t>
      </w:r>
      <w:r w:rsidR="00D522A9" w:rsidRPr="006C14BA">
        <w:t xml:space="preserve">suurematest </w:t>
      </w:r>
      <w:r w:rsidRPr="006C14BA">
        <w:t xml:space="preserve">investeeringutest lükkusid edasi </w:t>
      </w:r>
      <w:r w:rsidR="00D55468">
        <w:t xml:space="preserve">Harju-Risti ja Padise ÜVK </w:t>
      </w:r>
      <w:r w:rsidR="00FD3CD6">
        <w:t xml:space="preserve">(ühisveevärgi ja kanalisatsiooni rekonstrueerimine, </w:t>
      </w:r>
      <w:r w:rsidR="00D55468">
        <w:t>alustatakse 2021.a.), Kloogaranna rannaala väljaehitamine</w:t>
      </w:r>
      <w:r w:rsidR="00594778">
        <w:t>,</w:t>
      </w:r>
      <w:r w:rsidR="00D55468">
        <w:t xml:space="preserve"> </w:t>
      </w:r>
      <w:r w:rsidR="00594778">
        <w:t xml:space="preserve">Keila-Joa lasteaia ehitamine ja </w:t>
      </w:r>
      <w:r w:rsidR="00D55468">
        <w:t>Vasalemma jalgpall</w:t>
      </w:r>
      <w:r w:rsidR="00D522A9" w:rsidRPr="006C14BA">
        <w:t>istaadion. Viima</w:t>
      </w:r>
      <w:r w:rsidR="00D55468">
        <w:t>ne</w:t>
      </w:r>
      <w:r w:rsidR="00D522A9" w:rsidRPr="006C14BA">
        <w:t xml:space="preserve"> o</w:t>
      </w:r>
      <w:r w:rsidR="00D55468">
        <w:t>li planeeritud ehitada</w:t>
      </w:r>
      <w:r w:rsidR="00D522A9" w:rsidRPr="006C14BA">
        <w:t xml:space="preserve"> toetuse arvelt ehk vastavalt jäi laekumata ka tulu.</w:t>
      </w:r>
      <w:r w:rsidR="00FC0730" w:rsidRPr="006C14BA">
        <w:t xml:space="preserve"> </w:t>
      </w:r>
      <w:r w:rsidR="00D55468">
        <w:t>Esialgsest planeeringust jäi üldse välja Rummu ÜVK (projektile ei saadud</w:t>
      </w:r>
      <w:r w:rsidR="006C432B">
        <w:t xml:space="preserve"> toetust</w:t>
      </w:r>
      <w:r w:rsidR="00D55468">
        <w:t xml:space="preserve">). </w:t>
      </w:r>
      <w:r w:rsidR="00E40E6E">
        <w:t xml:space="preserve">Laulasmaa ÜVK real on lõplikus eelarves näidatud ainult omaosalus (esialgses eelarves oli aasta kogusumma koos toetusega, kuid toetuse saaja on AS Lahevesi). </w:t>
      </w:r>
      <w:r w:rsidR="00FC0730" w:rsidRPr="006C14BA">
        <w:t>Olulisematest objektides</w:t>
      </w:r>
      <w:r w:rsidR="00D522A9" w:rsidRPr="006C14BA">
        <w:t>t</w:t>
      </w:r>
      <w:r w:rsidR="00FC0730" w:rsidRPr="006C14BA">
        <w:t xml:space="preserve"> said valmis</w:t>
      </w:r>
      <w:r w:rsidR="00D522A9" w:rsidRPr="006C14BA">
        <w:t xml:space="preserve"> (tuh eur, ilma km-ta</w:t>
      </w:r>
      <w:r w:rsidR="00E40E6E">
        <w:t>, kogumaksumus sisaldab ka eelmiste aastate investeeringuid</w:t>
      </w:r>
      <w:r w:rsidR="00D522A9" w:rsidRPr="006C14BA">
        <w:t>):</w:t>
      </w:r>
    </w:p>
    <w:p w14:paraId="0D50C7DF" w14:textId="43278F4F" w:rsidR="00E40E6E" w:rsidRDefault="00E40E6E"/>
    <w:tbl>
      <w:tblPr>
        <w:tblW w:w="5667" w:type="dxa"/>
        <w:tblCellMar>
          <w:left w:w="70" w:type="dxa"/>
          <w:right w:w="70" w:type="dxa"/>
        </w:tblCellMar>
        <w:tblLook w:val="04A0" w:firstRow="1" w:lastRow="0" w:firstColumn="1" w:lastColumn="0" w:noHBand="0" w:noVBand="1"/>
      </w:tblPr>
      <w:tblGrid>
        <w:gridCol w:w="4678"/>
        <w:gridCol w:w="1194"/>
      </w:tblGrid>
      <w:tr w:rsidR="00E40E6E" w:rsidRPr="00E40E6E" w14:paraId="5CC6D5EC" w14:textId="77777777" w:rsidTr="00E40E6E">
        <w:trPr>
          <w:trHeight w:val="300"/>
        </w:trPr>
        <w:tc>
          <w:tcPr>
            <w:tcW w:w="4678" w:type="dxa"/>
            <w:tcBorders>
              <w:top w:val="nil"/>
              <w:left w:val="nil"/>
              <w:bottom w:val="nil"/>
              <w:right w:val="nil"/>
            </w:tcBorders>
            <w:shd w:val="clear" w:color="auto" w:fill="auto"/>
            <w:noWrap/>
            <w:vAlign w:val="bottom"/>
            <w:hideMark/>
          </w:tcPr>
          <w:p w14:paraId="022FCBA0" w14:textId="2F82677E" w:rsidR="00E40E6E" w:rsidRPr="00E40E6E" w:rsidRDefault="00AE38DE">
            <w:pPr>
              <w:rPr>
                <w:color w:val="000000"/>
              </w:rPr>
            </w:pPr>
            <w:r w:rsidRPr="00E40E6E">
              <w:rPr>
                <w:color w:val="000000"/>
              </w:rPr>
              <w:t>N</w:t>
            </w:r>
            <w:r w:rsidR="00E40E6E" w:rsidRPr="00E40E6E">
              <w:rPr>
                <w:color w:val="000000"/>
              </w:rPr>
              <w:t>imetus</w:t>
            </w:r>
          </w:p>
        </w:tc>
        <w:tc>
          <w:tcPr>
            <w:tcW w:w="989" w:type="dxa"/>
            <w:tcBorders>
              <w:top w:val="nil"/>
              <w:left w:val="nil"/>
              <w:bottom w:val="nil"/>
              <w:right w:val="nil"/>
            </w:tcBorders>
            <w:shd w:val="clear" w:color="auto" w:fill="auto"/>
            <w:noWrap/>
            <w:vAlign w:val="bottom"/>
            <w:hideMark/>
          </w:tcPr>
          <w:p w14:paraId="7EA360D5" w14:textId="132C7CA4" w:rsidR="00E40E6E" w:rsidRPr="00E40E6E" w:rsidRDefault="00AE38DE" w:rsidP="00CE300B">
            <w:pPr>
              <w:jc w:val="right"/>
              <w:rPr>
                <w:color w:val="000000"/>
              </w:rPr>
            </w:pPr>
            <w:r w:rsidRPr="00E40E6E">
              <w:rPr>
                <w:color w:val="000000"/>
              </w:rPr>
              <w:t>M</w:t>
            </w:r>
            <w:r w:rsidR="00E40E6E" w:rsidRPr="00E40E6E">
              <w:rPr>
                <w:color w:val="000000"/>
              </w:rPr>
              <w:t>aksumus</w:t>
            </w:r>
          </w:p>
        </w:tc>
      </w:tr>
      <w:tr w:rsidR="00E40E6E" w:rsidRPr="00E40E6E" w14:paraId="427ED5ED" w14:textId="77777777" w:rsidTr="00E40E6E">
        <w:trPr>
          <w:trHeight w:val="300"/>
        </w:trPr>
        <w:tc>
          <w:tcPr>
            <w:tcW w:w="4678" w:type="dxa"/>
            <w:tcBorders>
              <w:top w:val="nil"/>
              <w:left w:val="nil"/>
              <w:bottom w:val="nil"/>
              <w:right w:val="nil"/>
            </w:tcBorders>
            <w:shd w:val="clear" w:color="auto" w:fill="auto"/>
            <w:noWrap/>
            <w:vAlign w:val="bottom"/>
            <w:hideMark/>
          </w:tcPr>
          <w:p w14:paraId="5309A9F5" w14:textId="77777777" w:rsidR="00E40E6E" w:rsidRPr="00E40E6E" w:rsidRDefault="00E40E6E">
            <w:pPr>
              <w:rPr>
                <w:color w:val="000000"/>
              </w:rPr>
            </w:pPr>
            <w:r w:rsidRPr="00E40E6E">
              <w:rPr>
                <w:color w:val="000000"/>
              </w:rPr>
              <w:t>Laulasmaa kooli juurdeehitus-spordihoone</w:t>
            </w:r>
          </w:p>
        </w:tc>
        <w:tc>
          <w:tcPr>
            <w:tcW w:w="989" w:type="dxa"/>
            <w:tcBorders>
              <w:top w:val="nil"/>
              <w:left w:val="nil"/>
              <w:bottom w:val="nil"/>
              <w:right w:val="nil"/>
            </w:tcBorders>
            <w:shd w:val="clear" w:color="auto" w:fill="auto"/>
            <w:noWrap/>
            <w:vAlign w:val="bottom"/>
            <w:hideMark/>
          </w:tcPr>
          <w:p w14:paraId="34C9F312" w14:textId="77777777" w:rsidR="00E40E6E" w:rsidRPr="00E40E6E" w:rsidRDefault="00E40E6E">
            <w:pPr>
              <w:jc w:val="right"/>
              <w:rPr>
                <w:color w:val="000000"/>
              </w:rPr>
            </w:pPr>
            <w:r w:rsidRPr="00E40E6E">
              <w:rPr>
                <w:color w:val="000000"/>
              </w:rPr>
              <w:t>2 536,7</w:t>
            </w:r>
          </w:p>
        </w:tc>
      </w:tr>
      <w:tr w:rsidR="00E40E6E" w:rsidRPr="00E40E6E" w14:paraId="6CE0CB63" w14:textId="77777777" w:rsidTr="00E40E6E">
        <w:trPr>
          <w:trHeight w:val="300"/>
        </w:trPr>
        <w:tc>
          <w:tcPr>
            <w:tcW w:w="4678" w:type="dxa"/>
            <w:tcBorders>
              <w:top w:val="nil"/>
              <w:left w:val="nil"/>
              <w:bottom w:val="nil"/>
              <w:right w:val="nil"/>
            </w:tcBorders>
            <w:shd w:val="clear" w:color="auto" w:fill="auto"/>
            <w:noWrap/>
            <w:vAlign w:val="bottom"/>
            <w:hideMark/>
          </w:tcPr>
          <w:p w14:paraId="16E1BD84" w14:textId="77777777" w:rsidR="00E40E6E" w:rsidRPr="00E40E6E" w:rsidRDefault="00E40E6E">
            <w:pPr>
              <w:rPr>
                <w:color w:val="000000"/>
              </w:rPr>
            </w:pPr>
            <w:r w:rsidRPr="00E40E6E">
              <w:rPr>
                <w:color w:val="000000"/>
              </w:rPr>
              <w:t>Padise klooster</w:t>
            </w:r>
          </w:p>
        </w:tc>
        <w:tc>
          <w:tcPr>
            <w:tcW w:w="989" w:type="dxa"/>
            <w:tcBorders>
              <w:top w:val="nil"/>
              <w:left w:val="nil"/>
              <w:bottom w:val="nil"/>
              <w:right w:val="nil"/>
            </w:tcBorders>
            <w:shd w:val="clear" w:color="auto" w:fill="auto"/>
            <w:noWrap/>
            <w:vAlign w:val="bottom"/>
            <w:hideMark/>
          </w:tcPr>
          <w:p w14:paraId="6D303150" w14:textId="77777777" w:rsidR="00E40E6E" w:rsidRPr="00E40E6E" w:rsidRDefault="00E40E6E">
            <w:pPr>
              <w:jc w:val="right"/>
              <w:rPr>
                <w:color w:val="000000"/>
              </w:rPr>
            </w:pPr>
            <w:r w:rsidRPr="00E40E6E">
              <w:rPr>
                <w:color w:val="000000"/>
              </w:rPr>
              <w:t>2 116,2</w:t>
            </w:r>
          </w:p>
        </w:tc>
      </w:tr>
      <w:tr w:rsidR="00E40E6E" w:rsidRPr="00E40E6E" w14:paraId="08AAB5A0" w14:textId="77777777" w:rsidTr="00E40E6E">
        <w:trPr>
          <w:trHeight w:val="300"/>
        </w:trPr>
        <w:tc>
          <w:tcPr>
            <w:tcW w:w="4678" w:type="dxa"/>
            <w:tcBorders>
              <w:top w:val="nil"/>
              <w:left w:val="nil"/>
              <w:bottom w:val="nil"/>
              <w:right w:val="nil"/>
            </w:tcBorders>
            <w:shd w:val="clear" w:color="auto" w:fill="auto"/>
            <w:noWrap/>
            <w:vAlign w:val="bottom"/>
            <w:hideMark/>
          </w:tcPr>
          <w:p w14:paraId="06E78297" w14:textId="77777777" w:rsidR="00E40E6E" w:rsidRPr="00E40E6E" w:rsidRDefault="00E40E6E">
            <w:pPr>
              <w:rPr>
                <w:color w:val="000000"/>
              </w:rPr>
            </w:pPr>
            <w:r w:rsidRPr="00E40E6E">
              <w:rPr>
                <w:color w:val="000000"/>
              </w:rPr>
              <w:t>Paldiski keskväljak</w:t>
            </w:r>
          </w:p>
        </w:tc>
        <w:tc>
          <w:tcPr>
            <w:tcW w:w="989" w:type="dxa"/>
            <w:tcBorders>
              <w:top w:val="nil"/>
              <w:left w:val="nil"/>
              <w:bottom w:val="nil"/>
              <w:right w:val="nil"/>
            </w:tcBorders>
            <w:shd w:val="clear" w:color="auto" w:fill="auto"/>
            <w:noWrap/>
            <w:vAlign w:val="bottom"/>
            <w:hideMark/>
          </w:tcPr>
          <w:p w14:paraId="7A898470" w14:textId="77777777" w:rsidR="00E40E6E" w:rsidRPr="00E40E6E" w:rsidRDefault="00E40E6E">
            <w:pPr>
              <w:jc w:val="right"/>
              <w:rPr>
                <w:color w:val="000000"/>
              </w:rPr>
            </w:pPr>
            <w:r w:rsidRPr="00E40E6E">
              <w:rPr>
                <w:color w:val="000000"/>
              </w:rPr>
              <w:t>467,6</w:t>
            </w:r>
          </w:p>
        </w:tc>
      </w:tr>
      <w:tr w:rsidR="00E40E6E" w:rsidRPr="00E40E6E" w14:paraId="61A37C2A" w14:textId="77777777" w:rsidTr="00E40E6E">
        <w:trPr>
          <w:trHeight w:val="300"/>
        </w:trPr>
        <w:tc>
          <w:tcPr>
            <w:tcW w:w="4678" w:type="dxa"/>
            <w:tcBorders>
              <w:top w:val="nil"/>
              <w:left w:val="nil"/>
              <w:bottom w:val="nil"/>
              <w:right w:val="nil"/>
            </w:tcBorders>
            <w:shd w:val="clear" w:color="auto" w:fill="auto"/>
            <w:noWrap/>
            <w:vAlign w:val="bottom"/>
            <w:hideMark/>
          </w:tcPr>
          <w:p w14:paraId="18067532" w14:textId="77777777" w:rsidR="00E40E6E" w:rsidRPr="00E40E6E" w:rsidRDefault="00E40E6E">
            <w:pPr>
              <w:rPr>
                <w:color w:val="000000"/>
              </w:rPr>
            </w:pPr>
            <w:r w:rsidRPr="00E40E6E">
              <w:rPr>
                <w:color w:val="000000"/>
              </w:rPr>
              <w:t>Rummu lasteaia remont, soojussõlm ja voodid</w:t>
            </w:r>
          </w:p>
        </w:tc>
        <w:tc>
          <w:tcPr>
            <w:tcW w:w="989" w:type="dxa"/>
            <w:tcBorders>
              <w:top w:val="nil"/>
              <w:left w:val="nil"/>
              <w:bottom w:val="nil"/>
              <w:right w:val="nil"/>
            </w:tcBorders>
            <w:shd w:val="clear" w:color="auto" w:fill="auto"/>
            <w:noWrap/>
            <w:vAlign w:val="bottom"/>
            <w:hideMark/>
          </w:tcPr>
          <w:p w14:paraId="4ACAD03C" w14:textId="77777777" w:rsidR="00E40E6E" w:rsidRPr="00E40E6E" w:rsidRDefault="00E40E6E">
            <w:pPr>
              <w:jc w:val="right"/>
              <w:rPr>
                <w:color w:val="000000"/>
              </w:rPr>
            </w:pPr>
            <w:r w:rsidRPr="00E40E6E">
              <w:rPr>
                <w:color w:val="000000"/>
              </w:rPr>
              <w:t>360,6</w:t>
            </w:r>
          </w:p>
        </w:tc>
      </w:tr>
      <w:tr w:rsidR="00E40E6E" w:rsidRPr="00E40E6E" w14:paraId="7E5C7157" w14:textId="77777777" w:rsidTr="00E40E6E">
        <w:trPr>
          <w:trHeight w:val="300"/>
        </w:trPr>
        <w:tc>
          <w:tcPr>
            <w:tcW w:w="4678" w:type="dxa"/>
            <w:tcBorders>
              <w:top w:val="nil"/>
              <w:left w:val="nil"/>
              <w:bottom w:val="nil"/>
              <w:right w:val="nil"/>
            </w:tcBorders>
            <w:shd w:val="clear" w:color="auto" w:fill="auto"/>
            <w:noWrap/>
            <w:vAlign w:val="bottom"/>
            <w:hideMark/>
          </w:tcPr>
          <w:p w14:paraId="57DF4673" w14:textId="77777777" w:rsidR="00E40E6E" w:rsidRPr="00E40E6E" w:rsidRDefault="00E40E6E">
            <w:pPr>
              <w:rPr>
                <w:color w:val="000000"/>
              </w:rPr>
            </w:pPr>
            <w:r w:rsidRPr="00E40E6E">
              <w:rPr>
                <w:color w:val="000000"/>
              </w:rPr>
              <w:t>Keila-Karjaküla kergliiklustee</w:t>
            </w:r>
          </w:p>
        </w:tc>
        <w:tc>
          <w:tcPr>
            <w:tcW w:w="989" w:type="dxa"/>
            <w:tcBorders>
              <w:top w:val="nil"/>
              <w:left w:val="nil"/>
              <w:bottom w:val="nil"/>
              <w:right w:val="nil"/>
            </w:tcBorders>
            <w:shd w:val="clear" w:color="auto" w:fill="auto"/>
            <w:noWrap/>
            <w:vAlign w:val="bottom"/>
            <w:hideMark/>
          </w:tcPr>
          <w:p w14:paraId="2B9E98E6" w14:textId="77777777" w:rsidR="00E40E6E" w:rsidRPr="00E40E6E" w:rsidRDefault="00E40E6E">
            <w:pPr>
              <w:jc w:val="right"/>
              <w:rPr>
                <w:color w:val="000000"/>
              </w:rPr>
            </w:pPr>
            <w:r w:rsidRPr="00E40E6E">
              <w:rPr>
                <w:color w:val="000000"/>
              </w:rPr>
              <w:t>338,8</w:t>
            </w:r>
          </w:p>
        </w:tc>
      </w:tr>
      <w:tr w:rsidR="00E40E6E" w:rsidRPr="00E40E6E" w14:paraId="70E4215A" w14:textId="77777777" w:rsidTr="00E40E6E">
        <w:trPr>
          <w:trHeight w:val="300"/>
        </w:trPr>
        <w:tc>
          <w:tcPr>
            <w:tcW w:w="4678" w:type="dxa"/>
            <w:tcBorders>
              <w:top w:val="nil"/>
              <w:left w:val="nil"/>
              <w:bottom w:val="nil"/>
              <w:right w:val="nil"/>
            </w:tcBorders>
            <w:shd w:val="clear" w:color="auto" w:fill="auto"/>
            <w:noWrap/>
            <w:vAlign w:val="bottom"/>
            <w:hideMark/>
          </w:tcPr>
          <w:p w14:paraId="3B7502E1" w14:textId="77777777" w:rsidR="00E40E6E" w:rsidRPr="00E40E6E" w:rsidRDefault="00E40E6E">
            <w:pPr>
              <w:rPr>
                <w:color w:val="000000"/>
              </w:rPr>
            </w:pPr>
            <w:r w:rsidRPr="00E40E6E">
              <w:rPr>
                <w:color w:val="000000"/>
              </w:rPr>
              <w:t>Kibru tee rekonstrueerimine</w:t>
            </w:r>
          </w:p>
        </w:tc>
        <w:tc>
          <w:tcPr>
            <w:tcW w:w="989" w:type="dxa"/>
            <w:tcBorders>
              <w:top w:val="nil"/>
              <w:left w:val="nil"/>
              <w:bottom w:val="nil"/>
              <w:right w:val="nil"/>
            </w:tcBorders>
            <w:shd w:val="clear" w:color="auto" w:fill="auto"/>
            <w:noWrap/>
            <w:vAlign w:val="bottom"/>
            <w:hideMark/>
          </w:tcPr>
          <w:p w14:paraId="12FC375A" w14:textId="77777777" w:rsidR="00E40E6E" w:rsidRPr="00E40E6E" w:rsidRDefault="00E40E6E">
            <w:pPr>
              <w:jc w:val="right"/>
              <w:rPr>
                <w:color w:val="000000"/>
              </w:rPr>
            </w:pPr>
            <w:r w:rsidRPr="00E40E6E">
              <w:rPr>
                <w:color w:val="000000"/>
              </w:rPr>
              <w:t>133,5</w:t>
            </w:r>
          </w:p>
        </w:tc>
      </w:tr>
      <w:tr w:rsidR="00E40E6E" w:rsidRPr="00E40E6E" w14:paraId="419648D8" w14:textId="77777777" w:rsidTr="00E40E6E">
        <w:trPr>
          <w:trHeight w:val="300"/>
        </w:trPr>
        <w:tc>
          <w:tcPr>
            <w:tcW w:w="4678" w:type="dxa"/>
            <w:tcBorders>
              <w:top w:val="nil"/>
              <w:left w:val="nil"/>
              <w:bottom w:val="nil"/>
              <w:right w:val="nil"/>
            </w:tcBorders>
            <w:shd w:val="clear" w:color="auto" w:fill="auto"/>
            <w:noWrap/>
            <w:vAlign w:val="bottom"/>
            <w:hideMark/>
          </w:tcPr>
          <w:p w14:paraId="7AE07998" w14:textId="77777777" w:rsidR="00E40E6E" w:rsidRPr="00E40E6E" w:rsidRDefault="00E40E6E">
            <w:pPr>
              <w:rPr>
                <w:color w:val="000000"/>
              </w:rPr>
            </w:pPr>
            <w:r w:rsidRPr="00E40E6E">
              <w:rPr>
                <w:color w:val="000000"/>
              </w:rPr>
              <w:t>Ämari Tugikeskuse täiendavad ehitustööd</w:t>
            </w:r>
          </w:p>
        </w:tc>
        <w:tc>
          <w:tcPr>
            <w:tcW w:w="989" w:type="dxa"/>
            <w:tcBorders>
              <w:top w:val="nil"/>
              <w:left w:val="nil"/>
              <w:bottom w:val="nil"/>
              <w:right w:val="nil"/>
            </w:tcBorders>
            <w:shd w:val="clear" w:color="auto" w:fill="auto"/>
            <w:noWrap/>
            <w:vAlign w:val="bottom"/>
            <w:hideMark/>
          </w:tcPr>
          <w:p w14:paraId="10A5BED2" w14:textId="77777777" w:rsidR="00E40E6E" w:rsidRPr="00E40E6E" w:rsidRDefault="00E40E6E">
            <w:pPr>
              <w:jc w:val="right"/>
              <w:rPr>
                <w:color w:val="000000"/>
              </w:rPr>
            </w:pPr>
            <w:r w:rsidRPr="00E40E6E">
              <w:rPr>
                <w:color w:val="000000"/>
              </w:rPr>
              <w:t>122,2</w:t>
            </w:r>
          </w:p>
        </w:tc>
      </w:tr>
      <w:tr w:rsidR="00E40E6E" w:rsidRPr="00E40E6E" w14:paraId="2159D2E2" w14:textId="77777777" w:rsidTr="00E40E6E">
        <w:trPr>
          <w:trHeight w:val="300"/>
        </w:trPr>
        <w:tc>
          <w:tcPr>
            <w:tcW w:w="4678" w:type="dxa"/>
            <w:tcBorders>
              <w:top w:val="nil"/>
              <w:left w:val="nil"/>
              <w:bottom w:val="nil"/>
              <w:right w:val="nil"/>
            </w:tcBorders>
            <w:shd w:val="clear" w:color="auto" w:fill="auto"/>
            <w:noWrap/>
            <w:vAlign w:val="bottom"/>
            <w:hideMark/>
          </w:tcPr>
          <w:p w14:paraId="3D75560B" w14:textId="77777777" w:rsidR="00E40E6E" w:rsidRPr="00E40E6E" w:rsidRDefault="00E40E6E">
            <w:pPr>
              <w:rPr>
                <w:color w:val="000000"/>
              </w:rPr>
            </w:pPr>
            <w:r w:rsidRPr="00E40E6E">
              <w:rPr>
                <w:color w:val="000000"/>
              </w:rPr>
              <w:t>Klooga raudteepeatuse parkla</w:t>
            </w:r>
          </w:p>
        </w:tc>
        <w:tc>
          <w:tcPr>
            <w:tcW w:w="989" w:type="dxa"/>
            <w:tcBorders>
              <w:top w:val="nil"/>
              <w:left w:val="nil"/>
              <w:bottom w:val="nil"/>
              <w:right w:val="nil"/>
            </w:tcBorders>
            <w:shd w:val="clear" w:color="auto" w:fill="auto"/>
            <w:noWrap/>
            <w:vAlign w:val="bottom"/>
            <w:hideMark/>
          </w:tcPr>
          <w:p w14:paraId="5972BA16" w14:textId="77777777" w:rsidR="00E40E6E" w:rsidRPr="00E40E6E" w:rsidRDefault="00E40E6E">
            <w:pPr>
              <w:jc w:val="right"/>
              <w:rPr>
                <w:color w:val="000000"/>
              </w:rPr>
            </w:pPr>
            <w:r w:rsidRPr="00E40E6E">
              <w:rPr>
                <w:color w:val="000000"/>
              </w:rPr>
              <w:t>98,3</w:t>
            </w:r>
          </w:p>
        </w:tc>
      </w:tr>
      <w:tr w:rsidR="00E40E6E" w:rsidRPr="00E40E6E" w14:paraId="3BB853F6" w14:textId="77777777" w:rsidTr="00E40E6E">
        <w:trPr>
          <w:trHeight w:val="300"/>
        </w:trPr>
        <w:tc>
          <w:tcPr>
            <w:tcW w:w="4678" w:type="dxa"/>
            <w:tcBorders>
              <w:top w:val="nil"/>
              <w:left w:val="nil"/>
              <w:bottom w:val="nil"/>
              <w:right w:val="nil"/>
            </w:tcBorders>
            <w:shd w:val="clear" w:color="auto" w:fill="auto"/>
            <w:noWrap/>
            <w:vAlign w:val="bottom"/>
            <w:hideMark/>
          </w:tcPr>
          <w:p w14:paraId="0DFBE95E" w14:textId="77777777" w:rsidR="00E40E6E" w:rsidRPr="00E40E6E" w:rsidRDefault="00E40E6E">
            <w:pPr>
              <w:rPr>
                <w:color w:val="000000"/>
              </w:rPr>
            </w:pPr>
            <w:r w:rsidRPr="00E40E6E">
              <w:rPr>
                <w:color w:val="000000"/>
              </w:rPr>
              <w:t>Paldiski, Muuli tn rekonstrueerimine ja parkla</w:t>
            </w:r>
          </w:p>
        </w:tc>
        <w:tc>
          <w:tcPr>
            <w:tcW w:w="989" w:type="dxa"/>
            <w:tcBorders>
              <w:top w:val="nil"/>
              <w:left w:val="nil"/>
              <w:bottom w:val="nil"/>
              <w:right w:val="nil"/>
            </w:tcBorders>
            <w:shd w:val="clear" w:color="auto" w:fill="auto"/>
            <w:noWrap/>
            <w:vAlign w:val="bottom"/>
            <w:hideMark/>
          </w:tcPr>
          <w:p w14:paraId="143476A5" w14:textId="77777777" w:rsidR="00E40E6E" w:rsidRPr="00E40E6E" w:rsidRDefault="00E40E6E">
            <w:pPr>
              <w:jc w:val="right"/>
              <w:rPr>
                <w:color w:val="000000"/>
              </w:rPr>
            </w:pPr>
            <w:r w:rsidRPr="00E40E6E">
              <w:rPr>
                <w:color w:val="000000"/>
              </w:rPr>
              <w:t>83,3</w:t>
            </w:r>
          </w:p>
        </w:tc>
      </w:tr>
      <w:tr w:rsidR="00E40E6E" w:rsidRPr="00E40E6E" w14:paraId="20DF03CF" w14:textId="77777777" w:rsidTr="00E40E6E">
        <w:trPr>
          <w:trHeight w:val="300"/>
        </w:trPr>
        <w:tc>
          <w:tcPr>
            <w:tcW w:w="4678" w:type="dxa"/>
            <w:tcBorders>
              <w:top w:val="nil"/>
              <w:left w:val="nil"/>
              <w:bottom w:val="nil"/>
              <w:right w:val="nil"/>
            </w:tcBorders>
            <w:shd w:val="clear" w:color="auto" w:fill="auto"/>
            <w:noWrap/>
            <w:vAlign w:val="bottom"/>
            <w:hideMark/>
          </w:tcPr>
          <w:p w14:paraId="2979CACD" w14:textId="77777777" w:rsidR="00E40E6E" w:rsidRPr="00E40E6E" w:rsidRDefault="00E40E6E">
            <w:pPr>
              <w:rPr>
                <w:color w:val="000000"/>
              </w:rPr>
            </w:pPr>
            <w:r w:rsidRPr="00E40E6E">
              <w:rPr>
                <w:color w:val="000000"/>
              </w:rPr>
              <w:t>Padise Lasteaia HEV rühmaruum</w:t>
            </w:r>
          </w:p>
        </w:tc>
        <w:tc>
          <w:tcPr>
            <w:tcW w:w="989" w:type="dxa"/>
            <w:tcBorders>
              <w:top w:val="nil"/>
              <w:left w:val="nil"/>
              <w:bottom w:val="nil"/>
              <w:right w:val="nil"/>
            </w:tcBorders>
            <w:shd w:val="clear" w:color="auto" w:fill="auto"/>
            <w:noWrap/>
            <w:vAlign w:val="bottom"/>
            <w:hideMark/>
          </w:tcPr>
          <w:p w14:paraId="4065EA6C" w14:textId="77777777" w:rsidR="00E40E6E" w:rsidRPr="00E40E6E" w:rsidRDefault="00E40E6E">
            <w:pPr>
              <w:jc w:val="right"/>
              <w:rPr>
                <w:color w:val="000000"/>
              </w:rPr>
            </w:pPr>
            <w:r w:rsidRPr="00E40E6E">
              <w:rPr>
                <w:color w:val="000000"/>
              </w:rPr>
              <w:t>56,4</w:t>
            </w:r>
          </w:p>
        </w:tc>
      </w:tr>
      <w:tr w:rsidR="00E40E6E" w:rsidRPr="00E40E6E" w14:paraId="7FEDE74D" w14:textId="77777777" w:rsidTr="00E40E6E">
        <w:trPr>
          <w:trHeight w:val="300"/>
        </w:trPr>
        <w:tc>
          <w:tcPr>
            <w:tcW w:w="4678" w:type="dxa"/>
            <w:tcBorders>
              <w:top w:val="nil"/>
              <w:left w:val="nil"/>
              <w:bottom w:val="nil"/>
              <w:right w:val="nil"/>
            </w:tcBorders>
            <w:shd w:val="clear" w:color="auto" w:fill="auto"/>
            <w:noWrap/>
            <w:vAlign w:val="bottom"/>
            <w:hideMark/>
          </w:tcPr>
          <w:p w14:paraId="26A1D61F" w14:textId="77777777" w:rsidR="00E40E6E" w:rsidRPr="00E40E6E" w:rsidRDefault="00E40E6E">
            <w:pPr>
              <w:rPr>
                <w:color w:val="000000"/>
              </w:rPr>
            </w:pPr>
            <w:r w:rsidRPr="00E40E6E">
              <w:rPr>
                <w:color w:val="000000"/>
              </w:rPr>
              <w:t>Harju-Risti terviserada ja multifunkts. väljak</w:t>
            </w:r>
          </w:p>
        </w:tc>
        <w:tc>
          <w:tcPr>
            <w:tcW w:w="989" w:type="dxa"/>
            <w:tcBorders>
              <w:top w:val="nil"/>
              <w:left w:val="nil"/>
              <w:bottom w:val="nil"/>
              <w:right w:val="nil"/>
            </w:tcBorders>
            <w:shd w:val="clear" w:color="auto" w:fill="auto"/>
            <w:noWrap/>
            <w:vAlign w:val="bottom"/>
            <w:hideMark/>
          </w:tcPr>
          <w:p w14:paraId="29A02666" w14:textId="77777777" w:rsidR="00E40E6E" w:rsidRPr="00E40E6E" w:rsidRDefault="00E40E6E">
            <w:pPr>
              <w:jc w:val="right"/>
              <w:rPr>
                <w:color w:val="000000"/>
              </w:rPr>
            </w:pPr>
            <w:r w:rsidRPr="00E40E6E">
              <w:rPr>
                <w:color w:val="000000"/>
              </w:rPr>
              <w:t>49,4</w:t>
            </w:r>
          </w:p>
        </w:tc>
      </w:tr>
      <w:tr w:rsidR="00E40E6E" w:rsidRPr="00E40E6E" w14:paraId="5CA27DDC" w14:textId="77777777" w:rsidTr="00E40E6E">
        <w:trPr>
          <w:trHeight w:val="300"/>
        </w:trPr>
        <w:tc>
          <w:tcPr>
            <w:tcW w:w="4678" w:type="dxa"/>
            <w:tcBorders>
              <w:top w:val="nil"/>
              <w:left w:val="nil"/>
              <w:bottom w:val="nil"/>
              <w:right w:val="nil"/>
            </w:tcBorders>
            <w:shd w:val="clear" w:color="auto" w:fill="auto"/>
            <w:noWrap/>
            <w:vAlign w:val="bottom"/>
            <w:hideMark/>
          </w:tcPr>
          <w:p w14:paraId="64CF636A" w14:textId="77777777" w:rsidR="00E40E6E" w:rsidRPr="00E40E6E" w:rsidRDefault="00E40E6E">
            <w:pPr>
              <w:rPr>
                <w:color w:val="000000"/>
              </w:rPr>
            </w:pPr>
            <w:r w:rsidRPr="00E40E6E">
              <w:rPr>
                <w:color w:val="000000"/>
              </w:rPr>
              <w:t>Vasalemma, Suvila tn rekonstrueerimine</w:t>
            </w:r>
          </w:p>
        </w:tc>
        <w:tc>
          <w:tcPr>
            <w:tcW w:w="989" w:type="dxa"/>
            <w:tcBorders>
              <w:top w:val="nil"/>
              <w:left w:val="nil"/>
              <w:bottom w:val="nil"/>
              <w:right w:val="nil"/>
            </w:tcBorders>
            <w:shd w:val="clear" w:color="auto" w:fill="auto"/>
            <w:noWrap/>
            <w:vAlign w:val="bottom"/>
            <w:hideMark/>
          </w:tcPr>
          <w:p w14:paraId="0325CFD3" w14:textId="77777777" w:rsidR="00E40E6E" w:rsidRPr="00E40E6E" w:rsidRDefault="00E40E6E">
            <w:pPr>
              <w:jc w:val="right"/>
              <w:rPr>
                <w:color w:val="000000"/>
              </w:rPr>
            </w:pPr>
            <w:r w:rsidRPr="00E40E6E">
              <w:rPr>
                <w:color w:val="000000"/>
              </w:rPr>
              <w:t>40,4</w:t>
            </w:r>
          </w:p>
        </w:tc>
      </w:tr>
      <w:tr w:rsidR="00E40E6E" w:rsidRPr="00E40E6E" w14:paraId="2716B1E0" w14:textId="77777777" w:rsidTr="00E40E6E">
        <w:trPr>
          <w:trHeight w:val="300"/>
        </w:trPr>
        <w:tc>
          <w:tcPr>
            <w:tcW w:w="4678" w:type="dxa"/>
            <w:tcBorders>
              <w:top w:val="nil"/>
              <w:left w:val="nil"/>
              <w:bottom w:val="nil"/>
              <w:right w:val="nil"/>
            </w:tcBorders>
            <w:shd w:val="clear" w:color="auto" w:fill="auto"/>
            <w:noWrap/>
            <w:vAlign w:val="bottom"/>
            <w:hideMark/>
          </w:tcPr>
          <w:p w14:paraId="60C34135" w14:textId="77777777" w:rsidR="00E40E6E" w:rsidRPr="00E40E6E" w:rsidRDefault="00E40E6E">
            <w:pPr>
              <w:rPr>
                <w:color w:val="000000"/>
              </w:rPr>
            </w:pPr>
            <w:r w:rsidRPr="00E40E6E">
              <w:rPr>
                <w:color w:val="000000"/>
              </w:rPr>
              <w:t>Klooga, Aedlinna tee rekonstrueerimine</w:t>
            </w:r>
          </w:p>
        </w:tc>
        <w:tc>
          <w:tcPr>
            <w:tcW w:w="989" w:type="dxa"/>
            <w:tcBorders>
              <w:top w:val="nil"/>
              <w:left w:val="nil"/>
              <w:bottom w:val="nil"/>
              <w:right w:val="nil"/>
            </w:tcBorders>
            <w:shd w:val="clear" w:color="auto" w:fill="auto"/>
            <w:noWrap/>
            <w:vAlign w:val="bottom"/>
            <w:hideMark/>
          </w:tcPr>
          <w:p w14:paraId="3DA96865" w14:textId="77777777" w:rsidR="00E40E6E" w:rsidRPr="00E40E6E" w:rsidRDefault="00E40E6E">
            <w:pPr>
              <w:jc w:val="right"/>
              <w:rPr>
                <w:color w:val="000000"/>
              </w:rPr>
            </w:pPr>
            <w:r w:rsidRPr="00E40E6E">
              <w:rPr>
                <w:color w:val="000000"/>
              </w:rPr>
              <w:t>38,2</w:t>
            </w:r>
          </w:p>
        </w:tc>
      </w:tr>
      <w:tr w:rsidR="00E40E6E" w:rsidRPr="00E40E6E" w14:paraId="0A074FC5" w14:textId="77777777" w:rsidTr="00E40E6E">
        <w:trPr>
          <w:trHeight w:val="300"/>
        </w:trPr>
        <w:tc>
          <w:tcPr>
            <w:tcW w:w="4678" w:type="dxa"/>
            <w:tcBorders>
              <w:top w:val="nil"/>
              <w:left w:val="nil"/>
              <w:bottom w:val="nil"/>
              <w:right w:val="nil"/>
            </w:tcBorders>
            <w:shd w:val="clear" w:color="auto" w:fill="auto"/>
            <w:noWrap/>
            <w:vAlign w:val="bottom"/>
            <w:hideMark/>
          </w:tcPr>
          <w:p w14:paraId="2CB2A748" w14:textId="77777777" w:rsidR="00E40E6E" w:rsidRPr="00E40E6E" w:rsidRDefault="00E40E6E">
            <w:pPr>
              <w:rPr>
                <w:color w:val="000000"/>
              </w:rPr>
            </w:pPr>
            <w:r w:rsidRPr="00E40E6E">
              <w:rPr>
                <w:color w:val="000000"/>
              </w:rPr>
              <w:t>Paldiski, Pakri 5 esine parkla</w:t>
            </w:r>
          </w:p>
        </w:tc>
        <w:tc>
          <w:tcPr>
            <w:tcW w:w="989" w:type="dxa"/>
            <w:tcBorders>
              <w:top w:val="nil"/>
              <w:left w:val="nil"/>
              <w:bottom w:val="nil"/>
              <w:right w:val="nil"/>
            </w:tcBorders>
            <w:shd w:val="clear" w:color="auto" w:fill="auto"/>
            <w:noWrap/>
            <w:vAlign w:val="bottom"/>
            <w:hideMark/>
          </w:tcPr>
          <w:p w14:paraId="5CC844E1" w14:textId="77777777" w:rsidR="00E40E6E" w:rsidRPr="00E40E6E" w:rsidRDefault="00E40E6E">
            <w:pPr>
              <w:jc w:val="right"/>
              <w:rPr>
                <w:color w:val="000000"/>
              </w:rPr>
            </w:pPr>
            <w:r w:rsidRPr="00E40E6E">
              <w:rPr>
                <w:color w:val="000000"/>
              </w:rPr>
              <w:t>35,7</w:t>
            </w:r>
          </w:p>
        </w:tc>
      </w:tr>
      <w:tr w:rsidR="00E40E6E" w:rsidRPr="00E40E6E" w14:paraId="4033D311" w14:textId="77777777" w:rsidTr="00E40E6E">
        <w:trPr>
          <w:trHeight w:val="300"/>
        </w:trPr>
        <w:tc>
          <w:tcPr>
            <w:tcW w:w="4678" w:type="dxa"/>
            <w:tcBorders>
              <w:top w:val="nil"/>
              <w:left w:val="nil"/>
              <w:bottom w:val="nil"/>
              <w:right w:val="nil"/>
            </w:tcBorders>
            <w:shd w:val="clear" w:color="auto" w:fill="auto"/>
            <w:noWrap/>
            <w:vAlign w:val="bottom"/>
            <w:hideMark/>
          </w:tcPr>
          <w:p w14:paraId="558BFED9" w14:textId="77777777" w:rsidR="00E40E6E" w:rsidRPr="00E40E6E" w:rsidRDefault="00E40E6E">
            <w:pPr>
              <w:rPr>
                <w:color w:val="000000"/>
              </w:rPr>
            </w:pPr>
            <w:r w:rsidRPr="00E40E6E">
              <w:rPr>
                <w:color w:val="000000"/>
              </w:rPr>
              <w:t>Keila-Joa, Pargi allee</w:t>
            </w:r>
          </w:p>
        </w:tc>
        <w:tc>
          <w:tcPr>
            <w:tcW w:w="989" w:type="dxa"/>
            <w:tcBorders>
              <w:top w:val="nil"/>
              <w:left w:val="nil"/>
              <w:bottom w:val="nil"/>
              <w:right w:val="nil"/>
            </w:tcBorders>
            <w:shd w:val="clear" w:color="auto" w:fill="auto"/>
            <w:noWrap/>
            <w:vAlign w:val="bottom"/>
            <w:hideMark/>
          </w:tcPr>
          <w:p w14:paraId="76BCB334" w14:textId="77777777" w:rsidR="00E40E6E" w:rsidRPr="00E40E6E" w:rsidRDefault="00E40E6E">
            <w:pPr>
              <w:jc w:val="right"/>
              <w:rPr>
                <w:color w:val="000000"/>
              </w:rPr>
            </w:pPr>
            <w:r w:rsidRPr="00E40E6E">
              <w:rPr>
                <w:color w:val="000000"/>
              </w:rPr>
              <w:t>32,3</w:t>
            </w:r>
          </w:p>
        </w:tc>
      </w:tr>
    </w:tbl>
    <w:p w14:paraId="0E52E2F6" w14:textId="77777777" w:rsidR="00D522A9" w:rsidRPr="006C14BA" w:rsidRDefault="00D522A9" w:rsidP="00C00D2B"/>
    <w:p w14:paraId="256165E0" w14:textId="7683A30F" w:rsidR="0024253D" w:rsidRPr="006C14BA" w:rsidRDefault="00FD3CD6" w:rsidP="00C00D2B">
      <w:r>
        <w:t xml:space="preserve">Positiivne on see, et lõpetati ära kaks suuremat objekti – Laulasmaa </w:t>
      </w:r>
      <w:r w:rsidR="00760311">
        <w:t>K</w:t>
      </w:r>
      <w:r>
        <w:t xml:space="preserve">ooli juurdeehitus-spordihoone ja Padise </w:t>
      </w:r>
      <w:r w:rsidR="00760311">
        <w:t>k</w:t>
      </w:r>
      <w:r>
        <w:t xml:space="preserve">looster. </w:t>
      </w:r>
      <w:r w:rsidR="008B0453" w:rsidRPr="006C14BA">
        <w:t>L</w:t>
      </w:r>
      <w:r w:rsidR="00FC0730" w:rsidRPr="006C14BA">
        <w:t xml:space="preserve">õpetamata ehituse staatusesse jäid </w:t>
      </w:r>
      <w:r w:rsidR="00D522A9" w:rsidRPr="006C14BA">
        <w:t xml:space="preserve">olulisematest objektidest </w:t>
      </w:r>
      <w:r w:rsidR="00FC0730" w:rsidRPr="006C14BA">
        <w:t>(tuh eur</w:t>
      </w:r>
      <w:r w:rsidR="00D522A9" w:rsidRPr="006C14BA">
        <w:t>, ilma km-ta</w:t>
      </w:r>
      <w:r w:rsidR="00FC0730" w:rsidRPr="006C14BA">
        <w:t>):</w:t>
      </w:r>
    </w:p>
    <w:p w14:paraId="248E0D88" w14:textId="79E0AD97" w:rsidR="00FC0730" w:rsidRPr="006C14BA" w:rsidRDefault="00FC0730" w:rsidP="00C00D2B"/>
    <w:tbl>
      <w:tblPr>
        <w:tblW w:w="9639" w:type="dxa"/>
        <w:tblCellMar>
          <w:left w:w="70" w:type="dxa"/>
          <w:right w:w="70" w:type="dxa"/>
        </w:tblCellMar>
        <w:tblLook w:val="04A0" w:firstRow="1" w:lastRow="0" w:firstColumn="1" w:lastColumn="0" w:noHBand="0" w:noVBand="1"/>
      </w:tblPr>
      <w:tblGrid>
        <w:gridCol w:w="5103"/>
        <w:gridCol w:w="1167"/>
        <w:gridCol w:w="3369"/>
      </w:tblGrid>
      <w:tr w:rsidR="00E40E6E" w:rsidRPr="00E40E6E" w14:paraId="62E1C7F2" w14:textId="30E70641" w:rsidTr="00E40E6E">
        <w:trPr>
          <w:trHeight w:val="315"/>
        </w:trPr>
        <w:tc>
          <w:tcPr>
            <w:tcW w:w="5103" w:type="dxa"/>
            <w:tcBorders>
              <w:top w:val="nil"/>
              <w:left w:val="nil"/>
              <w:bottom w:val="nil"/>
              <w:right w:val="nil"/>
            </w:tcBorders>
            <w:shd w:val="clear" w:color="auto" w:fill="auto"/>
            <w:noWrap/>
            <w:vAlign w:val="bottom"/>
            <w:hideMark/>
          </w:tcPr>
          <w:p w14:paraId="13891605" w14:textId="25BDDCB7" w:rsidR="00E40E6E" w:rsidRPr="00E40E6E" w:rsidRDefault="00E40E6E" w:rsidP="00E40E6E">
            <w:pPr>
              <w:rPr>
                <w:color w:val="000000"/>
              </w:rPr>
            </w:pPr>
            <w:bookmarkStart w:id="47" w:name="_Hlk74299755"/>
            <w:r w:rsidRPr="00E40E6E">
              <w:rPr>
                <w:color w:val="000000"/>
              </w:rPr>
              <w:t>Nimetus</w:t>
            </w:r>
          </w:p>
        </w:tc>
        <w:tc>
          <w:tcPr>
            <w:tcW w:w="1167" w:type="dxa"/>
            <w:tcBorders>
              <w:top w:val="nil"/>
              <w:left w:val="nil"/>
              <w:bottom w:val="nil"/>
              <w:right w:val="nil"/>
            </w:tcBorders>
            <w:shd w:val="clear" w:color="auto" w:fill="auto"/>
            <w:noWrap/>
            <w:vAlign w:val="bottom"/>
          </w:tcPr>
          <w:p w14:paraId="0D1E6A54" w14:textId="681ED371" w:rsidR="00E40E6E" w:rsidRPr="00E40E6E" w:rsidRDefault="00E40E6E" w:rsidP="00E40E6E">
            <w:pPr>
              <w:jc w:val="right"/>
              <w:rPr>
                <w:color w:val="000000"/>
              </w:rPr>
            </w:pPr>
            <w:r w:rsidRPr="00E40E6E">
              <w:rPr>
                <w:color w:val="000000"/>
              </w:rPr>
              <w:t>maksumus</w:t>
            </w:r>
          </w:p>
        </w:tc>
        <w:tc>
          <w:tcPr>
            <w:tcW w:w="3369" w:type="dxa"/>
            <w:tcBorders>
              <w:top w:val="nil"/>
              <w:left w:val="nil"/>
              <w:bottom w:val="nil"/>
              <w:right w:val="nil"/>
            </w:tcBorders>
          </w:tcPr>
          <w:p w14:paraId="29E7CBF9" w14:textId="77777777" w:rsidR="00E40E6E" w:rsidRPr="00E40E6E" w:rsidRDefault="00E40E6E" w:rsidP="00E40E6E">
            <w:pPr>
              <w:rPr>
                <w:color w:val="000000"/>
              </w:rPr>
            </w:pPr>
          </w:p>
        </w:tc>
      </w:tr>
      <w:tr w:rsidR="00E40E6E" w:rsidRPr="00E40E6E" w14:paraId="0435BC9E" w14:textId="3C88D990" w:rsidTr="00AF2053">
        <w:trPr>
          <w:trHeight w:val="315"/>
        </w:trPr>
        <w:tc>
          <w:tcPr>
            <w:tcW w:w="5103" w:type="dxa"/>
            <w:tcBorders>
              <w:top w:val="nil"/>
              <w:left w:val="nil"/>
              <w:bottom w:val="nil"/>
              <w:right w:val="nil"/>
            </w:tcBorders>
            <w:shd w:val="clear" w:color="auto" w:fill="auto"/>
            <w:noWrap/>
            <w:vAlign w:val="bottom"/>
          </w:tcPr>
          <w:p w14:paraId="0AC067EF" w14:textId="6476E724" w:rsidR="00E40E6E" w:rsidRPr="00E40E6E" w:rsidRDefault="00E40E6E" w:rsidP="00E40E6E">
            <w:pPr>
              <w:rPr>
                <w:color w:val="000000"/>
              </w:rPr>
            </w:pPr>
            <w:r w:rsidRPr="00E40E6E">
              <w:rPr>
                <w:color w:val="000000"/>
              </w:rPr>
              <w:t>Pakri poolsaare Majaka kergliiklustee</w:t>
            </w:r>
          </w:p>
        </w:tc>
        <w:tc>
          <w:tcPr>
            <w:tcW w:w="1167" w:type="dxa"/>
            <w:tcBorders>
              <w:top w:val="nil"/>
              <w:left w:val="nil"/>
              <w:bottom w:val="nil"/>
              <w:right w:val="nil"/>
            </w:tcBorders>
            <w:shd w:val="clear" w:color="auto" w:fill="auto"/>
            <w:noWrap/>
            <w:vAlign w:val="bottom"/>
          </w:tcPr>
          <w:p w14:paraId="125FE736" w14:textId="50B6A379" w:rsidR="00E40E6E" w:rsidRPr="00E40E6E" w:rsidRDefault="00E40E6E" w:rsidP="00E40E6E">
            <w:pPr>
              <w:jc w:val="right"/>
              <w:rPr>
                <w:color w:val="000000"/>
              </w:rPr>
            </w:pPr>
            <w:r w:rsidRPr="00E40E6E">
              <w:rPr>
                <w:color w:val="000000"/>
              </w:rPr>
              <w:t>75,9</w:t>
            </w:r>
          </w:p>
        </w:tc>
        <w:tc>
          <w:tcPr>
            <w:tcW w:w="3369" w:type="dxa"/>
            <w:tcBorders>
              <w:top w:val="nil"/>
              <w:left w:val="nil"/>
              <w:bottom w:val="nil"/>
              <w:right w:val="nil"/>
            </w:tcBorders>
            <w:vAlign w:val="center"/>
          </w:tcPr>
          <w:p w14:paraId="690F3570" w14:textId="5AFF5A8A" w:rsidR="00E40E6E" w:rsidRPr="00E40E6E" w:rsidRDefault="00E40E6E" w:rsidP="00E40E6E">
            <w:pPr>
              <w:rPr>
                <w:color w:val="000000"/>
              </w:rPr>
            </w:pPr>
            <w:r w:rsidRPr="00E40E6E">
              <w:rPr>
                <w:color w:val="000000"/>
              </w:rPr>
              <w:t>jätkub 202</w:t>
            </w:r>
            <w:r>
              <w:rPr>
                <w:color w:val="000000"/>
              </w:rPr>
              <w:t>1</w:t>
            </w:r>
            <w:r w:rsidRPr="00E40E6E">
              <w:rPr>
                <w:color w:val="000000"/>
              </w:rPr>
              <w:t>.a</w:t>
            </w:r>
            <w:r>
              <w:rPr>
                <w:color w:val="000000"/>
              </w:rPr>
              <w:t>.</w:t>
            </w:r>
          </w:p>
        </w:tc>
      </w:tr>
      <w:tr w:rsidR="00E40E6E" w:rsidRPr="00E40E6E" w14:paraId="3633CBB6" w14:textId="0781F883" w:rsidTr="00AF2053">
        <w:trPr>
          <w:trHeight w:val="315"/>
        </w:trPr>
        <w:tc>
          <w:tcPr>
            <w:tcW w:w="5103" w:type="dxa"/>
            <w:tcBorders>
              <w:top w:val="nil"/>
              <w:left w:val="nil"/>
              <w:bottom w:val="nil"/>
              <w:right w:val="nil"/>
            </w:tcBorders>
            <w:shd w:val="clear" w:color="auto" w:fill="auto"/>
            <w:noWrap/>
            <w:vAlign w:val="bottom"/>
            <w:hideMark/>
          </w:tcPr>
          <w:p w14:paraId="1C919D24" w14:textId="2B241470" w:rsidR="00E40E6E" w:rsidRPr="00E40E6E" w:rsidRDefault="00E40E6E" w:rsidP="00E40E6E">
            <w:pPr>
              <w:rPr>
                <w:color w:val="000000"/>
              </w:rPr>
            </w:pPr>
            <w:r w:rsidRPr="00E40E6E">
              <w:rPr>
                <w:color w:val="000000"/>
              </w:rPr>
              <w:t>Leetse-Kadaka tee ehitusprojekt</w:t>
            </w:r>
          </w:p>
        </w:tc>
        <w:tc>
          <w:tcPr>
            <w:tcW w:w="1167" w:type="dxa"/>
            <w:tcBorders>
              <w:top w:val="nil"/>
              <w:left w:val="nil"/>
              <w:bottom w:val="nil"/>
              <w:right w:val="nil"/>
            </w:tcBorders>
            <w:shd w:val="clear" w:color="auto" w:fill="auto"/>
            <w:noWrap/>
            <w:vAlign w:val="bottom"/>
          </w:tcPr>
          <w:p w14:paraId="19463A35" w14:textId="6168B95F" w:rsidR="00E40E6E" w:rsidRPr="00E40E6E" w:rsidRDefault="00E40E6E" w:rsidP="00E40E6E">
            <w:pPr>
              <w:jc w:val="right"/>
              <w:rPr>
                <w:color w:val="000000"/>
              </w:rPr>
            </w:pPr>
            <w:r w:rsidRPr="00E40E6E">
              <w:rPr>
                <w:color w:val="000000"/>
              </w:rPr>
              <w:t>64,1</w:t>
            </w:r>
          </w:p>
        </w:tc>
        <w:tc>
          <w:tcPr>
            <w:tcW w:w="3369" w:type="dxa"/>
            <w:tcBorders>
              <w:top w:val="nil"/>
              <w:left w:val="nil"/>
              <w:bottom w:val="nil"/>
              <w:right w:val="nil"/>
            </w:tcBorders>
            <w:vAlign w:val="center"/>
          </w:tcPr>
          <w:p w14:paraId="20275F81" w14:textId="114153FA" w:rsidR="00E40E6E" w:rsidRPr="00E40E6E" w:rsidRDefault="00E40E6E" w:rsidP="00E40E6E">
            <w:pPr>
              <w:rPr>
                <w:color w:val="000000"/>
              </w:rPr>
            </w:pPr>
            <w:r w:rsidRPr="00E40E6E">
              <w:rPr>
                <w:color w:val="000000"/>
              </w:rPr>
              <w:t>jätkub 202</w:t>
            </w:r>
            <w:r>
              <w:rPr>
                <w:color w:val="000000"/>
              </w:rPr>
              <w:t>1</w:t>
            </w:r>
            <w:r w:rsidRPr="00E40E6E">
              <w:rPr>
                <w:color w:val="000000"/>
              </w:rPr>
              <w:t>.a</w:t>
            </w:r>
            <w:r>
              <w:rPr>
                <w:color w:val="000000"/>
              </w:rPr>
              <w:t>.</w:t>
            </w:r>
          </w:p>
        </w:tc>
      </w:tr>
      <w:tr w:rsidR="00E40E6E" w:rsidRPr="00E40E6E" w14:paraId="478A9E1A" w14:textId="2187AE42" w:rsidTr="00AF2053">
        <w:trPr>
          <w:trHeight w:val="315"/>
        </w:trPr>
        <w:tc>
          <w:tcPr>
            <w:tcW w:w="5103" w:type="dxa"/>
            <w:tcBorders>
              <w:top w:val="nil"/>
              <w:left w:val="nil"/>
              <w:bottom w:val="nil"/>
              <w:right w:val="nil"/>
            </w:tcBorders>
            <w:shd w:val="clear" w:color="auto" w:fill="auto"/>
            <w:noWrap/>
            <w:vAlign w:val="bottom"/>
            <w:hideMark/>
          </w:tcPr>
          <w:p w14:paraId="7C1AD164" w14:textId="476AAD56" w:rsidR="00E40E6E" w:rsidRPr="00E40E6E" w:rsidRDefault="00E40E6E" w:rsidP="00E40E6E">
            <w:pPr>
              <w:rPr>
                <w:color w:val="000000"/>
              </w:rPr>
            </w:pPr>
            <w:r w:rsidRPr="00E40E6E">
              <w:rPr>
                <w:color w:val="000000"/>
              </w:rPr>
              <w:t>Turismiinfokaardid Lääne-Harju ja Saue vallas</w:t>
            </w:r>
          </w:p>
        </w:tc>
        <w:tc>
          <w:tcPr>
            <w:tcW w:w="1167" w:type="dxa"/>
            <w:tcBorders>
              <w:top w:val="nil"/>
              <w:left w:val="nil"/>
              <w:bottom w:val="nil"/>
              <w:right w:val="nil"/>
            </w:tcBorders>
            <w:shd w:val="clear" w:color="auto" w:fill="auto"/>
            <w:noWrap/>
            <w:vAlign w:val="bottom"/>
          </w:tcPr>
          <w:p w14:paraId="2BDFE616" w14:textId="511C92A7" w:rsidR="00E40E6E" w:rsidRPr="00E40E6E" w:rsidRDefault="00E40E6E" w:rsidP="00E40E6E">
            <w:pPr>
              <w:jc w:val="right"/>
              <w:rPr>
                <w:color w:val="000000"/>
              </w:rPr>
            </w:pPr>
            <w:r w:rsidRPr="00E40E6E">
              <w:rPr>
                <w:color w:val="000000"/>
              </w:rPr>
              <w:t>46,9</w:t>
            </w:r>
          </w:p>
        </w:tc>
        <w:tc>
          <w:tcPr>
            <w:tcW w:w="3369" w:type="dxa"/>
            <w:tcBorders>
              <w:top w:val="nil"/>
              <w:left w:val="nil"/>
              <w:bottom w:val="nil"/>
              <w:right w:val="nil"/>
            </w:tcBorders>
            <w:vAlign w:val="center"/>
          </w:tcPr>
          <w:p w14:paraId="6D34DE02" w14:textId="062D6CFA" w:rsidR="00E40E6E" w:rsidRPr="00E40E6E" w:rsidRDefault="00E40E6E" w:rsidP="00E40E6E">
            <w:pPr>
              <w:rPr>
                <w:color w:val="000000"/>
              </w:rPr>
            </w:pPr>
            <w:r w:rsidRPr="00E40E6E">
              <w:rPr>
                <w:color w:val="000000"/>
              </w:rPr>
              <w:t>suuremas osas valmis</w:t>
            </w:r>
          </w:p>
        </w:tc>
      </w:tr>
      <w:tr w:rsidR="00E40E6E" w:rsidRPr="00E40E6E" w14:paraId="107D4BF6" w14:textId="2035F03C" w:rsidTr="00AF2053">
        <w:trPr>
          <w:trHeight w:val="315"/>
        </w:trPr>
        <w:tc>
          <w:tcPr>
            <w:tcW w:w="5103" w:type="dxa"/>
            <w:tcBorders>
              <w:top w:val="nil"/>
              <w:left w:val="nil"/>
              <w:bottom w:val="nil"/>
              <w:right w:val="nil"/>
            </w:tcBorders>
            <w:shd w:val="clear" w:color="auto" w:fill="auto"/>
            <w:noWrap/>
            <w:vAlign w:val="bottom"/>
            <w:hideMark/>
          </w:tcPr>
          <w:p w14:paraId="2BE0298F" w14:textId="2F93170A" w:rsidR="00E40E6E" w:rsidRPr="00E40E6E" w:rsidRDefault="00E40E6E" w:rsidP="00E40E6E">
            <w:pPr>
              <w:rPr>
                <w:color w:val="000000"/>
              </w:rPr>
            </w:pPr>
            <w:r w:rsidRPr="00E40E6E">
              <w:rPr>
                <w:color w:val="000000"/>
              </w:rPr>
              <w:t>Paldiski skatepark</w:t>
            </w:r>
          </w:p>
        </w:tc>
        <w:tc>
          <w:tcPr>
            <w:tcW w:w="1167" w:type="dxa"/>
            <w:tcBorders>
              <w:top w:val="nil"/>
              <w:left w:val="nil"/>
              <w:bottom w:val="nil"/>
              <w:right w:val="nil"/>
            </w:tcBorders>
            <w:shd w:val="clear" w:color="auto" w:fill="auto"/>
            <w:noWrap/>
            <w:vAlign w:val="bottom"/>
          </w:tcPr>
          <w:p w14:paraId="51A70BD2" w14:textId="4D9D406A" w:rsidR="00E40E6E" w:rsidRPr="00E40E6E" w:rsidRDefault="00E40E6E" w:rsidP="00E40E6E">
            <w:pPr>
              <w:jc w:val="right"/>
              <w:rPr>
                <w:color w:val="000000"/>
              </w:rPr>
            </w:pPr>
            <w:r w:rsidRPr="00E40E6E">
              <w:rPr>
                <w:color w:val="000000"/>
              </w:rPr>
              <w:t>40,8</w:t>
            </w:r>
          </w:p>
        </w:tc>
        <w:tc>
          <w:tcPr>
            <w:tcW w:w="3369" w:type="dxa"/>
            <w:tcBorders>
              <w:top w:val="nil"/>
              <w:left w:val="nil"/>
              <w:bottom w:val="nil"/>
              <w:right w:val="nil"/>
            </w:tcBorders>
            <w:vAlign w:val="center"/>
          </w:tcPr>
          <w:p w14:paraId="504DEADD" w14:textId="190098F0" w:rsidR="00E40E6E" w:rsidRPr="00E40E6E" w:rsidRDefault="00E40E6E" w:rsidP="00E40E6E">
            <w:pPr>
              <w:rPr>
                <w:color w:val="000000"/>
              </w:rPr>
            </w:pPr>
            <w:r w:rsidRPr="00E40E6E">
              <w:rPr>
                <w:color w:val="000000"/>
              </w:rPr>
              <w:t>suuremas osas valmis</w:t>
            </w:r>
          </w:p>
        </w:tc>
      </w:tr>
      <w:tr w:rsidR="00E40E6E" w:rsidRPr="00E40E6E" w14:paraId="16A2FB42" w14:textId="5837FB8C" w:rsidTr="00AF2053">
        <w:trPr>
          <w:trHeight w:val="315"/>
        </w:trPr>
        <w:tc>
          <w:tcPr>
            <w:tcW w:w="5103" w:type="dxa"/>
            <w:tcBorders>
              <w:top w:val="nil"/>
              <w:left w:val="nil"/>
              <w:bottom w:val="nil"/>
              <w:right w:val="nil"/>
            </w:tcBorders>
            <w:shd w:val="clear" w:color="auto" w:fill="auto"/>
            <w:noWrap/>
            <w:vAlign w:val="bottom"/>
            <w:hideMark/>
          </w:tcPr>
          <w:p w14:paraId="31D7D996" w14:textId="2B28E176" w:rsidR="00E40E6E" w:rsidRPr="00E40E6E" w:rsidRDefault="00E40E6E" w:rsidP="00E40E6E">
            <w:pPr>
              <w:rPr>
                <w:color w:val="000000"/>
              </w:rPr>
            </w:pPr>
            <w:r w:rsidRPr="00E40E6E">
              <w:rPr>
                <w:color w:val="000000"/>
              </w:rPr>
              <w:t>Rummu välispordiala</w:t>
            </w:r>
          </w:p>
        </w:tc>
        <w:tc>
          <w:tcPr>
            <w:tcW w:w="1167" w:type="dxa"/>
            <w:tcBorders>
              <w:top w:val="nil"/>
              <w:left w:val="nil"/>
              <w:bottom w:val="nil"/>
              <w:right w:val="nil"/>
            </w:tcBorders>
            <w:shd w:val="clear" w:color="auto" w:fill="auto"/>
            <w:noWrap/>
            <w:vAlign w:val="bottom"/>
          </w:tcPr>
          <w:p w14:paraId="40C31254" w14:textId="00EA76DA" w:rsidR="00E40E6E" w:rsidRPr="00E40E6E" w:rsidRDefault="00E40E6E" w:rsidP="00E40E6E">
            <w:pPr>
              <w:jc w:val="right"/>
              <w:rPr>
                <w:color w:val="000000"/>
              </w:rPr>
            </w:pPr>
            <w:r w:rsidRPr="00E40E6E">
              <w:rPr>
                <w:color w:val="000000"/>
              </w:rPr>
              <w:t>40,5</w:t>
            </w:r>
          </w:p>
        </w:tc>
        <w:tc>
          <w:tcPr>
            <w:tcW w:w="3369" w:type="dxa"/>
            <w:tcBorders>
              <w:top w:val="nil"/>
              <w:left w:val="nil"/>
              <w:bottom w:val="nil"/>
              <w:right w:val="nil"/>
            </w:tcBorders>
            <w:vAlign w:val="center"/>
          </w:tcPr>
          <w:p w14:paraId="76BA0CD6" w14:textId="123F4A42" w:rsidR="00E40E6E" w:rsidRPr="00E40E6E" w:rsidRDefault="00E40E6E" w:rsidP="00E40E6E">
            <w:pPr>
              <w:rPr>
                <w:color w:val="000000"/>
              </w:rPr>
            </w:pPr>
            <w:r w:rsidRPr="00E40E6E">
              <w:rPr>
                <w:color w:val="000000"/>
              </w:rPr>
              <w:t>jätkub 202</w:t>
            </w:r>
            <w:r>
              <w:rPr>
                <w:color w:val="000000"/>
              </w:rPr>
              <w:t>1</w:t>
            </w:r>
            <w:r w:rsidRPr="00E40E6E">
              <w:rPr>
                <w:color w:val="000000"/>
              </w:rPr>
              <w:t>.a</w:t>
            </w:r>
            <w:r>
              <w:rPr>
                <w:color w:val="000000"/>
              </w:rPr>
              <w:t>.</w:t>
            </w:r>
          </w:p>
        </w:tc>
      </w:tr>
      <w:bookmarkEnd w:id="47"/>
    </w:tbl>
    <w:p w14:paraId="3B707BDB" w14:textId="654C6017" w:rsidR="00D522A9" w:rsidRPr="006C14BA" w:rsidRDefault="00D522A9" w:rsidP="00C00D2B"/>
    <w:p w14:paraId="76A96C02" w14:textId="21BEE686" w:rsidR="00FD3CD6" w:rsidRDefault="00FD3CD6" w:rsidP="00C00D2B">
      <w:r>
        <w:t>Investeeringutoetustest kanti tuluks juba varem ettemaksuna saadud Laulasmaa kooli juurdeehituse toetus summas 8</w:t>
      </w:r>
      <w:r w:rsidR="00760311">
        <w:t>2</w:t>
      </w:r>
      <w:r>
        <w:t>0 tuh eur</w:t>
      </w:r>
      <w:r w:rsidR="00760311">
        <w:t xml:space="preserve"> ja</w:t>
      </w:r>
      <w:r>
        <w:t xml:space="preserve"> </w:t>
      </w:r>
      <w:r w:rsidR="00760311">
        <w:t xml:space="preserve">aruandeaastal lisaks saadud 20 tuh eur. </w:t>
      </w:r>
      <w:r>
        <w:t xml:space="preserve">ÜVK toetused kajastuvad edaspidi AS Lahevesi aruandes, riigi </w:t>
      </w:r>
      <w:r w:rsidR="00EC1C20">
        <w:t xml:space="preserve">tee-ehituste </w:t>
      </w:r>
      <w:r>
        <w:t xml:space="preserve">investeeringutoetus </w:t>
      </w:r>
      <w:r w:rsidR="00EC1C20">
        <w:t xml:space="preserve">(690 tuhat eurot) </w:t>
      </w:r>
      <w:r>
        <w:t>küll laekus, aga ei kajastatud tuluna, kuna objekte alles hakatakse rajama</w:t>
      </w:r>
      <w:r w:rsidR="00EC1C20">
        <w:t xml:space="preserve"> ja tulukanne tehakse peale objektide valmimist</w:t>
      </w:r>
      <w:r>
        <w:t>.</w:t>
      </w:r>
    </w:p>
    <w:p w14:paraId="0F6472E1" w14:textId="77777777" w:rsidR="00FD3CD6" w:rsidRDefault="00FD3CD6" w:rsidP="00C00D2B"/>
    <w:p w14:paraId="3601A827" w14:textId="07A7BAAA" w:rsidR="00166E2A" w:rsidRDefault="00166E2A" w:rsidP="00C00D2B">
      <w:r w:rsidRPr="006C14BA">
        <w:t>Võrreldes edaspidiste investee</w:t>
      </w:r>
      <w:r w:rsidR="008B0453" w:rsidRPr="006C14BA">
        <w:t>ringu</w:t>
      </w:r>
      <w:r w:rsidRPr="006C14BA">
        <w:t xml:space="preserve">vajadustega on </w:t>
      </w:r>
      <w:r w:rsidR="00D522A9" w:rsidRPr="006C14BA">
        <w:t xml:space="preserve">ka positiivse majanduskeskkonna puhul </w:t>
      </w:r>
      <w:r w:rsidRPr="006C14BA">
        <w:t xml:space="preserve">põhitegevuse tulem </w:t>
      </w:r>
      <w:r w:rsidR="00D55468">
        <w:t>investeeringuvajadustega võrreldes suhteliselt</w:t>
      </w:r>
      <w:r w:rsidRPr="006C14BA">
        <w:t xml:space="preserve"> väike</w:t>
      </w:r>
      <w:r w:rsidR="00D55468">
        <w:t xml:space="preserve"> (orienteeruv suurusjärk 1 miljon eurot)</w:t>
      </w:r>
      <w:r w:rsidRPr="006C14BA">
        <w:t xml:space="preserve">, mistõttu tuleb maksimaalselt ära kasutada toetusrahadega projekte ja vajadusel võtta laenu. Suurematest objektidest on </w:t>
      </w:r>
      <w:r w:rsidR="00E40E6E">
        <w:t xml:space="preserve">käimas </w:t>
      </w:r>
      <w:r w:rsidRPr="006C14BA">
        <w:t xml:space="preserve">Laulasmaa </w:t>
      </w:r>
      <w:r w:rsidR="00E40E6E">
        <w:t>ja Türisalu ÜVK, alustatud on Harju-Risti ja Padise ÜVK-ga ja tegelikult on ÜVK vajadusi rohkemgi (Paldiski suvilad, Vasalemma, Rummu).</w:t>
      </w:r>
      <w:r w:rsidR="00FD3CD6">
        <w:t xml:space="preserve"> Ning peale ÜVK-de on ka muid vajadusi (Keila-Joa lasteaed, Lasteaed Sipsik jm).</w:t>
      </w:r>
    </w:p>
    <w:p w14:paraId="48B0AF6C" w14:textId="3D46ADC2" w:rsidR="001E0124" w:rsidRDefault="001E0124" w:rsidP="00C00D2B"/>
    <w:p w14:paraId="5B84B80D" w14:textId="1F8C30C3" w:rsidR="001E0124" w:rsidRPr="006C14BA" w:rsidRDefault="001E0124" w:rsidP="00C00D2B">
      <w:r>
        <w:t xml:space="preserve">AS Lahevesi aktsiakapitali suurendamine (täiendavad sissemaksed) on mitmeaastane projekt ning vastava investeeringurea eelarvesumma ületamine tehti 2021.a. arvel, tulenevalt </w:t>
      </w:r>
      <w:r w:rsidR="005C02A9">
        <w:t xml:space="preserve">AS Lahevesi poolsest vajadusest (Laulasmaa ja Türisalu ÜVK projektiga seotud </w:t>
      </w:r>
      <w:r w:rsidR="00760311">
        <w:t xml:space="preserve">omaosaluse </w:t>
      </w:r>
      <w:r w:rsidR="005C02A9">
        <w:t>maksed).</w:t>
      </w:r>
      <w:r w:rsidR="00DC7E8D">
        <w:t xml:space="preserve"> </w:t>
      </w:r>
      <w:r w:rsidR="00DC7E8D" w:rsidRPr="00DC7E8D">
        <w:t>Kulud on tehtud vastavalt eelarvestrateegiale ja volikogu loal. Kolmeaastase projekti puhul on projekti alustades teada projekti üldmaksumus ja selle omaosalus, kuid millise summaga projekti kestel mingi aasta lõpeb, ei ole täpselt prognoositav.</w:t>
      </w:r>
    </w:p>
    <w:p w14:paraId="09C5ECF4" w14:textId="77777777" w:rsidR="00FC0730" w:rsidRPr="006C14BA" w:rsidRDefault="00FC0730" w:rsidP="00C00D2B"/>
    <w:p w14:paraId="2D6DE95C" w14:textId="77777777" w:rsidR="00166E2A" w:rsidRPr="006C14BA" w:rsidRDefault="00166E2A" w:rsidP="00C00D2B">
      <w:r w:rsidRPr="006C14BA">
        <w:t>Finantseerimine</w:t>
      </w:r>
    </w:p>
    <w:p w14:paraId="6C9E3D9E" w14:textId="77777777" w:rsidR="00166E2A" w:rsidRPr="006C14BA" w:rsidRDefault="00166E2A" w:rsidP="00C00D2B"/>
    <w:p w14:paraId="0DAED661" w14:textId="2E8E4F98" w:rsidR="00166E2A" w:rsidRPr="006C14BA" w:rsidRDefault="00FD3CD6" w:rsidP="00C00D2B">
      <w:r>
        <w:t>S</w:t>
      </w:r>
      <w:r w:rsidR="00D522A9" w:rsidRPr="006C14BA">
        <w:t xml:space="preserve">eniseid laenusid maksti tagasi vastavalt graafikutele, </w:t>
      </w:r>
      <w:r w:rsidR="007755AD" w:rsidRPr="006C14BA">
        <w:t xml:space="preserve">põhiosa </w:t>
      </w:r>
      <w:r w:rsidR="00D522A9" w:rsidRPr="006C14BA">
        <w:t xml:space="preserve">kogusummas </w:t>
      </w:r>
      <w:r>
        <w:t>500</w:t>
      </w:r>
      <w:r w:rsidR="00166E2A" w:rsidRPr="006C14BA">
        <w:t xml:space="preserve"> tuhat eurot.</w:t>
      </w:r>
      <w:r w:rsidR="00D522A9" w:rsidRPr="006C14BA">
        <w:t xml:space="preserve"> </w:t>
      </w:r>
      <w:r>
        <w:t>Uusi laene investeeringute finantseerimiseks võeti summas 4 564 tuhat eurot. Kuigi netovõlakoormuse ülemmäär lubab veel laenu võtta, siis täiendava laenamise piiravaks teguriks saab laenude teenindamis</w:t>
      </w:r>
      <w:r w:rsidR="005C02A9">
        <w:t xml:space="preserve">e </w:t>
      </w:r>
      <w:r>
        <w:t>võime.</w:t>
      </w:r>
    </w:p>
    <w:p w14:paraId="798ED9E2" w14:textId="77777777" w:rsidR="00315C4A" w:rsidRDefault="00315C4A"/>
    <w:p w14:paraId="3DD0CD75" w14:textId="40ACB26C" w:rsidR="00315C4A" w:rsidRPr="006C14BA" w:rsidRDefault="00315C4A" w:rsidP="00315C4A">
      <w:r>
        <w:t>Eelarve täitmise aruande võrdlus</w:t>
      </w:r>
      <w:r w:rsidR="00AE38DE">
        <w:t xml:space="preserve"> </w:t>
      </w:r>
      <w:r w:rsidR="000F2C77">
        <w:t>konsolideerimata</w:t>
      </w:r>
      <w:r>
        <w:t xml:space="preserve"> aastaaruande</w:t>
      </w:r>
      <w:r w:rsidR="000F2C77">
        <w:t>ga</w:t>
      </w:r>
      <w:r>
        <w:t xml:space="preserve"> KOFS § 14-18 detailsuses</w:t>
      </w:r>
      <w:r w:rsidR="00A7772C">
        <w:t>:</w:t>
      </w:r>
    </w:p>
    <w:p w14:paraId="3B516D09" w14:textId="0E66DD85" w:rsidR="00315C4A" w:rsidRDefault="00315C4A"/>
    <w:tbl>
      <w:tblPr>
        <w:tblW w:w="9243" w:type="dxa"/>
        <w:tblInd w:w="108" w:type="dxa"/>
        <w:tblLayout w:type="fixed"/>
        <w:tblLook w:val="0000" w:firstRow="0" w:lastRow="0" w:firstColumn="0" w:lastColumn="0" w:noHBand="0" w:noVBand="0"/>
      </w:tblPr>
      <w:tblGrid>
        <w:gridCol w:w="4707"/>
        <w:gridCol w:w="1701"/>
        <w:gridCol w:w="1559"/>
        <w:gridCol w:w="1276"/>
      </w:tblGrid>
      <w:tr w:rsidR="009B6A96" w:rsidRPr="006C14BA" w14:paraId="1528FE71"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7D85C9D9" w14:textId="77777777" w:rsidR="009B6A96" w:rsidRPr="006C14BA" w:rsidRDefault="009B6A96" w:rsidP="009B6A96">
            <w:pPr>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109D8D09" w14:textId="197A4B82" w:rsidR="009B6A96" w:rsidRPr="006C14BA" w:rsidRDefault="009B6A96" w:rsidP="009B6A96">
            <w:pPr>
              <w:snapToGrid w:val="0"/>
              <w:jc w:val="right"/>
              <w:rPr>
                <w:b/>
                <w:bCs/>
              </w:rPr>
            </w:pPr>
            <w:r>
              <w:rPr>
                <w:b/>
                <w:bCs/>
              </w:rPr>
              <w:t>Eelarve täit</w:t>
            </w:r>
            <w:r>
              <w:rPr>
                <w:b/>
                <w:bCs/>
              </w:rPr>
              <w:softHyphen/>
              <w:t>mise aruanne</w:t>
            </w:r>
          </w:p>
        </w:tc>
        <w:tc>
          <w:tcPr>
            <w:tcW w:w="1559" w:type="dxa"/>
            <w:tcBorders>
              <w:top w:val="single" w:sz="4" w:space="0" w:color="auto"/>
              <w:left w:val="single" w:sz="4" w:space="0" w:color="auto"/>
              <w:bottom w:val="single" w:sz="4" w:space="0" w:color="auto"/>
              <w:right w:val="single" w:sz="4" w:space="0" w:color="auto"/>
            </w:tcBorders>
            <w:vAlign w:val="center"/>
          </w:tcPr>
          <w:p w14:paraId="7B3AE69D" w14:textId="1272AB76" w:rsidR="009B6A96" w:rsidRDefault="009B6A96" w:rsidP="009B6A96">
            <w:pPr>
              <w:snapToGrid w:val="0"/>
              <w:jc w:val="right"/>
              <w:rPr>
                <w:b/>
                <w:bCs/>
              </w:rPr>
            </w:pPr>
            <w:r>
              <w:rPr>
                <w:b/>
                <w:bCs/>
              </w:rPr>
              <w:t>Aasta</w:t>
            </w:r>
            <w:r>
              <w:rPr>
                <w:b/>
                <w:bCs/>
              </w:rPr>
              <w:softHyphen/>
              <w:t>aruanne</w:t>
            </w:r>
          </w:p>
        </w:tc>
        <w:tc>
          <w:tcPr>
            <w:tcW w:w="1276" w:type="dxa"/>
            <w:tcBorders>
              <w:top w:val="single" w:sz="4" w:space="0" w:color="auto"/>
              <w:left w:val="single" w:sz="4" w:space="0" w:color="auto"/>
              <w:bottom w:val="single" w:sz="4" w:space="0" w:color="auto"/>
              <w:right w:val="single" w:sz="4" w:space="0" w:color="auto"/>
            </w:tcBorders>
            <w:vAlign w:val="center"/>
          </w:tcPr>
          <w:p w14:paraId="073847D9" w14:textId="2B616A48" w:rsidR="009B6A96" w:rsidRPr="006C14BA" w:rsidRDefault="009B6A96" w:rsidP="009B6A96">
            <w:pPr>
              <w:snapToGrid w:val="0"/>
              <w:jc w:val="right"/>
              <w:rPr>
                <w:b/>
                <w:bCs/>
              </w:rPr>
            </w:pPr>
            <w:r>
              <w:rPr>
                <w:b/>
                <w:bCs/>
              </w:rPr>
              <w:t>vahe</w:t>
            </w:r>
          </w:p>
        </w:tc>
      </w:tr>
      <w:tr w:rsidR="009B6A96" w:rsidRPr="006C14BA" w14:paraId="5F812853"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7F7D0C38" w14:textId="0C1AB93A" w:rsidR="009B6A96" w:rsidRPr="006C14BA" w:rsidRDefault="009B6A96" w:rsidP="009B6A96">
            <w:pPr>
              <w:rPr>
                <w:b/>
                <w:bCs/>
              </w:rPr>
            </w:pPr>
            <w:r>
              <w:rPr>
                <w:b/>
                <w:bCs/>
              </w:rPr>
              <w:t>Põhit</w:t>
            </w:r>
            <w:r w:rsidRPr="006C14BA">
              <w:rPr>
                <w:b/>
                <w:bCs/>
              </w:rPr>
              <w:t>egevus</w:t>
            </w:r>
            <w:r>
              <w:rPr>
                <w:b/>
                <w:bCs/>
              </w:rPr>
              <w:t xml:space="preserve">e </w:t>
            </w:r>
            <w:r w:rsidRPr="006C14BA">
              <w:rPr>
                <w:b/>
                <w:bCs/>
              </w:rPr>
              <w:t>tulud</w:t>
            </w:r>
          </w:p>
        </w:tc>
        <w:tc>
          <w:tcPr>
            <w:tcW w:w="1701" w:type="dxa"/>
            <w:tcBorders>
              <w:top w:val="single" w:sz="4" w:space="0" w:color="auto"/>
              <w:left w:val="single" w:sz="4" w:space="0" w:color="auto"/>
              <w:bottom w:val="single" w:sz="4" w:space="0" w:color="auto"/>
              <w:right w:val="single" w:sz="4" w:space="0" w:color="auto"/>
            </w:tcBorders>
            <w:vAlign w:val="center"/>
          </w:tcPr>
          <w:p w14:paraId="7B4AC0EB" w14:textId="5F3DB13B" w:rsidR="009B6A96" w:rsidRPr="006C14BA" w:rsidRDefault="009B6A96" w:rsidP="009B6A96">
            <w:pPr>
              <w:jc w:val="right"/>
              <w:rPr>
                <w:b/>
                <w:bCs/>
              </w:rPr>
            </w:pPr>
            <w:r>
              <w:rPr>
                <w:b/>
                <w:bCs/>
              </w:rPr>
              <w:t>21 077</w:t>
            </w:r>
          </w:p>
        </w:tc>
        <w:tc>
          <w:tcPr>
            <w:tcW w:w="1559" w:type="dxa"/>
            <w:tcBorders>
              <w:top w:val="single" w:sz="4" w:space="0" w:color="auto"/>
              <w:left w:val="single" w:sz="4" w:space="0" w:color="auto"/>
              <w:bottom w:val="single" w:sz="4" w:space="0" w:color="auto"/>
              <w:right w:val="single" w:sz="4" w:space="0" w:color="auto"/>
            </w:tcBorders>
            <w:vAlign w:val="center"/>
          </w:tcPr>
          <w:p w14:paraId="3B630C0B" w14:textId="54288324" w:rsidR="009B6A96" w:rsidRDefault="009B6A96" w:rsidP="009B6A96">
            <w:pPr>
              <w:jc w:val="right"/>
              <w:rPr>
                <w:b/>
                <w:bCs/>
              </w:rPr>
            </w:pPr>
            <w:r>
              <w:rPr>
                <w:b/>
                <w:bCs/>
              </w:rPr>
              <w:t>21 068</w:t>
            </w:r>
          </w:p>
        </w:tc>
        <w:tc>
          <w:tcPr>
            <w:tcW w:w="1276" w:type="dxa"/>
            <w:tcBorders>
              <w:top w:val="single" w:sz="4" w:space="0" w:color="auto"/>
              <w:left w:val="single" w:sz="4" w:space="0" w:color="auto"/>
              <w:bottom w:val="single" w:sz="4" w:space="0" w:color="auto"/>
              <w:right w:val="single" w:sz="4" w:space="0" w:color="auto"/>
            </w:tcBorders>
            <w:vAlign w:val="center"/>
          </w:tcPr>
          <w:p w14:paraId="7DD7EBE2" w14:textId="44695E09" w:rsidR="009B6A96" w:rsidRPr="006C14BA" w:rsidRDefault="005C3EAA" w:rsidP="009B6A96">
            <w:pPr>
              <w:jc w:val="right"/>
              <w:rPr>
                <w:b/>
                <w:bCs/>
              </w:rPr>
            </w:pPr>
            <w:r>
              <w:rPr>
                <w:b/>
                <w:bCs/>
              </w:rPr>
              <w:t>9</w:t>
            </w:r>
          </w:p>
        </w:tc>
      </w:tr>
      <w:tr w:rsidR="009B6A96" w:rsidRPr="006C14BA" w14:paraId="7CA83E00"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78F4CF4A" w14:textId="4BA344D4" w:rsidR="009B6A96" w:rsidRPr="006C14BA" w:rsidRDefault="009B6A96" w:rsidP="009B6A96">
            <w:r w:rsidRPr="006C14BA">
              <w:t>Maksu</w:t>
            </w:r>
            <w:r>
              <w:t>tulud</w:t>
            </w:r>
          </w:p>
        </w:tc>
        <w:tc>
          <w:tcPr>
            <w:tcW w:w="1701" w:type="dxa"/>
            <w:tcBorders>
              <w:top w:val="single" w:sz="4" w:space="0" w:color="auto"/>
              <w:left w:val="single" w:sz="4" w:space="0" w:color="auto"/>
              <w:bottom w:val="single" w:sz="4" w:space="0" w:color="auto"/>
              <w:right w:val="single" w:sz="4" w:space="0" w:color="auto"/>
            </w:tcBorders>
            <w:vAlign w:val="center"/>
          </w:tcPr>
          <w:p w14:paraId="62C15399" w14:textId="2503513C" w:rsidR="009B6A96" w:rsidRPr="006C14BA" w:rsidRDefault="009B6A96" w:rsidP="009B6A96">
            <w:pPr>
              <w:jc w:val="right"/>
            </w:pPr>
            <w:r>
              <w:t>12 790</w:t>
            </w:r>
          </w:p>
        </w:tc>
        <w:tc>
          <w:tcPr>
            <w:tcW w:w="1559" w:type="dxa"/>
            <w:tcBorders>
              <w:top w:val="single" w:sz="4" w:space="0" w:color="auto"/>
              <w:left w:val="single" w:sz="4" w:space="0" w:color="auto"/>
              <w:bottom w:val="single" w:sz="4" w:space="0" w:color="auto"/>
              <w:right w:val="single" w:sz="4" w:space="0" w:color="auto"/>
            </w:tcBorders>
            <w:vAlign w:val="center"/>
          </w:tcPr>
          <w:p w14:paraId="4BC308B7" w14:textId="313BDB8A" w:rsidR="009B6A96" w:rsidRDefault="009B6A96" w:rsidP="009B6A96">
            <w:pPr>
              <w:jc w:val="right"/>
            </w:pPr>
            <w:r>
              <w:t>12 790</w:t>
            </w:r>
          </w:p>
        </w:tc>
        <w:tc>
          <w:tcPr>
            <w:tcW w:w="1276" w:type="dxa"/>
            <w:tcBorders>
              <w:top w:val="single" w:sz="4" w:space="0" w:color="auto"/>
              <w:left w:val="single" w:sz="4" w:space="0" w:color="auto"/>
              <w:bottom w:val="single" w:sz="4" w:space="0" w:color="auto"/>
              <w:right w:val="single" w:sz="4" w:space="0" w:color="auto"/>
            </w:tcBorders>
            <w:vAlign w:val="center"/>
          </w:tcPr>
          <w:p w14:paraId="2DB10F64" w14:textId="3E9ABE70" w:rsidR="005C3EAA" w:rsidRPr="006C14BA" w:rsidRDefault="005C3EAA" w:rsidP="005C3EAA">
            <w:pPr>
              <w:jc w:val="right"/>
            </w:pPr>
            <w:r>
              <w:t>0</w:t>
            </w:r>
          </w:p>
        </w:tc>
      </w:tr>
      <w:tr w:rsidR="009B6A96" w:rsidRPr="006C14BA" w14:paraId="70B167B6"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5D5F7B90" w14:textId="7B926C5F" w:rsidR="009B6A96" w:rsidRPr="006C14BA" w:rsidRDefault="009B6A96" w:rsidP="009B6A96">
            <w:r>
              <w:t>Tulud kaupade ja teenuste müügist</w:t>
            </w:r>
          </w:p>
        </w:tc>
        <w:tc>
          <w:tcPr>
            <w:tcW w:w="1701" w:type="dxa"/>
            <w:tcBorders>
              <w:top w:val="single" w:sz="4" w:space="0" w:color="auto"/>
              <w:left w:val="single" w:sz="4" w:space="0" w:color="auto"/>
              <w:bottom w:val="single" w:sz="4" w:space="0" w:color="auto"/>
              <w:right w:val="single" w:sz="4" w:space="0" w:color="auto"/>
            </w:tcBorders>
            <w:vAlign w:val="center"/>
          </w:tcPr>
          <w:p w14:paraId="33141D01" w14:textId="1E4F72EE" w:rsidR="009B6A96" w:rsidRPr="006C14BA" w:rsidRDefault="009B6A96" w:rsidP="009B6A96">
            <w:pPr>
              <w:jc w:val="right"/>
            </w:pPr>
            <w:r>
              <w:t>924</w:t>
            </w:r>
          </w:p>
        </w:tc>
        <w:tc>
          <w:tcPr>
            <w:tcW w:w="1559" w:type="dxa"/>
            <w:tcBorders>
              <w:top w:val="single" w:sz="4" w:space="0" w:color="auto"/>
              <w:left w:val="single" w:sz="4" w:space="0" w:color="auto"/>
              <w:bottom w:val="single" w:sz="4" w:space="0" w:color="auto"/>
              <w:right w:val="single" w:sz="4" w:space="0" w:color="auto"/>
            </w:tcBorders>
            <w:vAlign w:val="center"/>
          </w:tcPr>
          <w:p w14:paraId="63C335FC" w14:textId="60620058" w:rsidR="009B6A96" w:rsidRDefault="009B6A96" w:rsidP="009B6A96">
            <w:pPr>
              <w:jc w:val="right"/>
            </w:pPr>
            <w:r>
              <w:t>926</w:t>
            </w:r>
          </w:p>
        </w:tc>
        <w:tc>
          <w:tcPr>
            <w:tcW w:w="1276" w:type="dxa"/>
            <w:tcBorders>
              <w:top w:val="single" w:sz="4" w:space="0" w:color="auto"/>
              <w:left w:val="single" w:sz="4" w:space="0" w:color="auto"/>
              <w:bottom w:val="single" w:sz="4" w:space="0" w:color="auto"/>
              <w:right w:val="single" w:sz="4" w:space="0" w:color="auto"/>
            </w:tcBorders>
            <w:vAlign w:val="center"/>
          </w:tcPr>
          <w:p w14:paraId="25A9731A" w14:textId="02AD751B" w:rsidR="009B6A96" w:rsidRPr="006C14BA" w:rsidRDefault="005C3EAA" w:rsidP="009B6A96">
            <w:pPr>
              <w:jc w:val="right"/>
            </w:pPr>
            <w:r>
              <w:t>-2</w:t>
            </w:r>
          </w:p>
        </w:tc>
      </w:tr>
      <w:tr w:rsidR="009B6A96" w:rsidRPr="006C14BA" w14:paraId="201FE487"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60E4A4F4" w14:textId="17EC4E0E" w:rsidR="009B6A96" w:rsidRPr="006C14BA" w:rsidRDefault="009B6A96" w:rsidP="009B6A96">
            <w:r>
              <w:t>Saadavad toetused</w:t>
            </w:r>
          </w:p>
        </w:tc>
        <w:tc>
          <w:tcPr>
            <w:tcW w:w="1701" w:type="dxa"/>
            <w:tcBorders>
              <w:top w:val="single" w:sz="4" w:space="0" w:color="auto"/>
              <w:left w:val="single" w:sz="4" w:space="0" w:color="auto"/>
              <w:bottom w:val="single" w:sz="4" w:space="0" w:color="auto"/>
              <w:right w:val="single" w:sz="4" w:space="0" w:color="auto"/>
            </w:tcBorders>
            <w:vAlign w:val="center"/>
          </w:tcPr>
          <w:p w14:paraId="3E991DF3" w14:textId="231F0B29" w:rsidR="009B6A96" w:rsidRPr="006C14BA" w:rsidRDefault="009B6A96" w:rsidP="009B6A96">
            <w:pPr>
              <w:jc w:val="right"/>
            </w:pPr>
            <w:r>
              <w:t>7 310</w:t>
            </w:r>
          </w:p>
        </w:tc>
        <w:tc>
          <w:tcPr>
            <w:tcW w:w="1559" w:type="dxa"/>
            <w:tcBorders>
              <w:top w:val="single" w:sz="4" w:space="0" w:color="auto"/>
              <w:left w:val="single" w:sz="4" w:space="0" w:color="auto"/>
              <w:bottom w:val="single" w:sz="4" w:space="0" w:color="auto"/>
              <w:right w:val="single" w:sz="4" w:space="0" w:color="auto"/>
            </w:tcBorders>
            <w:vAlign w:val="center"/>
          </w:tcPr>
          <w:p w14:paraId="017F3C1C" w14:textId="2AB40730" w:rsidR="009B6A96" w:rsidRDefault="009B6A96" w:rsidP="009B6A96">
            <w:pPr>
              <w:jc w:val="right"/>
            </w:pPr>
            <w:r>
              <w:t>7 299</w:t>
            </w:r>
          </w:p>
        </w:tc>
        <w:tc>
          <w:tcPr>
            <w:tcW w:w="1276" w:type="dxa"/>
            <w:tcBorders>
              <w:top w:val="single" w:sz="4" w:space="0" w:color="auto"/>
              <w:left w:val="single" w:sz="4" w:space="0" w:color="auto"/>
              <w:bottom w:val="single" w:sz="4" w:space="0" w:color="auto"/>
              <w:right w:val="single" w:sz="4" w:space="0" w:color="auto"/>
            </w:tcBorders>
            <w:vAlign w:val="center"/>
          </w:tcPr>
          <w:p w14:paraId="131ED00B" w14:textId="62E20DA1" w:rsidR="009B6A96" w:rsidRPr="006C14BA" w:rsidRDefault="005C3EAA" w:rsidP="009B6A96">
            <w:pPr>
              <w:jc w:val="right"/>
            </w:pPr>
            <w:r>
              <w:t>10</w:t>
            </w:r>
          </w:p>
        </w:tc>
      </w:tr>
      <w:tr w:rsidR="009B6A96" w:rsidRPr="006C14BA" w14:paraId="4F253FF0"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1BE15770" w14:textId="5A893387" w:rsidR="009B6A96" w:rsidRDefault="009B6A96" w:rsidP="009B6A96">
            <w:r>
              <w:t>Muud tegevustulud</w:t>
            </w:r>
          </w:p>
        </w:tc>
        <w:tc>
          <w:tcPr>
            <w:tcW w:w="1701" w:type="dxa"/>
            <w:tcBorders>
              <w:top w:val="single" w:sz="4" w:space="0" w:color="auto"/>
              <w:left w:val="single" w:sz="4" w:space="0" w:color="auto"/>
              <w:bottom w:val="single" w:sz="4" w:space="0" w:color="auto"/>
              <w:right w:val="single" w:sz="4" w:space="0" w:color="auto"/>
            </w:tcBorders>
            <w:vAlign w:val="center"/>
          </w:tcPr>
          <w:p w14:paraId="2EE42DB8" w14:textId="750E54CE" w:rsidR="009B6A96" w:rsidRPr="006C14BA" w:rsidRDefault="009B6A96" w:rsidP="009B6A96">
            <w:pPr>
              <w:jc w:val="right"/>
            </w:pPr>
            <w:r>
              <w:t>53</w:t>
            </w:r>
          </w:p>
        </w:tc>
        <w:tc>
          <w:tcPr>
            <w:tcW w:w="1559" w:type="dxa"/>
            <w:tcBorders>
              <w:top w:val="single" w:sz="4" w:space="0" w:color="auto"/>
              <w:left w:val="single" w:sz="4" w:space="0" w:color="auto"/>
              <w:bottom w:val="single" w:sz="4" w:space="0" w:color="auto"/>
              <w:right w:val="single" w:sz="4" w:space="0" w:color="auto"/>
            </w:tcBorders>
            <w:vAlign w:val="center"/>
          </w:tcPr>
          <w:p w14:paraId="5195E932" w14:textId="57848065" w:rsidR="009B6A96" w:rsidRDefault="009B6A96" w:rsidP="009B6A96">
            <w:pPr>
              <w:jc w:val="right"/>
            </w:pPr>
            <w:r>
              <w:t>53</w:t>
            </w:r>
          </w:p>
        </w:tc>
        <w:tc>
          <w:tcPr>
            <w:tcW w:w="1276" w:type="dxa"/>
            <w:tcBorders>
              <w:top w:val="single" w:sz="4" w:space="0" w:color="auto"/>
              <w:left w:val="single" w:sz="4" w:space="0" w:color="auto"/>
              <w:bottom w:val="single" w:sz="4" w:space="0" w:color="auto"/>
              <w:right w:val="single" w:sz="4" w:space="0" w:color="auto"/>
            </w:tcBorders>
            <w:vAlign w:val="center"/>
          </w:tcPr>
          <w:p w14:paraId="02BAB102" w14:textId="1531C6D0" w:rsidR="009B6A96" w:rsidRPr="006C14BA" w:rsidRDefault="005C3EAA" w:rsidP="009B6A96">
            <w:pPr>
              <w:jc w:val="right"/>
            </w:pPr>
            <w:r>
              <w:t>0</w:t>
            </w:r>
          </w:p>
        </w:tc>
      </w:tr>
      <w:tr w:rsidR="009B6A96" w:rsidRPr="006C14BA" w14:paraId="0137EE04"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4742CF2F" w14:textId="77777777" w:rsidR="009B6A96" w:rsidRDefault="009B6A96" w:rsidP="009B6A96"/>
        </w:tc>
        <w:tc>
          <w:tcPr>
            <w:tcW w:w="1701" w:type="dxa"/>
            <w:tcBorders>
              <w:top w:val="single" w:sz="4" w:space="0" w:color="auto"/>
              <w:left w:val="single" w:sz="4" w:space="0" w:color="auto"/>
              <w:bottom w:val="single" w:sz="4" w:space="0" w:color="auto"/>
              <w:right w:val="single" w:sz="4" w:space="0" w:color="auto"/>
            </w:tcBorders>
            <w:vAlign w:val="center"/>
          </w:tcPr>
          <w:p w14:paraId="69131FDA" w14:textId="77777777" w:rsidR="009B6A96" w:rsidRPr="006C14BA" w:rsidRDefault="009B6A96" w:rsidP="009B6A96">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07EDDFF0" w14:textId="77777777" w:rsidR="009B6A96" w:rsidRPr="006C14BA" w:rsidRDefault="009B6A96" w:rsidP="009B6A96">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1DB9EFF9" w14:textId="7F1FF458" w:rsidR="009B6A96" w:rsidRPr="006C14BA" w:rsidRDefault="009B6A96" w:rsidP="009B6A96">
            <w:pPr>
              <w:jc w:val="right"/>
            </w:pPr>
          </w:p>
        </w:tc>
      </w:tr>
      <w:tr w:rsidR="009B6A96" w:rsidRPr="00777EA8" w14:paraId="5154B4B8"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1D7EB043" w14:textId="5A9CBEFD" w:rsidR="009B6A96" w:rsidRPr="00777EA8" w:rsidRDefault="009B6A96" w:rsidP="009B6A96">
            <w:pPr>
              <w:rPr>
                <w:b/>
                <w:bCs/>
              </w:rPr>
            </w:pPr>
            <w:r w:rsidRPr="00777EA8">
              <w:rPr>
                <w:b/>
                <w:bCs/>
              </w:rPr>
              <w:t>Põhitegevuse kulud</w:t>
            </w:r>
          </w:p>
        </w:tc>
        <w:tc>
          <w:tcPr>
            <w:tcW w:w="1701" w:type="dxa"/>
            <w:tcBorders>
              <w:top w:val="single" w:sz="4" w:space="0" w:color="auto"/>
              <w:left w:val="single" w:sz="4" w:space="0" w:color="auto"/>
              <w:bottom w:val="single" w:sz="4" w:space="0" w:color="auto"/>
              <w:right w:val="single" w:sz="4" w:space="0" w:color="auto"/>
            </w:tcBorders>
            <w:vAlign w:val="center"/>
          </w:tcPr>
          <w:p w14:paraId="203CAC9E" w14:textId="08B5C46F" w:rsidR="009B6A96" w:rsidRPr="00777EA8" w:rsidRDefault="009B6A96" w:rsidP="009B6A96">
            <w:pPr>
              <w:jc w:val="right"/>
              <w:rPr>
                <w:b/>
                <w:bCs/>
              </w:rPr>
            </w:pPr>
            <w:r>
              <w:rPr>
                <w:b/>
                <w:bCs/>
              </w:rPr>
              <w:t>-</w:t>
            </w:r>
            <w:r w:rsidRPr="00777EA8">
              <w:rPr>
                <w:b/>
                <w:bCs/>
              </w:rPr>
              <w:t>19 877</w:t>
            </w:r>
          </w:p>
        </w:tc>
        <w:tc>
          <w:tcPr>
            <w:tcW w:w="1559" w:type="dxa"/>
            <w:tcBorders>
              <w:top w:val="single" w:sz="4" w:space="0" w:color="auto"/>
              <w:left w:val="single" w:sz="4" w:space="0" w:color="auto"/>
              <w:bottom w:val="single" w:sz="4" w:space="0" w:color="auto"/>
              <w:right w:val="single" w:sz="4" w:space="0" w:color="auto"/>
            </w:tcBorders>
            <w:vAlign w:val="center"/>
          </w:tcPr>
          <w:p w14:paraId="6F379041" w14:textId="113E993B" w:rsidR="009B6A96" w:rsidRDefault="009B6A96" w:rsidP="009B6A96">
            <w:pPr>
              <w:jc w:val="right"/>
              <w:rPr>
                <w:b/>
                <w:bCs/>
              </w:rPr>
            </w:pPr>
            <w:r>
              <w:rPr>
                <w:b/>
                <w:bCs/>
              </w:rPr>
              <w:t>-19 719</w:t>
            </w:r>
          </w:p>
        </w:tc>
        <w:tc>
          <w:tcPr>
            <w:tcW w:w="1276" w:type="dxa"/>
            <w:tcBorders>
              <w:top w:val="single" w:sz="4" w:space="0" w:color="auto"/>
              <w:left w:val="single" w:sz="4" w:space="0" w:color="auto"/>
              <w:bottom w:val="single" w:sz="4" w:space="0" w:color="auto"/>
              <w:right w:val="single" w:sz="4" w:space="0" w:color="auto"/>
            </w:tcBorders>
            <w:vAlign w:val="center"/>
          </w:tcPr>
          <w:p w14:paraId="52B6FEAB" w14:textId="1785B085" w:rsidR="009B6A96" w:rsidRPr="00777EA8" w:rsidRDefault="005C3EAA" w:rsidP="009B6A96">
            <w:pPr>
              <w:jc w:val="right"/>
              <w:rPr>
                <w:b/>
                <w:bCs/>
              </w:rPr>
            </w:pPr>
            <w:r>
              <w:rPr>
                <w:b/>
                <w:bCs/>
              </w:rPr>
              <w:t>-158</w:t>
            </w:r>
          </w:p>
        </w:tc>
      </w:tr>
      <w:tr w:rsidR="009B6A96" w:rsidRPr="006C14BA" w14:paraId="327D83AC"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60400FB4" w14:textId="53D3D922" w:rsidR="009B6A96" w:rsidRDefault="009B6A96" w:rsidP="009B6A96">
            <w:r>
              <w:t>Antavad toetused</w:t>
            </w:r>
          </w:p>
        </w:tc>
        <w:tc>
          <w:tcPr>
            <w:tcW w:w="1701" w:type="dxa"/>
            <w:tcBorders>
              <w:top w:val="single" w:sz="4" w:space="0" w:color="auto"/>
              <w:left w:val="single" w:sz="4" w:space="0" w:color="auto"/>
              <w:bottom w:val="single" w:sz="4" w:space="0" w:color="auto"/>
              <w:right w:val="single" w:sz="4" w:space="0" w:color="auto"/>
            </w:tcBorders>
            <w:vAlign w:val="center"/>
          </w:tcPr>
          <w:p w14:paraId="14A74C14" w14:textId="7BC0A299" w:rsidR="009B6A96" w:rsidRPr="006C14BA" w:rsidRDefault="009B6A96" w:rsidP="009B6A96">
            <w:pPr>
              <w:jc w:val="right"/>
            </w:pPr>
            <w:r>
              <w:t>-2 050</w:t>
            </w:r>
          </w:p>
        </w:tc>
        <w:tc>
          <w:tcPr>
            <w:tcW w:w="1559" w:type="dxa"/>
            <w:tcBorders>
              <w:top w:val="single" w:sz="4" w:space="0" w:color="auto"/>
              <w:left w:val="single" w:sz="4" w:space="0" w:color="auto"/>
              <w:bottom w:val="single" w:sz="4" w:space="0" w:color="auto"/>
              <w:right w:val="single" w:sz="4" w:space="0" w:color="auto"/>
            </w:tcBorders>
            <w:vAlign w:val="center"/>
          </w:tcPr>
          <w:p w14:paraId="16004FA1" w14:textId="29892D8C" w:rsidR="009B6A96" w:rsidRDefault="009B6A96" w:rsidP="009B6A96">
            <w:pPr>
              <w:jc w:val="right"/>
            </w:pPr>
            <w:r>
              <w:t>-2 207</w:t>
            </w:r>
          </w:p>
        </w:tc>
        <w:tc>
          <w:tcPr>
            <w:tcW w:w="1276" w:type="dxa"/>
            <w:tcBorders>
              <w:top w:val="single" w:sz="4" w:space="0" w:color="auto"/>
              <w:left w:val="single" w:sz="4" w:space="0" w:color="auto"/>
              <w:bottom w:val="single" w:sz="4" w:space="0" w:color="auto"/>
              <w:right w:val="single" w:sz="4" w:space="0" w:color="auto"/>
            </w:tcBorders>
            <w:vAlign w:val="center"/>
          </w:tcPr>
          <w:p w14:paraId="711E4D04" w14:textId="08D1DE07" w:rsidR="009B6A96" w:rsidRPr="006C14BA" w:rsidRDefault="005C3EAA" w:rsidP="009B6A96">
            <w:pPr>
              <w:jc w:val="right"/>
            </w:pPr>
            <w:r>
              <w:t>157</w:t>
            </w:r>
          </w:p>
        </w:tc>
      </w:tr>
      <w:tr w:rsidR="009B6A96" w:rsidRPr="006C14BA" w14:paraId="23B8F4BD"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365A1480" w14:textId="2B8EE4C7" w:rsidR="009B6A96" w:rsidRDefault="009B6A96" w:rsidP="009B6A96">
            <w:r>
              <w:t>Muud tegevuskulud</w:t>
            </w:r>
          </w:p>
        </w:tc>
        <w:tc>
          <w:tcPr>
            <w:tcW w:w="1701" w:type="dxa"/>
            <w:tcBorders>
              <w:top w:val="single" w:sz="4" w:space="0" w:color="auto"/>
              <w:left w:val="single" w:sz="4" w:space="0" w:color="auto"/>
              <w:bottom w:val="single" w:sz="4" w:space="0" w:color="auto"/>
              <w:right w:val="single" w:sz="4" w:space="0" w:color="auto"/>
            </w:tcBorders>
            <w:vAlign w:val="center"/>
          </w:tcPr>
          <w:p w14:paraId="38D13E41" w14:textId="282AB02F" w:rsidR="009B6A96" w:rsidRPr="006C14BA" w:rsidRDefault="009B6A96" w:rsidP="009B6A96">
            <w:pPr>
              <w:jc w:val="right"/>
            </w:pPr>
            <w:r>
              <w:t>-17 827</w:t>
            </w:r>
          </w:p>
        </w:tc>
        <w:tc>
          <w:tcPr>
            <w:tcW w:w="1559" w:type="dxa"/>
            <w:tcBorders>
              <w:top w:val="single" w:sz="4" w:space="0" w:color="auto"/>
              <w:left w:val="single" w:sz="4" w:space="0" w:color="auto"/>
              <w:bottom w:val="single" w:sz="4" w:space="0" w:color="auto"/>
              <w:right w:val="single" w:sz="4" w:space="0" w:color="auto"/>
            </w:tcBorders>
            <w:vAlign w:val="center"/>
          </w:tcPr>
          <w:p w14:paraId="634CC2AE" w14:textId="0EA527C8" w:rsidR="009B6A96" w:rsidRDefault="009B6A96" w:rsidP="009B6A96">
            <w:pPr>
              <w:jc w:val="right"/>
            </w:pPr>
            <w:r>
              <w:t>-17 512</w:t>
            </w:r>
          </w:p>
        </w:tc>
        <w:tc>
          <w:tcPr>
            <w:tcW w:w="1276" w:type="dxa"/>
            <w:tcBorders>
              <w:top w:val="single" w:sz="4" w:space="0" w:color="auto"/>
              <w:left w:val="single" w:sz="4" w:space="0" w:color="auto"/>
              <w:bottom w:val="single" w:sz="4" w:space="0" w:color="auto"/>
              <w:right w:val="single" w:sz="4" w:space="0" w:color="auto"/>
            </w:tcBorders>
            <w:vAlign w:val="center"/>
          </w:tcPr>
          <w:p w14:paraId="4E4E0F97" w14:textId="4B93156C" w:rsidR="009B6A96" w:rsidRPr="006C14BA" w:rsidRDefault="005C3EAA" w:rsidP="009B6A96">
            <w:pPr>
              <w:jc w:val="right"/>
            </w:pPr>
            <w:r>
              <w:t>-315</w:t>
            </w:r>
          </w:p>
        </w:tc>
      </w:tr>
      <w:tr w:rsidR="009B6A96" w:rsidRPr="006C14BA" w14:paraId="5C1AE134"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7D7A9710" w14:textId="77777777" w:rsidR="009B6A96" w:rsidRDefault="009B6A96" w:rsidP="009B6A96"/>
        </w:tc>
        <w:tc>
          <w:tcPr>
            <w:tcW w:w="1701" w:type="dxa"/>
            <w:tcBorders>
              <w:top w:val="single" w:sz="4" w:space="0" w:color="auto"/>
              <w:left w:val="single" w:sz="4" w:space="0" w:color="auto"/>
              <w:bottom w:val="single" w:sz="4" w:space="0" w:color="auto"/>
              <w:right w:val="single" w:sz="4" w:space="0" w:color="auto"/>
            </w:tcBorders>
            <w:vAlign w:val="center"/>
          </w:tcPr>
          <w:p w14:paraId="63024E80" w14:textId="77777777" w:rsidR="009B6A96" w:rsidRDefault="009B6A96" w:rsidP="009B6A96">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248819BA" w14:textId="77777777" w:rsidR="009B6A96" w:rsidRPr="006C14BA" w:rsidRDefault="009B6A96" w:rsidP="009B6A96">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6A8A70EB" w14:textId="12D58626" w:rsidR="009B6A96" w:rsidRPr="006C14BA" w:rsidRDefault="009B6A96" w:rsidP="009B6A96">
            <w:pPr>
              <w:jc w:val="right"/>
            </w:pPr>
          </w:p>
        </w:tc>
      </w:tr>
      <w:tr w:rsidR="009B6A96" w:rsidRPr="00777EA8" w14:paraId="5B8C755F"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3F8FA011" w14:textId="1BD4C84C" w:rsidR="009B6A96" w:rsidRPr="00777EA8" w:rsidRDefault="009B6A96" w:rsidP="009B6A96">
            <w:pPr>
              <w:rPr>
                <w:b/>
                <w:bCs/>
              </w:rPr>
            </w:pPr>
            <w:r w:rsidRPr="00777EA8">
              <w:rPr>
                <w:b/>
                <w:bCs/>
              </w:rPr>
              <w:t>Põhitegevuse tulem</w:t>
            </w:r>
          </w:p>
        </w:tc>
        <w:tc>
          <w:tcPr>
            <w:tcW w:w="1701" w:type="dxa"/>
            <w:tcBorders>
              <w:top w:val="single" w:sz="4" w:space="0" w:color="auto"/>
              <w:left w:val="single" w:sz="4" w:space="0" w:color="auto"/>
              <w:bottom w:val="single" w:sz="4" w:space="0" w:color="auto"/>
              <w:right w:val="single" w:sz="4" w:space="0" w:color="auto"/>
            </w:tcBorders>
            <w:vAlign w:val="center"/>
          </w:tcPr>
          <w:p w14:paraId="03FC8259" w14:textId="3A8A8385" w:rsidR="009B6A96" w:rsidRPr="00777EA8" w:rsidRDefault="009B6A96" w:rsidP="009B6A96">
            <w:pPr>
              <w:jc w:val="right"/>
              <w:rPr>
                <w:b/>
                <w:bCs/>
              </w:rPr>
            </w:pPr>
            <w:r>
              <w:rPr>
                <w:b/>
                <w:bCs/>
              </w:rPr>
              <w:t>1 200</w:t>
            </w:r>
          </w:p>
        </w:tc>
        <w:tc>
          <w:tcPr>
            <w:tcW w:w="1559" w:type="dxa"/>
            <w:tcBorders>
              <w:top w:val="single" w:sz="4" w:space="0" w:color="auto"/>
              <w:left w:val="single" w:sz="4" w:space="0" w:color="auto"/>
              <w:bottom w:val="single" w:sz="4" w:space="0" w:color="auto"/>
              <w:right w:val="single" w:sz="4" w:space="0" w:color="auto"/>
            </w:tcBorders>
            <w:vAlign w:val="center"/>
          </w:tcPr>
          <w:p w14:paraId="51476B00" w14:textId="70F3E7EA" w:rsidR="009B6A96" w:rsidRDefault="009B6A96" w:rsidP="009B6A96">
            <w:pPr>
              <w:jc w:val="right"/>
              <w:rPr>
                <w:b/>
                <w:bCs/>
              </w:rPr>
            </w:pPr>
            <w:r>
              <w:rPr>
                <w:b/>
                <w:bCs/>
              </w:rPr>
              <w:t>1 350</w:t>
            </w:r>
          </w:p>
        </w:tc>
        <w:tc>
          <w:tcPr>
            <w:tcW w:w="1276" w:type="dxa"/>
            <w:tcBorders>
              <w:top w:val="single" w:sz="4" w:space="0" w:color="auto"/>
              <w:left w:val="single" w:sz="4" w:space="0" w:color="auto"/>
              <w:bottom w:val="single" w:sz="4" w:space="0" w:color="auto"/>
              <w:right w:val="single" w:sz="4" w:space="0" w:color="auto"/>
            </w:tcBorders>
            <w:vAlign w:val="center"/>
          </w:tcPr>
          <w:p w14:paraId="09213F77" w14:textId="46904E4E" w:rsidR="009B6A96" w:rsidRPr="00777EA8" w:rsidRDefault="0045793F" w:rsidP="009B6A96">
            <w:pPr>
              <w:jc w:val="right"/>
              <w:rPr>
                <w:b/>
                <w:bCs/>
              </w:rPr>
            </w:pPr>
            <w:r>
              <w:rPr>
                <w:b/>
                <w:bCs/>
              </w:rPr>
              <w:t>-150</w:t>
            </w:r>
          </w:p>
        </w:tc>
      </w:tr>
      <w:tr w:rsidR="009B6A96" w:rsidRPr="006C14BA" w14:paraId="20448CF4"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24949040" w14:textId="77777777" w:rsidR="009B6A96" w:rsidRDefault="009B6A96" w:rsidP="009B6A96"/>
        </w:tc>
        <w:tc>
          <w:tcPr>
            <w:tcW w:w="1701" w:type="dxa"/>
            <w:tcBorders>
              <w:top w:val="single" w:sz="4" w:space="0" w:color="auto"/>
              <w:left w:val="single" w:sz="4" w:space="0" w:color="auto"/>
              <w:bottom w:val="single" w:sz="4" w:space="0" w:color="auto"/>
              <w:right w:val="single" w:sz="4" w:space="0" w:color="auto"/>
            </w:tcBorders>
            <w:vAlign w:val="center"/>
          </w:tcPr>
          <w:p w14:paraId="726EB0AD" w14:textId="77777777" w:rsidR="009B6A96" w:rsidRPr="006C14BA" w:rsidRDefault="009B6A96" w:rsidP="009B6A96">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3A365E37" w14:textId="77777777" w:rsidR="009B6A96" w:rsidRPr="006C14BA" w:rsidRDefault="009B6A96" w:rsidP="009B6A96">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1B7CDD5A" w14:textId="3BE0CD72" w:rsidR="009B6A96" w:rsidRPr="006C14BA" w:rsidRDefault="009B6A96" w:rsidP="009B6A96">
            <w:pPr>
              <w:jc w:val="right"/>
            </w:pPr>
          </w:p>
        </w:tc>
      </w:tr>
      <w:tr w:rsidR="009B6A96" w:rsidRPr="00A7772C" w14:paraId="0D9FF099"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3BBC9F19" w14:textId="7583937A" w:rsidR="009B6A96" w:rsidRPr="00A7772C" w:rsidRDefault="009B6A96" w:rsidP="009B6A96">
            <w:pPr>
              <w:rPr>
                <w:b/>
                <w:bCs/>
              </w:rPr>
            </w:pPr>
            <w:r w:rsidRPr="00A7772C">
              <w:rPr>
                <w:b/>
                <w:bCs/>
              </w:rPr>
              <w:t>Investeerimistegevus</w:t>
            </w:r>
          </w:p>
        </w:tc>
        <w:tc>
          <w:tcPr>
            <w:tcW w:w="1701" w:type="dxa"/>
            <w:tcBorders>
              <w:top w:val="single" w:sz="4" w:space="0" w:color="auto"/>
              <w:left w:val="single" w:sz="4" w:space="0" w:color="auto"/>
              <w:bottom w:val="single" w:sz="4" w:space="0" w:color="auto"/>
              <w:right w:val="single" w:sz="4" w:space="0" w:color="auto"/>
            </w:tcBorders>
            <w:vAlign w:val="center"/>
          </w:tcPr>
          <w:p w14:paraId="4E3043A5" w14:textId="195B0E34" w:rsidR="009B6A96" w:rsidRPr="00777EA8" w:rsidRDefault="009B6A96" w:rsidP="009B6A96">
            <w:pPr>
              <w:pStyle w:val="ListParagraph"/>
              <w:ind w:left="720"/>
              <w:jc w:val="right"/>
              <w:rPr>
                <w:b/>
                <w:bCs/>
              </w:rPr>
            </w:pPr>
            <w:r>
              <w:rPr>
                <w:b/>
                <w:bCs/>
              </w:rPr>
              <w:t>-5 842</w:t>
            </w:r>
          </w:p>
        </w:tc>
        <w:tc>
          <w:tcPr>
            <w:tcW w:w="1559" w:type="dxa"/>
            <w:tcBorders>
              <w:top w:val="single" w:sz="4" w:space="0" w:color="auto"/>
              <w:left w:val="single" w:sz="4" w:space="0" w:color="auto"/>
              <w:bottom w:val="single" w:sz="4" w:space="0" w:color="auto"/>
              <w:right w:val="single" w:sz="4" w:space="0" w:color="auto"/>
            </w:tcBorders>
            <w:vAlign w:val="center"/>
          </w:tcPr>
          <w:p w14:paraId="0A27F790" w14:textId="5814E80E" w:rsidR="009B6A96" w:rsidRDefault="009B6A96" w:rsidP="009B6A96">
            <w:pPr>
              <w:jc w:val="right"/>
              <w:rPr>
                <w:b/>
                <w:bCs/>
              </w:rPr>
            </w:pPr>
            <w:r>
              <w:rPr>
                <w:b/>
                <w:bCs/>
              </w:rPr>
              <w:t>-5 992</w:t>
            </w:r>
          </w:p>
        </w:tc>
        <w:tc>
          <w:tcPr>
            <w:tcW w:w="1276" w:type="dxa"/>
            <w:tcBorders>
              <w:top w:val="single" w:sz="4" w:space="0" w:color="auto"/>
              <w:left w:val="single" w:sz="4" w:space="0" w:color="auto"/>
              <w:bottom w:val="single" w:sz="4" w:space="0" w:color="auto"/>
              <w:right w:val="single" w:sz="4" w:space="0" w:color="auto"/>
            </w:tcBorders>
            <w:vAlign w:val="center"/>
          </w:tcPr>
          <w:p w14:paraId="2C9FE84F" w14:textId="771CBA17" w:rsidR="009B6A96" w:rsidRPr="00A7772C" w:rsidRDefault="0045793F" w:rsidP="009B6A96">
            <w:pPr>
              <w:jc w:val="right"/>
              <w:rPr>
                <w:b/>
                <w:bCs/>
              </w:rPr>
            </w:pPr>
            <w:r>
              <w:rPr>
                <w:b/>
                <w:bCs/>
              </w:rPr>
              <w:t>150</w:t>
            </w:r>
          </w:p>
        </w:tc>
      </w:tr>
      <w:tr w:rsidR="009B6A96" w:rsidRPr="006C14BA" w14:paraId="2DD342FB"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14AA4BDE" w14:textId="496E6994" w:rsidR="009B6A96" w:rsidRDefault="009B6A96" w:rsidP="009B6A96">
            <w:r>
              <w:t>Põhivara müük</w:t>
            </w:r>
          </w:p>
        </w:tc>
        <w:tc>
          <w:tcPr>
            <w:tcW w:w="1701" w:type="dxa"/>
            <w:tcBorders>
              <w:top w:val="single" w:sz="4" w:space="0" w:color="auto"/>
              <w:left w:val="single" w:sz="4" w:space="0" w:color="auto"/>
              <w:bottom w:val="single" w:sz="4" w:space="0" w:color="auto"/>
              <w:right w:val="single" w:sz="4" w:space="0" w:color="auto"/>
            </w:tcBorders>
            <w:vAlign w:val="center"/>
          </w:tcPr>
          <w:p w14:paraId="642D31A7" w14:textId="4EE5636C" w:rsidR="009B6A96" w:rsidRPr="006C14BA" w:rsidRDefault="009B6A96" w:rsidP="009B6A96">
            <w:pPr>
              <w:jc w:val="right"/>
            </w:pPr>
            <w:r>
              <w:t>291</w:t>
            </w:r>
          </w:p>
        </w:tc>
        <w:tc>
          <w:tcPr>
            <w:tcW w:w="1559" w:type="dxa"/>
            <w:tcBorders>
              <w:top w:val="single" w:sz="4" w:space="0" w:color="auto"/>
              <w:left w:val="single" w:sz="4" w:space="0" w:color="auto"/>
              <w:bottom w:val="single" w:sz="4" w:space="0" w:color="auto"/>
              <w:right w:val="single" w:sz="4" w:space="0" w:color="auto"/>
            </w:tcBorders>
            <w:vAlign w:val="center"/>
          </w:tcPr>
          <w:p w14:paraId="5320D751" w14:textId="3517383B" w:rsidR="009B6A96" w:rsidRDefault="009B6A96" w:rsidP="009B6A96">
            <w:pPr>
              <w:jc w:val="right"/>
            </w:pPr>
            <w:r>
              <w:t>291</w:t>
            </w:r>
          </w:p>
        </w:tc>
        <w:tc>
          <w:tcPr>
            <w:tcW w:w="1276" w:type="dxa"/>
            <w:tcBorders>
              <w:top w:val="single" w:sz="4" w:space="0" w:color="auto"/>
              <w:left w:val="single" w:sz="4" w:space="0" w:color="auto"/>
              <w:bottom w:val="single" w:sz="4" w:space="0" w:color="auto"/>
              <w:right w:val="single" w:sz="4" w:space="0" w:color="auto"/>
            </w:tcBorders>
            <w:vAlign w:val="center"/>
          </w:tcPr>
          <w:p w14:paraId="34D6C1BD" w14:textId="2E3F02D5" w:rsidR="0045793F" w:rsidRPr="006C14BA" w:rsidRDefault="0045793F" w:rsidP="0045793F">
            <w:pPr>
              <w:jc w:val="right"/>
            </w:pPr>
            <w:r>
              <w:t>0</w:t>
            </w:r>
          </w:p>
        </w:tc>
      </w:tr>
      <w:tr w:rsidR="009B6A96" w:rsidRPr="006C14BA" w14:paraId="0833655A"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39E149C9" w14:textId="25C5C415" w:rsidR="009B6A96" w:rsidRDefault="009B6A96" w:rsidP="009B6A96">
            <w:r>
              <w:t>Põhivara soetuseks saadav sihtfinantseerimine</w:t>
            </w:r>
          </w:p>
        </w:tc>
        <w:tc>
          <w:tcPr>
            <w:tcW w:w="1701" w:type="dxa"/>
            <w:tcBorders>
              <w:top w:val="single" w:sz="4" w:space="0" w:color="auto"/>
              <w:left w:val="single" w:sz="4" w:space="0" w:color="auto"/>
              <w:bottom w:val="single" w:sz="4" w:space="0" w:color="auto"/>
              <w:right w:val="single" w:sz="4" w:space="0" w:color="auto"/>
            </w:tcBorders>
            <w:vAlign w:val="center"/>
          </w:tcPr>
          <w:p w14:paraId="12D88594" w14:textId="074EA259" w:rsidR="009B6A96" w:rsidRPr="006C14BA" w:rsidRDefault="009B6A96" w:rsidP="009B6A96">
            <w:pPr>
              <w:jc w:val="right"/>
            </w:pPr>
            <w:r>
              <w:t>1 238</w:t>
            </w:r>
          </w:p>
        </w:tc>
        <w:tc>
          <w:tcPr>
            <w:tcW w:w="1559" w:type="dxa"/>
            <w:tcBorders>
              <w:top w:val="single" w:sz="4" w:space="0" w:color="auto"/>
              <w:left w:val="single" w:sz="4" w:space="0" w:color="auto"/>
              <w:bottom w:val="single" w:sz="4" w:space="0" w:color="auto"/>
              <w:right w:val="single" w:sz="4" w:space="0" w:color="auto"/>
            </w:tcBorders>
            <w:vAlign w:val="center"/>
          </w:tcPr>
          <w:p w14:paraId="18C071E6" w14:textId="56D4EC6D" w:rsidR="009B6A96" w:rsidRDefault="009B6A96" w:rsidP="009B6A96">
            <w:pPr>
              <w:jc w:val="right"/>
            </w:pPr>
            <w:r>
              <w:t>1 232</w:t>
            </w:r>
          </w:p>
        </w:tc>
        <w:tc>
          <w:tcPr>
            <w:tcW w:w="1276" w:type="dxa"/>
            <w:tcBorders>
              <w:top w:val="single" w:sz="4" w:space="0" w:color="auto"/>
              <w:left w:val="single" w:sz="4" w:space="0" w:color="auto"/>
              <w:bottom w:val="single" w:sz="4" w:space="0" w:color="auto"/>
              <w:right w:val="single" w:sz="4" w:space="0" w:color="auto"/>
            </w:tcBorders>
            <w:vAlign w:val="center"/>
          </w:tcPr>
          <w:p w14:paraId="17894547" w14:textId="6152E86A" w:rsidR="0045793F" w:rsidRPr="006C14BA" w:rsidRDefault="0045793F" w:rsidP="0045793F">
            <w:pPr>
              <w:jc w:val="right"/>
            </w:pPr>
            <w:r>
              <w:t>6</w:t>
            </w:r>
          </w:p>
        </w:tc>
      </w:tr>
      <w:tr w:rsidR="009B6A96" w:rsidRPr="006C14BA" w14:paraId="7417F1F2"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0683F2C4" w14:textId="28EC5314" w:rsidR="009B6A96" w:rsidRDefault="009B6A96" w:rsidP="009B6A96">
            <w:r>
              <w:t>Osaluste soetus</w:t>
            </w:r>
          </w:p>
        </w:tc>
        <w:tc>
          <w:tcPr>
            <w:tcW w:w="1701" w:type="dxa"/>
            <w:tcBorders>
              <w:top w:val="single" w:sz="4" w:space="0" w:color="auto"/>
              <w:left w:val="single" w:sz="4" w:space="0" w:color="auto"/>
              <w:bottom w:val="single" w:sz="4" w:space="0" w:color="auto"/>
              <w:right w:val="single" w:sz="4" w:space="0" w:color="auto"/>
            </w:tcBorders>
            <w:vAlign w:val="center"/>
          </w:tcPr>
          <w:p w14:paraId="0F0501DA" w14:textId="403D8322" w:rsidR="009B6A96" w:rsidRPr="006C14BA" w:rsidRDefault="009B6A96" w:rsidP="009B6A96">
            <w:pPr>
              <w:jc w:val="right"/>
            </w:pPr>
            <w:r>
              <w:t>-2 548</w:t>
            </w:r>
          </w:p>
        </w:tc>
        <w:tc>
          <w:tcPr>
            <w:tcW w:w="1559" w:type="dxa"/>
            <w:tcBorders>
              <w:top w:val="single" w:sz="4" w:space="0" w:color="auto"/>
              <w:left w:val="single" w:sz="4" w:space="0" w:color="auto"/>
              <w:bottom w:val="single" w:sz="4" w:space="0" w:color="auto"/>
              <w:right w:val="single" w:sz="4" w:space="0" w:color="auto"/>
            </w:tcBorders>
            <w:vAlign w:val="center"/>
          </w:tcPr>
          <w:p w14:paraId="4F31E465" w14:textId="417EE5E4" w:rsidR="009B6A96" w:rsidRDefault="009B6A96" w:rsidP="009B6A96">
            <w:pPr>
              <w:jc w:val="right"/>
            </w:pPr>
            <w:r>
              <w:t>-2 548</w:t>
            </w:r>
          </w:p>
        </w:tc>
        <w:tc>
          <w:tcPr>
            <w:tcW w:w="1276" w:type="dxa"/>
            <w:tcBorders>
              <w:top w:val="single" w:sz="4" w:space="0" w:color="auto"/>
              <w:left w:val="single" w:sz="4" w:space="0" w:color="auto"/>
              <w:bottom w:val="single" w:sz="4" w:space="0" w:color="auto"/>
              <w:right w:val="single" w:sz="4" w:space="0" w:color="auto"/>
            </w:tcBorders>
            <w:vAlign w:val="center"/>
          </w:tcPr>
          <w:p w14:paraId="4E24C7F5" w14:textId="44AB0D0A" w:rsidR="009B6A96" w:rsidRPr="006C14BA" w:rsidRDefault="0045793F" w:rsidP="009B6A96">
            <w:pPr>
              <w:jc w:val="right"/>
            </w:pPr>
            <w:r>
              <w:t>0</w:t>
            </w:r>
          </w:p>
        </w:tc>
      </w:tr>
      <w:tr w:rsidR="009B6A96" w:rsidRPr="006C14BA" w14:paraId="7F643A78"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5EB719A0" w14:textId="71EEBA5E" w:rsidR="009B6A96" w:rsidRDefault="009B6A96" w:rsidP="009B6A96">
            <w:r>
              <w:t>Põhivara soetus</w:t>
            </w:r>
          </w:p>
        </w:tc>
        <w:tc>
          <w:tcPr>
            <w:tcW w:w="1701" w:type="dxa"/>
            <w:tcBorders>
              <w:top w:val="single" w:sz="4" w:space="0" w:color="auto"/>
              <w:left w:val="single" w:sz="4" w:space="0" w:color="auto"/>
              <w:bottom w:val="single" w:sz="4" w:space="0" w:color="auto"/>
              <w:right w:val="single" w:sz="4" w:space="0" w:color="auto"/>
            </w:tcBorders>
            <w:vAlign w:val="center"/>
          </w:tcPr>
          <w:p w14:paraId="315EFBB3" w14:textId="12DC7AA8" w:rsidR="009B6A96" w:rsidRPr="006C14BA" w:rsidRDefault="009B6A96" w:rsidP="009B6A96">
            <w:pPr>
              <w:jc w:val="right"/>
            </w:pPr>
            <w:r>
              <w:t>-4 639</w:t>
            </w:r>
          </w:p>
        </w:tc>
        <w:tc>
          <w:tcPr>
            <w:tcW w:w="1559" w:type="dxa"/>
            <w:tcBorders>
              <w:top w:val="single" w:sz="4" w:space="0" w:color="auto"/>
              <w:left w:val="single" w:sz="4" w:space="0" w:color="auto"/>
              <w:bottom w:val="single" w:sz="4" w:space="0" w:color="auto"/>
              <w:right w:val="single" w:sz="4" w:space="0" w:color="auto"/>
            </w:tcBorders>
            <w:vAlign w:val="center"/>
          </w:tcPr>
          <w:p w14:paraId="3AA129AD" w14:textId="3C4642EE" w:rsidR="009B6A96" w:rsidRDefault="009B6A96" w:rsidP="009B6A96">
            <w:pPr>
              <w:jc w:val="right"/>
            </w:pPr>
            <w:r>
              <w:t>-4 783</w:t>
            </w:r>
          </w:p>
        </w:tc>
        <w:tc>
          <w:tcPr>
            <w:tcW w:w="1276" w:type="dxa"/>
            <w:tcBorders>
              <w:top w:val="single" w:sz="4" w:space="0" w:color="auto"/>
              <w:left w:val="single" w:sz="4" w:space="0" w:color="auto"/>
              <w:bottom w:val="single" w:sz="4" w:space="0" w:color="auto"/>
              <w:right w:val="single" w:sz="4" w:space="0" w:color="auto"/>
            </w:tcBorders>
            <w:vAlign w:val="center"/>
          </w:tcPr>
          <w:p w14:paraId="23EABD13" w14:textId="08D930F0" w:rsidR="009B6A96" w:rsidRPr="006C14BA" w:rsidRDefault="0045793F" w:rsidP="009B6A96">
            <w:pPr>
              <w:jc w:val="right"/>
            </w:pPr>
            <w:r>
              <w:t>144</w:t>
            </w:r>
          </w:p>
        </w:tc>
      </w:tr>
      <w:tr w:rsidR="009B6A96" w:rsidRPr="006C14BA" w14:paraId="5F4125D8"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17D6CCC5" w14:textId="33CDED1E" w:rsidR="009B6A96" w:rsidRDefault="009B6A96" w:rsidP="009B6A96">
            <w:r>
              <w:t>Põhivara soetuseks antav sihtfinantseerimine</w:t>
            </w:r>
          </w:p>
        </w:tc>
        <w:tc>
          <w:tcPr>
            <w:tcW w:w="1701" w:type="dxa"/>
            <w:tcBorders>
              <w:top w:val="single" w:sz="4" w:space="0" w:color="auto"/>
              <w:left w:val="single" w:sz="4" w:space="0" w:color="auto"/>
              <w:bottom w:val="single" w:sz="4" w:space="0" w:color="auto"/>
              <w:right w:val="single" w:sz="4" w:space="0" w:color="auto"/>
            </w:tcBorders>
            <w:vAlign w:val="center"/>
          </w:tcPr>
          <w:p w14:paraId="267A5E69" w14:textId="2F5A4790" w:rsidR="009B6A96" w:rsidRPr="006C14BA" w:rsidRDefault="009B6A96" w:rsidP="009B6A96">
            <w:pPr>
              <w:jc w:val="right"/>
            </w:pPr>
            <w:r>
              <w:t>-127</w:t>
            </w:r>
          </w:p>
        </w:tc>
        <w:tc>
          <w:tcPr>
            <w:tcW w:w="1559" w:type="dxa"/>
            <w:tcBorders>
              <w:top w:val="single" w:sz="4" w:space="0" w:color="auto"/>
              <w:left w:val="single" w:sz="4" w:space="0" w:color="auto"/>
              <w:bottom w:val="single" w:sz="4" w:space="0" w:color="auto"/>
              <w:right w:val="single" w:sz="4" w:space="0" w:color="auto"/>
            </w:tcBorders>
            <w:vAlign w:val="center"/>
          </w:tcPr>
          <w:p w14:paraId="515E93EA" w14:textId="6E827BE6" w:rsidR="009B6A96" w:rsidRDefault="009B6A96" w:rsidP="009B6A96">
            <w:pPr>
              <w:jc w:val="right"/>
            </w:pPr>
            <w:r>
              <w:t>-127</w:t>
            </w:r>
          </w:p>
        </w:tc>
        <w:tc>
          <w:tcPr>
            <w:tcW w:w="1276" w:type="dxa"/>
            <w:tcBorders>
              <w:top w:val="single" w:sz="4" w:space="0" w:color="auto"/>
              <w:left w:val="single" w:sz="4" w:space="0" w:color="auto"/>
              <w:bottom w:val="single" w:sz="4" w:space="0" w:color="auto"/>
              <w:right w:val="single" w:sz="4" w:space="0" w:color="auto"/>
            </w:tcBorders>
            <w:vAlign w:val="center"/>
          </w:tcPr>
          <w:p w14:paraId="3F84A881" w14:textId="0F37211C" w:rsidR="009B6A96" w:rsidRPr="006C14BA" w:rsidRDefault="0045793F" w:rsidP="009B6A96">
            <w:pPr>
              <w:jc w:val="right"/>
            </w:pPr>
            <w:r>
              <w:t>0</w:t>
            </w:r>
          </w:p>
        </w:tc>
      </w:tr>
      <w:tr w:rsidR="009B6A96" w:rsidRPr="006C14BA" w14:paraId="155857EB"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6F741125" w14:textId="254AA703" w:rsidR="009B6A96" w:rsidRDefault="009B6A96" w:rsidP="009B6A96">
            <w:r>
              <w:t>Finantstulud ja -kulud</w:t>
            </w:r>
          </w:p>
        </w:tc>
        <w:tc>
          <w:tcPr>
            <w:tcW w:w="1701" w:type="dxa"/>
            <w:tcBorders>
              <w:top w:val="single" w:sz="4" w:space="0" w:color="auto"/>
              <w:left w:val="single" w:sz="4" w:space="0" w:color="auto"/>
              <w:bottom w:val="single" w:sz="4" w:space="0" w:color="auto"/>
              <w:right w:val="single" w:sz="4" w:space="0" w:color="auto"/>
            </w:tcBorders>
            <w:vAlign w:val="center"/>
          </w:tcPr>
          <w:p w14:paraId="52C2AD41" w14:textId="3578328F" w:rsidR="009B6A96" w:rsidRPr="006C14BA" w:rsidRDefault="009B6A96" w:rsidP="009B6A96">
            <w:pPr>
              <w:jc w:val="right"/>
            </w:pPr>
            <w:r>
              <w:t>-57</w:t>
            </w:r>
          </w:p>
        </w:tc>
        <w:tc>
          <w:tcPr>
            <w:tcW w:w="1559" w:type="dxa"/>
            <w:tcBorders>
              <w:top w:val="single" w:sz="4" w:space="0" w:color="auto"/>
              <w:left w:val="single" w:sz="4" w:space="0" w:color="auto"/>
              <w:bottom w:val="single" w:sz="4" w:space="0" w:color="auto"/>
              <w:right w:val="single" w:sz="4" w:space="0" w:color="auto"/>
            </w:tcBorders>
            <w:vAlign w:val="center"/>
          </w:tcPr>
          <w:p w14:paraId="7CE88EAE" w14:textId="1ED825C9" w:rsidR="009B6A96" w:rsidRDefault="009B6A96" w:rsidP="009B6A96">
            <w:pPr>
              <w:jc w:val="right"/>
            </w:pPr>
            <w:r>
              <w:t>-57</w:t>
            </w:r>
          </w:p>
        </w:tc>
        <w:tc>
          <w:tcPr>
            <w:tcW w:w="1276" w:type="dxa"/>
            <w:tcBorders>
              <w:top w:val="single" w:sz="4" w:space="0" w:color="auto"/>
              <w:left w:val="single" w:sz="4" w:space="0" w:color="auto"/>
              <w:bottom w:val="single" w:sz="4" w:space="0" w:color="auto"/>
              <w:right w:val="single" w:sz="4" w:space="0" w:color="auto"/>
            </w:tcBorders>
            <w:vAlign w:val="center"/>
          </w:tcPr>
          <w:p w14:paraId="117D7759" w14:textId="50FDF24F" w:rsidR="009B6A96" w:rsidRPr="006C14BA" w:rsidRDefault="0045793F" w:rsidP="009B6A96">
            <w:pPr>
              <w:jc w:val="right"/>
            </w:pPr>
            <w:r>
              <w:t>0</w:t>
            </w:r>
          </w:p>
        </w:tc>
      </w:tr>
      <w:tr w:rsidR="009B6A96" w:rsidRPr="006C14BA" w14:paraId="5B6F02FE"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29CA3AF8" w14:textId="77777777" w:rsidR="009B6A96" w:rsidRDefault="009B6A96" w:rsidP="009B6A96"/>
        </w:tc>
        <w:tc>
          <w:tcPr>
            <w:tcW w:w="1701" w:type="dxa"/>
            <w:tcBorders>
              <w:top w:val="single" w:sz="4" w:space="0" w:color="auto"/>
              <w:left w:val="single" w:sz="4" w:space="0" w:color="auto"/>
              <w:bottom w:val="single" w:sz="4" w:space="0" w:color="auto"/>
              <w:right w:val="single" w:sz="4" w:space="0" w:color="auto"/>
            </w:tcBorders>
            <w:vAlign w:val="center"/>
          </w:tcPr>
          <w:p w14:paraId="4E4516FB" w14:textId="77777777" w:rsidR="009B6A96" w:rsidRPr="006C14BA" w:rsidRDefault="009B6A96" w:rsidP="009B6A96">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78CACDA1" w14:textId="77777777" w:rsidR="009B6A96" w:rsidRPr="006C14BA" w:rsidRDefault="009B6A96" w:rsidP="009B6A96">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B8F81AF" w14:textId="00B69DA7" w:rsidR="009B6A96" w:rsidRPr="006C14BA" w:rsidRDefault="009B6A96" w:rsidP="009B6A96">
            <w:pPr>
              <w:jc w:val="right"/>
            </w:pPr>
          </w:p>
        </w:tc>
      </w:tr>
      <w:tr w:rsidR="009B6A96" w:rsidRPr="004008BE" w14:paraId="2191A8BE"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4EFD926B" w14:textId="6B294D1F" w:rsidR="009B6A96" w:rsidRPr="004008BE" w:rsidRDefault="009B6A96" w:rsidP="009B6A96">
            <w:pPr>
              <w:rPr>
                <w:b/>
                <w:bCs/>
              </w:rPr>
            </w:pPr>
            <w:r w:rsidRPr="004008BE">
              <w:rPr>
                <w:b/>
                <w:bCs/>
              </w:rPr>
              <w:t>Eelarve tulem</w:t>
            </w:r>
          </w:p>
        </w:tc>
        <w:tc>
          <w:tcPr>
            <w:tcW w:w="1701" w:type="dxa"/>
            <w:tcBorders>
              <w:top w:val="single" w:sz="4" w:space="0" w:color="auto"/>
              <w:left w:val="single" w:sz="4" w:space="0" w:color="auto"/>
              <w:bottom w:val="single" w:sz="4" w:space="0" w:color="auto"/>
              <w:right w:val="single" w:sz="4" w:space="0" w:color="auto"/>
            </w:tcBorders>
            <w:vAlign w:val="center"/>
          </w:tcPr>
          <w:p w14:paraId="70E6F194" w14:textId="5F45F2BD" w:rsidR="009B6A96" w:rsidRPr="004008BE" w:rsidRDefault="009B6A96" w:rsidP="009B6A96">
            <w:pPr>
              <w:pStyle w:val="ListParagraph"/>
              <w:ind w:left="720"/>
              <w:jc w:val="right"/>
              <w:rPr>
                <w:b/>
                <w:bCs/>
              </w:rPr>
            </w:pPr>
            <w:r>
              <w:rPr>
                <w:b/>
                <w:bCs/>
              </w:rPr>
              <w:t>-4 642</w:t>
            </w:r>
          </w:p>
        </w:tc>
        <w:tc>
          <w:tcPr>
            <w:tcW w:w="1559" w:type="dxa"/>
            <w:tcBorders>
              <w:top w:val="single" w:sz="4" w:space="0" w:color="auto"/>
              <w:left w:val="single" w:sz="4" w:space="0" w:color="auto"/>
              <w:bottom w:val="single" w:sz="4" w:space="0" w:color="auto"/>
              <w:right w:val="single" w:sz="4" w:space="0" w:color="auto"/>
            </w:tcBorders>
            <w:vAlign w:val="center"/>
          </w:tcPr>
          <w:p w14:paraId="7F370A27" w14:textId="652E53FA" w:rsidR="009B6A96" w:rsidRDefault="009B6A96" w:rsidP="009B6A96">
            <w:pPr>
              <w:jc w:val="right"/>
              <w:rPr>
                <w:b/>
                <w:bCs/>
              </w:rPr>
            </w:pPr>
            <w:r>
              <w:rPr>
                <w:b/>
                <w:bCs/>
              </w:rPr>
              <w:t>-4 642</w:t>
            </w:r>
          </w:p>
        </w:tc>
        <w:tc>
          <w:tcPr>
            <w:tcW w:w="1276" w:type="dxa"/>
            <w:tcBorders>
              <w:top w:val="single" w:sz="4" w:space="0" w:color="auto"/>
              <w:left w:val="single" w:sz="4" w:space="0" w:color="auto"/>
              <w:bottom w:val="single" w:sz="4" w:space="0" w:color="auto"/>
              <w:right w:val="single" w:sz="4" w:space="0" w:color="auto"/>
            </w:tcBorders>
            <w:vAlign w:val="center"/>
          </w:tcPr>
          <w:p w14:paraId="66CEAB61" w14:textId="394590F3" w:rsidR="009B6A96" w:rsidRPr="004008BE" w:rsidRDefault="0045793F" w:rsidP="009B6A96">
            <w:pPr>
              <w:jc w:val="right"/>
              <w:rPr>
                <w:b/>
                <w:bCs/>
              </w:rPr>
            </w:pPr>
            <w:r>
              <w:rPr>
                <w:b/>
                <w:bCs/>
              </w:rPr>
              <w:t>0</w:t>
            </w:r>
          </w:p>
        </w:tc>
      </w:tr>
      <w:tr w:rsidR="009B6A96" w:rsidRPr="006C14BA" w14:paraId="7579CCDC"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50ADE2E9" w14:textId="77777777" w:rsidR="009B6A96" w:rsidRDefault="009B6A96" w:rsidP="009B6A96"/>
        </w:tc>
        <w:tc>
          <w:tcPr>
            <w:tcW w:w="1701" w:type="dxa"/>
            <w:tcBorders>
              <w:top w:val="single" w:sz="4" w:space="0" w:color="auto"/>
              <w:left w:val="single" w:sz="4" w:space="0" w:color="auto"/>
              <w:bottom w:val="single" w:sz="4" w:space="0" w:color="auto"/>
              <w:right w:val="single" w:sz="4" w:space="0" w:color="auto"/>
            </w:tcBorders>
            <w:vAlign w:val="center"/>
          </w:tcPr>
          <w:p w14:paraId="39E6E647" w14:textId="77777777" w:rsidR="009B6A96" w:rsidRPr="006C14BA" w:rsidRDefault="009B6A96" w:rsidP="009B6A96">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37D2FDE1" w14:textId="77777777" w:rsidR="009B6A96" w:rsidRPr="006C14BA" w:rsidRDefault="009B6A96" w:rsidP="009B6A96">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6A1CFF44" w14:textId="7D8D7BCA" w:rsidR="009B6A96" w:rsidRPr="006C14BA" w:rsidRDefault="009B6A96" w:rsidP="009B6A96">
            <w:pPr>
              <w:jc w:val="right"/>
            </w:pPr>
          </w:p>
        </w:tc>
      </w:tr>
      <w:tr w:rsidR="009B6A96" w:rsidRPr="00A7772C" w14:paraId="0E84E4D3"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70BB2FEF" w14:textId="1FD1DB91" w:rsidR="009B6A96" w:rsidRPr="00A7772C" w:rsidRDefault="009B6A96" w:rsidP="009B6A96">
            <w:pPr>
              <w:rPr>
                <w:b/>
                <w:bCs/>
              </w:rPr>
            </w:pPr>
            <w:r>
              <w:rPr>
                <w:b/>
                <w:bCs/>
              </w:rPr>
              <w:t>Finan</w:t>
            </w:r>
            <w:r w:rsidRPr="00A7772C">
              <w:rPr>
                <w:b/>
                <w:bCs/>
              </w:rPr>
              <w:t>t</w:t>
            </w:r>
            <w:r>
              <w:rPr>
                <w:b/>
                <w:bCs/>
              </w:rPr>
              <w:t>s</w:t>
            </w:r>
            <w:r w:rsidRPr="00A7772C">
              <w:rPr>
                <w:b/>
                <w:bCs/>
              </w:rPr>
              <w:t>eerimistegevus</w:t>
            </w:r>
          </w:p>
        </w:tc>
        <w:tc>
          <w:tcPr>
            <w:tcW w:w="1701" w:type="dxa"/>
            <w:tcBorders>
              <w:top w:val="single" w:sz="4" w:space="0" w:color="auto"/>
              <w:left w:val="single" w:sz="4" w:space="0" w:color="auto"/>
              <w:bottom w:val="single" w:sz="4" w:space="0" w:color="auto"/>
              <w:right w:val="single" w:sz="4" w:space="0" w:color="auto"/>
            </w:tcBorders>
            <w:vAlign w:val="center"/>
          </w:tcPr>
          <w:p w14:paraId="582AC8E7" w14:textId="080A1904" w:rsidR="009B6A96" w:rsidRPr="00A7772C" w:rsidRDefault="009B6A96" w:rsidP="009B6A96">
            <w:pPr>
              <w:jc w:val="right"/>
              <w:rPr>
                <w:b/>
                <w:bCs/>
              </w:rPr>
            </w:pPr>
            <w:r>
              <w:rPr>
                <w:b/>
                <w:bCs/>
              </w:rPr>
              <w:t>4 064</w:t>
            </w:r>
          </w:p>
        </w:tc>
        <w:tc>
          <w:tcPr>
            <w:tcW w:w="1559" w:type="dxa"/>
            <w:tcBorders>
              <w:top w:val="single" w:sz="4" w:space="0" w:color="auto"/>
              <w:left w:val="single" w:sz="4" w:space="0" w:color="auto"/>
              <w:bottom w:val="single" w:sz="4" w:space="0" w:color="auto"/>
              <w:right w:val="single" w:sz="4" w:space="0" w:color="auto"/>
            </w:tcBorders>
            <w:vAlign w:val="center"/>
          </w:tcPr>
          <w:p w14:paraId="3D117EF6" w14:textId="3D58945B" w:rsidR="009B6A96" w:rsidRDefault="009B6A96" w:rsidP="009B6A96">
            <w:pPr>
              <w:jc w:val="right"/>
              <w:rPr>
                <w:b/>
                <w:bCs/>
              </w:rPr>
            </w:pPr>
            <w:r>
              <w:rPr>
                <w:b/>
                <w:bCs/>
              </w:rPr>
              <w:t>4 064</w:t>
            </w:r>
          </w:p>
        </w:tc>
        <w:tc>
          <w:tcPr>
            <w:tcW w:w="1276" w:type="dxa"/>
            <w:tcBorders>
              <w:top w:val="single" w:sz="4" w:space="0" w:color="auto"/>
              <w:left w:val="single" w:sz="4" w:space="0" w:color="auto"/>
              <w:bottom w:val="single" w:sz="4" w:space="0" w:color="auto"/>
              <w:right w:val="single" w:sz="4" w:space="0" w:color="auto"/>
            </w:tcBorders>
            <w:vAlign w:val="center"/>
          </w:tcPr>
          <w:p w14:paraId="7C6A211A" w14:textId="3CD6825C" w:rsidR="009B6A96" w:rsidRPr="00A7772C" w:rsidRDefault="0045793F" w:rsidP="009B6A96">
            <w:pPr>
              <w:jc w:val="right"/>
              <w:rPr>
                <w:b/>
                <w:bCs/>
              </w:rPr>
            </w:pPr>
            <w:r>
              <w:rPr>
                <w:b/>
                <w:bCs/>
              </w:rPr>
              <w:t>0</w:t>
            </w:r>
          </w:p>
        </w:tc>
      </w:tr>
      <w:tr w:rsidR="009B6A96" w:rsidRPr="006C14BA" w14:paraId="1487569C"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346232AC" w14:textId="1B09D20C" w:rsidR="009B6A96" w:rsidRDefault="009B6A96" w:rsidP="009B6A96">
            <w:r>
              <w:t>Laenude võtmine</w:t>
            </w:r>
          </w:p>
        </w:tc>
        <w:tc>
          <w:tcPr>
            <w:tcW w:w="1701" w:type="dxa"/>
            <w:tcBorders>
              <w:top w:val="single" w:sz="4" w:space="0" w:color="auto"/>
              <w:left w:val="single" w:sz="4" w:space="0" w:color="auto"/>
              <w:bottom w:val="single" w:sz="4" w:space="0" w:color="auto"/>
              <w:right w:val="single" w:sz="4" w:space="0" w:color="auto"/>
            </w:tcBorders>
            <w:vAlign w:val="center"/>
          </w:tcPr>
          <w:p w14:paraId="363ECAA0" w14:textId="4642C434" w:rsidR="009B6A96" w:rsidRPr="006C14BA" w:rsidRDefault="009B6A96" w:rsidP="009B6A96">
            <w:pPr>
              <w:jc w:val="right"/>
            </w:pPr>
            <w:r>
              <w:t>4 564</w:t>
            </w:r>
          </w:p>
        </w:tc>
        <w:tc>
          <w:tcPr>
            <w:tcW w:w="1559" w:type="dxa"/>
            <w:tcBorders>
              <w:top w:val="single" w:sz="4" w:space="0" w:color="auto"/>
              <w:left w:val="single" w:sz="4" w:space="0" w:color="auto"/>
              <w:bottom w:val="single" w:sz="4" w:space="0" w:color="auto"/>
              <w:right w:val="single" w:sz="4" w:space="0" w:color="auto"/>
            </w:tcBorders>
            <w:vAlign w:val="center"/>
          </w:tcPr>
          <w:p w14:paraId="3AEAF91E" w14:textId="0A404E8A" w:rsidR="009B6A96" w:rsidRDefault="009B6A96" w:rsidP="009B6A96">
            <w:pPr>
              <w:jc w:val="right"/>
            </w:pPr>
            <w:r>
              <w:t>4 564</w:t>
            </w:r>
          </w:p>
        </w:tc>
        <w:tc>
          <w:tcPr>
            <w:tcW w:w="1276" w:type="dxa"/>
            <w:tcBorders>
              <w:top w:val="single" w:sz="4" w:space="0" w:color="auto"/>
              <w:left w:val="single" w:sz="4" w:space="0" w:color="auto"/>
              <w:bottom w:val="single" w:sz="4" w:space="0" w:color="auto"/>
              <w:right w:val="single" w:sz="4" w:space="0" w:color="auto"/>
            </w:tcBorders>
            <w:vAlign w:val="center"/>
          </w:tcPr>
          <w:p w14:paraId="21F0234F" w14:textId="0C53D339" w:rsidR="009B6A96" w:rsidRPr="006C14BA" w:rsidRDefault="0045793F" w:rsidP="009B6A96">
            <w:pPr>
              <w:jc w:val="right"/>
            </w:pPr>
            <w:r>
              <w:t>0</w:t>
            </w:r>
          </w:p>
        </w:tc>
      </w:tr>
      <w:tr w:rsidR="009B6A96" w:rsidRPr="006C14BA" w14:paraId="6BEAB289"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72632860" w14:textId="090D6EE8" w:rsidR="009B6A96" w:rsidRDefault="009B6A96" w:rsidP="009B6A96">
            <w:r>
              <w:t>Võetud laenude tagasimaksmine</w:t>
            </w:r>
          </w:p>
        </w:tc>
        <w:tc>
          <w:tcPr>
            <w:tcW w:w="1701" w:type="dxa"/>
            <w:tcBorders>
              <w:top w:val="single" w:sz="4" w:space="0" w:color="auto"/>
              <w:left w:val="single" w:sz="4" w:space="0" w:color="auto"/>
              <w:bottom w:val="single" w:sz="4" w:space="0" w:color="auto"/>
              <w:right w:val="single" w:sz="4" w:space="0" w:color="auto"/>
            </w:tcBorders>
            <w:vAlign w:val="center"/>
          </w:tcPr>
          <w:p w14:paraId="6110CED4" w14:textId="3E4E0663" w:rsidR="009B6A96" w:rsidRPr="006C14BA" w:rsidRDefault="009B6A96" w:rsidP="009B6A96">
            <w:pPr>
              <w:jc w:val="right"/>
            </w:pPr>
            <w:r>
              <w:t>-500</w:t>
            </w:r>
          </w:p>
        </w:tc>
        <w:tc>
          <w:tcPr>
            <w:tcW w:w="1559" w:type="dxa"/>
            <w:tcBorders>
              <w:top w:val="single" w:sz="4" w:space="0" w:color="auto"/>
              <w:left w:val="single" w:sz="4" w:space="0" w:color="auto"/>
              <w:bottom w:val="single" w:sz="4" w:space="0" w:color="auto"/>
              <w:right w:val="single" w:sz="4" w:space="0" w:color="auto"/>
            </w:tcBorders>
            <w:vAlign w:val="center"/>
          </w:tcPr>
          <w:p w14:paraId="068820F5" w14:textId="6011B1B0" w:rsidR="009B6A96" w:rsidRDefault="009B6A96" w:rsidP="009B6A96">
            <w:pPr>
              <w:jc w:val="right"/>
            </w:pPr>
            <w:r>
              <w:t>-500</w:t>
            </w:r>
          </w:p>
        </w:tc>
        <w:tc>
          <w:tcPr>
            <w:tcW w:w="1276" w:type="dxa"/>
            <w:tcBorders>
              <w:top w:val="single" w:sz="4" w:space="0" w:color="auto"/>
              <w:left w:val="single" w:sz="4" w:space="0" w:color="auto"/>
              <w:bottom w:val="single" w:sz="4" w:space="0" w:color="auto"/>
              <w:right w:val="single" w:sz="4" w:space="0" w:color="auto"/>
            </w:tcBorders>
            <w:vAlign w:val="center"/>
          </w:tcPr>
          <w:p w14:paraId="5CDB80D7" w14:textId="06DAF658" w:rsidR="009B6A96" w:rsidRPr="006C14BA" w:rsidRDefault="0045793F" w:rsidP="009B6A96">
            <w:pPr>
              <w:jc w:val="right"/>
            </w:pPr>
            <w:r>
              <w:t>0</w:t>
            </w:r>
          </w:p>
        </w:tc>
      </w:tr>
      <w:tr w:rsidR="009B6A96" w:rsidRPr="006C14BA" w14:paraId="02FDD512"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63A7E6E1" w14:textId="77777777" w:rsidR="009B6A96" w:rsidRDefault="009B6A96" w:rsidP="009B6A96"/>
        </w:tc>
        <w:tc>
          <w:tcPr>
            <w:tcW w:w="1701" w:type="dxa"/>
            <w:tcBorders>
              <w:top w:val="single" w:sz="4" w:space="0" w:color="auto"/>
              <w:left w:val="single" w:sz="4" w:space="0" w:color="auto"/>
              <w:bottom w:val="single" w:sz="4" w:space="0" w:color="auto"/>
              <w:right w:val="single" w:sz="4" w:space="0" w:color="auto"/>
            </w:tcBorders>
            <w:vAlign w:val="center"/>
          </w:tcPr>
          <w:p w14:paraId="3B51287F" w14:textId="77777777" w:rsidR="009B6A96" w:rsidRPr="006C14BA" w:rsidRDefault="009B6A96" w:rsidP="009B6A96">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524A229D" w14:textId="77777777" w:rsidR="009B6A96" w:rsidRPr="006C14BA" w:rsidRDefault="009B6A96" w:rsidP="009B6A96">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338B530C" w14:textId="2F650A55" w:rsidR="009B6A96" w:rsidRPr="006C14BA" w:rsidRDefault="009B6A96" w:rsidP="009B6A96">
            <w:pPr>
              <w:jc w:val="right"/>
            </w:pPr>
          </w:p>
        </w:tc>
      </w:tr>
      <w:tr w:rsidR="009B6A96" w:rsidRPr="00777EA8" w14:paraId="0F834E6E" w14:textId="77777777" w:rsidTr="009B6A96">
        <w:trPr>
          <w:trHeight w:val="315"/>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104247A3" w14:textId="3378E398" w:rsidR="009B6A96" w:rsidRPr="00777EA8" w:rsidRDefault="009B6A96" w:rsidP="009B6A96">
            <w:pPr>
              <w:rPr>
                <w:b/>
                <w:bCs/>
              </w:rPr>
            </w:pPr>
            <w:r w:rsidRPr="00777EA8">
              <w:rPr>
                <w:b/>
                <w:bCs/>
              </w:rPr>
              <w:t>Likviidsete varade muutus</w:t>
            </w:r>
          </w:p>
        </w:tc>
        <w:tc>
          <w:tcPr>
            <w:tcW w:w="1701" w:type="dxa"/>
            <w:tcBorders>
              <w:top w:val="single" w:sz="4" w:space="0" w:color="auto"/>
              <w:left w:val="single" w:sz="4" w:space="0" w:color="auto"/>
              <w:bottom w:val="single" w:sz="4" w:space="0" w:color="auto"/>
              <w:right w:val="single" w:sz="4" w:space="0" w:color="auto"/>
            </w:tcBorders>
            <w:vAlign w:val="center"/>
          </w:tcPr>
          <w:p w14:paraId="59C2ECBD" w14:textId="2EF092BB" w:rsidR="009B6A96" w:rsidRPr="00777EA8" w:rsidRDefault="009B6A96" w:rsidP="009B6A96">
            <w:pPr>
              <w:jc w:val="right"/>
              <w:rPr>
                <w:b/>
                <w:bCs/>
              </w:rPr>
            </w:pPr>
            <w:r>
              <w:rPr>
                <w:b/>
                <w:bCs/>
              </w:rPr>
              <w:t>-578</w:t>
            </w:r>
          </w:p>
        </w:tc>
        <w:tc>
          <w:tcPr>
            <w:tcW w:w="1559" w:type="dxa"/>
            <w:tcBorders>
              <w:top w:val="single" w:sz="4" w:space="0" w:color="auto"/>
              <w:left w:val="single" w:sz="4" w:space="0" w:color="auto"/>
              <w:bottom w:val="single" w:sz="4" w:space="0" w:color="auto"/>
              <w:right w:val="single" w:sz="4" w:space="0" w:color="auto"/>
            </w:tcBorders>
            <w:vAlign w:val="center"/>
          </w:tcPr>
          <w:p w14:paraId="141EE79A" w14:textId="21DA9790" w:rsidR="009B6A96" w:rsidRDefault="009B6A96" w:rsidP="009B6A96">
            <w:pPr>
              <w:jc w:val="right"/>
              <w:rPr>
                <w:b/>
                <w:bCs/>
              </w:rPr>
            </w:pPr>
            <w:r>
              <w:rPr>
                <w:b/>
                <w:bCs/>
              </w:rPr>
              <w:t>-578</w:t>
            </w:r>
          </w:p>
        </w:tc>
        <w:tc>
          <w:tcPr>
            <w:tcW w:w="1276" w:type="dxa"/>
            <w:tcBorders>
              <w:top w:val="single" w:sz="4" w:space="0" w:color="auto"/>
              <w:left w:val="single" w:sz="4" w:space="0" w:color="auto"/>
              <w:bottom w:val="single" w:sz="4" w:space="0" w:color="auto"/>
              <w:right w:val="single" w:sz="4" w:space="0" w:color="auto"/>
            </w:tcBorders>
            <w:vAlign w:val="center"/>
          </w:tcPr>
          <w:p w14:paraId="260100AA" w14:textId="19295022" w:rsidR="009B6A96" w:rsidRPr="00777EA8" w:rsidRDefault="0045793F" w:rsidP="009B6A96">
            <w:pPr>
              <w:jc w:val="right"/>
              <w:rPr>
                <w:b/>
                <w:bCs/>
              </w:rPr>
            </w:pPr>
            <w:r>
              <w:rPr>
                <w:b/>
                <w:bCs/>
              </w:rPr>
              <w:t>0</w:t>
            </w:r>
          </w:p>
        </w:tc>
      </w:tr>
    </w:tbl>
    <w:p w14:paraId="1B4CECE5" w14:textId="5BC62F51" w:rsidR="00315C4A" w:rsidRDefault="00315C4A"/>
    <w:p w14:paraId="5D1219A1" w14:textId="577A0A0F" w:rsidR="00315C4A" w:rsidRDefault="00D22C3C">
      <w:r>
        <w:t xml:space="preserve">Peamine </w:t>
      </w:r>
      <w:r w:rsidR="009B6A96">
        <w:t>erinevus</w:t>
      </w:r>
      <w:r>
        <w:t xml:space="preserve"> </w:t>
      </w:r>
      <w:r w:rsidR="0045793F">
        <w:t>tuleb KOFS § 28 lg.5 lubatud põhivara soetuse ja kulude klassifitseerimisest tingitud erinevusest ning mõnedest antud toetustest, mis on eelarves kajastatud muude tegevuskulude all.</w:t>
      </w:r>
    </w:p>
    <w:p w14:paraId="1252282C" w14:textId="77777777" w:rsidR="004558EA" w:rsidRDefault="004558EA"/>
    <w:p w14:paraId="270C29C1" w14:textId="6E9E83F8" w:rsidR="004558EA" w:rsidRDefault="00F83C07" w:rsidP="004612A0">
      <w:pPr>
        <w:spacing w:before="200" w:after="80"/>
      </w:pPr>
      <w:r>
        <w:t>T</w:t>
      </w:r>
      <w:r w:rsidR="004558EA">
        <w:t>äiendavad selgitused veeru „Aastaaruanne“ ja konsolideerimata aruannete seoste</w:t>
      </w:r>
      <w:r>
        <w:t xml:space="preserve"> kohta</w:t>
      </w:r>
      <w:r w:rsidR="004558EA">
        <w:t>:</w:t>
      </w:r>
    </w:p>
    <w:p w14:paraId="18EB1104" w14:textId="59DF1E8C" w:rsidR="004558EA" w:rsidRDefault="004558EA" w:rsidP="004612A0">
      <w:pPr>
        <w:spacing w:before="200" w:after="80"/>
      </w:pPr>
      <w:r>
        <w:t>Tulemiaruande rida „Toetused“ (8 532) = eelarve võrdlustabeli read „Saadavad toetused“ (</w:t>
      </w:r>
      <w:r w:rsidRPr="004558EA">
        <w:t>7</w:t>
      </w:r>
      <w:r>
        <w:t> </w:t>
      </w:r>
      <w:r w:rsidRPr="004558EA">
        <w:t>299</w:t>
      </w:r>
      <w:r>
        <w:t>) + „Põhivara soetuseks saadav sihtfinantseerimine“ (1 232)</w:t>
      </w:r>
      <w:r w:rsidR="006467B5">
        <w:t>.</w:t>
      </w:r>
    </w:p>
    <w:p w14:paraId="2003835B" w14:textId="7D7DEA1F" w:rsidR="006467B5" w:rsidRDefault="003D11C9" w:rsidP="004612A0">
      <w:pPr>
        <w:spacing w:before="200" w:after="80"/>
      </w:pPr>
      <w:r>
        <w:t>Konsolideerimata rahavoogude aruandes rida „Materiaalse põhivara müük“ (305) = eelarve võrdlustabeli rida „Põhivara müük“ (291) + põhivara müügi nõude saldo muutus (14), mis laekus 2020.a.</w:t>
      </w:r>
    </w:p>
    <w:p w14:paraId="61C30305" w14:textId="6D199346" w:rsidR="003D11C9" w:rsidRDefault="003D11C9" w:rsidP="004612A0">
      <w:pPr>
        <w:spacing w:before="200" w:after="80"/>
      </w:pPr>
      <w:r>
        <w:t>Konsolideerimata rahavoogude aruandes rida „Materiaalse põhivara soetus“ (4 903) kujunes järgmiselt:</w:t>
      </w:r>
    </w:p>
    <w:p w14:paraId="5D4A6D75" w14:textId="43337209" w:rsidR="00446B5F" w:rsidRDefault="00446B5F"/>
    <w:tbl>
      <w:tblPr>
        <w:tblStyle w:val="TableGrid"/>
        <w:tblW w:w="0" w:type="auto"/>
        <w:tblLook w:val="04A0" w:firstRow="1" w:lastRow="0" w:firstColumn="1" w:lastColumn="0" w:noHBand="0" w:noVBand="1"/>
      </w:tblPr>
      <w:tblGrid>
        <w:gridCol w:w="4248"/>
        <w:gridCol w:w="992"/>
        <w:gridCol w:w="3821"/>
      </w:tblGrid>
      <w:tr w:rsidR="00F83C07" w14:paraId="1936A331" w14:textId="77777777" w:rsidTr="00702A52">
        <w:trPr>
          <w:trHeight w:val="229"/>
        </w:trPr>
        <w:tc>
          <w:tcPr>
            <w:tcW w:w="4248" w:type="dxa"/>
            <w:vAlign w:val="center"/>
          </w:tcPr>
          <w:p w14:paraId="530CB993" w14:textId="6A447BFB" w:rsidR="00F83C07" w:rsidRDefault="00702A52">
            <w:r>
              <w:t>p</w:t>
            </w:r>
            <w:r w:rsidR="00F83C07">
              <w:t>õhivara soetus</w:t>
            </w:r>
          </w:p>
        </w:tc>
        <w:tc>
          <w:tcPr>
            <w:tcW w:w="992" w:type="dxa"/>
            <w:tcBorders>
              <w:right w:val="single" w:sz="4" w:space="0" w:color="auto"/>
            </w:tcBorders>
            <w:vAlign w:val="center"/>
          </w:tcPr>
          <w:p w14:paraId="2A380B87" w14:textId="6E81816F" w:rsidR="00F83C07" w:rsidRDefault="00F83C07" w:rsidP="00F83C07">
            <w:pPr>
              <w:jc w:val="right"/>
            </w:pPr>
            <w:r>
              <w:t>3 998</w:t>
            </w:r>
          </w:p>
        </w:tc>
        <w:tc>
          <w:tcPr>
            <w:tcW w:w="3821" w:type="dxa"/>
            <w:tcBorders>
              <w:top w:val="nil"/>
              <w:left w:val="single" w:sz="4" w:space="0" w:color="auto"/>
              <w:bottom w:val="nil"/>
              <w:right w:val="nil"/>
            </w:tcBorders>
            <w:vAlign w:val="center"/>
          </w:tcPr>
          <w:p w14:paraId="431F0CB0" w14:textId="4E088145" w:rsidR="00F83C07" w:rsidRDefault="00F83C07" w:rsidP="00F83C07"/>
        </w:tc>
      </w:tr>
      <w:tr w:rsidR="00F83C07" w14:paraId="12FE3E37" w14:textId="77777777" w:rsidTr="00702A52">
        <w:tc>
          <w:tcPr>
            <w:tcW w:w="4248" w:type="dxa"/>
            <w:vAlign w:val="center"/>
          </w:tcPr>
          <w:p w14:paraId="601F4DD0" w14:textId="424C500D" w:rsidR="00F83C07" w:rsidRDefault="00702A52">
            <w:r>
              <w:t>p</w:t>
            </w:r>
            <w:r w:rsidR="00F83C07">
              <w:t>õhivara soetuse käibemaks</w:t>
            </w:r>
          </w:p>
        </w:tc>
        <w:tc>
          <w:tcPr>
            <w:tcW w:w="992" w:type="dxa"/>
            <w:tcBorders>
              <w:right w:val="single" w:sz="4" w:space="0" w:color="auto"/>
            </w:tcBorders>
            <w:vAlign w:val="center"/>
          </w:tcPr>
          <w:p w14:paraId="2BF91B8D" w14:textId="34F8BD87" w:rsidR="00F83C07" w:rsidRDefault="00F83C07" w:rsidP="00F83C07">
            <w:pPr>
              <w:jc w:val="right"/>
            </w:pPr>
            <w:r>
              <w:t>785</w:t>
            </w:r>
          </w:p>
        </w:tc>
        <w:tc>
          <w:tcPr>
            <w:tcW w:w="3821" w:type="dxa"/>
            <w:tcBorders>
              <w:top w:val="nil"/>
              <w:left w:val="single" w:sz="4" w:space="0" w:color="auto"/>
              <w:bottom w:val="nil"/>
              <w:right w:val="nil"/>
            </w:tcBorders>
            <w:vAlign w:val="center"/>
          </w:tcPr>
          <w:p w14:paraId="0EA2B4C9" w14:textId="77777777" w:rsidR="00F83C07" w:rsidRDefault="00F83C07"/>
        </w:tc>
      </w:tr>
      <w:tr w:rsidR="00702A52" w14:paraId="7EBD9F2E" w14:textId="77777777" w:rsidTr="00702A52">
        <w:tc>
          <w:tcPr>
            <w:tcW w:w="4248" w:type="dxa"/>
            <w:vAlign w:val="center"/>
          </w:tcPr>
          <w:p w14:paraId="6875FAAB" w14:textId="387FFE12" w:rsidR="00702A52" w:rsidRPr="00702A52" w:rsidRDefault="00702A52">
            <w:pPr>
              <w:rPr>
                <w:b/>
                <w:bCs/>
              </w:rPr>
            </w:pPr>
            <w:r>
              <w:rPr>
                <w:b/>
                <w:bCs/>
              </w:rPr>
              <w:t>k</w:t>
            </w:r>
            <w:r w:rsidRPr="00702A52">
              <w:rPr>
                <w:b/>
                <w:bCs/>
              </w:rPr>
              <w:t>okku:</w:t>
            </w:r>
          </w:p>
        </w:tc>
        <w:tc>
          <w:tcPr>
            <w:tcW w:w="992" w:type="dxa"/>
            <w:tcBorders>
              <w:right w:val="single" w:sz="4" w:space="0" w:color="auto"/>
            </w:tcBorders>
            <w:vAlign w:val="center"/>
          </w:tcPr>
          <w:p w14:paraId="111E739A" w14:textId="5EC380F7" w:rsidR="00702A52" w:rsidRPr="00702A52" w:rsidRDefault="00702A52" w:rsidP="00F83C07">
            <w:pPr>
              <w:jc w:val="right"/>
              <w:rPr>
                <w:b/>
                <w:bCs/>
              </w:rPr>
            </w:pPr>
            <w:r w:rsidRPr="00702A52">
              <w:rPr>
                <w:b/>
                <w:bCs/>
              </w:rPr>
              <w:t>4 783</w:t>
            </w:r>
          </w:p>
        </w:tc>
        <w:tc>
          <w:tcPr>
            <w:tcW w:w="3821" w:type="dxa"/>
            <w:tcBorders>
              <w:top w:val="nil"/>
              <w:left w:val="single" w:sz="4" w:space="0" w:color="auto"/>
              <w:bottom w:val="nil"/>
              <w:right w:val="nil"/>
            </w:tcBorders>
            <w:vAlign w:val="center"/>
          </w:tcPr>
          <w:p w14:paraId="584589A0" w14:textId="6F669900" w:rsidR="00702A52" w:rsidRDefault="00702A52">
            <w:r>
              <w:t>(võrdub eelarve võrdlustabeli summaga real „Põhivara soetus“)</w:t>
            </w:r>
          </w:p>
        </w:tc>
      </w:tr>
      <w:tr w:rsidR="00F83C07" w14:paraId="0BE28C77" w14:textId="77777777" w:rsidTr="00702A52">
        <w:tc>
          <w:tcPr>
            <w:tcW w:w="4248" w:type="dxa"/>
            <w:vAlign w:val="center"/>
          </w:tcPr>
          <w:p w14:paraId="3EA58A7D" w14:textId="185D49A4" w:rsidR="00F83C07" w:rsidRDefault="00702A52">
            <w:r>
              <w:t>a</w:t>
            </w:r>
            <w:r w:rsidR="00F83C07">
              <w:t>asta lõpuks tarnijatele tasumata summa</w:t>
            </w:r>
          </w:p>
        </w:tc>
        <w:tc>
          <w:tcPr>
            <w:tcW w:w="992" w:type="dxa"/>
            <w:tcBorders>
              <w:right w:val="single" w:sz="4" w:space="0" w:color="auto"/>
            </w:tcBorders>
            <w:vAlign w:val="center"/>
          </w:tcPr>
          <w:p w14:paraId="6FBEB453" w14:textId="104AA998" w:rsidR="00F83C07" w:rsidRDefault="00F83C07" w:rsidP="00F83C07">
            <w:pPr>
              <w:jc w:val="right"/>
            </w:pPr>
            <w:r>
              <w:t>-68</w:t>
            </w:r>
          </w:p>
        </w:tc>
        <w:tc>
          <w:tcPr>
            <w:tcW w:w="3821" w:type="dxa"/>
            <w:tcBorders>
              <w:top w:val="nil"/>
              <w:left w:val="single" w:sz="4" w:space="0" w:color="auto"/>
              <w:bottom w:val="nil"/>
              <w:right w:val="nil"/>
            </w:tcBorders>
            <w:vAlign w:val="center"/>
          </w:tcPr>
          <w:p w14:paraId="0218C8F8" w14:textId="77777777" w:rsidR="00F83C07" w:rsidRDefault="00F83C07"/>
        </w:tc>
      </w:tr>
      <w:tr w:rsidR="00F83C07" w14:paraId="35B6AE0A" w14:textId="77777777" w:rsidTr="00702A52">
        <w:tc>
          <w:tcPr>
            <w:tcW w:w="4248" w:type="dxa"/>
            <w:vAlign w:val="center"/>
          </w:tcPr>
          <w:p w14:paraId="0D3377D2" w14:textId="7A2125E8" w:rsidR="00F83C07" w:rsidRDefault="00702A52">
            <w:r>
              <w:t>a</w:t>
            </w:r>
            <w:r w:rsidR="00F83C07">
              <w:t>asta alguses tarnijatele tasumata summa</w:t>
            </w:r>
          </w:p>
        </w:tc>
        <w:tc>
          <w:tcPr>
            <w:tcW w:w="992" w:type="dxa"/>
            <w:tcBorders>
              <w:right w:val="single" w:sz="4" w:space="0" w:color="auto"/>
            </w:tcBorders>
            <w:vAlign w:val="center"/>
          </w:tcPr>
          <w:p w14:paraId="0A885B72" w14:textId="081AB201" w:rsidR="00F83C07" w:rsidRDefault="00F83C07" w:rsidP="00F83C07">
            <w:pPr>
              <w:jc w:val="right"/>
            </w:pPr>
            <w:r>
              <w:t>188</w:t>
            </w:r>
          </w:p>
        </w:tc>
        <w:tc>
          <w:tcPr>
            <w:tcW w:w="3821" w:type="dxa"/>
            <w:tcBorders>
              <w:top w:val="nil"/>
              <w:left w:val="single" w:sz="4" w:space="0" w:color="auto"/>
              <w:bottom w:val="nil"/>
              <w:right w:val="nil"/>
            </w:tcBorders>
            <w:vAlign w:val="center"/>
          </w:tcPr>
          <w:p w14:paraId="2C28D66C" w14:textId="77777777" w:rsidR="00F83C07" w:rsidRDefault="00F83C07"/>
        </w:tc>
      </w:tr>
      <w:tr w:rsidR="00F83C07" w14:paraId="3BACE1AD" w14:textId="77777777" w:rsidTr="00702A52">
        <w:tc>
          <w:tcPr>
            <w:tcW w:w="4248" w:type="dxa"/>
            <w:vAlign w:val="center"/>
          </w:tcPr>
          <w:p w14:paraId="67B3017D" w14:textId="0833BB74" w:rsidR="00F83C07" w:rsidRPr="00F83C07" w:rsidRDefault="00702A52">
            <w:pPr>
              <w:rPr>
                <w:b/>
                <w:bCs/>
              </w:rPr>
            </w:pPr>
            <w:r>
              <w:rPr>
                <w:b/>
                <w:bCs/>
              </w:rPr>
              <w:t>k</w:t>
            </w:r>
            <w:r w:rsidR="00F83C07" w:rsidRPr="00F83C07">
              <w:rPr>
                <w:b/>
                <w:bCs/>
              </w:rPr>
              <w:t>okku:</w:t>
            </w:r>
          </w:p>
        </w:tc>
        <w:tc>
          <w:tcPr>
            <w:tcW w:w="992" w:type="dxa"/>
            <w:tcBorders>
              <w:right w:val="single" w:sz="4" w:space="0" w:color="auto"/>
            </w:tcBorders>
            <w:vAlign w:val="center"/>
          </w:tcPr>
          <w:p w14:paraId="594CFB77" w14:textId="698F154C" w:rsidR="00F83C07" w:rsidRPr="00F83C07" w:rsidRDefault="00F83C07" w:rsidP="00F83C07">
            <w:pPr>
              <w:jc w:val="right"/>
              <w:rPr>
                <w:b/>
                <w:bCs/>
              </w:rPr>
            </w:pPr>
            <w:r w:rsidRPr="00F83C07">
              <w:rPr>
                <w:b/>
                <w:bCs/>
              </w:rPr>
              <w:t>4 903</w:t>
            </w:r>
          </w:p>
        </w:tc>
        <w:tc>
          <w:tcPr>
            <w:tcW w:w="3821" w:type="dxa"/>
            <w:tcBorders>
              <w:top w:val="nil"/>
              <w:left w:val="single" w:sz="4" w:space="0" w:color="auto"/>
              <w:bottom w:val="nil"/>
              <w:right w:val="nil"/>
            </w:tcBorders>
            <w:vAlign w:val="center"/>
          </w:tcPr>
          <w:p w14:paraId="7957E303" w14:textId="77777777" w:rsidR="00F83C07" w:rsidRDefault="00F83C07"/>
        </w:tc>
      </w:tr>
    </w:tbl>
    <w:p w14:paraId="47AC2852" w14:textId="1F06B8B9" w:rsidR="00446B5F" w:rsidRDefault="00446B5F"/>
    <w:p w14:paraId="1A7CA3FC" w14:textId="77777777" w:rsidR="00C32DB9" w:rsidRDefault="00360EFF">
      <w:r>
        <w:t>Konsolideerimata rahavoogude aruandes rida „</w:t>
      </w:r>
      <w:r w:rsidR="00C32DB9">
        <w:t>Laekunud sihtfinantseerimine põhivara soetuseks</w:t>
      </w:r>
      <w:r>
        <w:t>“ (</w:t>
      </w:r>
      <w:r w:rsidR="00C32DB9">
        <w:t>1 181</w:t>
      </w:r>
      <w:r>
        <w:t xml:space="preserve">) </w:t>
      </w:r>
      <w:r w:rsidR="00C32DB9">
        <w:t>kujunes järgmiselt:</w:t>
      </w:r>
    </w:p>
    <w:p w14:paraId="0A9047CC" w14:textId="3031DDDB" w:rsidR="00C32DB9" w:rsidRDefault="00C32DB9" w:rsidP="00C32DB9"/>
    <w:tbl>
      <w:tblPr>
        <w:tblStyle w:val="TableGrid"/>
        <w:tblW w:w="0" w:type="auto"/>
        <w:tblLook w:val="04A0" w:firstRow="1" w:lastRow="0" w:firstColumn="1" w:lastColumn="0" w:noHBand="0" w:noVBand="1"/>
      </w:tblPr>
      <w:tblGrid>
        <w:gridCol w:w="7508"/>
        <w:gridCol w:w="1134"/>
      </w:tblGrid>
      <w:tr w:rsidR="00702A52" w14:paraId="03BE0A6E" w14:textId="77777777" w:rsidTr="004612A0">
        <w:tc>
          <w:tcPr>
            <w:tcW w:w="7508" w:type="dxa"/>
          </w:tcPr>
          <w:p w14:paraId="6879EC18" w14:textId="16C39E63" w:rsidR="00702A52" w:rsidRDefault="00702A52">
            <w:r>
              <w:t>eelarve võrdlustabeli rida „Põhivara soetuseks saadav siht</w:t>
            </w:r>
            <w:r>
              <w:softHyphen/>
              <w:t>finant</w:t>
            </w:r>
            <w:r>
              <w:softHyphen/>
              <w:t>seerimine“</w:t>
            </w:r>
          </w:p>
        </w:tc>
        <w:tc>
          <w:tcPr>
            <w:tcW w:w="1134" w:type="dxa"/>
          </w:tcPr>
          <w:p w14:paraId="28634796" w14:textId="77B40946" w:rsidR="00702A52" w:rsidRDefault="00702A52" w:rsidP="00702A52">
            <w:pPr>
              <w:jc w:val="right"/>
            </w:pPr>
            <w:r>
              <w:t>1 232</w:t>
            </w:r>
          </w:p>
        </w:tc>
      </w:tr>
      <w:tr w:rsidR="00702A52" w14:paraId="2841D7B1" w14:textId="77777777" w:rsidTr="004612A0">
        <w:tc>
          <w:tcPr>
            <w:tcW w:w="7508" w:type="dxa"/>
          </w:tcPr>
          <w:p w14:paraId="2CA2D5A2" w14:textId="05491ED9" w:rsidR="00702A52" w:rsidRDefault="00702A52">
            <w:r>
              <w:t>põhivara sihtfinantseerimise nõuded aasta alguses</w:t>
            </w:r>
          </w:p>
        </w:tc>
        <w:tc>
          <w:tcPr>
            <w:tcW w:w="1134" w:type="dxa"/>
          </w:tcPr>
          <w:p w14:paraId="7DEA801D" w14:textId="1A5A27C7" w:rsidR="00702A52" w:rsidRDefault="00702A52" w:rsidP="00702A52">
            <w:pPr>
              <w:jc w:val="right"/>
            </w:pPr>
            <w:r>
              <w:t>30</w:t>
            </w:r>
          </w:p>
        </w:tc>
      </w:tr>
      <w:tr w:rsidR="00702A52" w14:paraId="50AB2658" w14:textId="77777777" w:rsidTr="004612A0">
        <w:tc>
          <w:tcPr>
            <w:tcW w:w="7508" w:type="dxa"/>
          </w:tcPr>
          <w:p w14:paraId="00FC5E39" w14:textId="740C69EB" w:rsidR="00702A52" w:rsidRDefault="00702A52">
            <w:r>
              <w:t>põhivara sihtfinantseerimise nõuded aasta lõpus</w:t>
            </w:r>
          </w:p>
        </w:tc>
        <w:tc>
          <w:tcPr>
            <w:tcW w:w="1134" w:type="dxa"/>
          </w:tcPr>
          <w:p w14:paraId="6CB757AB" w14:textId="0FB4CC1F" w:rsidR="00702A52" w:rsidRDefault="00702A52" w:rsidP="00702A52">
            <w:pPr>
              <w:jc w:val="right"/>
            </w:pPr>
            <w:r>
              <w:t>0</w:t>
            </w:r>
          </w:p>
        </w:tc>
      </w:tr>
      <w:tr w:rsidR="00702A52" w14:paraId="2271A080" w14:textId="77777777" w:rsidTr="004612A0">
        <w:tc>
          <w:tcPr>
            <w:tcW w:w="7508" w:type="dxa"/>
          </w:tcPr>
          <w:p w14:paraId="50EAE0A6" w14:textId="189E7F86" w:rsidR="00702A52" w:rsidRDefault="00702A52">
            <w:r>
              <w:t>saadud põhivara sihtfinantseerimise ettemaks aasta alguse seisuga</w:t>
            </w:r>
          </w:p>
        </w:tc>
        <w:tc>
          <w:tcPr>
            <w:tcW w:w="1134" w:type="dxa"/>
          </w:tcPr>
          <w:p w14:paraId="5DB9229C" w14:textId="0C6AF437" w:rsidR="00702A52" w:rsidRDefault="00702A52" w:rsidP="00702A52">
            <w:pPr>
              <w:jc w:val="right"/>
            </w:pPr>
            <w:r>
              <w:t>-820</w:t>
            </w:r>
          </w:p>
        </w:tc>
      </w:tr>
      <w:tr w:rsidR="00702A52" w14:paraId="5A169AAD" w14:textId="77777777" w:rsidTr="004612A0">
        <w:tc>
          <w:tcPr>
            <w:tcW w:w="7508" w:type="dxa"/>
          </w:tcPr>
          <w:p w14:paraId="7C272291" w14:textId="6CBBE105" w:rsidR="00702A52" w:rsidRDefault="00702A52">
            <w:r>
              <w:t>saadud põhivara sihtfinantseerimise ettemaks aasta lõpu seisuga</w:t>
            </w:r>
          </w:p>
        </w:tc>
        <w:tc>
          <w:tcPr>
            <w:tcW w:w="1134" w:type="dxa"/>
          </w:tcPr>
          <w:p w14:paraId="04660D3D" w14:textId="5B2905A6" w:rsidR="00702A52" w:rsidRDefault="00702A52" w:rsidP="00702A52">
            <w:pPr>
              <w:jc w:val="right"/>
            </w:pPr>
            <w:r>
              <w:t>738</w:t>
            </w:r>
          </w:p>
        </w:tc>
      </w:tr>
      <w:tr w:rsidR="00702A52" w14:paraId="4DE861F4" w14:textId="77777777" w:rsidTr="004612A0">
        <w:tc>
          <w:tcPr>
            <w:tcW w:w="7508" w:type="dxa"/>
          </w:tcPr>
          <w:p w14:paraId="3038BD8F" w14:textId="0F046FB5" w:rsidR="00702A52" w:rsidRPr="00702A52" w:rsidRDefault="00702A52">
            <w:pPr>
              <w:rPr>
                <w:b/>
                <w:bCs/>
              </w:rPr>
            </w:pPr>
            <w:r w:rsidRPr="00702A52">
              <w:rPr>
                <w:b/>
                <w:bCs/>
              </w:rPr>
              <w:t>Kokku:</w:t>
            </w:r>
          </w:p>
        </w:tc>
        <w:tc>
          <w:tcPr>
            <w:tcW w:w="1134" w:type="dxa"/>
          </w:tcPr>
          <w:p w14:paraId="0BCCE135" w14:textId="15386971" w:rsidR="00702A52" w:rsidRPr="00702A52" w:rsidRDefault="00702A52" w:rsidP="00702A52">
            <w:pPr>
              <w:jc w:val="right"/>
              <w:rPr>
                <w:b/>
                <w:bCs/>
              </w:rPr>
            </w:pPr>
            <w:r>
              <w:rPr>
                <w:b/>
                <w:bCs/>
              </w:rPr>
              <w:t>1 181</w:t>
            </w:r>
          </w:p>
        </w:tc>
      </w:tr>
    </w:tbl>
    <w:p w14:paraId="093D5AE7" w14:textId="49CEBB51" w:rsidR="00360EFF" w:rsidRDefault="00360EFF" w:rsidP="004612A0">
      <w:pPr>
        <w:spacing w:before="200" w:after="80"/>
      </w:pPr>
      <w:r>
        <w:t>Konsolideerimata rahavoogude aruandes rida „M</w:t>
      </w:r>
      <w:r w:rsidR="00C32DB9">
        <w:t xml:space="preserve">akstud sihtfinantseerimine </w:t>
      </w:r>
      <w:r>
        <w:t xml:space="preserve">põhivara </w:t>
      </w:r>
      <w:r w:rsidR="00C32DB9">
        <w:t>soetuseks</w:t>
      </w:r>
      <w:r>
        <w:t>“ (</w:t>
      </w:r>
      <w:r w:rsidR="00C32DB9">
        <w:t>-127</w:t>
      </w:r>
      <w:r>
        <w:t xml:space="preserve">) = eelarve võrdlustabeli rida „Põhivara </w:t>
      </w:r>
      <w:r w:rsidR="00C32DB9">
        <w:t>soetuseks antav sihtfinantseerimine</w:t>
      </w:r>
      <w:r>
        <w:t>“ (</w:t>
      </w:r>
      <w:r w:rsidR="00C32DB9">
        <w:t>-127</w:t>
      </w:r>
      <w:r>
        <w:t>)</w:t>
      </w:r>
    </w:p>
    <w:p w14:paraId="48E523A2" w14:textId="752912CD" w:rsidR="00360EFF" w:rsidRDefault="00360EFF" w:rsidP="004612A0">
      <w:pPr>
        <w:spacing w:before="200" w:after="80"/>
      </w:pPr>
      <w:r>
        <w:t>Konsolideerimata rahavoogude aruandes rida „</w:t>
      </w:r>
      <w:r w:rsidR="00C32DB9">
        <w:t>Tasutud osaluste soetamisel</w:t>
      </w:r>
      <w:r>
        <w:t>“ (</w:t>
      </w:r>
      <w:r w:rsidR="00C32DB9">
        <w:t>-2 548</w:t>
      </w:r>
      <w:r>
        <w:t>) = eelarve võrdlustabeli rida „</w:t>
      </w:r>
      <w:r w:rsidR="00C32DB9">
        <w:t>Osaluste soetus</w:t>
      </w:r>
      <w:r>
        <w:t>“ (</w:t>
      </w:r>
      <w:r w:rsidR="00C32DB9">
        <w:t>-2 548</w:t>
      </w:r>
      <w:r>
        <w:t>)</w:t>
      </w:r>
      <w:r w:rsidR="00C32DB9">
        <w:t>.</w:t>
      </w:r>
    </w:p>
    <w:p w14:paraId="60071752" w14:textId="77777777" w:rsidR="004612A0" w:rsidRDefault="00C32DB9" w:rsidP="004612A0">
      <w:pPr>
        <w:spacing w:before="200" w:after="80"/>
      </w:pPr>
      <w:r>
        <w:t>Konsolideerimata rahavoogude aruandes rida „Tasutud intresse ja muid finantskulusid“ (-57) = eelarve võrdlustabeli rida „</w:t>
      </w:r>
      <w:r w:rsidR="00DC7E8D">
        <w:t>Finantstulud ja -kulud</w:t>
      </w:r>
      <w:r>
        <w:t>“ (-</w:t>
      </w:r>
      <w:r w:rsidR="00DC7E8D">
        <w:t>57</w:t>
      </w:r>
      <w:r>
        <w:t>).</w:t>
      </w:r>
    </w:p>
    <w:p w14:paraId="34630A8A" w14:textId="29D15DC5" w:rsidR="004612A0" w:rsidRDefault="004612A0" w:rsidP="004612A0">
      <w:pPr>
        <w:spacing w:before="200" w:after="80"/>
      </w:pPr>
      <w:r>
        <w:br w:type="page"/>
      </w:r>
    </w:p>
    <w:p w14:paraId="34AE8740" w14:textId="77777777" w:rsidR="00A7719E" w:rsidRDefault="00A7719E" w:rsidP="004612A0">
      <w:pPr>
        <w:spacing w:before="240" w:after="80"/>
      </w:pPr>
    </w:p>
    <w:p w14:paraId="0B4DD0BB" w14:textId="77777777" w:rsidR="007A1433" w:rsidRPr="006C14BA" w:rsidRDefault="00C10C52" w:rsidP="00884468">
      <w:pPr>
        <w:pStyle w:val="Heading1"/>
      </w:pPr>
      <w:bookmarkStart w:id="48" w:name="_Toc74668388"/>
      <w:r w:rsidRPr="006C14BA">
        <w:t>MAJANDUSAASTA ARUANDE ALLKIRJAD</w:t>
      </w:r>
      <w:bookmarkEnd w:id="48"/>
    </w:p>
    <w:p w14:paraId="434D46B6" w14:textId="77777777" w:rsidR="007A1433" w:rsidRPr="006C14BA" w:rsidRDefault="007A1433" w:rsidP="00E673ED"/>
    <w:p w14:paraId="069E977A" w14:textId="77777777" w:rsidR="007A1433" w:rsidRPr="006C14BA" w:rsidRDefault="007A1433" w:rsidP="00E673ED"/>
    <w:p w14:paraId="0D25D141" w14:textId="058FD42C" w:rsidR="007A1433" w:rsidRPr="006C14BA" w:rsidRDefault="00E11890" w:rsidP="00E673ED">
      <w:pPr>
        <w:rPr>
          <w:color w:val="000000"/>
        </w:rPr>
      </w:pPr>
      <w:r w:rsidRPr="006C14BA">
        <w:t>Lääne-Harju Vall</w:t>
      </w:r>
      <w:r w:rsidR="007A1433" w:rsidRPr="006C14BA">
        <w:t>a</w:t>
      </w:r>
      <w:r w:rsidR="002E7264" w:rsidRPr="006C14BA">
        <w:t xml:space="preserve"> konsolideeritud </w:t>
      </w:r>
      <w:r w:rsidR="00264A85" w:rsidRPr="006C14BA">
        <w:rPr>
          <w:color w:val="000000"/>
        </w:rPr>
        <w:t>20</w:t>
      </w:r>
      <w:r w:rsidR="00D37982">
        <w:rPr>
          <w:color w:val="000000"/>
        </w:rPr>
        <w:t>20</w:t>
      </w:r>
      <w:r w:rsidR="003B50E1" w:rsidRPr="006C14BA">
        <w:rPr>
          <w:color w:val="000000"/>
        </w:rPr>
        <w:t>.</w:t>
      </w:r>
      <w:r w:rsidR="007A1433" w:rsidRPr="006C14BA">
        <w:rPr>
          <w:color w:val="000000"/>
        </w:rPr>
        <w:t xml:space="preserve"> majandusaasta aruan</w:t>
      </w:r>
      <w:r w:rsidR="002E7264" w:rsidRPr="006C14BA">
        <w:rPr>
          <w:color w:val="000000"/>
        </w:rPr>
        <w:t>d</w:t>
      </w:r>
      <w:r w:rsidR="007A1433" w:rsidRPr="006C14BA">
        <w:rPr>
          <w:color w:val="000000"/>
        </w:rPr>
        <w:t xml:space="preserve">e </w:t>
      </w:r>
      <w:r w:rsidR="002E7264" w:rsidRPr="006C14BA">
        <w:rPr>
          <w:color w:val="000000"/>
        </w:rPr>
        <w:t xml:space="preserve">on koostanud </w:t>
      </w:r>
      <w:r w:rsidR="002E7264" w:rsidRPr="006C14BA">
        <w:t>Lääne-Harju Vallavalitsus. Aruande juurde kuulub sõltumatu vandeaudiitori aruanne ning Lääne-Harju Vallavalitsuse otsus aruande kinnitamise kohta.</w:t>
      </w:r>
    </w:p>
    <w:p w14:paraId="7ED96B59" w14:textId="77777777" w:rsidR="007A1433" w:rsidRPr="006C14BA" w:rsidRDefault="007A1433" w:rsidP="00E673ED">
      <w:pPr>
        <w:rPr>
          <w:color w:val="000000"/>
        </w:rPr>
      </w:pPr>
    </w:p>
    <w:p w14:paraId="75F83322" w14:textId="77777777" w:rsidR="006661F0" w:rsidRPr="006C14BA" w:rsidRDefault="006661F0" w:rsidP="00E673ED">
      <w:pPr>
        <w:rPr>
          <w:color w:val="000000"/>
        </w:rPr>
      </w:pPr>
    </w:p>
    <w:p w14:paraId="4DCE9EA7" w14:textId="77777777" w:rsidR="007A1433" w:rsidRPr="006C14BA" w:rsidRDefault="007A1433" w:rsidP="00E673ED">
      <w:pPr>
        <w:rPr>
          <w:color w:val="000000"/>
        </w:rPr>
      </w:pPr>
    </w:p>
    <w:p w14:paraId="0AA95DE3" w14:textId="77777777" w:rsidR="002E7264" w:rsidRPr="006C14BA" w:rsidRDefault="002E7264" w:rsidP="00E673ED">
      <w:pPr>
        <w:rPr>
          <w:color w:val="000000"/>
        </w:rPr>
      </w:pPr>
    </w:p>
    <w:p w14:paraId="1E83928D" w14:textId="77777777" w:rsidR="002E7264" w:rsidRPr="006C14BA" w:rsidRDefault="002E7264" w:rsidP="00E673ED">
      <w:pPr>
        <w:rPr>
          <w:color w:val="000000"/>
        </w:rPr>
      </w:pPr>
    </w:p>
    <w:p w14:paraId="3899F0D5" w14:textId="77777777" w:rsidR="007A1433" w:rsidRPr="006C14BA" w:rsidRDefault="007A1433" w:rsidP="00E673ED">
      <w:pPr>
        <w:rPr>
          <w:color w:val="000000"/>
        </w:rPr>
      </w:pPr>
    </w:p>
    <w:p w14:paraId="04B8EB68" w14:textId="77777777" w:rsidR="007A1433" w:rsidRPr="006C14BA" w:rsidRDefault="002F6E3A" w:rsidP="00E673ED">
      <w:pPr>
        <w:rPr>
          <w:color w:val="000000"/>
        </w:rPr>
      </w:pPr>
      <w:r w:rsidRPr="006C14BA">
        <w:rPr>
          <w:color w:val="000000"/>
        </w:rPr>
        <w:t>Jaanus Saat</w:t>
      </w:r>
    </w:p>
    <w:p w14:paraId="452BA7F5" w14:textId="3A302530" w:rsidR="007A1433" w:rsidRPr="006C14BA" w:rsidRDefault="003B50E1" w:rsidP="00E673ED">
      <w:pPr>
        <w:rPr>
          <w:color w:val="000000"/>
        </w:rPr>
      </w:pPr>
      <w:r w:rsidRPr="006C14BA">
        <w:rPr>
          <w:color w:val="000000"/>
        </w:rPr>
        <w:t>(</w:t>
      </w:r>
      <w:r w:rsidR="000B2690" w:rsidRPr="006C14BA">
        <w:rPr>
          <w:color w:val="000000"/>
        </w:rPr>
        <w:t>allkirjastatud digitaalselt</w:t>
      </w:r>
      <w:r w:rsidRPr="006C14BA">
        <w:rPr>
          <w:color w:val="000000"/>
        </w:rPr>
        <w:t>)</w:t>
      </w:r>
    </w:p>
    <w:p w14:paraId="36D73E2B" w14:textId="77777777" w:rsidR="00595253" w:rsidRPr="006C14BA" w:rsidRDefault="002F6E3A" w:rsidP="00E673ED">
      <w:pPr>
        <w:rPr>
          <w:color w:val="000000"/>
        </w:rPr>
      </w:pPr>
      <w:r w:rsidRPr="006C14BA">
        <w:rPr>
          <w:color w:val="000000"/>
        </w:rPr>
        <w:t>Lääne-Harju vallavanem</w:t>
      </w:r>
    </w:p>
    <w:sectPr w:rsidR="00595253" w:rsidRPr="006C14BA" w:rsidSect="00C83039">
      <w:footerReference w:type="even" r:id="rId10"/>
      <w:footerReference w:type="default" r:id="rId11"/>
      <w:pgSz w:w="11906" w:h="16838"/>
      <w:pgMar w:top="1418" w:right="1134"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8453" w14:textId="77777777" w:rsidR="007B7577" w:rsidRDefault="007B7577">
      <w:r>
        <w:separator/>
      </w:r>
    </w:p>
  </w:endnote>
  <w:endnote w:type="continuationSeparator" w:id="0">
    <w:p w14:paraId="24976D59" w14:textId="77777777" w:rsidR="007B7577" w:rsidRDefault="007B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49FB" w14:textId="77777777" w:rsidR="008B0453" w:rsidRDefault="008B0453" w:rsidP="00E6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1DCD31" w14:textId="77777777" w:rsidR="008B0453" w:rsidRDefault="008B0453" w:rsidP="00E140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55EB" w14:textId="77777777" w:rsidR="008B0453" w:rsidRDefault="008B0453" w:rsidP="00E6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214A08FE" w14:textId="77777777" w:rsidR="008B0453" w:rsidRDefault="008B0453" w:rsidP="00E140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DD48" w14:textId="77777777" w:rsidR="007B7577" w:rsidRDefault="007B7577">
      <w:r>
        <w:separator/>
      </w:r>
    </w:p>
  </w:footnote>
  <w:footnote w:type="continuationSeparator" w:id="0">
    <w:p w14:paraId="07E9A318" w14:textId="77777777" w:rsidR="007B7577" w:rsidRDefault="007B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5"/>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decimal"/>
      <w:pStyle w:val="tex"/>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27"/>
      <w:numFmt w:val="decimal"/>
      <w:lvlText w:val="%3."/>
      <w:lvlJc w:val="left"/>
      <w:pPr>
        <w:tabs>
          <w:tab w:val="num" w:pos="2520"/>
        </w:tabs>
        <w:ind w:left="2520" w:hanging="5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927D06"/>
    <w:multiLevelType w:val="hybridMultilevel"/>
    <w:tmpl w:val="409633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1A54BF0"/>
    <w:multiLevelType w:val="hybridMultilevel"/>
    <w:tmpl w:val="0CC09E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46C4DEB"/>
    <w:multiLevelType w:val="hybridMultilevel"/>
    <w:tmpl w:val="174626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74649C0"/>
    <w:multiLevelType w:val="hybridMultilevel"/>
    <w:tmpl w:val="3080EFF8"/>
    <w:lvl w:ilvl="0" w:tplc="0409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07F86E3C"/>
    <w:multiLevelType w:val="hybridMultilevel"/>
    <w:tmpl w:val="10C0EFB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C996BB5"/>
    <w:multiLevelType w:val="multilevel"/>
    <w:tmpl w:val="A5A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24060"/>
    <w:multiLevelType w:val="hybridMultilevel"/>
    <w:tmpl w:val="D4068430"/>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cs="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cs="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cs="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0D582D96"/>
    <w:multiLevelType w:val="hybridMultilevel"/>
    <w:tmpl w:val="F900FB2A"/>
    <w:lvl w:ilvl="0" w:tplc="9C12C9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BCA4B67"/>
    <w:multiLevelType w:val="hybridMultilevel"/>
    <w:tmpl w:val="E89436B4"/>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cs="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cs="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cs="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A164BD3"/>
    <w:multiLevelType w:val="hybridMultilevel"/>
    <w:tmpl w:val="22B86564"/>
    <w:lvl w:ilvl="0" w:tplc="4DBA5BE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4E52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A99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1864F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AB80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9EA7B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E4608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42DAB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6A1F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7C11C5"/>
    <w:multiLevelType w:val="multilevel"/>
    <w:tmpl w:val="C86E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868E1"/>
    <w:multiLevelType w:val="hybridMultilevel"/>
    <w:tmpl w:val="690C69AC"/>
    <w:lvl w:ilvl="0" w:tplc="29144C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F390731"/>
    <w:multiLevelType w:val="hybridMultilevel"/>
    <w:tmpl w:val="D312D8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FDA17E7"/>
    <w:multiLevelType w:val="hybridMultilevel"/>
    <w:tmpl w:val="6DA4A0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21008C6"/>
    <w:multiLevelType w:val="hybridMultilevel"/>
    <w:tmpl w:val="9C7EFF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2A25DA2"/>
    <w:multiLevelType w:val="hybridMultilevel"/>
    <w:tmpl w:val="CF6AA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3505E5F"/>
    <w:multiLevelType w:val="hybridMultilevel"/>
    <w:tmpl w:val="72905BA6"/>
    <w:lvl w:ilvl="0" w:tplc="9C12C9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4A16E3E"/>
    <w:multiLevelType w:val="hybridMultilevel"/>
    <w:tmpl w:val="1E446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63B5C18"/>
    <w:multiLevelType w:val="hybridMultilevel"/>
    <w:tmpl w:val="9F5E75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852068F"/>
    <w:multiLevelType w:val="hybridMultilevel"/>
    <w:tmpl w:val="1D8E53C2"/>
    <w:lvl w:ilvl="0" w:tplc="0409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6" w15:restartNumberingAfterBreak="0">
    <w:nsid w:val="5CFA34E3"/>
    <w:multiLevelType w:val="hybridMultilevel"/>
    <w:tmpl w:val="C4EADD16"/>
    <w:lvl w:ilvl="0" w:tplc="745A0226">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F156386"/>
    <w:multiLevelType w:val="hybridMultilevel"/>
    <w:tmpl w:val="F8F2FF4E"/>
    <w:lvl w:ilvl="0" w:tplc="9C12C9DE">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4C078CF"/>
    <w:multiLevelType w:val="hybridMultilevel"/>
    <w:tmpl w:val="C7081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3D440C"/>
    <w:multiLevelType w:val="hybridMultilevel"/>
    <w:tmpl w:val="9F40FBA2"/>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cs="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cs="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cs="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52B4AAB"/>
    <w:multiLevelType w:val="hybridMultilevel"/>
    <w:tmpl w:val="3080EFF8"/>
    <w:lvl w:ilvl="0" w:tplc="0409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1" w15:restartNumberingAfterBreak="0">
    <w:nsid w:val="75422FD9"/>
    <w:multiLevelType w:val="hybridMultilevel"/>
    <w:tmpl w:val="8B1072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8A17CA7"/>
    <w:multiLevelType w:val="hybridMultilevel"/>
    <w:tmpl w:val="1096A3EC"/>
    <w:lvl w:ilvl="0" w:tplc="AFD0679A">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A14E7"/>
    <w:multiLevelType w:val="hybridMultilevel"/>
    <w:tmpl w:val="34BED42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B4E449B"/>
    <w:multiLevelType w:val="hybridMultilevel"/>
    <w:tmpl w:val="E1C87646"/>
    <w:lvl w:ilvl="0" w:tplc="FD66D9F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17"/>
  </w:num>
  <w:num w:numId="9">
    <w:abstractNumId w:val="13"/>
  </w:num>
  <w:num w:numId="10">
    <w:abstractNumId w:val="22"/>
  </w:num>
  <w:num w:numId="11">
    <w:abstractNumId w:val="20"/>
  </w:num>
  <w:num w:numId="12">
    <w:abstractNumId w:val="24"/>
  </w:num>
  <w:num w:numId="13">
    <w:abstractNumId w:val="10"/>
  </w:num>
  <w:num w:numId="14">
    <w:abstractNumId w:val="23"/>
  </w:num>
  <w:num w:numId="15">
    <w:abstractNumId w:val="25"/>
  </w:num>
  <w:num w:numId="16">
    <w:abstractNumId w:val="9"/>
  </w:num>
  <w:num w:numId="17">
    <w:abstractNumId w:val="34"/>
  </w:num>
  <w:num w:numId="18">
    <w:abstractNumId w:val="32"/>
  </w:num>
  <w:num w:numId="19">
    <w:abstractNumId w:val="11"/>
  </w:num>
  <w:num w:numId="20">
    <w:abstractNumId w:val="16"/>
  </w:num>
  <w:num w:numId="21">
    <w:abstractNumId w:val="29"/>
  </w:num>
  <w:num w:numId="22">
    <w:abstractNumId w:val="14"/>
  </w:num>
  <w:num w:numId="23">
    <w:abstractNumId w:val="12"/>
  </w:num>
  <w:num w:numId="24">
    <w:abstractNumId w:val="28"/>
  </w:num>
  <w:num w:numId="25">
    <w:abstractNumId w:val="8"/>
  </w:num>
  <w:num w:numId="26">
    <w:abstractNumId w:val="21"/>
  </w:num>
  <w:num w:numId="27">
    <w:abstractNumId w:val="19"/>
  </w:num>
  <w:num w:numId="28">
    <w:abstractNumId w:val="31"/>
  </w:num>
  <w:num w:numId="29">
    <w:abstractNumId w:val="33"/>
  </w:num>
  <w:num w:numId="30">
    <w:abstractNumId w:val="30"/>
  </w:num>
  <w:num w:numId="31">
    <w:abstractNumId w:val="7"/>
  </w:num>
  <w:num w:numId="32">
    <w:abstractNumId w:val="6"/>
  </w:num>
  <w:num w:numId="33">
    <w:abstractNumId w:val="26"/>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F"/>
    <w:rsid w:val="00000A04"/>
    <w:rsid w:val="000011E7"/>
    <w:rsid w:val="00004845"/>
    <w:rsid w:val="00004A13"/>
    <w:rsid w:val="00005361"/>
    <w:rsid w:val="00006723"/>
    <w:rsid w:val="00007557"/>
    <w:rsid w:val="00012460"/>
    <w:rsid w:val="00013C7E"/>
    <w:rsid w:val="00015514"/>
    <w:rsid w:val="00015D14"/>
    <w:rsid w:val="00016774"/>
    <w:rsid w:val="00016A86"/>
    <w:rsid w:val="0001724B"/>
    <w:rsid w:val="00017567"/>
    <w:rsid w:val="0001775E"/>
    <w:rsid w:val="00020737"/>
    <w:rsid w:val="00020A29"/>
    <w:rsid w:val="00021DE5"/>
    <w:rsid w:val="00022669"/>
    <w:rsid w:val="00031B1B"/>
    <w:rsid w:val="00034105"/>
    <w:rsid w:val="00042FB8"/>
    <w:rsid w:val="00043A07"/>
    <w:rsid w:val="00044202"/>
    <w:rsid w:val="00045261"/>
    <w:rsid w:val="000453B1"/>
    <w:rsid w:val="00054DF5"/>
    <w:rsid w:val="00055520"/>
    <w:rsid w:val="0005744F"/>
    <w:rsid w:val="000607FD"/>
    <w:rsid w:val="00063F34"/>
    <w:rsid w:val="000719D2"/>
    <w:rsid w:val="0007358F"/>
    <w:rsid w:val="00077827"/>
    <w:rsid w:val="00084102"/>
    <w:rsid w:val="000842E2"/>
    <w:rsid w:val="000857C3"/>
    <w:rsid w:val="00086E61"/>
    <w:rsid w:val="00086EB7"/>
    <w:rsid w:val="000920AF"/>
    <w:rsid w:val="00094F23"/>
    <w:rsid w:val="0009645A"/>
    <w:rsid w:val="0009715B"/>
    <w:rsid w:val="000A0590"/>
    <w:rsid w:val="000A152E"/>
    <w:rsid w:val="000A1F1E"/>
    <w:rsid w:val="000A22B1"/>
    <w:rsid w:val="000A3797"/>
    <w:rsid w:val="000A5CFD"/>
    <w:rsid w:val="000A690C"/>
    <w:rsid w:val="000A6C4F"/>
    <w:rsid w:val="000B151C"/>
    <w:rsid w:val="000B2690"/>
    <w:rsid w:val="000B46A6"/>
    <w:rsid w:val="000B4988"/>
    <w:rsid w:val="000B67CC"/>
    <w:rsid w:val="000C27C6"/>
    <w:rsid w:val="000C6241"/>
    <w:rsid w:val="000C6FD6"/>
    <w:rsid w:val="000C737D"/>
    <w:rsid w:val="000C7410"/>
    <w:rsid w:val="000D0EA4"/>
    <w:rsid w:val="000D17DE"/>
    <w:rsid w:val="000D3B05"/>
    <w:rsid w:val="000D410A"/>
    <w:rsid w:val="000D503B"/>
    <w:rsid w:val="000D7F82"/>
    <w:rsid w:val="000E29B8"/>
    <w:rsid w:val="000E5415"/>
    <w:rsid w:val="000E6787"/>
    <w:rsid w:val="000E732F"/>
    <w:rsid w:val="000F2553"/>
    <w:rsid w:val="000F29F9"/>
    <w:rsid w:val="000F2C77"/>
    <w:rsid w:val="000F3E73"/>
    <w:rsid w:val="000F4593"/>
    <w:rsid w:val="000F77A5"/>
    <w:rsid w:val="00100238"/>
    <w:rsid w:val="00104A2F"/>
    <w:rsid w:val="001050D4"/>
    <w:rsid w:val="00105842"/>
    <w:rsid w:val="00111036"/>
    <w:rsid w:val="00112CF5"/>
    <w:rsid w:val="001162E4"/>
    <w:rsid w:val="0012190D"/>
    <w:rsid w:val="001220CC"/>
    <w:rsid w:val="001239ED"/>
    <w:rsid w:val="00124C64"/>
    <w:rsid w:val="00127C0A"/>
    <w:rsid w:val="00127EC5"/>
    <w:rsid w:val="00133B33"/>
    <w:rsid w:val="001354BC"/>
    <w:rsid w:val="001355BE"/>
    <w:rsid w:val="00137267"/>
    <w:rsid w:val="0014177D"/>
    <w:rsid w:val="00143D4F"/>
    <w:rsid w:val="001441AA"/>
    <w:rsid w:val="00144210"/>
    <w:rsid w:val="00146FFC"/>
    <w:rsid w:val="00147115"/>
    <w:rsid w:val="00147D07"/>
    <w:rsid w:val="00150548"/>
    <w:rsid w:val="00150BF3"/>
    <w:rsid w:val="00155B8B"/>
    <w:rsid w:val="00164973"/>
    <w:rsid w:val="001650F7"/>
    <w:rsid w:val="00166E2A"/>
    <w:rsid w:val="001718D6"/>
    <w:rsid w:val="00172C54"/>
    <w:rsid w:val="001809E9"/>
    <w:rsid w:val="00181AE5"/>
    <w:rsid w:val="0018350A"/>
    <w:rsid w:val="001854F3"/>
    <w:rsid w:val="00187DDF"/>
    <w:rsid w:val="00191B51"/>
    <w:rsid w:val="00192482"/>
    <w:rsid w:val="00195456"/>
    <w:rsid w:val="00195857"/>
    <w:rsid w:val="001A0642"/>
    <w:rsid w:val="001A0E69"/>
    <w:rsid w:val="001A15F9"/>
    <w:rsid w:val="001A535F"/>
    <w:rsid w:val="001A5AC4"/>
    <w:rsid w:val="001A6937"/>
    <w:rsid w:val="001B3960"/>
    <w:rsid w:val="001B4C87"/>
    <w:rsid w:val="001B5A02"/>
    <w:rsid w:val="001B5B0A"/>
    <w:rsid w:val="001C1EA3"/>
    <w:rsid w:val="001C227D"/>
    <w:rsid w:val="001C2E69"/>
    <w:rsid w:val="001C5DEC"/>
    <w:rsid w:val="001C63C8"/>
    <w:rsid w:val="001D3504"/>
    <w:rsid w:val="001D4235"/>
    <w:rsid w:val="001D4C33"/>
    <w:rsid w:val="001D4DF0"/>
    <w:rsid w:val="001D57F2"/>
    <w:rsid w:val="001D5800"/>
    <w:rsid w:val="001D5A1A"/>
    <w:rsid w:val="001E0124"/>
    <w:rsid w:val="001E274D"/>
    <w:rsid w:val="001E5114"/>
    <w:rsid w:val="001F2C4C"/>
    <w:rsid w:val="001F4029"/>
    <w:rsid w:val="001F50AC"/>
    <w:rsid w:val="001F6714"/>
    <w:rsid w:val="00200AF5"/>
    <w:rsid w:val="002054A7"/>
    <w:rsid w:val="00205A63"/>
    <w:rsid w:val="00206ADE"/>
    <w:rsid w:val="0021000B"/>
    <w:rsid w:val="00210792"/>
    <w:rsid w:val="002113DA"/>
    <w:rsid w:val="00212AD2"/>
    <w:rsid w:val="00214030"/>
    <w:rsid w:val="002205BA"/>
    <w:rsid w:val="00221E60"/>
    <w:rsid w:val="002230DE"/>
    <w:rsid w:val="00224B17"/>
    <w:rsid w:val="00226DEC"/>
    <w:rsid w:val="00226F68"/>
    <w:rsid w:val="00230332"/>
    <w:rsid w:val="00231447"/>
    <w:rsid w:val="00231A15"/>
    <w:rsid w:val="0023314B"/>
    <w:rsid w:val="00233193"/>
    <w:rsid w:val="00233E3A"/>
    <w:rsid w:val="00233E3D"/>
    <w:rsid w:val="0023413F"/>
    <w:rsid w:val="00237469"/>
    <w:rsid w:val="0024253D"/>
    <w:rsid w:val="002431E1"/>
    <w:rsid w:val="00243230"/>
    <w:rsid w:val="0024355D"/>
    <w:rsid w:val="0024487E"/>
    <w:rsid w:val="00244C0C"/>
    <w:rsid w:val="0024734E"/>
    <w:rsid w:val="0024739F"/>
    <w:rsid w:val="002500CA"/>
    <w:rsid w:val="00253568"/>
    <w:rsid w:val="002537E4"/>
    <w:rsid w:val="00257F91"/>
    <w:rsid w:val="00260474"/>
    <w:rsid w:val="00261185"/>
    <w:rsid w:val="00264A85"/>
    <w:rsid w:val="0027199B"/>
    <w:rsid w:val="00271C17"/>
    <w:rsid w:val="00272263"/>
    <w:rsid w:val="00272B8C"/>
    <w:rsid w:val="00274DA9"/>
    <w:rsid w:val="00280A1F"/>
    <w:rsid w:val="002843B1"/>
    <w:rsid w:val="0028471B"/>
    <w:rsid w:val="00284809"/>
    <w:rsid w:val="00284D68"/>
    <w:rsid w:val="00284E4B"/>
    <w:rsid w:val="0028555A"/>
    <w:rsid w:val="00290C7D"/>
    <w:rsid w:val="00291DF6"/>
    <w:rsid w:val="002A0607"/>
    <w:rsid w:val="002A22A1"/>
    <w:rsid w:val="002A58BC"/>
    <w:rsid w:val="002B0E5E"/>
    <w:rsid w:val="002B24E3"/>
    <w:rsid w:val="002B4105"/>
    <w:rsid w:val="002B41C1"/>
    <w:rsid w:val="002B4FC7"/>
    <w:rsid w:val="002B5399"/>
    <w:rsid w:val="002B5888"/>
    <w:rsid w:val="002C6D28"/>
    <w:rsid w:val="002C7F56"/>
    <w:rsid w:val="002D1945"/>
    <w:rsid w:val="002D529C"/>
    <w:rsid w:val="002E0421"/>
    <w:rsid w:val="002E0D20"/>
    <w:rsid w:val="002E1EAC"/>
    <w:rsid w:val="002E3812"/>
    <w:rsid w:val="002E491F"/>
    <w:rsid w:val="002E5328"/>
    <w:rsid w:val="002E6D7E"/>
    <w:rsid w:val="002E7264"/>
    <w:rsid w:val="002F18C7"/>
    <w:rsid w:val="002F41CE"/>
    <w:rsid w:val="002F42E6"/>
    <w:rsid w:val="002F6E3A"/>
    <w:rsid w:val="002F6EA2"/>
    <w:rsid w:val="00303C2C"/>
    <w:rsid w:val="00305B5B"/>
    <w:rsid w:val="0030663F"/>
    <w:rsid w:val="0031124E"/>
    <w:rsid w:val="00314BC5"/>
    <w:rsid w:val="00315C4A"/>
    <w:rsid w:val="00316131"/>
    <w:rsid w:val="00322160"/>
    <w:rsid w:val="00322632"/>
    <w:rsid w:val="00325276"/>
    <w:rsid w:val="0032716D"/>
    <w:rsid w:val="00327875"/>
    <w:rsid w:val="00327BBD"/>
    <w:rsid w:val="00327D4E"/>
    <w:rsid w:val="00331E7A"/>
    <w:rsid w:val="00333017"/>
    <w:rsid w:val="00333130"/>
    <w:rsid w:val="0033330D"/>
    <w:rsid w:val="003340DD"/>
    <w:rsid w:val="00335E22"/>
    <w:rsid w:val="003446CB"/>
    <w:rsid w:val="00345E8E"/>
    <w:rsid w:val="00350775"/>
    <w:rsid w:val="00352595"/>
    <w:rsid w:val="0035321D"/>
    <w:rsid w:val="003554D9"/>
    <w:rsid w:val="00356946"/>
    <w:rsid w:val="00357C14"/>
    <w:rsid w:val="003608BA"/>
    <w:rsid w:val="00360950"/>
    <w:rsid w:val="00360EFF"/>
    <w:rsid w:val="00361908"/>
    <w:rsid w:val="00363297"/>
    <w:rsid w:val="003659B9"/>
    <w:rsid w:val="00365D6D"/>
    <w:rsid w:val="0036700D"/>
    <w:rsid w:val="003723DC"/>
    <w:rsid w:val="003723E4"/>
    <w:rsid w:val="003726E4"/>
    <w:rsid w:val="003734AF"/>
    <w:rsid w:val="00374823"/>
    <w:rsid w:val="00374C01"/>
    <w:rsid w:val="00375C60"/>
    <w:rsid w:val="00377E00"/>
    <w:rsid w:val="0038163D"/>
    <w:rsid w:val="00384BDA"/>
    <w:rsid w:val="00385DE5"/>
    <w:rsid w:val="003865B8"/>
    <w:rsid w:val="00387AE3"/>
    <w:rsid w:val="0039059B"/>
    <w:rsid w:val="00391204"/>
    <w:rsid w:val="003919E4"/>
    <w:rsid w:val="00391BCD"/>
    <w:rsid w:val="003934B1"/>
    <w:rsid w:val="00393FCA"/>
    <w:rsid w:val="003948EE"/>
    <w:rsid w:val="00394E75"/>
    <w:rsid w:val="00395935"/>
    <w:rsid w:val="00397C72"/>
    <w:rsid w:val="00397D84"/>
    <w:rsid w:val="003A359D"/>
    <w:rsid w:val="003A416D"/>
    <w:rsid w:val="003A4902"/>
    <w:rsid w:val="003A5578"/>
    <w:rsid w:val="003A5793"/>
    <w:rsid w:val="003A7797"/>
    <w:rsid w:val="003A7DA7"/>
    <w:rsid w:val="003B1A21"/>
    <w:rsid w:val="003B2E4F"/>
    <w:rsid w:val="003B447A"/>
    <w:rsid w:val="003B50E1"/>
    <w:rsid w:val="003C1ED9"/>
    <w:rsid w:val="003C2BB1"/>
    <w:rsid w:val="003C335F"/>
    <w:rsid w:val="003D11C9"/>
    <w:rsid w:val="003D14E4"/>
    <w:rsid w:val="003D1A1E"/>
    <w:rsid w:val="003D2992"/>
    <w:rsid w:val="003D38D9"/>
    <w:rsid w:val="003D410F"/>
    <w:rsid w:val="003D4E46"/>
    <w:rsid w:val="003D697B"/>
    <w:rsid w:val="003D69CE"/>
    <w:rsid w:val="003D721B"/>
    <w:rsid w:val="003E2424"/>
    <w:rsid w:val="003E3364"/>
    <w:rsid w:val="003E3B38"/>
    <w:rsid w:val="003E45F4"/>
    <w:rsid w:val="003E490D"/>
    <w:rsid w:val="003E6304"/>
    <w:rsid w:val="003E6E91"/>
    <w:rsid w:val="003F0F3C"/>
    <w:rsid w:val="003F156D"/>
    <w:rsid w:val="004008BE"/>
    <w:rsid w:val="00402787"/>
    <w:rsid w:val="00403627"/>
    <w:rsid w:val="00405D10"/>
    <w:rsid w:val="004072A6"/>
    <w:rsid w:val="004129E7"/>
    <w:rsid w:val="00413B69"/>
    <w:rsid w:val="00414929"/>
    <w:rsid w:val="00414FDA"/>
    <w:rsid w:val="004160E8"/>
    <w:rsid w:val="00421AE8"/>
    <w:rsid w:val="004235C3"/>
    <w:rsid w:val="00423A58"/>
    <w:rsid w:val="00423CC1"/>
    <w:rsid w:val="00425770"/>
    <w:rsid w:val="00430791"/>
    <w:rsid w:val="00431A4F"/>
    <w:rsid w:val="00432BF5"/>
    <w:rsid w:val="00435E10"/>
    <w:rsid w:val="00436497"/>
    <w:rsid w:val="004418BD"/>
    <w:rsid w:val="004419E9"/>
    <w:rsid w:val="00442829"/>
    <w:rsid w:val="0044522F"/>
    <w:rsid w:val="00445676"/>
    <w:rsid w:val="00446B5F"/>
    <w:rsid w:val="00447FF5"/>
    <w:rsid w:val="00451C36"/>
    <w:rsid w:val="00455423"/>
    <w:rsid w:val="004558EA"/>
    <w:rsid w:val="004568C7"/>
    <w:rsid w:val="004570A5"/>
    <w:rsid w:val="0045793F"/>
    <w:rsid w:val="0046069A"/>
    <w:rsid w:val="004612A0"/>
    <w:rsid w:val="00462A1B"/>
    <w:rsid w:val="004644D4"/>
    <w:rsid w:val="00464EA0"/>
    <w:rsid w:val="004651F8"/>
    <w:rsid w:val="004669AF"/>
    <w:rsid w:val="00466EC2"/>
    <w:rsid w:val="004678A8"/>
    <w:rsid w:val="0047042C"/>
    <w:rsid w:val="004717FD"/>
    <w:rsid w:val="00471EAE"/>
    <w:rsid w:val="00473896"/>
    <w:rsid w:val="00473CD4"/>
    <w:rsid w:val="00474888"/>
    <w:rsid w:val="00475070"/>
    <w:rsid w:val="00477497"/>
    <w:rsid w:val="00477E42"/>
    <w:rsid w:val="00480379"/>
    <w:rsid w:val="00480B31"/>
    <w:rsid w:val="00481152"/>
    <w:rsid w:val="00481E95"/>
    <w:rsid w:val="004820F5"/>
    <w:rsid w:val="00482344"/>
    <w:rsid w:val="00484370"/>
    <w:rsid w:val="00484EC0"/>
    <w:rsid w:val="00485903"/>
    <w:rsid w:val="0049089F"/>
    <w:rsid w:val="0049528E"/>
    <w:rsid w:val="00496FAA"/>
    <w:rsid w:val="00497F56"/>
    <w:rsid w:val="004A0FE7"/>
    <w:rsid w:val="004A2CE7"/>
    <w:rsid w:val="004A310F"/>
    <w:rsid w:val="004A361F"/>
    <w:rsid w:val="004A3B74"/>
    <w:rsid w:val="004A63BD"/>
    <w:rsid w:val="004A6B5E"/>
    <w:rsid w:val="004B38FD"/>
    <w:rsid w:val="004B5269"/>
    <w:rsid w:val="004B5375"/>
    <w:rsid w:val="004B7B68"/>
    <w:rsid w:val="004C0033"/>
    <w:rsid w:val="004C2F7A"/>
    <w:rsid w:val="004C596F"/>
    <w:rsid w:val="004C6831"/>
    <w:rsid w:val="004C72DD"/>
    <w:rsid w:val="004D0EE0"/>
    <w:rsid w:val="004D2962"/>
    <w:rsid w:val="004D2AEB"/>
    <w:rsid w:val="004D2C6C"/>
    <w:rsid w:val="004D3138"/>
    <w:rsid w:val="004D3E61"/>
    <w:rsid w:val="004D428F"/>
    <w:rsid w:val="004D535F"/>
    <w:rsid w:val="004D62AB"/>
    <w:rsid w:val="004E071E"/>
    <w:rsid w:val="004E2FA2"/>
    <w:rsid w:val="004E3DD1"/>
    <w:rsid w:val="004E5064"/>
    <w:rsid w:val="004E5D4A"/>
    <w:rsid w:val="004E72EF"/>
    <w:rsid w:val="004F122A"/>
    <w:rsid w:val="004F19DB"/>
    <w:rsid w:val="004F4369"/>
    <w:rsid w:val="004F59B3"/>
    <w:rsid w:val="004F5B6E"/>
    <w:rsid w:val="004F657C"/>
    <w:rsid w:val="005047D0"/>
    <w:rsid w:val="005053CE"/>
    <w:rsid w:val="00506B07"/>
    <w:rsid w:val="00506FEB"/>
    <w:rsid w:val="0050727D"/>
    <w:rsid w:val="00510815"/>
    <w:rsid w:val="00512596"/>
    <w:rsid w:val="005134E5"/>
    <w:rsid w:val="005166CD"/>
    <w:rsid w:val="00520157"/>
    <w:rsid w:val="00520F0B"/>
    <w:rsid w:val="005211F4"/>
    <w:rsid w:val="005216C7"/>
    <w:rsid w:val="005244B0"/>
    <w:rsid w:val="00526CC8"/>
    <w:rsid w:val="0052796B"/>
    <w:rsid w:val="00527FB2"/>
    <w:rsid w:val="00531A98"/>
    <w:rsid w:val="00531E72"/>
    <w:rsid w:val="00532D43"/>
    <w:rsid w:val="00533E61"/>
    <w:rsid w:val="00542C2C"/>
    <w:rsid w:val="00543405"/>
    <w:rsid w:val="005438D4"/>
    <w:rsid w:val="00543E31"/>
    <w:rsid w:val="005442F9"/>
    <w:rsid w:val="00545A47"/>
    <w:rsid w:val="00550647"/>
    <w:rsid w:val="00551104"/>
    <w:rsid w:val="00552940"/>
    <w:rsid w:val="00554606"/>
    <w:rsid w:val="0055692C"/>
    <w:rsid w:val="00561160"/>
    <w:rsid w:val="0056248D"/>
    <w:rsid w:val="00562963"/>
    <w:rsid w:val="00565B04"/>
    <w:rsid w:val="0056702D"/>
    <w:rsid w:val="00567475"/>
    <w:rsid w:val="00567FA0"/>
    <w:rsid w:val="00575AD5"/>
    <w:rsid w:val="00576FAA"/>
    <w:rsid w:val="00577DAB"/>
    <w:rsid w:val="00580F40"/>
    <w:rsid w:val="0058134D"/>
    <w:rsid w:val="005830E9"/>
    <w:rsid w:val="0058311A"/>
    <w:rsid w:val="00587164"/>
    <w:rsid w:val="00587D32"/>
    <w:rsid w:val="005918BA"/>
    <w:rsid w:val="005925D3"/>
    <w:rsid w:val="00592B58"/>
    <w:rsid w:val="0059341D"/>
    <w:rsid w:val="00594778"/>
    <w:rsid w:val="00594A68"/>
    <w:rsid w:val="00594AA0"/>
    <w:rsid w:val="00595253"/>
    <w:rsid w:val="00596523"/>
    <w:rsid w:val="005A0878"/>
    <w:rsid w:val="005A0DCE"/>
    <w:rsid w:val="005A2612"/>
    <w:rsid w:val="005A2C9C"/>
    <w:rsid w:val="005A2E22"/>
    <w:rsid w:val="005A3FA9"/>
    <w:rsid w:val="005A732D"/>
    <w:rsid w:val="005A7D5A"/>
    <w:rsid w:val="005B2CF8"/>
    <w:rsid w:val="005B2F82"/>
    <w:rsid w:val="005B3386"/>
    <w:rsid w:val="005C02A9"/>
    <w:rsid w:val="005C235E"/>
    <w:rsid w:val="005C254E"/>
    <w:rsid w:val="005C3EAA"/>
    <w:rsid w:val="005C407F"/>
    <w:rsid w:val="005C5A31"/>
    <w:rsid w:val="005C5E9D"/>
    <w:rsid w:val="005C6078"/>
    <w:rsid w:val="005C610B"/>
    <w:rsid w:val="005C706F"/>
    <w:rsid w:val="005D3430"/>
    <w:rsid w:val="005D5540"/>
    <w:rsid w:val="005D5C76"/>
    <w:rsid w:val="005D68E3"/>
    <w:rsid w:val="005D78C6"/>
    <w:rsid w:val="005D7E90"/>
    <w:rsid w:val="005E1184"/>
    <w:rsid w:val="005E35AF"/>
    <w:rsid w:val="005E35F0"/>
    <w:rsid w:val="005E4E0B"/>
    <w:rsid w:val="005E566D"/>
    <w:rsid w:val="005E5E6F"/>
    <w:rsid w:val="005E6D22"/>
    <w:rsid w:val="005E771A"/>
    <w:rsid w:val="005F1653"/>
    <w:rsid w:val="005F2BF4"/>
    <w:rsid w:val="005F6406"/>
    <w:rsid w:val="005F78E8"/>
    <w:rsid w:val="00600045"/>
    <w:rsid w:val="006044C0"/>
    <w:rsid w:val="00605F62"/>
    <w:rsid w:val="00606CF5"/>
    <w:rsid w:val="006110B3"/>
    <w:rsid w:val="00611464"/>
    <w:rsid w:val="00615E26"/>
    <w:rsid w:val="00615FAB"/>
    <w:rsid w:val="00616CDF"/>
    <w:rsid w:val="0062243F"/>
    <w:rsid w:val="00623FBE"/>
    <w:rsid w:val="006265B5"/>
    <w:rsid w:val="006272C3"/>
    <w:rsid w:val="00630BD0"/>
    <w:rsid w:val="00631B0D"/>
    <w:rsid w:val="00633E7B"/>
    <w:rsid w:val="00636054"/>
    <w:rsid w:val="006364E7"/>
    <w:rsid w:val="0063739F"/>
    <w:rsid w:val="006374FE"/>
    <w:rsid w:val="006375BE"/>
    <w:rsid w:val="006376E7"/>
    <w:rsid w:val="0064284D"/>
    <w:rsid w:val="00642E45"/>
    <w:rsid w:val="006432E4"/>
    <w:rsid w:val="00644143"/>
    <w:rsid w:val="00644832"/>
    <w:rsid w:val="00645614"/>
    <w:rsid w:val="006467B5"/>
    <w:rsid w:val="00646A2D"/>
    <w:rsid w:val="006508BA"/>
    <w:rsid w:val="0066171D"/>
    <w:rsid w:val="006618CA"/>
    <w:rsid w:val="006619DE"/>
    <w:rsid w:val="006621D7"/>
    <w:rsid w:val="00665728"/>
    <w:rsid w:val="006661F0"/>
    <w:rsid w:val="00667C1E"/>
    <w:rsid w:val="0067095F"/>
    <w:rsid w:val="00670A7A"/>
    <w:rsid w:val="00671C18"/>
    <w:rsid w:val="00672C7E"/>
    <w:rsid w:val="00675A0D"/>
    <w:rsid w:val="00675DF8"/>
    <w:rsid w:val="006809C3"/>
    <w:rsid w:val="00681366"/>
    <w:rsid w:val="0068310C"/>
    <w:rsid w:val="0068737C"/>
    <w:rsid w:val="006877F0"/>
    <w:rsid w:val="006903B6"/>
    <w:rsid w:val="006924A1"/>
    <w:rsid w:val="00695FD8"/>
    <w:rsid w:val="00696A2D"/>
    <w:rsid w:val="00697C22"/>
    <w:rsid w:val="006A04B4"/>
    <w:rsid w:val="006A06D5"/>
    <w:rsid w:val="006A0A22"/>
    <w:rsid w:val="006A0ED3"/>
    <w:rsid w:val="006A1BE3"/>
    <w:rsid w:val="006A2C73"/>
    <w:rsid w:val="006A3971"/>
    <w:rsid w:val="006A57A1"/>
    <w:rsid w:val="006A6DB2"/>
    <w:rsid w:val="006A7CD5"/>
    <w:rsid w:val="006B0E63"/>
    <w:rsid w:val="006B170C"/>
    <w:rsid w:val="006B1FE9"/>
    <w:rsid w:val="006B3AA0"/>
    <w:rsid w:val="006C0D1E"/>
    <w:rsid w:val="006C10C1"/>
    <w:rsid w:val="006C14BA"/>
    <w:rsid w:val="006C24E3"/>
    <w:rsid w:val="006C32D6"/>
    <w:rsid w:val="006C432B"/>
    <w:rsid w:val="006C4371"/>
    <w:rsid w:val="006C7864"/>
    <w:rsid w:val="006C7A4F"/>
    <w:rsid w:val="006D0008"/>
    <w:rsid w:val="006D2316"/>
    <w:rsid w:val="006D3827"/>
    <w:rsid w:val="006D5680"/>
    <w:rsid w:val="006D5ABA"/>
    <w:rsid w:val="006D5F48"/>
    <w:rsid w:val="006D6B45"/>
    <w:rsid w:val="006E3AAB"/>
    <w:rsid w:val="006F0D0F"/>
    <w:rsid w:val="006F0D46"/>
    <w:rsid w:val="006F16E4"/>
    <w:rsid w:val="006F211D"/>
    <w:rsid w:val="006F3F89"/>
    <w:rsid w:val="006F6C3D"/>
    <w:rsid w:val="007016F5"/>
    <w:rsid w:val="00702A52"/>
    <w:rsid w:val="00704A0F"/>
    <w:rsid w:val="00705A50"/>
    <w:rsid w:val="007066CB"/>
    <w:rsid w:val="00712175"/>
    <w:rsid w:val="00713D58"/>
    <w:rsid w:val="00715460"/>
    <w:rsid w:val="00715C4B"/>
    <w:rsid w:val="0071624A"/>
    <w:rsid w:val="007168CE"/>
    <w:rsid w:val="00721931"/>
    <w:rsid w:val="00723A89"/>
    <w:rsid w:val="0072765A"/>
    <w:rsid w:val="00730051"/>
    <w:rsid w:val="00730329"/>
    <w:rsid w:val="007305B1"/>
    <w:rsid w:val="0073146F"/>
    <w:rsid w:val="00732182"/>
    <w:rsid w:val="0073243D"/>
    <w:rsid w:val="00732A87"/>
    <w:rsid w:val="007337A9"/>
    <w:rsid w:val="00733C5F"/>
    <w:rsid w:val="00740ADC"/>
    <w:rsid w:val="00741CE1"/>
    <w:rsid w:val="00741FDA"/>
    <w:rsid w:val="00751D85"/>
    <w:rsid w:val="00760311"/>
    <w:rsid w:val="00761AB1"/>
    <w:rsid w:val="0076203C"/>
    <w:rsid w:val="007626BB"/>
    <w:rsid w:val="00765004"/>
    <w:rsid w:val="00766132"/>
    <w:rsid w:val="007700E9"/>
    <w:rsid w:val="00770A61"/>
    <w:rsid w:val="007710CC"/>
    <w:rsid w:val="007751A8"/>
    <w:rsid w:val="00775499"/>
    <w:rsid w:val="007755AD"/>
    <w:rsid w:val="00777A49"/>
    <w:rsid w:val="00777EA8"/>
    <w:rsid w:val="007800E2"/>
    <w:rsid w:val="0078571C"/>
    <w:rsid w:val="00785CE0"/>
    <w:rsid w:val="007862F2"/>
    <w:rsid w:val="00786DDB"/>
    <w:rsid w:val="007905FE"/>
    <w:rsid w:val="00790C96"/>
    <w:rsid w:val="0079184A"/>
    <w:rsid w:val="007931A3"/>
    <w:rsid w:val="00794BEB"/>
    <w:rsid w:val="0079522E"/>
    <w:rsid w:val="00797599"/>
    <w:rsid w:val="007A1433"/>
    <w:rsid w:val="007A1899"/>
    <w:rsid w:val="007B265B"/>
    <w:rsid w:val="007B2C09"/>
    <w:rsid w:val="007B321A"/>
    <w:rsid w:val="007B4CC3"/>
    <w:rsid w:val="007B739D"/>
    <w:rsid w:val="007B7577"/>
    <w:rsid w:val="007C0977"/>
    <w:rsid w:val="007C1BA5"/>
    <w:rsid w:val="007C1BCC"/>
    <w:rsid w:val="007C2485"/>
    <w:rsid w:val="007C2A53"/>
    <w:rsid w:val="007C3067"/>
    <w:rsid w:val="007C3A26"/>
    <w:rsid w:val="007C3D8B"/>
    <w:rsid w:val="007C4DD8"/>
    <w:rsid w:val="007C7670"/>
    <w:rsid w:val="007D0284"/>
    <w:rsid w:val="007D11E0"/>
    <w:rsid w:val="007D15EB"/>
    <w:rsid w:val="007D2D1A"/>
    <w:rsid w:val="007D3774"/>
    <w:rsid w:val="007D5204"/>
    <w:rsid w:val="007D633D"/>
    <w:rsid w:val="007D6A74"/>
    <w:rsid w:val="007D6ABC"/>
    <w:rsid w:val="007E3034"/>
    <w:rsid w:val="007E4E5B"/>
    <w:rsid w:val="007E583B"/>
    <w:rsid w:val="007E6152"/>
    <w:rsid w:val="007E7B4D"/>
    <w:rsid w:val="007F1C0F"/>
    <w:rsid w:val="007F426B"/>
    <w:rsid w:val="007F4E80"/>
    <w:rsid w:val="007F5AFB"/>
    <w:rsid w:val="007F6160"/>
    <w:rsid w:val="00801454"/>
    <w:rsid w:val="008014D3"/>
    <w:rsid w:val="0080266E"/>
    <w:rsid w:val="00803DA8"/>
    <w:rsid w:val="0080435A"/>
    <w:rsid w:val="00804B66"/>
    <w:rsid w:val="0080741E"/>
    <w:rsid w:val="008123D6"/>
    <w:rsid w:val="00812C64"/>
    <w:rsid w:val="0082076C"/>
    <w:rsid w:val="008219A7"/>
    <w:rsid w:val="00823DC6"/>
    <w:rsid w:val="00825292"/>
    <w:rsid w:val="00833C11"/>
    <w:rsid w:val="00835DBF"/>
    <w:rsid w:val="00836F81"/>
    <w:rsid w:val="00840807"/>
    <w:rsid w:val="0084136C"/>
    <w:rsid w:val="00842A5C"/>
    <w:rsid w:val="008463AB"/>
    <w:rsid w:val="008467A0"/>
    <w:rsid w:val="00850C8D"/>
    <w:rsid w:val="008521E9"/>
    <w:rsid w:val="00852A69"/>
    <w:rsid w:val="00854408"/>
    <w:rsid w:val="00854629"/>
    <w:rsid w:val="00855FB3"/>
    <w:rsid w:val="0086095B"/>
    <w:rsid w:val="008636EC"/>
    <w:rsid w:val="00867E8A"/>
    <w:rsid w:val="00870190"/>
    <w:rsid w:val="00871686"/>
    <w:rsid w:val="00871EB4"/>
    <w:rsid w:val="00872430"/>
    <w:rsid w:val="00872440"/>
    <w:rsid w:val="0087308A"/>
    <w:rsid w:val="00877C59"/>
    <w:rsid w:val="008829DD"/>
    <w:rsid w:val="008831D0"/>
    <w:rsid w:val="00883D71"/>
    <w:rsid w:val="00884468"/>
    <w:rsid w:val="008848A8"/>
    <w:rsid w:val="00885971"/>
    <w:rsid w:val="008874F9"/>
    <w:rsid w:val="00887A4F"/>
    <w:rsid w:val="00887BC7"/>
    <w:rsid w:val="00890DED"/>
    <w:rsid w:val="008932E0"/>
    <w:rsid w:val="00893578"/>
    <w:rsid w:val="00893E06"/>
    <w:rsid w:val="008A00ED"/>
    <w:rsid w:val="008A1514"/>
    <w:rsid w:val="008A6EA0"/>
    <w:rsid w:val="008B0453"/>
    <w:rsid w:val="008B0E22"/>
    <w:rsid w:val="008B1AC7"/>
    <w:rsid w:val="008B1EBE"/>
    <w:rsid w:val="008B3AF4"/>
    <w:rsid w:val="008C0654"/>
    <w:rsid w:val="008C155B"/>
    <w:rsid w:val="008C6160"/>
    <w:rsid w:val="008C6807"/>
    <w:rsid w:val="008D09EC"/>
    <w:rsid w:val="008D0F96"/>
    <w:rsid w:val="008D10D7"/>
    <w:rsid w:val="008D15BA"/>
    <w:rsid w:val="008D1BE5"/>
    <w:rsid w:val="008D1F8E"/>
    <w:rsid w:val="008D2280"/>
    <w:rsid w:val="008D4C4A"/>
    <w:rsid w:val="008D5314"/>
    <w:rsid w:val="008D5B3A"/>
    <w:rsid w:val="008E1A09"/>
    <w:rsid w:val="008E2A32"/>
    <w:rsid w:val="008E4DDD"/>
    <w:rsid w:val="008E569E"/>
    <w:rsid w:val="008E617D"/>
    <w:rsid w:val="008E75B7"/>
    <w:rsid w:val="008E7B62"/>
    <w:rsid w:val="008F10A9"/>
    <w:rsid w:val="008F183F"/>
    <w:rsid w:val="008F3582"/>
    <w:rsid w:val="008F7347"/>
    <w:rsid w:val="008F781C"/>
    <w:rsid w:val="00901D60"/>
    <w:rsid w:val="009026B0"/>
    <w:rsid w:val="00902C13"/>
    <w:rsid w:val="0090387B"/>
    <w:rsid w:val="00905A15"/>
    <w:rsid w:val="009076F3"/>
    <w:rsid w:val="009079C6"/>
    <w:rsid w:val="0091002E"/>
    <w:rsid w:val="009102C7"/>
    <w:rsid w:val="00910B60"/>
    <w:rsid w:val="00913ABD"/>
    <w:rsid w:val="00914093"/>
    <w:rsid w:val="009162C8"/>
    <w:rsid w:val="009173A3"/>
    <w:rsid w:val="009211AB"/>
    <w:rsid w:val="00921736"/>
    <w:rsid w:val="00924552"/>
    <w:rsid w:val="00925FAB"/>
    <w:rsid w:val="009264D2"/>
    <w:rsid w:val="00927257"/>
    <w:rsid w:val="0093143C"/>
    <w:rsid w:val="009319B2"/>
    <w:rsid w:val="00932004"/>
    <w:rsid w:val="00932693"/>
    <w:rsid w:val="00932E8C"/>
    <w:rsid w:val="00934575"/>
    <w:rsid w:val="0093472D"/>
    <w:rsid w:val="00935826"/>
    <w:rsid w:val="009369C7"/>
    <w:rsid w:val="00936CFB"/>
    <w:rsid w:val="00941E62"/>
    <w:rsid w:val="00942494"/>
    <w:rsid w:val="00942FDE"/>
    <w:rsid w:val="00945A1A"/>
    <w:rsid w:val="009464EB"/>
    <w:rsid w:val="00951DA1"/>
    <w:rsid w:val="009534AD"/>
    <w:rsid w:val="0095447E"/>
    <w:rsid w:val="0095593A"/>
    <w:rsid w:val="0095704E"/>
    <w:rsid w:val="0095748F"/>
    <w:rsid w:val="00962381"/>
    <w:rsid w:val="00963DAA"/>
    <w:rsid w:val="00963FA1"/>
    <w:rsid w:val="009651E0"/>
    <w:rsid w:val="0096553C"/>
    <w:rsid w:val="00966C30"/>
    <w:rsid w:val="009671B6"/>
    <w:rsid w:val="009709C1"/>
    <w:rsid w:val="00972905"/>
    <w:rsid w:val="00973627"/>
    <w:rsid w:val="00976B9B"/>
    <w:rsid w:val="009817DF"/>
    <w:rsid w:val="009822B4"/>
    <w:rsid w:val="00982F73"/>
    <w:rsid w:val="00983478"/>
    <w:rsid w:val="009853FA"/>
    <w:rsid w:val="009928E7"/>
    <w:rsid w:val="0099307B"/>
    <w:rsid w:val="00994B9C"/>
    <w:rsid w:val="009957B1"/>
    <w:rsid w:val="009959B4"/>
    <w:rsid w:val="009A09B8"/>
    <w:rsid w:val="009A1D18"/>
    <w:rsid w:val="009A201B"/>
    <w:rsid w:val="009A398A"/>
    <w:rsid w:val="009A6987"/>
    <w:rsid w:val="009B050A"/>
    <w:rsid w:val="009B1A85"/>
    <w:rsid w:val="009B24A5"/>
    <w:rsid w:val="009B4014"/>
    <w:rsid w:val="009B42A2"/>
    <w:rsid w:val="009B45AE"/>
    <w:rsid w:val="009B4F87"/>
    <w:rsid w:val="009B6A96"/>
    <w:rsid w:val="009B72A5"/>
    <w:rsid w:val="009B7501"/>
    <w:rsid w:val="009C54F7"/>
    <w:rsid w:val="009C5F91"/>
    <w:rsid w:val="009C6932"/>
    <w:rsid w:val="009D7653"/>
    <w:rsid w:val="009E1FF8"/>
    <w:rsid w:val="009E204D"/>
    <w:rsid w:val="009E7936"/>
    <w:rsid w:val="009F131A"/>
    <w:rsid w:val="009F1B23"/>
    <w:rsid w:val="009F29EA"/>
    <w:rsid w:val="009F2B1D"/>
    <w:rsid w:val="009F2D7A"/>
    <w:rsid w:val="009F5AFF"/>
    <w:rsid w:val="00A00888"/>
    <w:rsid w:val="00A01FE6"/>
    <w:rsid w:val="00A02555"/>
    <w:rsid w:val="00A07B89"/>
    <w:rsid w:val="00A13BFD"/>
    <w:rsid w:val="00A140E3"/>
    <w:rsid w:val="00A1501F"/>
    <w:rsid w:val="00A22B53"/>
    <w:rsid w:val="00A249F1"/>
    <w:rsid w:val="00A27367"/>
    <w:rsid w:val="00A2773E"/>
    <w:rsid w:val="00A302FE"/>
    <w:rsid w:val="00A304C5"/>
    <w:rsid w:val="00A305AD"/>
    <w:rsid w:val="00A36197"/>
    <w:rsid w:val="00A4038C"/>
    <w:rsid w:val="00A40B26"/>
    <w:rsid w:val="00A412D7"/>
    <w:rsid w:val="00A430BE"/>
    <w:rsid w:val="00A44009"/>
    <w:rsid w:val="00A44917"/>
    <w:rsid w:val="00A535F0"/>
    <w:rsid w:val="00A5360B"/>
    <w:rsid w:val="00A541D7"/>
    <w:rsid w:val="00A5477E"/>
    <w:rsid w:val="00A567A4"/>
    <w:rsid w:val="00A64A55"/>
    <w:rsid w:val="00A65858"/>
    <w:rsid w:val="00A65BFB"/>
    <w:rsid w:val="00A6668C"/>
    <w:rsid w:val="00A702FA"/>
    <w:rsid w:val="00A70AD6"/>
    <w:rsid w:val="00A742CC"/>
    <w:rsid w:val="00A7598C"/>
    <w:rsid w:val="00A76049"/>
    <w:rsid w:val="00A767D6"/>
    <w:rsid w:val="00A76CD2"/>
    <w:rsid w:val="00A7719E"/>
    <w:rsid w:val="00A7772C"/>
    <w:rsid w:val="00A80F08"/>
    <w:rsid w:val="00A81A3E"/>
    <w:rsid w:val="00A820E0"/>
    <w:rsid w:val="00A86124"/>
    <w:rsid w:val="00A86956"/>
    <w:rsid w:val="00A87DE7"/>
    <w:rsid w:val="00A90EF9"/>
    <w:rsid w:val="00A915E7"/>
    <w:rsid w:val="00A93490"/>
    <w:rsid w:val="00A95FF7"/>
    <w:rsid w:val="00A96976"/>
    <w:rsid w:val="00A97A99"/>
    <w:rsid w:val="00AA0DC1"/>
    <w:rsid w:val="00AA12A9"/>
    <w:rsid w:val="00AA37B7"/>
    <w:rsid w:val="00AA510A"/>
    <w:rsid w:val="00AA7AE7"/>
    <w:rsid w:val="00AB2526"/>
    <w:rsid w:val="00AB30FF"/>
    <w:rsid w:val="00AB364F"/>
    <w:rsid w:val="00AC1CA4"/>
    <w:rsid w:val="00AC22EE"/>
    <w:rsid w:val="00AC2E35"/>
    <w:rsid w:val="00AC4171"/>
    <w:rsid w:val="00AC70BB"/>
    <w:rsid w:val="00AC737E"/>
    <w:rsid w:val="00AC7534"/>
    <w:rsid w:val="00AC75C1"/>
    <w:rsid w:val="00AD0871"/>
    <w:rsid w:val="00AD1D23"/>
    <w:rsid w:val="00AD1F3C"/>
    <w:rsid w:val="00AD345C"/>
    <w:rsid w:val="00AE06D7"/>
    <w:rsid w:val="00AE0D47"/>
    <w:rsid w:val="00AE278F"/>
    <w:rsid w:val="00AE38DE"/>
    <w:rsid w:val="00AE406F"/>
    <w:rsid w:val="00AE520B"/>
    <w:rsid w:val="00AE5808"/>
    <w:rsid w:val="00AE7F96"/>
    <w:rsid w:val="00AF1B42"/>
    <w:rsid w:val="00AF27C9"/>
    <w:rsid w:val="00AF5FED"/>
    <w:rsid w:val="00B0118F"/>
    <w:rsid w:val="00B014E5"/>
    <w:rsid w:val="00B02908"/>
    <w:rsid w:val="00B0344E"/>
    <w:rsid w:val="00B04DF6"/>
    <w:rsid w:val="00B101F3"/>
    <w:rsid w:val="00B14038"/>
    <w:rsid w:val="00B15365"/>
    <w:rsid w:val="00B162C0"/>
    <w:rsid w:val="00B16B70"/>
    <w:rsid w:val="00B17429"/>
    <w:rsid w:val="00B20126"/>
    <w:rsid w:val="00B2309E"/>
    <w:rsid w:val="00B24C70"/>
    <w:rsid w:val="00B25C1B"/>
    <w:rsid w:val="00B25C75"/>
    <w:rsid w:val="00B2616F"/>
    <w:rsid w:val="00B26A83"/>
    <w:rsid w:val="00B30DB6"/>
    <w:rsid w:val="00B33F7A"/>
    <w:rsid w:val="00B34042"/>
    <w:rsid w:val="00B355B8"/>
    <w:rsid w:val="00B35C51"/>
    <w:rsid w:val="00B367B4"/>
    <w:rsid w:val="00B37038"/>
    <w:rsid w:val="00B40971"/>
    <w:rsid w:val="00B40B1B"/>
    <w:rsid w:val="00B4245A"/>
    <w:rsid w:val="00B43A84"/>
    <w:rsid w:val="00B4484F"/>
    <w:rsid w:val="00B4592F"/>
    <w:rsid w:val="00B45AF3"/>
    <w:rsid w:val="00B46699"/>
    <w:rsid w:val="00B46746"/>
    <w:rsid w:val="00B501BC"/>
    <w:rsid w:val="00B5020E"/>
    <w:rsid w:val="00B5025B"/>
    <w:rsid w:val="00B53868"/>
    <w:rsid w:val="00B54CD4"/>
    <w:rsid w:val="00B55778"/>
    <w:rsid w:val="00B574AF"/>
    <w:rsid w:val="00B60852"/>
    <w:rsid w:val="00B62C6F"/>
    <w:rsid w:val="00B63D50"/>
    <w:rsid w:val="00B6486A"/>
    <w:rsid w:val="00B66643"/>
    <w:rsid w:val="00B66AA1"/>
    <w:rsid w:val="00B66D8C"/>
    <w:rsid w:val="00B67C19"/>
    <w:rsid w:val="00B70803"/>
    <w:rsid w:val="00B70CC8"/>
    <w:rsid w:val="00B7306B"/>
    <w:rsid w:val="00B752E1"/>
    <w:rsid w:val="00B753D6"/>
    <w:rsid w:val="00B75DC2"/>
    <w:rsid w:val="00B76150"/>
    <w:rsid w:val="00B76947"/>
    <w:rsid w:val="00B80DF9"/>
    <w:rsid w:val="00B823AE"/>
    <w:rsid w:val="00B85CE3"/>
    <w:rsid w:val="00B876C0"/>
    <w:rsid w:val="00B90436"/>
    <w:rsid w:val="00B91205"/>
    <w:rsid w:val="00B9353B"/>
    <w:rsid w:val="00B94E03"/>
    <w:rsid w:val="00B96207"/>
    <w:rsid w:val="00B966A8"/>
    <w:rsid w:val="00B97349"/>
    <w:rsid w:val="00B97533"/>
    <w:rsid w:val="00B97D4F"/>
    <w:rsid w:val="00BA5287"/>
    <w:rsid w:val="00BA5BD5"/>
    <w:rsid w:val="00BB0063"/>
    <w:rsid w:val="00BB1665"/>
    <w:rsid w:val="00BB1C2D"/>
    <w:rsid w:val="00BB41B6"/>
    <w:rsid w:val="00BB5051"/>
    <w:rsid w:val="00BB506E"/>
    <w:rsid w:val="00BC1F55"/>
    <w:rsid w:val="00BC2B89"/>
    <w:rsid w:val="00BC33D8"/>
    <w:rsid w:val="00BC4FE1"/>
    <w:rsid w:val="00BC5D36"/>
    <w:rsid w:val="00BC71BA"/>
    <w:rsid w:val="00BD2031"/>
    <w:rsid w:val="00BD3A82"/>
    <w:rsid w:val="00BD6C3C"/>
    <w:rsid w:val="00BE0277"/>
    <w:rsid w:val="00BE1397"/>
    <w:rsid w:val="00BE1D61"/>
    <w:rsid w:val="00BE2453"/>
    <w:rsid w:val="00BE3246"/>
    <w:rsid w:val="00BE4006"/>
    <w:rsid w:val="00BE4360"/>
    <w:rsid w:val="00BE7388"/>
    <w:rsid w:val="00BE73AD"/>
    <w:rsid w:val="00BF10F4"/>
    <w:rsid w:val="00BF302E"/>
    <w:rsid w:val="00BF38D6"/>
    <w:rsid w:val="00BF44A7"/>
    <w:rsid w:val="00BF44B0"/>
    <w:rsid w:val="00BF5F1A"/>
    <w:rsid w:val="00BF61E0"/>
    <w:rsid w:val="00C00D2B"/>
    <w:rsid w:val="00C01063"/>
    <w:rsid w:val="00C01E5C"/>
    <w:rsid w:val="00C03517"/>
    <w:rsid w:val="00C0381D"/>
    <w:rsid w:val="00C10524"/>
    <w:rsid w:val="00C105FC"/>
    <w:rsid w:val="00C10C52"/>
    <w:rsid w:val="00C1136E"/>
    <w:rsid w:val="00C12AC0"/>
    <w:rsid w:val="00C14293"/>
    <w:rsid w:val="00C151F4"/>
    <w:rsid w:val="00C1657C"/>
    <w:rsid w:val="00C16593"/>
    <w:rsid w:val="00C1728B"/>
    <w:rsid w:val="00C17B5E"/>
    <w:rsid w:val="00C2437C"/>
    <w:rsid w:val="00C257FE"/>
    <w:rsid w:val="00C27AD5"/>
    <w:rsid w:val="00C30B88"/>
    <w:rsid w:val="00C32DB9"/>
    <w:rsid w:val="00C32F30"/>
    <w:rsid w:val="00C33869"/>
    <w:rsid w:val="00C33A9C"/>
    <w:rsid w:val="00C37177"/>
    <w:rsid w:val="00C37B28"/>
    <w:rsid w:val="00C40B5D"/>
    <w:rsid w:val="00C43E3F"/>
    <w:rsid w:val="00C451AC"/>
    <w:rsid w:val="00C471ED"/>
    <w:rsid w:val="00C5112D"/>
    <w:rsid w:val="00C51C64"/>
    <w:rsid w:val="00C53CCA"/>
    <w:rsid w:val="00C55DDB"/>
    <w:rsid w:val="00C63141"/>
    <w:rsid w:val="00C633FC"/>
    <w:rsid w:val="00C65561"/>
    <w:rsid w:val="00C662A0"/>
    <w:rsid w:val="00C67C91"/>
    <w:rsid w:val="00C717C7"/>
    <w:rsid w:val="00C71D49"/>
    <w:rsid w:val="00C71E00"/>
    <w:rsid w:val="00C726E3"/>
    <w:rsid w:val="00C7309E"/>
    <w:rsid w:val="00C74634"/>
    <w:rsid w:val="00C75BBA"/>
    <w:rsid w:val="00C80F7D"/>
    <w:rsid w:val="00C814CD"/>
    <w:rsid w:val="00C82462"/>
    <w:rsid w:val="00C83039"/>
    <w:rsid w:val="00C846A4"/>
    <w:rsid w:val="00C8622F"/>
    <w:rsid w:val="00C86FA3"/>
    <w:rsid w:val="00C875CA"/>
    <w:rsid w:val="00C93C8C"/>
    <w:rsid w:val="00C955A6"/>
    <w:rsid w:val="00C97EF3"/>
    <w:rsid w:val="00CA0CD1"/>
    <w:rsid w:val="00CA28B6"/>
    <w:rsid w:val="00CA2E2E"/>
    <w:rsid w:val="00CA3B1E"/>
    <w:rsid w:val="00CA5366"/>
    <w:rsid w:val="00CA5928"/>
    <w:rsid w:val="00CB10E7"/>
    <w:rsid w:val="00CB1199"/>
    <w:rsid w:val="00CB23FA"/>
    <w:rsid w:val="00CB3635"/>
    <w:rsid w:val="00CB458A"/>
    <w:rsid w:val="00CB6759"/>
    <w:rsid w:val="00CB7E9E"/>
    <w:rsid w:val="00CC094F"/>
    <w:rsid w:val="00CC0C0F"/>
    <w:rsid w:val="00CC3653"/>
    <w:rsid w:val="00CC4DE2"/>
    <w:rsid w:val="00CC51C1"/>
    <w:rsid w:val="00CC60DE"/>
    <w:rsid w:val="00CC64B8"/>
    <w:rsid w:val="00CC6A24"/>
    <w:rsid w:val="00CD1062"/>
    <w:rsid w:val="00CD2529"/>
    <w:rsid w:val="00CD47DA"/>
    <w:rsid w:val="00CD4CFA"/>
    <w:rsid w:val="00CD6352"/>
    <w:rsid w:val="00CE1939"/>
    <w:rsid w:val="00CE300B"/>
    <w:rsid w:val="00CE47D6"/>
    <w:rsid w:val="00CE6B83"/>
    <w:rsid w:val="00CE7032"/>
    <w:rsid w:val="00CF0BBA"/>
    <w:rsid w:val="00CF182D"/>
    <w:rsid w:val="00CF2B4A"/>
    <w:rsid w:val="00CF37AD"/>
    <w:rsid w:val="00CF6D98"/>
    <w:rsid w:val="00CF72E5"/>
    <w:rsid w:val="00CF7FC4"/>
    <w:rsid w:val="00D03716"/>
    <w:rsid w:val="00D052CC"/>
    <w:rsid w:val="00D056A0"/>
    <w:rsid w:val="00D05FFD"/>
    <w:rsid w:val="00D0613E"/>
    <w:rsid w:val="00D10D75"/>
    <w:rsid w:val="00D1175A"/>
    <w:rsid w:val="00D133BC"/>
    <w:rsid w:val="00D1684D"/>
    <w:rsid w:val="00D17726"/>
    <w:rsid w:val="00D20108"/>
    <w:rsid w:val="00D207BF"/>
    <w:rsid w:val="00D21705"/>
    <w:rsid w:val="00D2183F"/>
    <w:rsid w:val="00D22C3C"/>
    <w:rsid w:val="00D247D1"/>
    <w:rsid w:val="00D25496"/>
    <w:rsid w:val="00D256AE"/>
    <w:rsid w:val="00D310A6"/>
    <w:rsid w:val="00D326C0"/>
    <w:rsid w:val="00D32D7A"/>
    <w:rsid w:val="00D37982"/>
    <w:rsid w:val="00D379B3"/>
    <w:rsid w:val="00D40BCD"/>
    <w:rsid w:val="00D43188"/>
    <w:rsid w:val="00D4464C"/>
    <w:rsid w:val="00D45039"/>
    <w:rsid w:val="00D4575C"/>
    <w:rsid w:val="00D45E2A"/>
    <w:rsid w:val="00D45F2E"/>
    <w:rsid w:val="00D462E4"/>
    <w:rsid w:val="00D465C9"/>
    <w:rsid w:val="00D46B5E"/>
    <w:rsid w:val="00D51908"/>
    <w:rsid w:val="00D522A9"/>
    <w:rsid w:val="00D5283C"/>
    <w:rsid w:val="00D52D4A"/>
    <w:rsid w:val="00D55468"/>
    <w:rsid w:val="00D5670E"/>
    <w:rsid w:val="00D60B07"/>
    <w:rsid w:val="00D61522"/>
    <w:rsid w:val="00D63799"/>
    <w:rsid w:val="00D643D2"/>
    <w:rsid w:val="00D66ED3"/>
    <w:rsid w:val="00D717F8"/>
    <w:rsid w:val="00D71B72"/>
    <w:rsid w:val="00D722CC"/>
    <w:rsid w:val="00D73C69"/>
    <w:rsid w:val="00D75386"/>
    <w:rsid w:val="00D75813"/>
    <w:rsid w:val="00D75C79"/>
    <w:rsid w:val="00D76130"/>
    <w:rsid w:val="00D8187F"/>
    <w:rsid w:val="00D84CC4"/>
    <w:rsid w:val="00D86949"/>
    <w:rsid w:val="00D86BD1"/>
    <w:rsid w:val="00D86D64"/>
    <w:rsid w:val="00D935C1"/>
    <w:rsid w:val="00D9621D"/>
    <w:rsid w:val="00D96B31"/>
    <w:rsid w:val="00D97955"/>
    <w:rsid w:val="00DA2884"/>
    <w:rsid w:val="00DA51D0"/>
    <w:rsid w:val="00DB07D7"/>
    <w:rsid w:val="00DB303C"/>
    <w:rsid w:val="00DB4F0F"/>
    <w:rsid w:val="00DB76D3"/>
    <w:rsid w:val="00DB7E1C"/>
    <w:rsid w:val="00DC05A6"/>
    <w:rsid w:val="00DC5F35"/>
    <w:rsid w:val="00DC7E8D"/>
    <w:rsid w:val="00DD20DE"/>
    <w:rsid w:val="00DE2CB2"/>
    <w:rsid w:val="00DE4B95"/>
    <w:rsid w:val="00DE4C55"/>
    <w:rsid w:val="00DE745F"/>
    <w:rsid w:val="00DE7486"/>
    <w:rsid w:val="00DF4857"/>
    <w:rsid w:val="00E012F4"/>
    <w:rsid w:val="00E01764"/>
    <w:rsid w:val="00E019C5"/>
    <w:rsid w:val="00E01FA0"/>
    <w:rsid w:val="00E0224A"/>
    <w:rsid w:val="00E041B3"/>
    <w:rsid w:val="00E06A51"/>
    <w:rsid w:val="00E11890"/>
    <w:rsid w:val="00E14011"/>
    <w:rsid w:val="00E16358"/>
    <w:rsid w:val="00E16867"/>
    <w:rsid w:val="00E17575"/>
    <w:rsid w:val="00E201C9"/>
    <w:rsid w:val="00E20916"/>
    <w:rsid w:val="00E25420"/>
    <w:rsid w:val="00E2634C"/>
    <w:rsid w:val="00E26379"/>
    <w:rsid w:val="00E27005"/>
    <w:rsid w:val="00E30742"/>
    <w:rsid w:val="00E3152F"/>
    <w:rsid w:val="00E32E1A"/>
    <w:rsid w:val="00E344FA"/>
    <w:rsid w:val="00E346D3"/>
    <w:rsid w:val="00E35F45"/>
    <w:rsid w:val="00E36A95"/>
    <w:rsid w:val="00E405F1"/>
    <w:rsid w:val="00E40E6E"/>
    <w:rsid w:val="00E430E5"/>
    <w:rsid w:val="00E43CA3"/>
    <w:rsid w:val="00E43CB5"/>
    <w:rsid w:val="00E44713"/>
    <w:rsid w:val="00E44995"/>
    <w:rsid w:val="00E4554C"/>
    <w:rsid w:val="00E51AD4"/>
    <w:rsid w:val="00E54234"/>
    <w:rsid w:val="00E5451D"/>
    <w:rsid w:val="00E54C0C"/>
    <w:rsid w:val="00E55EC1"/>
    <w:rsid w:val="00E5602F"/>
    <w:rsid w:val="00E56AA8"/>
    <w:rsid w:val="00E57338"/>
    <w:rsid w:val="00E6094D"/>
    <w:rsid w:val="00E60AB0"/>
    <w:rsid w:val="00E613F4"/>
    <w:rsid w:val="00E62A79"/>
    <w:rsid w:val="00E63CEC"/>
    <w:rsid w:val="00E673ED"/>
    <w:rsid w:val="00E70788"/>
    <w:rsid w:val="00E7129B"/>
    <w:rsid w:val="00E73317"/>
    <w:rsid w:val="00E805E0"/>
    <w:rsid w:val="00E80CAE"/>
    <w:rsid w:val="00E811CD"/>
    <w:rsid w:val="00E83394"/>
    <w:rsid w:val="00E84E51"/>
    <w:rsid w:val="00E853D3"/>
    <w:rsid w:val="00E86950"/>
    <w:rsid w:val="00E86989"/>
    <w:rsid w:val="00E86BA4"/>
    <w:rsid w:val="00E8761F"/>
    <w:rsid w:val="00E90157"/>
    <w:rsid w:val="00E92097"/>
    <w:rsid w:val="00E93696"/>
    <w:rsid w:val="00E94B93"/>
    <w:rsid w:val="00E94F35"/>
    <w:rsid w:val="00E95CB9"/>
    <w:rsid w:val="00E964B3"/>
    <w:rsid w:val="00E96AE3"/>
    <w:rsid w:val="00E96C7E"/>
    <w:rsid w:val="00E97FDA"/>
    <w:rsid w:val="00EA0FD5"/>
    <w:rsid w:val="00EA4B75"/>
    <w:rsid w:val="00EA731F"/>
    <w:rsid w:val="00EA7933"/>
    <w:rsid w:val="00EA7D06"/>
    <w:rsid w:val="00EB001A"/>
    <w:rsid w:val="00EB01DC"/>
    <w:rsid w:val="00EB2B6F"/>
    <w:rsid w:val="00EB2DF5"/>
    <w:rsid w:val="00EB35BF"/>
    <w:rsid w:val="00EB3BC7"/>
    <w:rsid w:val="00EB480B"/>
    <w:rsid w:val="00EB4C61"/>
    <w:rsid w:val="00EB4C6B"/>
    <w:rsid w:val="00EB4DC9"/>
    <w:rsid w:val="00EB75F5"/>
    <w:rsid w:val="00EC0810"/>
    <w:rsid w:val="00EC1C20"/>
    <w:rsid w:val="00EC1FD5"/>
    <w:rsid w:val="00EC2C8C"/>
    <w:rsid w:val="00EC51D3"/>
    <w:rsid w:val="00EC59F3"/>
    <w:rsid w:val="00EC5F6E"/>
    <w:rsid w:val="00ED0E25"/>
    <w:rsid w:val="00ED196F"/>
    <w:rsid w:val="00ED7F58"/>
    <w:rsid w:val="00EE02EE"/>
    <w:rsid w:val="00EE2D32"/>
    <w:rsid w:val="00EE44EC"/>
    <w:rsid w:val="00EE4CC3"/>
    <w:rsid w:val="00EE5C7C"/>
    <w:rsid w:val="00EE6365"/>
    <w:rsid w:val="00EE6703"/>
    <w:rsid w:val="00EF0838"/>
    <w:rsid w:val="00EF08A7"/>
    <w:rsid w:val="00EF4011"/>
    <w:rsid w:val="00EF7195"/>
    <w:rsid w:val="00EF7EEF"/>
    <w:rsid w:val="00F0296A"/>
    <w:rsid w:val="00F04F96"/>
    <w:rsid w:val="00F0707B"/>
    <w:rsid w:val="00F10902"/>
    <w:rsid w:val="00F109F3"/>
    <w:rsid w:val="00F12F2E"/>
    <w:rsid w:val="00F13116"/>
    <w:rsid w:val="00F14280"/>
    <w:rsid w:val="00F1483D"/>
    <w:rsid w:val="00F1519C"/>
    <w:rsid w:val="00F1597C"/>
    <w:rsid w:val="00F1685B"/>
    <w:rsid w:val="00F20F02"/>
    <w:rsid w:val="00F27D74"/>
    <w:rsid w:val="00F31992"/>
    <w:rsid w:val="00F32244"/>
    <w:rsid w:val="00F35465"/>
    <w:rsid w:val="00F40D9C"/>
    <w:rsid w:val="00F42702"/>
    <w:rsid w:val="00F445C9"/>
    <w:rsid w:val="00F44A85"/>
    <w:rsid w:val="00F46FC4"/>
    <w:rsid w:val="00F47E07"/>
    <w:rsid w:val="00F50C5A"/>
    <w:rsid w:val="00F52A2B"/>
    <w:rsid w:val="00F5342B"/>
    <w:rsid w:val="00F628C0"/>
    <w:rsid w:val="00F63671"/>
    <w:rsid w:val="00F644FD"/>
    <w:rsid w:val="00F7087E"/>
    <w:rsid w:val="00F7205D"/>
    <w:rsid w:val="00F72D05"/>
    <w:rsid w:val="00F73B11"/>
    <w:rsid w:val="00F759BC"/>
    <w:rsid w:val="00F76475"/>
    <w:rsid w:val="00F766F1"/>
    <w:rsid w:val="00F77656"/>
    <w:rsid w:val="00F8150D"/>
    <w:rsid w:val="00F817DC"/>
    <w:rsid w:val="00F8301A"/>
    <w:rsid w:val="00F830AC"/>
    <w:rsid w:val="00F83C07"/>
    <w:rsid w:val="00F83E16"/>
    <w:rsid w:val="00F845BD"/>
    <w:rsid w:val="00F87415"/>
    <w:rsid w:val="00F874FC"/>
    <w:rsid w:val="00F90CB7"/>
    <w:rsid w:val="00F94BD5"/>
    <w:rsid w:val="00F95A95"/>
    <w:rsid w:val="00F96830"/>
    <w:rsid w:val="00F97A1F"/>
    <w:rsid w:val="00FA016F"/>
    <w:rsid w:val="00FA31B6"/>
    <w:rsid w:val="00FA36B1"/>
    <w:rsid w:val="00FA3BAD"/>
    <w:rsid w:val="00FA4A44"/>
    <w:rsid w:val="00FA79D3"/>
    <w:rsid w:val="00FB070C"/>
    <w:rsid w:val="00FB2241"/>
    <w:rsid w:val="00FB2A40"/>
    <w:rsid w:val="00FB447B"/>
    <w:rsid w:val="00FB535C"/>
    <w:rsid w:val="00FB53FF"/>
    <w:rsid w:val="00FB5603"/>
    <w:rsid w:val="00FB56BE"/>
    <w:rsid w:val="00FB5B35"/>
    <w:rsid w:val="00FB5D8A"/>
    <w:rsid w:val="00FB608E"/>
    <w:rsid w:val="00FB64A6"/>
    <w:rsid w:val="00FB6A3D"/>
    <w:rsid w:val="00FB6FD3"/>
    <w:rsid w:val="00FB753D"/>
    <w:rsid w:val="00FB7DB9"/>
    <w:rsid w:val="00FB7E36"/>
    <w:rsid w:val="00FC05D7"/>
    <w:rsid w:val="00FC0730"/>
    <w:rsid w:val="00FC16A8"/>
    <w:rsid w:val="00FC4813"/>
    <w:rsid w:val="00FC61F3"/>
    <w:rsid w:val="00FC745D"/>
    <w:rsid w:val="00FC77A0"/>
    <w:rsid w:val="00FD0391"/>
    <w:rsid w:val="00FD0DF4"/>
    <w:rsid w:val="00FD2299"/>
    <w:rsid w:val="00FD3CD6"/>
    <w:rsid w:val="00FD79E3"/>
    <w:rsid w:val="00FE0EA4"/>
    <w:rsid w:val="00FE15FD"/>
    <w:rsid w:val="00FE28BD"/>
    <w:rsid w:val="00FE33C5"/>
    <w:rsid w:val="00FF2C25"/>
    <w:rsid w:val="00FF3C6F"/>
    <w:rsid w:val="00FF5230"/>
    <w:rsid w:val="00FF56F0"/>
    <w:rsid w:val="00FF6494"/>
    <w:rsid w:val="00FF68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D729"/>
  <w15:docId w15:val="{9D3A30F8-5C52-4094-BC75-A09CA909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E61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E61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615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1433"/>
    <w:pPr>
      <w:keepNext/>
      <w:suppressAutoHyphens/>
      <w:ind w:left="360"/>
      <w:outlineLvl w:val="3"/>
    </w:pPr>
    <w:rPr>
      <w:b/>
      <w:sz w:val="20"/>
      <w:szCs w:val="20"/>
      <w:lang w:eastAsia="ar-SA"/>
    </w:rPr>
  </w:style>
  <w:style w:type="paragraph" w:styleId="Heading5">
    <w:name w:val="heading 5"/>
    <w:basedOn w:val="Normal"/>
    <w:next w:val="Normal"/>
    <w:link w:val="Heading5Char"/>
    <w:uiPriority w:val="9"/>
    <w:semiHidden/>
    <w:unhideWhenUsed/>
    <w:qFormat/>
    <w:rsid w:val="002B24E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24E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7A1433"/>
    <w:pPr>
      <w:suppressAutoHyphens/>
      <w:spacing w:before="240" w:after="60"/>
      <w:outlineLvl w:val="6"/>
    </w:pPr>
    <w:rPr>
      <w:szCs w:val="20"/>
      <w:lang w:eastAsia="ar-SA"/>
    </w:rPr>
  </w:style>
  <w:style w:type="paragraph" w:styleId="Heading8">
    <w:name w:val="heading 8"/>
    <w:basedOn w:val="Normal"/>
    <w:next w:val="Normal"/>
    <w:link w:val="Heading8Char"/>
    <w:qFormat/>
    <w:rsid w:val="007A143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77F0"/>
    <w:rPr>
      <w:rFonts w:ascii="Arial" w:hAnsi="Arial" w:cs="Arial"/>
      <w:b/>
      <w:bCs/>
      <w:kern w:val="32"/>
      <w:sz w:val="32"/>
      <w:szCs w:val="32"/>
      <w:lang w:val="et-EE" w:eastAsia="et-EE" w:bidi="ar-SA"/>
    </w:rPr>
  </w:style>
  <w:style w:type="character" w:customStyle="1" w:styleId="Heading2Char">
    <w:name w:val="Heading 2 Char"/>
    <w:link w:val="Heading2"/>
    <w:rsid w:val="00554606"/>
    <w:rPr>
      <w:rFonts w:ascii="Arial" w:hAnsi="Arial" w:cs="Arial"/>
      <w:b/>
      <w:bCs/>
      <w:i/>
      <w:iCs/>
      <w:sz w:val="28"/>
      <w:szCs w:val="28"/>
      <w:lang w:val="et-EE" w:eastAsia="et-EE" w:bidi="ar-SA"/>
    </w:rPr>
  </w:style>
  <w:style w:type="table" w:styleId="TableGrid">
    <w:name w:val="Table Grid"/>
    <w:basedOn w:val="TableNormal"/>
    <w:rsid w:val="00EB2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053CE"/>
    <w:pPr>
      <w:tabs>
        <w:tab w:val="center" w:pos="4320"/>
        <w:tab w:val="right" w:pos="8640"/>
      </w:tabs>
    </w:pPr>
    <w:rPr>
      <w:lang w:eastAsia="en-US"/>
    </w:rPr>
  </w:style>
  <w:style w:type="character" w:customStyle="1" w:styleId="FooterChar">
    <w:name w:val="Footer Char"/>
    <w:link w:val="Footer"/>
    <w:rsid w:val="005053CE"/>
    <w:rPr>
      <w:sz w:val="24"/>
      <w:szCs w:val="24"/>
      <w:lang w:val="et-EE" w:eastAsia="en-US" w:bidi="ar-SA"/>
    </w:rPr>
  </w:style>
  <w:style w:type="paragraph" w:styleId="TOC1">
    <w:name w:val="toc 1"/>
    <w:basedOn w:val="Normal"/>
    <w:next w:val="Normal"/>
    <w:autoRedefine/>
    <w:uiPriority w:val="39"/>
    <w:rsid w:val="006877F0"/>
    <w:pPr>
      <w:tabs>
        <w:tab w:val="right" w:leader="dot" w:pos="9062"/>
      </w:tabs>
    </w:pPr>
  </w:style>
  <w:style w:type="character" w:styleId="Hyperlink">
    <w:name w:val="Hyperlink"/>
    <w:uiPriority w:val="99"/>
    <w:rsid w:val="006877F0"/>
    <w:rPr>
      <w:color w:val="0000FF"/>
      <w:u w:val="single"/>
    </w:rPr>
  </w:style>
  <w:style w:type="character" w:customStyle="1" w:styleId="WW8Num2z0">
    <w:name w:val="WW8Num2z0"/>
    <w:rsid w:val="007A1433"/>
    <w:rPr>
      <w:rFonts w:ascii="Symbol" w:hAnsi="Symbol"/>
    </w:rPr>
  </w:style>
  <w:style w:type="character" w:customStyle="1" w:styleId="WW8Num4z0">
    <w:name w:val="WW8Num4z0"/>
    <w:rsid w:val="007A1433"/>
    <w:rPr>
      <w:rFonts w:ascii="Symbol" w:hAnsi="Symbol"/>
    </w:rPr>
  </w:style>
  <w:style w:type="character" w:customStyle="1" w:styleId="WW8Num5z0">
    <w:name w:val="WW8Num5z0"/>
    <w:rsid w:val="007A1433"/>
    <w:rPr>
      <w:rFonts w:ascii="Times New Roman" w:hAnsi="Times New Roman"/>
    </w:rPr>
  </w:style>
  <w:style w:type="character" w:customStyle="1" w:styleId="Absatz-Standardschriftart">
    <w:name w:val="Absatz-Standardschriftart"/>
    <w:rsid w:val="007A1433"/>
  </w:style>
  <w:style w:type="character" w:customStyle="1" w:styleId="WW-Absatz-Standardschriftart">
    <w:name w:val="WW-Absatz-Standardschriftart"/>
    <w:rsid w:val="007A1433"/>
  </w:style>
  <w:style w:type="character" w:customStyle="1" w:styleId="WW-Absatz-Standardschriftart1">
    <w:name w:val="WW-Absatz-Standardschriftart1"/>
    <w:rsid w:val="007A1433"/>
  </w:style>
  <w:style w:type="character" w:customStyle="1" w:styleId="WW-Absatz-Standardschriftart11">
    <w:name w:val="WW-Absatz-Standardschriftart11"/>
    <w:rsid w:val="007A1433"/>
  </w:style>
  <w:style w:type="character" w:customStyle="1" w:styleId="WW8Num3z0">
    <w:name w:val="WW8Num3z0"/>
    <w:rsid w:val="007A1433"/>
    <w:rPr>
      <w:rFonts w:ascii="Wingdings" w:hAnsi="Wingdings"/>
      <w:sz w:val="16"/>
    </w:rPr>
  </w:style>
  <w:style w:type="character" w:customStyle="1" w:styleId="WW8Num3z1">
    <w:name w:val="WW8Num3z1"/>
    <w:rsid w:val="007A1433"/>
    <w:rPr>
      <w:rFonts w:ascii="Courier New" w:hAnsi="Courier New"/>
    </w:rPr>
  </w:style>
  <w:style w:type="character" w:customStyle="1" w:styleId="WW8Num3z2">
    <w:name w:val="WW8Num3z2"/>
    <w:rsid w:val="007A1433"/>
    <w:rPr>
      <w:rFonts w:ascii="Wingdings" w:hAnsi="Wingdings"/>
    </w:rPr>
  </w:style>
  <w:style w:type="character" w:customStyle="1" w:styleId="WW8Num3z3">
    <w:name w:val="WW8Num3z3"/>
    <w:rsid w:val="007A1433"/>
    <w:rPr>
      <w:rFonts w:ascii="Symbol" w:hAnsi="Symbol"/>
    </w:rPr>
  </w:style>
  <w:style w:type="character" w:customStyle="1" w:styleId="WW8Num6z0">
    <w:name w:val="WW8Num6z0"/>
    <w:rsid w:val="007A1433"/>
    <w:rPr>
      <w:rFonts w:ascii="Symbol" w:hAnsi="Symbol"/>
    </w:rPr>
  </w:style>
  <w:style w:type="character" w:customStyle="1" w:styleId="WW8Num8z0">
    <w:name w:val="WW8Num8z0"/>
    <w:rsid w:val="007A1433"/>
    <w:rPr>
      <w:rFonts w:ascii="Times New Roman" w:eastAsia="Times New Roman" w:hAnsi="Times New Roman" w:cs="Times New Roman"/>
    </w:rPr>
  </w:style>
  <w:style w:type="character" w:customStyle="1" w:styleId="WW8Num8z1">
    <w:name w:val="WW8Num8z1"/>
    <w:rsid w:val="007A1433"/>
    <w:rPr>
      <w:rFonts w:ascii="Courier New" w:hAnsi="Courier New" w:cs="Courier New"/>
    </w:rPr>
  </w:style>
  <w:style w:type="character" w:customStyle="1" w:styleId="WW8Num8z2">
    <w:name w:val="WW8Num8z2"/>
    <w:rsid w:val="007A1433"/>
    <w:rPr>
      <w:rFonts w:ascii="Wingdings" w:hAnsi="Wingdings"/>
    </w:rPr>
  </w:style>
  <w:style w:type="character" w:customStyle="1" w:styleId="WW8Num8z3">
    <w:name w:val="WW8Num8z3"/>
    <w:rsid w:val="007A1433"/>
    <w:rPr>
      <w:rFonts w:ascii="Symbol" w:hAnsi="Symbol"/>
    </w:rPr>
  </w:style>
  <w:style w:type="character" w:customStyle="1" w:styleId="WW8Num9z0">
    <w:name w:val="WW8Num9z0"/>
    <w:rsid w:val="007A1433"/>
    <w:rPr>
      <w:rFonts w:ascii="Wingdings" w:hAnsi="Wingdings"/>
      <w:sz w:val="18"/>
    </w:rPr>
  </w:style>
  <w:style w:type="character" w:customStyle="1" w:styleId="WW-DefaultParagraphFont">
    <w:name w:val="WW-Default Paragraph Font"/>
    <w:rsid w:val="007A1433"/>
  </w:style>
  <w:style w:type="character" w:styleId="PageNumber">
    <w:name w:val="page number"/>
    <w:basedOn w:val="WW-DefaultParagraphFont"/>
    <w:rsid w:val="007A1433"/>
  </w:style>
  <w:style w:type="character" w:customStyle="1" w:styleId="CharChar">
    <w:name w:val="Char Char"/>
    <w:rsid w:val="007A1433"/>
    <w:rPr>
      <w:sz w:val="24"/>
      <w:lang w:val="et-EE" w:eastAsia="ar-SA" w:bidi="ar-SA"/>
    </w:rPr>
  </w:style>
  <w:style w:type="character" w:customStyle="1" w:styleId="Nummerdussmbolid">
    <w:name w:val="Nummerdussümbolid"/>
    <w:rsid w:val="007A1433"/>
  </w:style>
  <w:style w:type="paragraph" w:customStyle="1" w:styleId="Pealkiri1">
    <w:name w:val="Pealkiri1"/>
    <w:basedOn w:val="Normal"/>
    <w:next w:val="BodyText"/>
    <w:rsid w:val="007A143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7A1433"/>
    <w:pPr>
      <w:suppressAutoHyphens/>
    </w:pPr>
    <w:rPr>
      <w:b/>
      <w:sz w:val="20"/>
      <w:szCs w:val="20"/>
      <w:lang w:eastAsia="ar-SA"/>
    </w:rPr>
  </w:style>
  <w:style w:type="paragraph" w:styleId="List">
    <w:name w:val="List"/>
    <w:basedOn w:val="BodyText"/>
    <w:rsid w:val="007A1433"/>
    <w:rPr>
      <w:rFonts w:cs="Tahoma"/>
    </w:rPr>
  </w:style>
  <w:style w:type="paragraph" w:customStyle="1" w:styleId="Pealdis1">
    <w:name w:val="Pealdis1"/>
    <w:basedOn w:val="Normal"/>
    <w:rsid w:val="007A1433"/>
    <w:pPr>
      <w:suppressLineNumbers/>
      <w:suppressAutoHyphens/>
      <w:spacing w:before="120" w:after="120"/>
    </w:pPr>
    <w:rPr>
      <w:rFonts w:cs="Tahoma"/>
      <w:i/>
      <w:iCs/>
      <w:lang w:eastAsia="ar-SA"/>
    </w:rPr>
  </w:style>
  <w:style w:type="paragraph" w:customStyle="1" w:styleId="Register">
    <w:name w:val="Register"/>
    <w:basedOn w:val="Normal"/>
    <w:rsid w:val="007A1433"/>
    <w:pPr>
      <w:suppressLineNumbers/>
      <w:suppressAutoHyphens/>
    </w:pPr>
    <w:rPr>
      <w:rFonts w:cs="Tahoma"/>
      <w:sz w:val="20"/>
      <w:szCs w:val="20"/>
      <w:lang w:eastAsia="ar-SA"/>
    </w:rPr>
  </w:style>
  <w:style w:type="paragraph" w:customStyle="1" w:styleId="tex">
    <w:name w:val="tex"/>
    <w:basedOn w:val="BodyText"/>
    <w:rsid w:val="007A1433"/>
    <w:pPr>
      <w:numPr>
        <w:numId w:val="4"/>
      </w:numPr>
      <w:tabs>
        <w:tab w:val="left" w:pos="540"/>
        <w:tab w:val="left" w:pos="1080"/>
        <w:tab w:val="left" w:pos="5580"/>
      </w:tabs>
    </w:pPr>
    <w:rPr>
      <w:b w:val="0"/>
      <w:sz w:val="24"/>
      <w:lang w:val="en-GB"/>
    </w:rPr>
  </w:style>
  <w:style w:type="paragraph" w:styleId="Header">
    <w:name w:val="header"/>
    <w:basedOn w:val="Normal"/>
    <w:link w:val="HeaderChar"/>
    <w:rsid w:val="007A1433"/>
    <w:pPr>
      <w:tabs>
        <w:tab w:val="center" w:pos="4320"/>
        <w:tab w:val="right" w:pos="8640"/>
      </w:tabs>
      <w:suppressAutoHyphens/>
    </w:pPr>
    <w:rPr>
      <w:szCs w:val="20"/>
      <w:lang w:eastAsia="ar-SA"/>
    </w:rPr>
  </w:style>
  <w:style w:type="paragraph" w:styleId="FootnoteText">
    <w:name w:val="footnote text"/>
    <w:basedOn w:val="Normal"/>
    <w:link w:val="FootnoteTextChar"/>
    <w:rsid w:val="007A1433"/>
    <w:pPr>
      <w:suppressAutoHyphens/>
    </w:pPr>
    <w:rPr>
      <w:sz w:val="20"/>
      <w:szCs w:val="20"/>
      <w:lang w:eastAsia="ar-SA"/>
    </w:rPr>
  </w:style>
  <w:style w:type="paragraph" w:customStyle="1" w:styleId="TableColumnHeader">
    <w:name w:val="Table Column Header"/>
    <w:basedOn w:val="Normal"/>
    <w:rsid w:val="007A1433"/>
    <w:pPr>
      <w:suppressAutoHyphens/>
      <w:spacing w:before="120" w:after="170" w:line="260" w:lineRule="atLeast"/>
    </w:pPr>
    <w:rPr>
      <w:b/>
      <w:sz w:val="20"/>
      <w:szCs w:val="20"/>
      <w:lang w:eastAsia="ar-SA"/>
    </w:rPr>
  </w:style>
  <w:style w:type="paragraph" w:styleId="BodyText2">
    <w:name w:val="Body Text 2"/>
    <w:basedOn w:val="Normal"/>
    <w:link w:val="BodyText2Char"/>
    <w:rsid w:val="007A1433"/>
    <w:pPr>
      <w:suppressAutoHyphens/>
    </w:pPr>
    <w:rPr>
      <w:i/>
      <w:sz w:val="22"/>
      <w:szCs w:val="20"/>
      <w:lang w:eastAsia="ar-SA"/>
    </w:rPr>
  </w:style>
  <w:style w:type="paragraph" w:styleId="PlainText">
    <w:name w:val="Plain Text"/>
    <w:basedOn w:val="Normal"/>
    <w:link w:val="PlainTextChar"/>
    <w:rsid w:val="007A1433"/>
    <w:pPr>
      <w:suppressAutoHyphens/>
      <w:spacing w:line="260" w:lineRule="atLeast"/>
    </w:pPr>
    <w:rPr>
      <w:rFonts w:ascii="Courier New" w:hAnsi="Courier New"/>
      <w:sz w:val="20"/>
      <w:szCs w:val="20"/>
      <w:lang w:eastAsia="ar-SA"/>
    </w:rPr>
  </w:style>
  <w:style w:type="paragraph" w:styleId="BodyText3">
    <w:name w:val="Body Text 3"/>
    <w:basedOn w:val="Normal"/>
    <w:link w:val="BodyText3Char"/>
    <w:rsid w:val="007A1433"/>
    <w:pPr>
      <w:suppressAutoHyphens/>
      <w:jc w:val="both"/>
    </w:pPr>
    <w:rPr>
      <w:sz w:val="20"/>
      <w:szCs w:val="20"/>
      <w:lang w:eastAsia="ar-SA"/>
    </w:rPr>
  </w:style>
  <w:style w:type="paragraph" w:styleId="BodyTextIndent">
    <w:name w:val="Body Text Indent"/>
    <w:basedOn w:val="Normal"/>
    <w:link w:val="BodyTextIndentChar"/>
    <w:rsid w:val="007A1433"/>
    <w:pPr>
      <w:suppressAutoHyphens/>
      <w:ind w:left="360"/>
    </w:pPr>
    <w:rPr>
      <w:b/>
      <w:sz w:val="20"/>
      <w:szCs w:val="20"/>
      <w:lang w:eastAsia="ar-SA"/>
    </w:rPr>
  </w:style>
  <w:style w:type="paragraph" w:styleId="BodyTextIndent2">
    <w:name w:val="Body Text Indent 2"/>
    <w:basedOn w:val="Normal"/>
    <w:link w:val="BodyTextIndent2Char"/>
    <w:rsid w:val="007A1433"/>
    <w:pPr>
      <w:suppressAutoHyphens/>
      <w:ind w:left="360"/>
    </w:pPr>
    <w:rPr>
      <w:i/>
      <w:sz w:val="20"/>
      <w:szCs w:val="20"/>
      <w:lang w:eastAsia="ar-SA"/>
    </w:rPr>
  </w:style>
  <w:style w:type="paragraph" w:styleId="ListBullet3">
    <w:name w:val="List Bullet 3"/>
    <w:basedOn w:val="Normal"/>
    <w:rsid w:val="007A1433"/>
    <w:pPr>
      <w:tabs>
        <w:tab w:val="left" w:pos="2520"/>
      </w:tabs>
      <w:suppressAutoHyphens/>
      <w:ind w:left="360" w:hanging="360"/>
    </w:pPr>
    <w:rPr>
      <w:b/>
      <w:color w:val="FF6600"/>
      <w:sz w:val="20"/>
      <w:szCs w:val="20"/>
      <w:lang w:eastAsia="ar-SA"/>
    </w:rPr>
  </w:style>
  <w:style w:type="paragraph" w:customStyle="1" w:styleId="Tabelisisu">
    <w:name w:val="Tabeli sisu"/>
    <w:basedOn w:val="Normal"/>
    <w:rsid w:val="007A1433"/>
    <w:pPr>
      <w:suppressLineNumbers/>
      <w:suppressAutoHyphens/>
    </w:pPr>
    <w:rPr>
      <w:sz w:val="20"/>
      <w:szCs w:val="20"/>
      <w:lang w:eastAsia="ar-SA"/>
    </w:rPr>
  </w:style>
  <w:style w:type="paragraph" w:customStyle="1" w:styleId="Tabelipis">
    <w:name w:val="Tabeli päis"/>
    <w:basedOn w:val="Tabelisisu"/>
    <w:rsid w:val="007A1433"/>
    <w:pPr>
      <w:jc w:val="center"/>
    </w:pPr>
    <w:rPr>
      <w:b/>
      <w:bCs/>
    </w:rPr>
  </w:style>
  <w:style w:type="paragraph" w:customStyle="1" w:styleId="Paneelisisu">
    <w:name w:val="Paneeli sisu"/>
    <w:basedOn w:val="BodyText"/>
    <w:rsid w:val="007A1433"/>
  </w:style>
  <w:style w:type="paragraph" w:styleId="TOC3">
    <w:name w:val="toc 3"/>
    <w:basedOn w:val="Normal"/>
    <w:next w:val="Normal"/>
    <w:autoRedefine/>
    <w:uiPriority w:val="39"/>
    <w:rsid w:val="00E14011"/>
    <w:pPr>
      <w:ind w:left="480"/>
    </w:pPr>
  </w:style>
  <w:style w:type="paragraph" w:styleId="TOC2">
    <w:name w:val="toc 2"/>
    <w:basedOn w:val="Normal"/>
    <w:next w:val="Normal"/>
    <w:autoRedefine/>
    <w:uiPriority w:val="39"/>
    <w:rsid w:val="00E14011"/>
    <w:pPr>
      <w:ind w:left="240"/>
    </w:pPr>
  </w:style>
  <w:style w:type="paragraph" w:styleId="BalloonText">
    <w:name w:val="Balloon Text"/>
    <w:basedOn w:val="Normal"/>
    <w:link w:val="BalloonTextChar"/>
    <w:rsid w:val="0056702D"/>
    <w:rPr>
      <w:rFonts w:ascii="Tahoma" w:hAnsi="Tahoma"/>
      <w:sz w:val="16"/>
      <w:szCs w:val="16"/>
      <w:lang w:val="x-none" w:eastAsia="x-none"/>
    </w:rPr>
  </w:style>
  <w:style w:type="character" w:customStyle="1" w:styleId="BalloonTextChar">
    <w:name w:val="Balloon Text Char"/>
    <w:link w:val="BalloonText"/>
    <w:rsid w:val="0056702D"/>
    <w:rPr>
      <w:rFonts w:ascii="Tahoma" w:hAnsi="Tahoma" w:cs="Tahoma"/>
      <w:sz w:val="16"/>
      <w:szCs w:val="16"/>
    </w:rPr>
  </w:style>
  <w:style w:type="paragraph" w:styleId="ListParagraph">
    <w:name w:val="List Paragraph"/>
    <w:basedOn w:val="Normal"/>
    <w:uiPriority w:val="34"/>
    <w:qFormat/>
    <w:rsid w:val="00825292"/>
    <w:pPr>
      <w:ind w:left="708"/>
    </w:pPr>
  </w:style>
  <w:style w:type="paragraph" w:customStyle="1" w:styleId="Default">
    <w:name w:val="Default"/>
    <w:rsid w:val="00F40D9C"/>
    <w:pPr>
      <w:autoSpaceDE w:val="0"/>
      <w:autoSpaceDN w:val="0"/>
      <w:adjustRightInd w:val="0"/>
    </w:pPr>
    <w:rPr>
      <w:color w:val="000000"/>
      <w:sz w:val="24"/>
      <w:szCs w:val="24"/>
    </w:rPr>
  </w:style>
  <w:style w:type="character" w:styleId="CommentReference">
    <w:name w:val="annotation reference"/>
    <w:uiPriority w:val="99"/>
    <w:semiHidden/>
    <w:unhideWhenUsed/>
    <w:rsid w:val="009F29EA"/>
    <w:rPr>
      <w:sz w:val="16"/>
      <w:szCs w:val="16"/>
    </w:rPr>
  </w:style>
  <w:style w:type="paragraph" w:styleId="CommentText">
    <w:name w:val="annotation text"/>
    <w:basedOn w:val="Normal"/>
    <w:link w:val="CommentTextChar"/>
    <w:uiPriority w:val="99"/>
    <w:unhideWhenUsed/>
    <w:rsid w:val="009F29EA"/>
    <w:rPr>
      <w:sz w:val="20"/>
      <w:szCs w:val="20"/>
    </w:rPr>
  </w:style>
  <w:style w:type="character" w:customStyle="1" w:styleId="CommentTextChar">
    <w:name w:val="Comment Text Char"/>
    <w:basedOn w:val="DefaultParagraphFont"/>
    <w:link w:val="CommentText"/>
    <w:uiPriority w:val="99"/>
    <w:rsid w:val="009F29EA"/>
  </w:style>
  <w:style w:type="paragraph" w:styleId="CommentSubject">
    <w:name w:val="annotation subject"/>
    <w:basedOn w:val="CommentText"/>
    <w:next w:val="CommentText"/>
    <w:link w:val="CommentSubjectChar"/>
    <w:uiPriority w:val="99"/>
    <w:semiHidden/>
    <w:unhideWhenUsed/>
    <w:rsid w:val="009F29EA"/>
    <w:rPr>
      <w:b/>
      <w:bCs/>
      <w:lang w:val="x-none" w:eastAsia="x-none"/>
    </w:rPr>
  </w:style>
  <w:style w:type="character" w:customStyle="1" w:styleId="CommentSubjectChar">
    <w:name w:val="Comment Subject Char"/>
    <w:link w:val="CommentSubject"/>
    <w:uiPriority w:val="99"/>
    <w:semiHidden/>
    <w:rsid w:val="009F29EA"/>
    <w:rPr>
      <w:b/>
      <w:bCs/>
    </w:rPr>
  </w:style>
  <w:style w:type="character" w:customStyle="1" w:styleId="tekst4">
    <w:name w:val="tekst4"/>
    <w:rsid w:val="009F29EA"/>
  </w:style>
  <w:style w:type="paragraph" w:styleId="NormalWeb">
    <w:name w:val="Normal (Web)"/>
    <w:basedOn w:val="Normal"/>
    <w:uiPriority w:val="99"/>
    <w:unhideWhenUsed/>
    <w:rsid w:val="008B0E22"/>
    <w:pPr>
      <w:spacing w:before="192" w:after="192"/>
    </w:pPr>
    <w:rPr>
      <w:lang w:val="en-US" w:eastAsia="en-US"/>
    </w:rPr>
  </w:style>
  <w:style w:type="character" w:styleId="Strong">
    <w:name w:val="Strong"/>
    <w:uiPriority w:val="22"/>
    <w:qFormat/>
    <w:rsid w:val="007016F5"/>
    <w:rPr>
      <w:rFonts w:cs="Times New Roman"/>
      <w:b/>
      <w:bCs/>
    </w:rPr>
  </w:style>
  <w:style w:type="character" w:customStyle="1" w:styleId="font-roboto1">
    <w:name w:val="font-roboto1"/>
    <w:rsid w:val="007016F5"/>
    <w:rPr>
      <w:rFonts w:ascii="Roboto" w:hAnsi="Roboto" w:cs="Times New Roman"/>
      <w:sz w:val="24"/>
      <w:szCs w:val="24"/>
      <w:bdr w:val="none" w:sz="0" w:space="0" w:color="auto" w:frame="1"/>
      <w:vertAlign w:val="baseline"/>
    </w:rPr>
  </w:style>
  <w:style w:type="character" w:customStyle="1" w:styleId="Heading8Char">
    <w:name w:val="Heading 8 Char"/>
    <w:link w:val="Heading8"/>
    <w:rsid w:val="00ED7F58"/>
    <w:rPr>
      <w:i/>
      <w:iCs/>
      <w:sz w:val="24"/>
      <w:szCs w:val="24"/>
    </w:rPr>
  </w:style>
  <w:style w:type="character" w:styleId="FollowedHyperlink">
    <w:name w:val="FollowedHyperlink"/>
    <w:uiPriority w:val="99"/>
    <w:semiHidden/>
    <w:unhideWhenUsed/>
    <w:rsid w:val="00E11890"/>
    <w:rPr>
      <w:color w:val="954F72"/>
      <w:u w:val="single"/>
    </w:rPr>
  </w:style>
  <w:style w:type="paragraph" w:customStyle="1" w:styleId="msonormal0">
    <w:name w:val="msonormal"/>
    <w:basedOn w:val="Normal"/>
    <w:rsid w:val="00E11890"/>
    <w:pPr>
      <w:spacing w:before="100" w:beforeAutospacing="1" w:after="100" w:afterAutospacing="1"/>
    </w:pPr>
  </w:style>
  <w:style w:type="paragraph" w:customStyle="1" w:styleId="xl66">
    <w:name w:val="xl66"/>
    <w:basedOn w:val="Normal"/>
    <w:rsid w:val="00E11890"/>
    <w:pPr>
      <w:spacing w:before="100" w:beforeAutospacing="1" w:after="100" w:afterAutospacing="1"/>
    </w:pPr>
    <w:rPr>
      <w:b/>
      <w:bCs/>
    </w:rPr>
  </w:style>
  <w:style w:type="paragraph" w:customStyle="1" w:styleId="xl67">
    <w:name w:val="xl67"/>
    <w:basedOn w:val="Normal"/>
    <w:rsid w:val="00E11890"/>
    <w:pPr>
      <w:spacing w:before="100" w:beforeAutospacing="1" w:after="100" w:afterAutospacing="1"/>
    </w:pPr>
    <w:rPr>
      <w:b/>
      <w:bCs/>
    </w:rPr>
  </w:style>
  <w:style w:type="paragraph" w:customStyle="1" w:styleId="xl68">
    <w:name w:val="xl68"/>
    <w:basedOn w:val="Normal"/>
    <w:rsid w:val="00E11890"/>
    <w:pPr>
      <w:spacing w:before="100" w:beforeAutospacing="1" w:after="100" w:afterAutospacing="1"/>
    </w:pPr>
    <w:rPr>
      <w:i/>
      <w:iCs/>
      <w:sz w:val="16"/>
      <w:szCs w:val="16"/>
    </w:rPr>
  </w:style>
  <w:style w:type="paragraph" w:customStyle="1" w:styleId="xl69">
    <w:name w:val="xl69"/>
    <w:basedOn w:val="Normal"/>
    <w:rsid w:val="00E11890"/>
    <w:pPr>
      <w:spacing w:before="100" w:beforeAutospacing="1" w:after="100" w:afterAutospacing="1"/>
    </w:pPr>
    <w:rPr>
      <w:b/>
      <w:bCs/>
    </w:rPr>
  </w:style>
  <w:style w:type="paragraph" w:customStyle="1" w:styleId="xl70">
    <w:name w:val="xl70"/>
    <w:basedOn w:val="Normal"/>
    <w:rsid w:val="00E11890"/>
    <w:pPr>
      <w:spacing w:before="100" w:beforeAutospacing="1" w:after="100" w:afterAutospacing="1"/>
    </w:pPr>
  </w:style>
  <w:style w:type="paragraph" w:customStyle="1" w:styleId="xl71">
    <w:name w:val="xl71"/>
    <w:basedOn w:val="Normal"/>
    <w:rsid w:val="00E11890"/>
    <w:pPr>
      <w:spacing w:before="100" w:beforeAutospacing="1" w:after="100" w:afterAutospacing="1"/>
    </w:pPr>
  </w:style>
  <w:style w:type="paragraph" w:customStyle="1" w:styleId="xl72">
    <w:name w:val="xl72"/>
    <w:basedOn w:val="Normal"/>
    <w:rsid w:val="00E11890"/>
    <w:pPr>
      <w:spacing w:before="100" w:beforeAutospacing="1" w:after="100" w:afterAutospacing="1"/>
    </w:pPr>
  </w:style>
  <w:style w:type="paragraph" w:customStyle="1" w:styleId="xl73">
    <w:name w:val="xl73"/>
    <w:basedOn w:val="Normal"/>
    <w:rsid w:val="00E11890"/>
    <w:pPr>
      <w:spacing w:before="100" w:beforeAutospacing="1" w:after="100" w:afterAutospacing="1"/>
    </w:pPr>
    <w:rPr>
      <w:b/>
      <w:bCs/>
      <w:sz w:val="22"/>
      <w:szCs w:val="22"/>
    </w:rPr>
  </w:style>
  <w:style w:type="paragraph" w:customStyle="1" w:styleId="xl74">
    <w:name w:val="xl74"/>
    <w:basedOn w:val="Normal"/>
    <w:rsid w:val="00E11890"/>
    <w:pPr>
      <w:pBdr>
        <w:bottom w:val="single" w:sz="4" w:space="0" w:color="auto"/>
      </w:pBdr>
      <w:spacing w:before="100" w:beforeAutospacing="1" w:after="100" w:afterAutospacing="1"/>
      <w:jc w:val="center"/>
    </w:pPr>
  </w:style>
  <w:style w:type="paragraph" w:customStyle="1" w:styleId="xl75">
    <w:name w:val="xl7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81">
    <w:name w:val="xl81"/>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82">
    <w:name w:val="xl82"/>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83">
    <w:name w:val="xl8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7">
    <w:name w:val="xl8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8">
    <w:name w:val="xl88"/>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b/>
      <w:bCs/>
    </w:rPr>
  </w:style>
  <w:style w:type="paragraph" w:customStyle="1" w:styleId="xl95">
    <w:name w:val="xl95"/>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96">
    <w:name w:val="xl96"/>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97">
    <w:name w:val="xl97"/>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98">
    <w:name w:val="xl9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99">
    <w:name w:val="xl99"/>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00">
    <w:name w:val="xl10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2">
    <w:name w:val="xl10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8">
    <w:name w:val="xl108"/>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9">
    <w:name w:val="xl10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0">
    <w:name w:val="xl11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3">
    <w:name w:val="xl11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5">
    <w:name w:val="xl11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6">
    <w:name w:val="xl11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17">
    <w:name w:val="xl11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8">
    <w:name w:val="xl11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19">
    <w:name w:val="xl11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0">
    <w:name w:val="xl12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2">
    <w:name w:val="xl12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3">
    <w:name w:val="xl123"/>
    <w:basedOn w:val="Normal"/>
    <w:rsid w:val="00E11890"/>
    <w:pPr>
      <w:spacing w:before="100" w:beforeAutospacing="1" w:after="100" w:afterAutospacing="1"/>
    </w:pPr>
  </w:style>
  <w:style w:type="paragraph" w:customStyle="1" w:styleId="xl124">
    <w:name w:val="xl124"/>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5">
    <w:name w:val="xl125"/>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6">
    <w:name w:val="xl126"/>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7">
    <w:name w:val="xl12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28">
    <w:name w:val="xl12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9">
    <w:name w:val="xl12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130">
    <w:name w:val="xl13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Normal"/>
    <w:rsid w:val="00E11890"/>
    <w:pPr>
      <w:spacing w:before="100" w:beforeAutospacing="1" w:after="100" w:afterAutospacing="1"/>
    </w:pPr>
    <w:rPr>
      <w:b/>
      <w:bCs/>
      <w:i/>
      <w:iCs/>
    </w:rPr>
  </w:style>
  <w:style w:type="paragraph" w:customStyle="1" w:styleId="xl132">
    <w:name w:val="xl132"/>
    <w:basedOn w:val="Normal"/>
    <w:rsid w:val="00E11890"/>
    <w:pPr>
      <w:spacing w:before="100" w:beforeAutospacing="1" w:after="100" w:afterAutospacing="1"/>
    </w:pPr>
    <w:rPr>
      <w:b/>
      <w:bCs/>
      <w:i/>
      <w:iCs/>
    </w:rPr>
  </w:style>
  <w:style w:type="paragraph" w:customStyle="1" w:styleId="xl133">
    <w:name w:val="xl133"/>
    <w:basedOn w:val="Normal"/>
    <w:rsid w:val="00E11890"/>
    <w:pPr>
      <w:spacing w:before="100" w:beforeAutospacing="1" w:after="100" w:afterAutospacing="1"/>
    </w:pPr>
    <w:rPr>
      <w:i/>
      <w:iCs/>
      <w:sz w:val="16"/>
      <w:szCs w:val="16"/>
    </w:rPr>
  </w:style>
  <w:style w:type="paragraph" w:customStyle="1" w:styleId="xl134">
    <w:name w:val="xl134"/>
    <w:basedOn w:val="Normal"/>
    <w:rsid w:val="00E11890"/>
    <w:pPr>
      <w:spacing w:before="100" w:beforeAutospacing="1" w:after="100" w:afterAutospacing="1"/>
    </w:pPr>
    <w:rPr>
      <w:i/>
      <w:iCs/>
      <w:sz w:val="16"/>
      <w:szCs w:val="16"/>
    </w:rPr>
  </w:style>
  <w:style w:type="paragraph" w:customStyle="1" w:styleId="xl135">
    <w:name w:val="xl13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36">
    <w:name w:val="xl13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7">
    <w:name w:val="xl137"/>
    <w:basedOn w:val="Normal"/>
    <w:rsid w:val="00E11890"/>
    <w:pPr>
      <w:spacing w:before="100" w:beforeAutospacing="1" w:after="100" w:afterAutospacing="1"/>
    </w:pPr>
  </w:style>
  <w:style w:type="paragraph" w:customStyle="1" w:styleId="xl138">
    <w:name w:val="xl13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39">
    <w:name w:val="xl13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0">
    <w:name w:val="xl14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1">
    <w:name w:val="xl141"/>
    <w:basedOn w:val="Normal"/>
    <w:rsid w:val="00E1189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2">
    <w:name w:val="xl14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43">
    <w:name w:val="xl143"/>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44">
    <w:name w:val="xl14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45">
    <w:name w:val="xl14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6">
    <w:name w:val="xl146"/>
    <w:basedOn w:val="Normal"/>
    <w:rsid w:val="00E11890"/>
    <w:pPr>
      <w:pBdr>
        <w:bottom w:val="single" w:sz="4" w:space="0" w:color="auto"/>
      </w:pBdr>
      <w:spacing w:before="100" w:beforeAutospacing="1" w:after="100" w:afterAutospacing="1"/>
    </w:pPr>
  </w:style>
  <w:style w:type="paragraph" w:customStyle="1" w:styleId="xl147">
    <w:name w:val="xl147"/>
    <w:basedOn w:val="Normal"/>
    <w:rsid w:val="00E11890"/>
    <w:pPr>
      <w:pBdr>
        <w:top w:val="single" w:sz="4" w:space="0" w:color="auto"/>
        <w:left w:val="single" w:sz="4" w:space="0" w:color="auto"/>
        <w:bottom w:val="single" w:sz="4" w:space="0" w:color="auto"/>
      </w:pBdr>
      <w:shd w:val="clear" w:color="000000" w:fill="CCFFFF"/>
      <w:spacing w:before="100" w:beforeAutospacing="1" w:after="100" w:afterAutospacing="1"/>
      <w:textAlignment w:val="center"/>
    </w:pPr>
    <w:rPr>
      <w:b/>
      <w:bCs/>
    </w:rPr>
  </w:style>
  <w:style w:type="paragraph" w:customStyle="1" w:styleId="xl148">
    <w:name w:val="xl14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49">
    <w:name w:val="xl14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0">
    <w:name w:val="xl150"/>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51">
    <w:name w:val="xl151"/>
    <w:basedOn w:val="Normal"/>
    <w:rsid w:val="00E11890"/>
    <w:pPr>
      <w:spacing w:before="100" w:beforeAutospacing="1" w:after="100" w:afterAutospacing="1"/>
    </w:pPr>
    <w:rPr>
      <w:i/>
      <w:iCs/>
      <w:sz w:val="16"/>
      <w:szCs w:val="16"/>
    </w:rPr>
  </w:style>
  <w:style w:type="character" w:customStyle="1" w:styleId="Heading3Char">
    <w:name w:val="Heading 3 Char"/>
    <w:basedOn w:val="DefaultParagraphFont"/>
    <w:link w:val="Heading3"/>
    <w:rsid w:val="00DB07D7"/>
    <w:rPr>
      <w:rFonts w:ascii="Arial" w:hAnsi="Arial" w:cs="Arial"/>
      <w:b/>
      <w:bCs/>
      <w:sz w:val="26"/>
      <w:szCs w:val="26"/>
    </w:rPr>
  </w:style>
  <w:style w:type="character" w:customStyle="1" w:styleId="Heading4Char">
    <w:name w:val="Heading 4 Char"/>
    <w:basedOn w:val="DefaultParagraphFont"/>
    <w:link w:val="Heading4"/>
    <w:rsid w:val="00DB07D7"/>
    <w:rPr>
      <w:b/>
      <w:lang w:eastAsia="ar-SA"/>
    </w:rPr>
  </w:style>
  <w:style w:type="character" w:customStyle="1" w:styleId="Heading7Char">
    <w:name w:val="Heading 7 Char"/>
    <w:basedOn w:val="DefaultParagraphFont"/>
    <w:link w:val="Heading7"/>
    <w:rsid w:val="00DB07D7"/>
    <w:rPr>
      <w:sz w:val="24"/>
      <w:lang w:eastAsia="ar-SA"/>
    </w:rPr>
  </w:style>
  <w:style w:type="character" w:customStyle="1" w:styleId="CharChar1">
    <w:name w:val="Char Char1"/>
    <w:rsid w:val="00DB07D7"/>
    <w:rPr>
      <w:sz w:val="24"/>
      <w:lang w:val="et-EE" w:eastAsia="ar-SA" w:bidi="ar-SA"/>
    </w:rPr>
  </w:style>
  <w:style w:type="character" w:customStyle="1" w:styleId="BodyTextChar">
    <w:name w:val="Body Text Char"/>
    <w:basedOn w:val="DefaultParagraphFont"/>
    <w:link w:val="BodyText"/>
    <w:rsid w:val="00DB07D7"/>
    <w:rPr>
      <w:b/>
      <w:lang w:eastAsia="ar-SA"/>
    </w:rPr>
  </w:style>
  <w:style w:type="character" w:customStyle="1" w:styleId="HeaderChar">
    <w:name w:val="Header Char"/>
    <w:basedOn w:val="DefaultParagraphFont"/>
    <w:link w:val="Header"/>
    <w:rsid w:val="00DB07D7"/>
    <w:rPr>
      <w:sz w:val="24"/>
      <w:lang w:eastAsia="ar-SA"/>
    </w:rPr>
  </w:style>
  <w:style w:type="character" w:customStyle="1" w:styleId="FootnoteTextChar">
    <w:name w:val="Footnote Text Char"/>
    <w:basedOn w:val="DefaultParagraphFont"/>
    <w:link w:val="FootnoteText"/>
    <w:rsid w:val="00DB07D7"/>
    <w:rPr>
      <w:lang w:eastAsia="ar-SA"/>
    </w:rPr>
  </w:style>
  <w:style w:type="character" w:customStyle="1" w:styleId="BodyText2Char">
    <w:name w:val="Body Text 2 Char"/>
    <w:basedOn w:val="DefaultParagraphFont"/>
    <w:link w:val="BodyText2"/>
    <w:rsid w:val="00DB07D7"/>
    <w:rPr>
      <w:i/>
      <w:sz w:val="22"/>
      <w:lang w:eastAsia="ar-SA"/>
    </w:rPr>
  </w:style>
  <w:style w:type="character" w:customStyle="1" w:styleId="PlainTextChar">
    <w:name w:val="Plain Text Char"/>
    <w:basedOn w:val="DefaultParagraphFont"/>
    <w:link w:val="PlainText"/>
    <w:rsid w:val="00DB07D7"/>
    <w:rPr>
      <w:rFonts w:ascii="Courier New" w:hAnsi="Courier New"/>
      <w:lang w:eastAsia="ar-SA"/>
    </w:rPr>
  </w:style>
  <w:style w:type="character" w:customStyle="1" w:styleId="BodyText3Char">
    <w:name w:val="Body Text 3 Char"/>
    <w:basedOn w:val="DefaultParagraphFont"/>
    <w:link w:val="BodyText3"/>
    <w:rsid w:val="00DB07D7"/>
    <w:rPr>
      <w:lang w:eastAsia="ar-SA"/>
    </w:rPr>
  </w:style>
  <w:style w:type="character" w:customStyle="1" w:styleId="BodyTextIndentChar">
    <w:name w:val="Body Text Indent Char"/>
    <w:basedOn w:val="DefaultParagraphFont"/>
    <w:link w:val="BodyTextIndent"/>
    <w:rsid w:val="00DB07D7"/>
    <w:rPr>
      <w:b/>
      <w:lang w:eastAsia="ar-SA"/>
    </w:rPr>
  </w:style>
  <w:style w:type="character" w:customStyle="1" w:styleId="BodyTextIndent2Char">
    <w:name w:val="Body Text Indent 2 Char"/>
    <w:basedOn w:val="DefaultParagraphFont"/>
    <w:link w:val="BodyTextIndent2"/>
    <w:rsid w:val="00DB07D7"/>
    <w:rPr>
      <w:i/>
      <w:lang w:eastAsia="ar-SA"/>
    </w:rPr>
  </w:style>
  <w:style w:type="character" w:styleId="Emphasis">
    <w:name w:val="Emphasis"/>
    <w:basedOn w:val="DefaultParagraphFont"/>
    <w:rsid w:val="00DB07D7"/>
    <w:rPr>
      <w:i/>
      <w:iCs/>
    </w:rPr>
  </w:style>
  <w:style w:type="paragraph" w:customStyle="1" w:styleId="has-text-color">
    <w:name w:val="has-text-color"/>
    <w:basedOn w:val="Normal"/>
    <w:rsid w:val="00DB07D7"/>
    <w:pPr>
      <w:suppressAutoHyphens/>
      <w:autoSpaceDN w:val="0"/>
      <w:spacing w:before="100" w:after="100"/>
      <w:textAlignment w:val="baseline"/>
    </w:pPr>
  </w:style>
  <w:style w:type="paragraph" w:customStyle="1" w:styleId="Normaallaad">
    <w:name w:val="Normaallaad"/>
    <w:rsid w:val="00D46B5E"/>
    <w:pPr>
      <w:suppressAutoHyphens/>
      <w:autoSpaceDN w:val="0"/>
      <w:spacing w:after="160" w:line="244" w:lineRule="auto"/>
      <w:textAlignment w:val="baseline"/>
    </w:pPr>
    <w:rPr>
      <w:rFonts w:ascii="Calibri" w:hAnsi="Calibri"/>
      <w:sz w:val="22"/>
      <w:szCs w:val="22"/>
      <w:lang w:eastAsia="en-US"/>
    </w:rPr>
  </w:style>
  <w:style w:type="character" w:customStyle="1" w:styleId="Liguvaikefont">
    <w:name w:val="Lõigu vaikefont"/>
    <w:rsid w:val="00D46B5E"/>
  </w:style>
  <w:style w:type="paragraph" w:customStyle="1" w:styleId="Normaallaadveeb">
    <w:name w:val="Normaallaad (veeb)"/>
    <w:basedOn w:val="Normaallaad"/>
    <w:rsid w:val="00D46B5E"/>
    <w:pPr>
      <w:suppressAutoHyphens w:val="0"/>
      <w:spacing w:before="100" w:after="100" w:line="240" w:lineRule="auto"/>
      <w:textAlignment w:val="auto"/>
    </w:pPr>
    <w:rPr>
      <w:rFonts w:ascii="Times New Roman" w:hAnsi="Times New Roman"/>
      <w:sz w:val="24"/>
      <w:szCs w:val="24"/>
      <w:lang w:val="en-US"/>
    </w:rPr>
  </w:style>
  <w:style w:type="table" w:customStyle="1" w:styleId="TableGrid0">
    <w:name w:val="TableGrid"/>
    <w:rsid w:val="00E805E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2B24E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B24E3"/>
    <w:rPr>
      <w:rFonts w:asciiTheme="majorHAnsi" w:eastAsiaTheme="majorEastAsia" w:hAnsiTheme="majorHAnsi" w:cstheme="majorBidi"/>
      <w:color w:val="1F3763" w:themeColor="accent1" w:themeShade="7F"/>
      <w:sz w:val="24"/>
      <w:szCs w:val="24"/>
    </w:rPr>
  </w:style>
  <w:style w:type="character" w:customStyle="1" w:styleId="mm">
    <w:name w:val="mm"/>
    <w:basedOn w:val="DefaultParagraphFont"/>
    <w:rsid w:val="005A2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4436">
      <w:bodyDiv w:val="1"/>
      <w:marLeft w:val="0"/>
      <w:marRight w:val="0"/>
      <w:marTop w:val="0"/>
      <w:marBottom w:val="0"/>
      <w:divBdr>
        <w:top w:val="none" w:sz="0" w:space="0" w:color="auto"/>
        <w:left w:val="none" w:sz="0" w:space="0" w:color="auto"/>
        <w:bottom w:val="none" w:sz="0" w:space="0" w:color="auto"/>
        <w:right w:val="none" w:sz="0" w:space="0" w:color="auto"/>
      </w:divBdr>
    </w:div>
    <w:div w:id="67846706">
      <w:bodyDiv w:val="1"/>
      <w:marLeft w:val="0"/>
      <w:marRight w:val="0"/>
      <w:marTop w:val="0"/>
      <w:marBottom w:val="0"/>
      <w:divBdr>
        <w:top w:val="none" w:sz="0" w:space="0" w:color="auto"/>
        <w:left w:val="none" w:sz="0" w:space="0" w:color="auto"/>
        <w:bottom w:val="none" w:sz="0" w:space="0" w:color="auto"/>
        <w:right w:val="none" w:sz="0" w:space="0" w:color="auto"/>
      </w:divBdr>
    </w:div>
    <w:div w:id="115998923">
      <w:bodyDiv w:val="1"/>
      <w:marLeft w:val="0"/>
      <w:marRight w:val="0"/>
      <w:marTop w:val="0"/>
      <w:marBottom w:val="0"/>
      <w:divBdr>
        <w:top w:val="none" w:sz="0" w:space="0" w:color="auto"/>
        <w:left w:val="none" w:sz="0" w:space="0" w:color="auto"/>
        <w:bottom w:val="none" w:sz="0" w:space="0" w:color="auto"/>
        <w:right w:val="none" w:sz="0" w:space="0" w:color="auto"/>
      </w:divBdr>
    </w:div>
    <w:div w:id="183833759">
      <w:bodyDiv w:val="1"/>
      <w:marLeft w:val="0"/>
      <w:marRight w:val="0"/>
      <w:marTop w:val="0"/>
      <w:marBottom w:val="0"/>
      <w:divBdr>
        <w:top w:val="none" w:sz="0" w:space="0" w:color="auto"/>
        <w:left w:val="none" w:sz="0" w:space="0" w:color="auto"/>
        <w:bottom w:val="none" w:sz="0" w:space="0" w:color="auto"/>
        <w:right w:val="none" w:sz="0" w:space="0" w:color="auto"/>
      </w:divBdr>
    </w:div>
    <w:div w:id="239170320">
      <w:bodyDiv w:val="1"/>
      <w:marLeft w:val="0"/>
      <w:marRight w:val="0"/>
      <w:marTop w:val="0"/>
      <w:marBottom w:val="0"/>
      <w:divBdr>
        <w:top w:val="none" w:sz="0" w:space="0" w:color="auto"/>
        <w:left w:val="none" w:sz="0" w:space="0" w:color="auto"/>
        <w:bottom w:val="none" w:sz="0" w:space="0" w:color="auto"/>
        <w:right w:val="none" w:sz="0" w:space="0" w:color="auto"/>
      </w:divBdr>
      <w:divsChild>
        <w:div w:id="1912349772">
          <w:marLeft w:val="0"/>
          <w:marRight w:val="0"/>
          <w:marTop w:val="100"/>
          <w:marBottom w:val="100"/>
          <w:divBdr>
            <w:top w:val="none" w:sz="0" w:space="0" w:color="auto"/>
            <w:left w:val="none" w:sz="0" w:space="0" w:color="auto"/>
            <w:bottom w:val="none" w:sz="0" w:space="0" w:color="auto"/>
            <w:right w:val="none" w:sz="0" w:space="0" w:color="auto"/>
          </w:divBdr>
          <w:divsChild>
            <w:div w:id="1965385681">
              <w:marLeft w:val="0"/>
              <w:marRight w:val="0"/>
              <w:marTop w:val="45"/>
              <w:marBottom w:val="0"/>
              <w:divBdr>
                <w:top w:val="none" w:sz="0" w:space="0" w:color="auto"/>
                <w:left w:val="none" w:sz="0" w:space="0" w:color="auto"/>
                <w:bottom w:val="none" w:sz="0" w:space="0" w:color="auto"/>
                <w:right w:val="none" w:sz="0" w:space="0" w:color="auto"/>
              </w:divBdr>
              <w:divsChild>
                <w:div w:id="907887343">
                  <w:marLeft w:val="0"/>
                  <w:marRight w:val="0"/>
                  <w:marTop w:val="0"/>
                  <w:marBottom w:val="27680"/>
                  <w:divBdr>
                    <w:top w:val="none" w:sz="0" w:space="0" w:color="auto"/>
                    <w:left w:val="none" w:sz="0" w:space="0" w:color="auto"/>
                    <w:bottom w:val="none" w:sz="0" w:space="0" w:color="auto"/>
                    <w:right w:val="none" w:sz="0" w:space="0" w:color="auto"/>
                  </w:divBdr>
                  <w:divsChild>
                    <w:div w:id="944966164">
                      <w:marLeft w:val="0"/>
                      <w:marRight w:val="0"/>
                      <w:marTop w:val="0"/>
                      <w:marBottom w:val="0"/>
                      <w:divBdr>
                        <w:top w:val="none" w:sz="0" w:space="0" w:color="auto"/>
                        <w:left w:val="none" w:sz="0" w:space="0" w:color="auto"/>
                        <w:bottom w:val="none" w:sz="0" w:space="0" w:color="auto"/>
                        <w:right w:val="none" w:sz="0" w:space="0" w:color="auto"/>
                      </w:divBdr>
                      <w:divsChild>
                        <w:div w:id="14247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593570">
      <w:bodyDiv w:val="1"/>
      <w:marLeft w:val="0"/>
      <w:marRight w:val="0"/>
      <w:marTop w:val="0"/>
      <w:marBottom w:val="0"/>
      <w:divBdr>
        <w:top w:val="none" w:sz="0" w:space="0" w:color="auto"/>
        <w:left w:val="none" w:sz="0" w:space="0" w:color="auto"/>
        <w:bottom w:val="none" w:sz="0" w:space="0" w:color="auto"/>
        <w:right w:val="none" w:sz="0" w:space="0" w:color="auto"/>
      </w:divBdr>
    </w:div>
    <w:div w:id="282226328">
      <w:bodyDiv w:val="1"/>
      <w:marLeft w:val="0"/>
      <w:marRight w:val="0"/>
      <w:marTop w:val="0"/>
      <w:marBottom w:val="0"/>
      <w:divBdr>
        <w:top w:val="none" w:sz="0" w:space="0" w:color="auto"/>
        <w:left w:val="none" w:sz="0" w:space="0" w:color="auto"/>
        <w:bottom w:val="none" w:sz="0" w:space="0" w:color="auto"/>
        <w:right w:val="none" w:sz="0" w:space="0" w:color="auto"/>
      </w:divBdr>
    </w:div>
    <w:div w:id="381368779">
      <w:bodyDiv w:val="1"/>
      <w:marLeft w:val="0"/>
      <w:marRight w:val="0"/>
      <w:marTop w:val="0"/>
      <w:marBottom w:val="0"/>
      <w:divBdr>
        <w:top w:val="none" w:sz="0" w:space="0" w:color="auto"/>
        <w:left w:val="none" w:sz="0" w:space="0" w:color="auto"/>
        <w:bottom w:val="none" w:sz="0" w:space="0" w:color="auto"/>
        <w:right w:val="none" w:sz="0" w:space="0" w:color="auto"/>
      </w:divBdr>
    </w:div>
    <w:div w:id="390346246">
      <w:bodyDiv w:val="1"/>
      <w:marLeft w:val="0"/>
      <w:marRight w:val="0"/>
      <w:marTop w:val="0"/>
      <w:marBottom w:val="0"/>
      <w:divBdr>
        <w:top w:val="none" w:sz="0" w:space="0" w:color="auto"/>
        <w:left w:val="none" w:sz="0" w:space="0" w:color="auto"/>
        <w:bottom w:val="none" w:sz="0" w:space="0" w:color="auto"/>
        <w:right w:val="none" w:sz="0" w:space="0" w:color="auto"/>
      </w:divBdr>
    </w:div>
    <w:div w:id="427703053">
      <w:bodyDiv w:val="1"/>
      <w:marLeft w:val="0"/>
      <w:marRight w:val="0"/>
      <w:marTop w:val="0"/>
      <w:marBottom w:val="0"/>
      <w:divBdr>
        <w:top w:val="none" w:sz="0" w:space="0" w:color="auto"/>
        <w:left w:val="none" w:sz="0" w:space="0" w:color="auto"/>
        <w:bottom w:val="none" w:sz="0" w:space="0" w:color="auto"/>
        <w:right w:val="none" w:sz="0" w:space="0" w:color="auto"/>
      </w:divBdr>
    </w:div>
    <w:div w:id="550729864">
      <w:bodyDiv w:val="1"/>
      <w:marLeft w:val="0"/>
      <w:marRight w:val="0"/>
      <w:marTop w:val="0"/>
      <w:marBottom w:val="0"/>
      <w:divBdr>
        <w:top w:val="none" w:sz="0" w:space="0" w:color="auto"/>
        <w:left w:val="none" w:sz="0" w:space="0" w:color="auto"/>
        <w:bottom w:val="none" w:sz="0" w:space="0" w:color="auto"/>
        <w:right w:val="none" w:sz="0" w:space="0" w:color="auto"/>
      </w:divBdr>
    </w:div>
    <w:div w:id="608513554">
      <w:bodyDiv w:val="1"/>
      <w:marLeft w:val="0"/>
      <w:marRight w:val="0"/>
      <w:marTop w:val="0"/>
      <w:marBottom w:val="0"/>
      <w:divBdr>
        <w:top w:val="none" w:sz="0" w:space="0" w:color="auto"/>
        <w:left w:val="none" w:sz="0" w:space="0" w:color="auto"/>
        <w:bottom w:val="none" w:sz="0" w:space="0" w:color="auto"/>
        <w:right w:val="none" w:sz="0" w:space="0" w:color="auto"/>
      </w:divBdr>
    </w:div>
    <w:div w:id="624773880">
      <w:bodyDiv w:val="1"/>
      <w:marLeft w:val="0"/>
      <w:marRight w:val="0"/>
      <w:marTop w:val="0"/>
      <w:marBottom w:val="0"/>
      <w:divBdr>
        <w:top w:val="none" w:sz="0" w:space="0" w:color="auto"/>
        <w:left w:val="none" w:sz="0" w:space="0" w:color="auto"/>
        <w:bottom w:val="none" w:sz="0" w:space="0" w:color="auto"/>
        <w:right w:val="none" w:sz="0" w:space="0" w:color="auto"/>
      </w:divBdr>
    </w:div>
    <w:div w:id="658847766">
      <w:bodyDiv w:val="1"/>
      <w:marLeft w:val="0"/>
      <w:marRight w:val="0"/>
      <w:marTop w:val="0"/>
      <w:marBottom w:val="0"/>
      <w:divBdr>
        <w:top w:val="none" w:sz="0" w:space="0" w:color="auto"/>
        <w:left w:val="none" w:sz="0" w:space="0" w:color="auto"/>
        <w:bottom w:val="none" w:sz="0" w:space="0" w:color="auto"/>
        <w:right w:val="none" w:sz="0" w:space="0" w:color="auto"/>
      </w:divBdr>
    </w:div>
    <w:div w:id="710039529">
      <w:bodyDiv w:val="1"/>
      <w:marLeft w:val="0"/>
      <w:marRight w:val="0"/>
      <w:marTop w:val="0"/>
      <w:marBottom w:val="0"/>
      <w:divBdr>
        <w:top w:val="none" w:sz="0" w:space="0" w:color="auto"/>
        <w:left w:val="none" w:sz="0" w:space="0" w:color="auto"/>
        <w:bottom w:val="none" w:sz="0" w:space="0" w:color="auto"/>
        <w:right w:val="none" w:sz="0" w:space="0" w:color="auto"/>
      </w:divBdr>
    </w:div>
    <w:div w:id="740836690">
      <w:bodyDiv w:val="1"/>
      <w:marLeft w:val="0"/>
      <w:marRight w:val="0"/>
      <w:marTop w:val="0"/>
      <w:marBottom w:val="0"/>
      <w:divBdr>
        <w:top w:val="none" w:sz="0" w:space="0" w:color="auto"/>
        <w:left w:val="none" w:sz="0" w:space="0" w:color="auto"/>
        <w:bottom w:val="none" w:sz="0" w:space="0" w:color="auto"/>
        <w:right w:val="none" w:sz="0" w:space="0" w:color="auto"/>
      </w:divBdr>
    </w:div>
    <w:div w:id="753551500">
      <w:bodyDiv w:val="1"/>
      <w:marLeft w:val="0"/>
      <w:marRight w:val="0"/>
      <w:marTop w:val="0"/>
      <w:marBottom w:val="0"/>
      <w:divBdr>
        <w:top w:val="none" w:sz="0" w:space="0" w:color="auto"/>
        <w:left w:val="none" w:sz="0" w:space="0" w:color="auto"/>
        <w:bottom w:val="none" w:sz="0" w:space="0" w:color="auto"/>
        <w:right w:val="none" w:sz="0" w:space="0" w:color="auto"/>
      </w:divBdr>
    </w:div>
    <w:div w:id="797452492">
      <w:bodyDiv w:val="1"/>
      <w:marLeft w:val="0"/>
      <w:marRight w:val="0"/>
      <w:marTop w:val="0"/>
      <w:marBottom w:val="0"/>
      <w:divBdr>
        <w:top w:val="none" w:sz="0" w:space="0" w:color="auto"/>
        <w:left w:val="none" w:sz="0" w:space="0" w:color="auto"/>
        <w:bottom w:val="none" w:sz="0" w:space="0" w:color="auto"/>
        <w:right w:val="none" w:sz="0" w:space="0" w:color="auto"/>
      </w:divBdr>
    </w:div>
    <w:div w:id="808520563">
      <w:bodyDiv w:val="1"/>
      <w:marLeft w:val="0"/>
      <w:marRight w:val="0"/>
      <w:marTop w:val="0"/>
      <w:marBottom w:val="0"/>
      <w:divBdr>
        <w:top w:val="none" w:sz="0" w:space="0" w:color="auto"/>
        <w:left w:val="none" w:sz="0" w:space="0" w:color="auto"/>
        <w:bottom w:val="none" w:sz="0" w:space="0" w:color="auto"/>
        <w:right w:val="none" w:sz="0" w:space="0" w:color="auto"/>
      </w:divBdr>
    </w:div>
    <w:div w:id="822430429">
      <w:bodyDiv w:val="1"/>
      <w:marLeft w:val="0"/>
      <w:marRight w:val="0"/>
      <w:marTop w:val="0"/>
      <w:marBottom w:val="0"/>
      <w:divBdr>
        <w:top w:val="none" w:sz="0" w:space="0" w:color="auto"/>
        <w:left w:val="none" w:sz="0" w:space="0" w:color="auto"/>
        <w:bottom w:val="none" w:sz="0" w:space="0" w:color="auto"/>
        <w:right w:val="none" w:sz="0" w:space="0" w:color="auto"/>
      </w:divBdr>
    </w:div>
    <w:div w:id="829367760">
      <w:bodyDiv w:val="1"/>
      <w:marLeft w:val="0"/>
      <w:marRight w:val="0"/>
      <w:marTop w:val="0"/>
      <w:marBottom w:val="0"/>
      <w:divBdr>
        <w:top w:val="none" w:sz="0" w:space="0" w:color="auto"/>
        <w:left w:val="none" w:sz="0" w:space="0" w:color="auto"/>
        <w:bottom w:val="none" w:sz="0" w:space="0" w:color="auto"/>
        <w:right w:val="none" w:sz="0" w:space="0" w:color="auto"/>
      </w:divBdr>
    </w:div>
    <w:div w:id="842744900">
      <w:bodyDiv w:val="1"/>
      <w:marLeft w:val="0"/>
      <w:marRight w:val="0"/>
      <w:marTop w:val="0"/>
      <w:marBottom w:val="0"/>
      <w:divBdr>
        <w:top w:val="none" w:sz="0" w:space="0" w:color="auto"/>
        <w:left w:val="none" w:sz="0" w:space="0" w:color="auto"/>
        <w:bottom w:val="none" w:sz="0" w:space="0" w:color="auto"/>
        <w:right w:val="none" w:sz="0" w:space="0" w:color="auto"/>
      </w:divBdr>
    </w:div>
    <w:div w:id="850611465">
      <w:bodyDiv w:val="1"/>
      <w:marLeft w:val="0"/>
      <w:marRight w:val="0"/>
      <w:marTop w:val="0"/>
      <w:marBottom w:val="0"/>
      <w:divBdr>
        <w:top w:val="none" w:sz="0" w:space="0" w:color="auto"/>
        <w:left w:val="none" w:sz="0" w:space="0" w:color="auto"/>
        <w:bottom w:val="none" w:sz="0" w:space="0" w:color="auto"/>
        <w:right w:val="none" w:sz="0" w:space="0" w:color="auto"/>
      </w:divBdr>
    </w:div>
    <w:div w:id="883176526">
      <w:bodyDiv w:val="1"/>
      <w:marLeft w:val="0"/>
      <w:marRight w:val="0"/>
      <w:marTop w:val="0"/>
      <w:marBottom w:val="0"/>
      <w:divBdr>
        <w:top w:val="none" w:sz="0" w:space="0" w:color="auto"/>
        <w:left w:val="none" w:sz="0" w:space="0" w:color="auto"/>
        <w:bottom w:val="none" w:sz="0" w:space="0" w:color="auto"/>
        <w:right w:val="none" w:sz="0" w:space="0" w:color="auto"/>
      </w:divBdr>
    </w:div>
    <w:div w:id="899285351">
      <w:bodyDiv w:val="1"/>
      <w:marLeft w:val="0"/>
      <w:marRight w:val="0"/>
      <w:marTop w:val="0"/>
      <w:marBottom w:val="0"/>
      <w:divBdr>
        <w:top w:val="none" w:sz="0" w:space="0" w:color="auto"/>
        <w:left w:val="none" w:sz="0" w:space="0" w:color="auto"/>
        <w:bottom w:val="none" w:sz="0" w:space="0" w:color="auto"/>
        <w:right w:val="none" w:sz="0" w:space="0" w:color="auto"/>
      </w:divBdr>
    </w:div>
    <w:div w:id="952707427">
      <w:bodyDiv w:val="1"/>
      <w:marLeft w:val="0"/>
      <w:marRight w:val="0"/>
      <w:marTop w:val="0"/>
      <w:marBottom w:val="0"/>
      <w:divBdr>
        <w:top w:val="none" w:sz="0" w:space="0" w:color="auto"/>
        <w:left w:val="none" w:sz="0" w:space="0" w:color="auto"/>
        <w:bottom w:val="none" w:sz="0" w:space="0" w:color="auto"/>
        <w:right w:val="none" w:sz="0" w:space="0" w:color="auto"/>
      </w:divBdr>
    </w:div>
    <w:div w:id="962075237">
      <w:bodyDiv w:val="1"/>
      <w:marLeft w:val="0"/>
      <w:marRight w:val="0"/>
      <w:marTop w:val="0"/>
      <w:marBottom w:val="0"/>
      <w:divBdr>
        <w:top w:val="none" w:sz="0" w:space="0" w:color="auto"/>
        <w:left w:val="none" w:sz="0" w:space="0" w:color="auto"/>
        <w:bottom w:val="none" w:sz="0" w:space="0" w:color="auto"/>
        <w:right w:val="none" w:sz="0" w:space="0" w:color="auto"/>
      </w:divBdr>
    </w:div>
    <w:div w:id="974876821">
      <w:bodyDiv w:val="1"/>
      <w:marLeft w:val="0"/>
      <w:marRight w:val="0"/>
      <w:marTop w:val="0"/>
      <w:marBottom w:val="0"/>
      <w:divBdr>
        <w:top w:val="none" w:sz="0" w:space="0" w:color="auto"/>
        <w:left w:val="none" w:sz="0" w:space="0" w:color="auto"/>
        <w:bottom w:val="none" w:sz="0" w:space="0" w:color="auto"/>
        <w:right w:val="none" w:sz="0" w:space="0" w:color="auto"/>
      </w:divBdr>
    </w:div>
    <w:div w:id="1147550650">
      <w:bodyDiv w:val="1"/>
      <w:marLeft w:val="0"/>
      <w:marRight w:val="0"/>
      <w:marTop w:val="0"/>
      <w:marBottom w:val="0"/>
      <w:divBdr>
        <w:top w:val="none" w:sz="0" w:space="0" w:color="auto"/>
        <w:left w:val="none" w:sz="0" w:space="0" w:color="auto"/>
        <w:bottom w:val="none" w:sz="0" w:space="0" w:color="auto"/>
        <w:right w:val="none" w:sz="0" w:space="0" w:color="auto"/>
      </w:divBdr>
    </w:div>
    <w:div w:id="1151406329">
      <w:bodyDiv w:val="1"/>
      <w:marLeft w:val="0"/>
      <w:marRight w:val="0"/>
      <w:marTop w:val="0"/>
      <w:marBottom w:val="0"/>
      <w:divBdr>
        <w:top w:val="none" w:sz="0" w:space="0" w:color="auto"/>
        <w:left w:val="none" w:sz="0" w:space="0" w:color="auto"/>
        <w:bottom w:val="none" w:sz="0" w:space="0" w:color="auto"/>
        <w:right w:val="none" w:sz="0" w:space="0" w:color="auto"/>
      </w:divBdr>
    </w:div>
    <w:div w:id="1152982426">
      <w:bodyDiv w:val="1"/>
      <w:marLeft w:val="0"/>
      <w:marRight w:val="0"/>
      <w:marTop w:val="0"/>
      <w:marBottom w:val="0"/>
      <w:divBdr>
        <w:top w:val="none" w:sz="0" w:space="0" w:color="auto"/>
        <w:left w:val="none" w:sz="0" w:space="0" w:color="auto"/>
        <w:bottom w:val="none" w:sz="0" w:space="0" w:color="auto"/>
        <w:right w:val="none" w:sz="0" w:space="0" w:color="auto"/>
      </w:divBdr>
    </w:div>
    <w:div w:id="1203908622">
      <w:bodyDiv w:val="1"/>
      <w:marLeft w:val="0"/>
      <w:marRight w:val="0"/>
      <w:marTop w:val="0"/>
      <w:marBottom w:val="0"/>
      <w:divBdr>
        <w:top w:val="none" w:sz="0" w:space="0" w:color="auto"/>
        <w:left w:val="none" w:sz="0" w:space="0" w:color="auto"/>
        <w:bottom w:val="none" w:sz="0" w:space="0" w:color="auto"/>
        <w:right w:val="none" w:sz="0" w:space="0" w:color="auto"/>
      </w:divBdr>
    </w:div>
    <w:div w:id="1223446576">
      <w:bodyDiv w:val="1"/>
      <w:marLeft w:val="0"/>
      <w:marRight w:val="0"/>
      <w:marTop w:val="0"/>
      <w:marBottom w:val="0"/>
      <w:divBdr>
        <w:top w:val="none" w:sz="0" w:space="0" w:color="auto"/>
        <w:left w:val="none" w:sz="0" w:space="0" w:color="auto"/>
        <w:bottom w:val="none" w:sz="0" w:space="0" w:color="auto"/>
        <w:right w:val="none" w:sz="0" w:space="0" w:color="auto"/>
      </w:divBdr>
    </w:div>
    <w:div w:id="1237859787">
      <w:bodyDiv w:val="1"/>
      <w:marLeft w:val="0"/>
      <w:marRight w:val="0"/>
      <w:marTop w:val="0"/>
      <w:marBottom w:val="0"/>
      <w:divBdr>
        <w:top w:val="none" w:sz="0" w:space="0" w:color="auto"/>
        <w:left w:val="none" w:sz="0" w:space="0" w:color="auto"/>
        <w:bottom w:val="none" w:sz="0" w:space="0" w:color="auto"/>
        <w:right w:val="none" w:sz="0" w:space="0" w:color="auto"/>
      </w:divBdr>
    </w:div>
    <w:div w:id="1256137761">
      <w:bodyDiv w:val="1"/>
      <w:marLeft w:val="0"/>
      <w:marRight w:val="0"/>
      <w:marTop w:val="0"/>
      <w:marBottom w:val="0"/>
      <w:divBdr>
        <w:top w:val="none" w:sz="0" w:space="0" w:color="auto"/>
        <w:left w:val="none" w:sz="0" w:space="0" w:color="auto"/>
        <w:bottom w:val="none" w:sz="0" w:space="0" w:color="auto"/>
        <w:right w:val="none" w:sz="0" w:space="0" w:color="auto"/>
      </w:divBdr>
    </w:div>
    <w:div w:id="1280801669">
      <w:bodyDiv w:val="1"/>
      <w:marLeft w:val="0"/>
      <w:marRight w:val="0"/>
      <w:marTop w:val="0"/>
      <w:marBottom w:val="0"/>
      <w:divBdr>
        <w:top w:val="none" w:sz="0" w:space="0" w:color="auto"/>
        <w:left w:val="none" w:sz="0" w:space="0" w:color="auto"/>
        <w:bottom w:val="none" w:sz="0" w:space="0" w:color="auto"/>
        <w:right w:val="none" w:sz="0" w:space="0" w:color="auto"/>
      </w:divBdr>
    </w:div>
    <w:div w:id="1311134539">
      <w:bodyDiv w:val="1"/>
      <w:marLeft w:val="0"/>
      <w:marRight w:val="0"/>
      <w:marTop w:val="0"/>
      <w:marBottom w:val="0"/>
      <w:divBdr>
        <w:top w:val="none" w:sz="0" w:space="0" w:color="auto"/>
        <w:left w:val="none" w:sz="0" w:space="0" w:color="auto"/>
        <w:bottom w:val="none" w:sz="0" w:space="0" w:color="auto"/>
        <w:right w:val="none" w:sz="0" w:space="0" w:color="auto"/>
      </w:divBdr>
    </w:div>
    <w:div w:id="1369376762">
      <w:bodyDiv w:val="1"/>
      <w:marLeft w:val="0"/>
      <w:marRight w:val="0"/>
      <w:marTop w:val="0"/>
      <w:marBottom w:val="0"/>
      <w:divBdr>
        <w:top w:val="none" w:sz="0" w:space="0" w:color="auto"/>
        <w:left w:val="none" w:sz="0" w:space="0" w:color="auto"/>
        <w:bottom w:val="none" w:sz="0" w:space="0" w:color="auto"/>
        <w:right w:val="none" w:sz="0" w:space="0" w:color="auto"/>
      </w:divBdr>
    </w:div>
    <w:div w:id="1392116063">
      <w:bodyDiv w:val="1"/>
      <w:marLeft w:val="0"/>
      <w:marRight w:val="0"/>
      <w:marTop w:val="0"/>
      <w:marBottom w:val="0"/>
      <w:divBdr>
        <w:top w:val="none" w:sz="0" w:space="0" w:color="auto"/>
        <w:left w:val="none" w:sz="0" w:space="0" w:color="auto"/>
        <w:bottom w:val="none" w:sz="0" w:space="0" w:color="auto"/>
        <w:right w:val="none" w:sz="0" w:space="0" w:color="auto"/>
      </w:divBdr>
    </w:div>
    <w:div w:id="1396900964">
      <w:bodyDiv w:val="1"/>
      <w:marLeft w:val="0"/>
      <w:marRight w:val="0"/>
      <w:marTop w:val="0"/>
      <w:marBottom w:val="0"/>
      <w:divBdr>
        <w:top w:val="none" w:sz="0" w:space="0" w:color="auto"/>
        <w:left w:val="none" w:sz="0" w:space="0" w:color="auto"/>
        <w:bottom w:val="none" w:sz="0" w:space="0" w:color="auto"/>
        <w:right w:val="none" w:sz="0" w:space="0" w:color="auto"/>
      </w:divBdr>
    </w:div>
    <w:div w:id="1419331497">
      <w:bodyDiv w:val="1"/>
      <w:marLeft w:val="0"/>
      <w:marRight w:val="0"/>
      <w:marTop w:val="0"/>
      <w:marBottom w:val="0"/>
      <w:divBdr>
        <w:top w:val="none" w:sz="0" w:space="0" w:color="auto"/>
        <w:left w:val="none" w:sz="0" w:space="0" w:color="auto"/>
        <w:bottom w:val="none" w:sz="0" w:space="0" w:color="auto"/>
        <w:right w:val="none" w:sz="0" w:space="0" w:color="auto"/>
      </w:divBdr>
    </w:div>
    <w:div w:id="1433547827">
      <w:bodyDiv w:val="1"/>
      <w:marLeft w:val="0"/>
      <w:marRight w:val="0"/>
      <w:marTop w:val="0"/>
      <w:marBottom w:val="0"/>
      <w:divBdr>
        <w:top w:val="none" w:sz="0" w:space="0" w:color="auto"/>
        <w:left w:val="none" w:sz="0" w:space="0" w:color="auto"/>
        <w:bottom w:val="none" w:sz="0" w:space="0" w:color="auto"/>
        <w:right w:val="none" w:sz="0" w:space="0" w:color="auto"/>
      </w:divBdr>
    </w:div>
    <w:div w:id="1458377528">
      <w:bodyDiv w:val="1"/>
      <w:marLeft w:val="0"/>
      <w:marRight w:val="0"/>
      <w:marTop w:val="0"/>
      <w:marBottom w:val="0"/>
      <w:divBdr>
        <w:top w:val="none" w:sz="0" w:space="0" w:color="auto"/>
        <w:left w:val="none" w:sz="0" w:space="0" w:color="auto"/>
        <w:bottom w:val="none" w:sz="0" w:space="0" w:color="auto"/>
        <w:right w:val="none" w:sz="0" w:space="0" w:color="auto"/>
      </w:divBdr>
    </w:div>
    <w:div w:id="1469786211">
      <w:bodyDiv w:val="1"/>
      <w:marLeft w:val="0"/>
      <w:marRight w:val="0"/>
      <w:marTop w:val="0"/>
      <w:marBottom w:val="0"/>
      <w:divBdr>
        <w:top w:val="none" w:sz="0" w:space="0" w:color="auto"/>
        <w:left w:val="none" w:sz="0" w:space="0" w:color="auto"/>
        <w:bottom w:val="none" w:sz="0" w:space="0" w:color="auto"/>
        <w:right w:val="none" w:sz="0" w:space="0" w:color="auto"/>
      </w:divBdr>
    </w:div>
    <w:div w:id="1591546065">
      <w:bodyDiv w:val="1"/>
      <w:marLeft w:val="0"/>
      <w:marRight w:val="0"/>
      <w:marTop w:val="0"/>
      <w:marBottom w:val="0"/>
      <w:divBdr>
        <w:top w:val="none" w:sz="0" w:space="0" w:color="auto"/>
        <w:left w:val="none" w:sz="0" w:space="0" w:color="auto"/>
        <w:bottom w:val="none" w:sz="0" w:space="0" w:color="auto"/>
        <w:right w:val="none" w:sz="0" w:space="0" w:color="auto"/>
      </w:divBdr>
    </w:div>
    <w:div w:id="1677033197">
      <w:bodyDiv w:val="1"/>
      <w:marLeft w:val="0"/>
      <w:marRight w:val="0"/>
      <w:marTop w:val="0"/>
      <w:marBottom w:val="0"/>
      <w:divBdr>
        <w:top w:val="none" w:sz="0" w:space="0" w:color="auto"/>
        <w:left w:val="none" w:sz="0" w:space="0" w:color="auto"/>
        <w:bottom w:val="none" w:sz="0" w:space="0" w:color="auto"/>
        <w:right w:val="none" w:sz="0" w:space="0" w:color="auto"/>
      </w:divBdr>
    </w:div>
    <w:div w:id="1720202680">
      <w:bodyDiv w:val="1"/>
      <w:marLeft w:val="0"/>
      <w:marRight w:val="0"/>
      <w:marTop w:val="0"/>
      <w:marBottom w:val="0"/>
      <w:divBdr>
        <w:top w:val="none" w:sz="0" w:space="0" w:color="auto"/>
        <w:left w:val="none" w:sz="0" w:space="0" w:color="auto"/>
        <w:bottom w:val="none" w:sz="0" w:space="0" w:color="auto"/>
        <w:right w:val="none" w:sz="0" w:space="0" w:color="auto"/>
      </w:divBdr>
    </w:div>
    <w:div w:id="1758090109">
      <w:bodyDiv w:val="1"/>
      <w:marLeft w:val="0"/>
      <w:marRight w:val="0"/>
      <w:marTop w:val="0"/>
      <w:marBottom w:val="0"/>
      <w:divBdr>
        <w:top w:val="none" w:sz="0" w:space="0" w:color="auto"/>
        <w:left w:val="none" w:sz="0" w:space="0" w:color="auto"/>
        <w:bottom w:val="none" w:sz="0" w:space="0" w:color="auto"/>
        <w:right w:val="none" w:sz="0" w:space="0" w:color="auto"/>
      </w:divBdr>
    </w:div>
    <w:div w:id="1783062726">
      <w:bodyDiv w:val="1"/>
      <w:marLeft w:val="0"/>
      <w:marRight w:val="0"/>
      <w:marTop w:val="0"/>
      <w:marBottom w:val="0"/>
      <w:divBdr>
        <w:top w:val="none" w:sz="0" w:space="0" w:color="auto"/>
        <w:left w:val="none" w:sz="0" w:space="0" w:color="auto"/>
        <w:bottom w:val="none" w:sz="0" w:space="0" w:color="auto"/>
        <w:right w:val="none" w:sz="0" w:space="0" w:color="auto"/>
      </w:divBdr>
    </w:div>
    <w:div w:id="1787310294">
      <w:bodyDiv w:val="1"/>
      <w:marLeft w:val="0"/>
      <w:marRight w:val="0"/>
      <w:marTop w:val="0"/>
      <w:marBottom w:val="0"/>
      <w:divBdr>
        <w:top w:val="none" w:sz="0" w:space="0" w:color="auto"/>
        <w:left w:val="none" w:sz="0" w:space="0" w:color="auto"/>
        <w:bottom w:val="none" w:sz="0" w:space="0" w:color="auto"/>
        <w:right w:val="none" w:sz="0" w:space="0" w:color="auto"/>
      </w:divBdr>
    </w:div>
    <w:div w:id="1809274611">
      <w:bodyDiv w:val="1"/>
      <w:marLeft w:val="0"/>
      <w:marRight w:val="0"/>
      <w:marTop w:val="0"/>
      <w:marBottom w:val="0"/>
      <w:divBdr>
        <w:top w:val="none" w:sz="0" w:space="0" w:color="auto"/>
        <w:left w:val="none" w:sz="0" w:space="0" w:color="auto"/>
        <w:bottom w:val="none" w:sz="0" w:space="0" w:color="auto"/>
        <w:right w:val="none" w:sz="0" w:space="0" w:color="auto"/>
      </w:divBdr>
    </w:div>
    <w:div w:id="1813213676">
      <w:bodyDiv w:val="1"/>
      <w:marLeft w:val="0"/>
      <w:marRight w:val="0"/>
      <w:marTop w:val="0"/>
      <w:marBottom w:val="0"/>
      <w:divBdr>
        <w:top w:val="none" w:sz="0" w:space="0" w:color="auto"/>
        <w:left w:val="none" w:sz="0" w:space="0" w:color="auto"/>
        <w:bottom w:val="none" w:sz="0" w:space="0" w:color="auto"/>
        <w:right w:val="none" w:sz="0" w:space="0" w:color="auto"/>
      </w:divBdr>
    </w:div>
    <w:div w:id="1866598844">
      <w:bodyDiv w:val="1"/>
      <w:marLeft w:val="0"/>
      <w:marRight w:val="0"/>
      <w:marTop w:val="0"/>
      <w:marBottom w:val="0"/>
      <w:divBdr>
        <w:top w:val="none" w:sz="0" w:space="0" w:color="auto"/>
        <w:left w:val="none" w:sz="0" w:space="0" w:color="auto"/>
        <w:bottom w:val="none" w:sz="0" w:space="0" w:color="auto"/>
        <w:right w:val="none" w:sz="0" w:space="0" w:color="auto"/>
      </w:divBdr>
    </w:div>
    <w:div w:id="1908879370">
      <w:bodyDiv w:val="1"/>
      <w:marLeft w:val="0"/>
      <w:marRight w:val="0"/>
      <w:marTop w:val="0"/>
      <w:marBottom w:val="0"/>
      <w:divBdr>
        <w:top w:val="none" w:sz="0" w:space="0" w:color="auto"/>
        <w:left w:val="none" w:sz="0" w:space="0" w:color="auto"/>
        <w:bottom w:val="none" w:sz="0" w:space="0" w:color="auto"/>
        <w:right w:val="none" w:sz="0" w:space="0" w:color="auto"/>
      </w:divBdr>
    </w:div>
    <w:div w:id="1910724352">
      <w:bodyDiv w:val="1"/>
      <w:marLeft w:val="0"/>
      <w:marRight w:val="0"/>
      <w:marTop w:val="0"/>
      <w:marBottom w:val="0"/>
      <w:divBdr>
        <w:top w:val="none" w:sz="0" w:space="0" w:color="auto"/>
        <w:left w:val="none" w:sz="0" w:space="0" w:color="auto"/>
        <w:bottom w:val="none" w:sz="0" w:space="0" w:color="auto"/>
        <w:right w:val="none" w:sz="0" w:space="0" w:color="auto"/>
      </w:divBdr>
    </w:div>
    <w:div w:id="1912227659">
      <w:bodyDiv w:val="1"/>
      <w:marLeft w:val="0"/>
      <w:marRight w:val="0"/>
      <w:marTop w:val="0"/>
      <w:marBottom w:val="0"/>
      <w:divBdr>
        <w:top w:val="none" w:sz="0" w:space="0" w:color="auto"/>
        <w:left w:val="none" w:sz="0" w:space="0" w:color="auto"/>
        <w:bottom w:val="none" w:sz="0" w:space="0" w:color="auto"/>
        <w:right w:val="none" w:sz="0" w:space="0" w:color="auto"/>
      </w:divBdr>
    </w:div>
    <w:div w:id="1913923694">
      <w:bodyDiv w:val="1"/>
      <w:marLeft w:val="0"/>
      <w:marRight w:val="0"/>
      <w:marTop w:val="0"/>
      <w:marBottom w:val="0"/>
      <w:divBdr>
        <w:top w:val="none" w:sz="0" w:space="0" w:color="auto"/>
        <w:left w:val="none" w:sz="0" w:space="0" w:color="auto"/>
        <w:bottom w:val="none" w:sz="0" w:space="0" w:color="auto"/>
        <w:right w:val="none" w:sz="0" w:space="0" w:color="auto"/>
      </w:divBdr>
    </w:div>
    <w:div w:id="1946690095">
      <w:bodyDiv w:val="1"/>
      <w:marLeft w:val="0"/>
      <w:marRight w:val="0"/>
      <w:marTop w:val="0"/>
      <w:marBottom w:val="0"/>
      <w:divBdr>
        <w:top w:val="none" w:sz="0" w:space="0" w:color="auto"/>
        <w:left w:val="none" w:sz="0" w:space="0" w:color="auto"/>
        <w:bottom w:val="none" w:sz="0" w:space="0" w:color="auto"/>
        <w:right w:val="none" w:sz="0" w:space="0" w:color="auto"/>
      </w:divBdr>
    </w:div>
    <w:div w:id="195363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1112014020?leiaKehti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laaneharju.local\Shares\Osak\Rahandus\Aastaaruanne%202020\Eelarvearuanne_2020_diagrammig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[Eelarvearuanne_2020_diagrammiga.xlsx]diagramm!$M$2</c:f>
              <c:strCache>
                <c:ptCount val="1"/>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31-404C-99D3-F275B0234CC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31-404C-99D3-F275B0234CC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831-404C-99D3-F275B0234CC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831-404C-99D3-F275B0234CC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831-404C-99D3-F275B0234CC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831-404C-99D3-F275B0234CC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831-404C-99D3-F275B0234CC6}"/>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831-404C-99D3-F275B0234CC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[Eelarvearuanne_2020_diagrammiga.xlsx]diagramm!$L$3:$L$10</c:f>
              <c:strCache>
                <c:ptCount val="7"/>
                <c:pt idx="0">
                  <c:v>haridus</c:v>
                </c:pt>
                <c:pt idx="1">
                  <c:v>üldvalitsemine</c:v>
                </c:pt>
                <c:pt idx="2">
                  <c:v>vaba aeg</c:v>
                </c:pt>
                <c:pt idx="3">
                  <c:v>sotsiaal</c:v>
                </c:pt>
                <c:pt idx="4">
                  <c:v>majandus</c:v>
                </c:pt>
                <c:pt idx="5">
                  <c:v>keskkond</c:v>
                </c:pt>
                <c:pt idx="6">
                  <c:v>ettevõtlus (sh teed)</c:v>
                </c:pt>
              </c:strCache>
            </c:strRef>
          </c:cat>
          <c:val>
            <c:numRef>
              <c:f>[Eelarvearuanne_2020_diagrammiga.xlsx]diagramm!$M$3:$M$10</c:f>
              <c:numCache>
                <c:formatCode>#,##0</c:formatCode>
                <c:ptCount val="8"/>
                <c:pt idx="0">
                  <c:v>11396</c:v>
                </c:pt>
                <c:pt idx="1">
                  <c:v>2837</c:v>
                </c:pt>
                <c:pt idx="2">
                  <c:v>1946</c:v>
                </c:pt>
                <c:pt idx="3">
                  <c:v>1829</c:v>
                </c:pt>
                <c:pt idx="4">
                  <c:v>640</c:v>
                </c:pt>
                <c:pt idx="5">
                  <c:v>632</c:v>
                </c:pt>
                <c:pt idx="6">
                  <c:v>600</c:v>
                </c:pt>
              </c:numCache>
            </c:numRef>
          </c:val>
          <c:extLst>
            <c:ext xmlns:c16="http://schemas.microsoft.com/office/drawing/2014/chart" uri="{C3380CC4-5D6E-409C-BE32-E72D297353CC}">
              <c16:uniqueId val="{00000010-7831-404C-99D3-F275B0234CC6}"/>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49A67-D138-41F2-B188-827B7F58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19388</Words>
  <Characters>112456</Characters>
  <Application>Microsoft Office Word</Application>
  <DocSecurity>0</DocSecurity>
  <Lines>937</Lines>
  <Paragraphs>263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Tegevusaruanne</vt:lpstr>
      <vt:lpstr>Tegevusaruanne</vt:lpstr>
    </vt:vector>
  </TitlesOfParts>
  <Company>Paldiski LV</Company>
  <LinksUpToDate>false</LinksUpToDate>
  <CharactersWithSpaces>131581</CharactersWithSpaces>
  <SharedDoc>false</SharedDoc>
  <HLinks>
    <vt:vector size="216" baseType="variant">
      <vt:variant>
        <vt:i4>3276858</vt:i4>
      </vt:variant>
      <vt:variant>
        <vt:i4>213</vt:i4>
      </vt:variant>
      <vt:variant>
        <vt:i4>0</vt:i4>
      </vt:variant>
      <vt:variant>
        <vt:i4>5</vt:i4>
      </vt:variant>
      <vt:variant>
        <vt:lpwstr>https://www.riigiteataja.ee/akt/121112014020?leiaKehtiv</vt:lpwstr>
      </vt:variant>
      <vt:variant>
        <vt:lpwstr/>
      </vt:variant>
      <vt:variant>
        <vt:i4>2555916</vt:i4>
      </vt:variant>
      <vt:variant>
        <vt:i4>206</vt:i4>
      </vt:variant>
      <vt:variant>
        <vt:i4>0</vt:i4>
      </vt:variant>
      <vt:variant>
        <vt:i4>5</vt:i4>
      </vt:variant>
      <vt:variant>
        <vt:lpwstr/>
      </vt:variant>
      <vt:variant>
        <vt:lpwstr>_Toc9613452</vt:lpwstr>
      </vt:variant>
      <vt:variant>
        <vt:i4>2555916</vt:i4>
      </vt:variant>
      <vt:variant>
        <vt:i4>200</vt:i4>
      </vt:variant>
      <vt:variant>
        <vt:i4>0</vt:i4>
      </vt:variant>
      <vt:variant>
        <vt:i4>5</vt:i4>
      </vt:variant>
      <vt:variant>
        <vt:lpwstr/>
      </vt:variant>
      <vt:variant>
        <vt:lpwstr>_Toc9613451</vt:lpwstr>
      </vt:variant>
      <vt:variant>
        <vt:i4>2555916</vt:i4>
      </vt:variant>
      <vt:variant>
        <vt:i4>194</vt:i4>
      </vt:variant>
      <vt:variant>
        <vt:i4>0</vt:i4>
      </vt:variant>
      <vt:variant>
        <vt:i4>5</vt:i4>
      </vt:variant>
      <vt:variant>
        <vt:lpwstr/>
      </vt:variant>
      <vt:variant>
        <vt:lpwstr>_Toc9613450</vt:lpwstr>
      </vt:variant>
      <vt:variant>
        <vt:i4>2490380</vt:i4>
      </vt:variant>
      <vt:variant>
        <vt:i4>188</vt:i4>
      </vt:variant>
      <vt:variant>
        <vt:i4>0</vt:i4>
      </vt:variant>
      <vt:variant>
        <vt:i4>5</vt:i4>
      </vt:variant>
      <vt:variant>
        <vt:lpwstr/>
      </vt:variant>
      <vt:variant>
        <vt:lpwstr>_Toc9613449</vt:lpwstr>
      </vt:variant>
      <vt:variant>
        <vt:i4>2490380</vt:i4>
      </vt:variant>
      <vt:variant>
        <vt:i4>182</vt:i4>
      </vt:variant>
      <vt:variant>
        <vt:i4>0</vt:i4>
      </vt:variant>
      <vt:variant>
        <vt:i4>5</vt:i4>
      </vt:variant>
      <vt:variant>
        <vt:lpwstr/>
      </vt:variant>
      <vt:variant>
        <vt:lpwstr>_Toc9613448</vt:lpwstr>
      </vt:variant>
      <vt:variant>
        <vt:i4>2490380</vt:i4>
      </vt:variant>
      <vt:variant>
        <vt:i4>176</vt:i4>
      </vt:variant>
      <vt:variant>
        <vt:i4>0</vt:i4>
      </vt:variant>
      <vt:variant>
        <vt:i4>5</vt:i4>
      </vt:variant>
      <vt:variant>
        <vt:lpwstr/>
      </vt:variant>
      <vt:variant>
        <vt:lpwstr>_Toc9613447</vt:lpwstr>
      </vt:variant>
      <vt:variant>
        <vt:i4>2490380</vt:i4>
      </vt:variant>
      <vt:variant>
        <vt:i4>170</vt:i4>
      </vt:variant>
      <vt:variant>
        <vt:i4>0</vt:i4>
      </vt:variant>
      <vt:variant>
        <vt:i4>5</vt:i4>
      </vt:variant>
      <vt:variant>
        <vt:lpwstr/>
      </vt:variant>
      <vt:variant>
        <vt:lpwstr>_Toc9613446</vt:lpwstr>
      </vt:variant>
      <vt:variant>
        <vt:i4>2490380</vt:i4>
      </vt:variant>
      <vt:variant>
        <vt:i4>164</vt:i4>
      </vt:variant>
      <vt:variant>
        <vt:i4>0</vt:i4>
      </vt:variant>
      <vt:variant>
        <vt:i4>5</vt:i4>
      </vt:variant>
      <vt:variant>
        <vt:lpwstr/>
      </vt:variant>
      <vt:variant>
        <vt:lpwstr>_Toc9613445</vt:lpwstr>
      </vt:variant>
      <vt:variant>
        <vt:i4>2490380</vt:i4>
      </vt:variant>
      <vt:variant>
        <vt:i4>158</vt:i4>
      </vt:variant>
      <vt:variant>
        <vt:i4>0</vt:i4>
      </vt:variant>
      <vt:variant>
        <vt:i4>5</vt:i4>
      </vt:variant>
      <vt:variant>
        <vt:lpwstr/>
      </vt:variant>
      <vt:variant>
        <vt:lpwstr>_Toc9613444</vt:lpwstr>
      </vt:variant>
      <vt:variant>
        <vt:i4>2490380</vt:i4>
      </vt:variant>
      <vt:variant>
        <vt:i4>152</vt:i4>
      </vt:variant>
      <vt:variant>
        <vt:i4>0</vt:i4>
      </vt:variant>
      <vt:variant>
        <vt:i4>5</vt:i4>
      </vt:variant>
      <vt:variant>
        <vt:lpwstr/>
      </vt:variant>
      <vt:variant>
        <vt:lpwstr>_Toc9613443</vt:lpwstr>
      </vt:variant>
      <vt:variant>
        <vt:i4>2490380</vt:i4>
      </vt:variant>
      <vt:variant>
        <vt:i4>146</vt:i4>
      </vt:variant>
      <vt:variant>
        <vt:i4>0</vt:i4>
      </vt:variant>
      <vt:variant>
        <vt:i4>5</vt:i4>
      </vt:variant>
      <vt:variant>
        <vt:lpwstr/>
      </vt:variant>
      <vt:variant>
        <vt:lpwstr>_Toc9613442</vt:lpwstr>
      </vt:variant>
      <vt:variant>
        <vt:i4>2490380</vt:i4>
      </vt:variant>
      <vt:variant>
        <vt:i4>140</vt:i4>
      </vt:variant>
      <vt:variant>
        <vt:i4>0</vt:i4>
      </vt:variant>
      <vt:variant>
        <vt:i4>5</vt:i4>
      </vt:variant>
      <vt:variant>
        <vt:lpwstr/>
      </vt:variant>
      <vt:variant>
        <vt:lpwstr>_Toc9613441</vt:lpwstr>
      </vt:variant>
      <vt:variant>
        <vt:i4>2490380</vt:i4>
      </vt:variant>
      <vt:variant>
        <vt:i4>134</vt:i4>
      </vt:variant>
      <vt:variant>
        <vt:i4>0</vt:i4>
      </vt:variant>
      <vt:variant>
        <vt:i4>5</vt:i4>
      </vt:variant>
      <vt:variant>
        <vt:lpwstr/>
      </vt:variant>
      <vt:variant>
        <vt:lpwstr>_Toc9613440</vt:lpwstr>
      </vt:variant>
      <vt:variant>
        <vt:i4>2162700</vt:i4>
      </vt:variant>
      <vt:variant>
        <vt:i4>128</vt:i4>
      </vt:variant>
      <vt:variant>
        <vt:i4>0</vt:i4>
      </vt:variant>
      <vt:variant>
        <vt:i4>5</vt:i4>
      </vt:variant>
      <vt:variant>
        <vt:lpwstr/>
      </vt:variant>
      <vt:variant>
        <vt:lpwstr>_Toc9613439</vt:lpwstr>
      </vt:variant>
      <vt:variant>
        <vt:i4>2162700</vt:i4>
      </vt:variant>
      <vt:variant>
        <vt:i4>122</vt:i4>
      </vt:variant>
      <vt:variant>
        <vt:i4>0</vt:i4>
      </vt:variant>
      <vt:variant>
        <vt:i4>5</vt:i4>
      </vt:variant>
      <vt:variant>
        <vt:lpwstr/>
      </vt:variant>
      <vt:variant>
        <vt:lpwstr>_Toc9613438</vt:lpwstr>
      </vt:variant>
      <vt:variant>
        <vt:i4>2162700</vt:i4>
      </vt:variant>
      <vt:variant>
        <vt:i4>116</vt:i4>
      </vt:variant>
      <vt:variant>
        <vt:i4>0</vt:i4>
      </vt:variant>
      <vt:variant>
        <vt:i4>5</vt:i4>
      </vt:variant>
      <vt:variant>
        <vt:lpwstr/>
      </vt:variant>
      <vt:variant>
        <vt:lpwstr>_Toc9613437</vt:lpwstr>
      </vt:variant>
      <vt:variant>
        <vt:i4>2162700</vt:i4>
      </vt:variant>
      <vt:variant>
        <vt:i4>110</vt:i4>
      </vt:variant>
      <vt:variant>
        <vt:i4>0</vt:i4>
      </vt:variant>
      <vt:variant>
        <vt:i4>5</vt:i4>
      </vt:variant>
      <vt:variant>
        <vt:lpwstr/>
      </vt:variant>
      <vt:variant>
        <vt:lpwstr>_Toc9613436</vt:lpwstr>
      </vt:variant>
      <vt:variant>
        <vt:i4>2162700</vt:i4>
      </vt:variant>
      <vt:variant>
        <vt:i4>104</vt:i4>
      </vt:variant>
      <vt:variant>
        <vt:i4>0</vt:i4>
      </vt:variant>
      <vt:variant>
        <vt:i4>5</vt:i4>
      </vt:variant>
      <vt:variant>
        <vt:lpwstr/>
      </vt:variant>
      <vt:variant>
        <vt:lpwstr>_Toc9613435</vt:lpwstr>
      </vt:variant>
      <vt:variant>
        <vt:i4>2162700</vt:i4>
      </vt:variant>
      <vt:variant>
        <vt:i4>98</vt:i4>
      </vt:variant>
      <vt:variant>
        <vt:i4>0</vt:i4>
      </vt:variant>
      <vt:variant>
        <vt:i4>5</vt:i4>
      </vt:variant>
      <vt:variant>
        <vt:lpwstr/>
      </vt:variant>
      <vt:variant>
        <vt:lpwstr>_Toc9613434</vt:lpwstr>
      </vt:variant>
      <vt:variant>
        <vt:i4>2162700</vt:i4>
      </vt:variant>
      <vt:variant>
        <vt:i4>92</vt:i4>
      </vt:variant>
      <vt:variant>
        <vt:i4>0</vt:i4>
      </vt:variant>
      <vt:variant>
        <vt:i4>5</vt:i4>
      </vt:variant>
      <vt:variant>
        <vt:lpwstr/>
      </vt:variant>
      <vt:variant>
        <vt:lpwstr>_Toc9613433</vt:lpwstr>
      </vt:variant>
      <vt:variant>
        <vt:i4>2162700</vt:i4>
      </vt:variant>
      <vt:variant>
        <vt:i4>86</vt:i4>
      </vt:variant>
      <vt:variant>
        <vt:i4>0</vt:i4>
      </vt:variant>
      <vt:variant>
        <vt:i4>5</vt:i4>
      </vt:variant>
      <vt:variant>
        <vt:lpwstr/>
      </vt:variant>
      <vt:variant>
        <vt:lpwstr>_Toc9613432</vt:lpwstr>
      </vt:variant>
      <vt:variant>
        <vt:i4>2162700</vt:i4>
      </vt:variant>
      <vt:variant>
        <vt:i4>80</vt:i4>
      </vt:variant>
      <vt:variant>
        <vt:i4>0</vt:i4>
      </vt:variant>
      <vt:variant>
        <vt:i4>5</vt:i4>
      </vt:variant>
      <vt:variant>
        <vt:lpwstr/>
      </vt:variant>
      <vt:variant>
        <vt:lpwstr>_Toc9613431</vt:lpwstr>
      </vt:variant>
      <vt:variant>
        <vt:i4>2162700</vt:i4>
      </vt:variant>
      <vt:variant>
        <vt:i4>74</vt:i4>
      </vt:variant>
      <vt:variant>
        <vt:i4>0</vt:i4>
      </vt:variant>
      <vt:variant>
        <vt:i4>5</vt:i4>
      </vt:variant>
      <vt:variant>
        <vt:lpwstr/>
      </vt:variant>
      <vt:variant>
        <vt:lpwstr>_Toc9613430</vt:lpwstr>
      </vt:variant>
      <vt:variant>
        <vt:i4>2097164</vt:i4>
      </vt:variant>
      <vt:variant>
        <vt:i4>68</vt:i4>
      </vt:variant>
      <vt:variant>
        <vt:i4>0</vt:i4>
      </vt:variant>
      <vt:variant>
        <vt:i4>5</vt:i4>
      </vt:variant>
      <vt:variant>
        <vt:lpwstr/>
      </vt:variant>
      <vt:variant>
        <vt:lpwstr>_Toc9613429</vt:lpwstr>
      </vt:variant>
      <vt:variant>
        <vt:i4>2097164</vt:i4>
      </vt:variant>
      <vt:variant>
        <vt:i4>62</vt:i4>
      </vt:variant>
      <vt:variant>
        <vt:i4>0</vt:i4>
      </vt:variant>
      <vt:variant>
        <vt:i4>5</vt:i4>
      </vt:variant>
      <vt:variant>
        <vt:lpwstr/>
      </vt:variant>
      <vt:variant>
        <vt:lpwstr>_Toc9613428</vt:lpwstr>
      </vt:variant>
      <vt:variant>
        <vt:i4>2097164</vt:i4>
      </vt:variant>
      <vt:variant>
        <vt:i4>56</vt:i4>
      </vt:variant>
      <vt:variant>
        <vt:i4>0</vt:i4>
      </vt:variant>
      <vt:variant>
        <vt:i4>5</vt:i4>
      </vt:variant>
      <vt:variant>
        <vt:lpwstr/>
      </vt:variant>
      <vt:variant>
        <vt:lpwstr>_Toc9613427</vt:lpwstr>
      </vt:variant>
      <vt:variant>
        <vt:i4>2097164</vt:i4>
      </vt:variant>
      <vt:variant>
        <vt:i4>50</vt:i4>
      </vt:variant>
      <vt:variant>
        <vt:i4>0</vt:i4>
      </vt:variant>
      <vt:variant>
        <vt:i4>5</vt:i4>
      </vt:variant>
      <vt:variant>
        <vt:lpwstr/>
      </vt:variant>
      <vt:variant>
        <vt:lpwstr>_Toc9613426</vt:lpwstr>
      </vt:variant>
      <vt:variant>
        <vt:i4>2097164</vt:i4>
      </vt:variant>
      <vt:variant>
        <vt:i4>44</vt:i4>
      </vt:variant>
      <vt:variant>
        <vt:i4>0</vt:i4>
      </vt:variant>
      <vt:variant>
        <vt:i4>5</vt:i4>
      </vt:variant>
      <vt:variant>
        <vt:lpwstr/>
      </vt:variant>
      <vt:variant>
        <vt:lpwstr>_Toc9613425</vt:lpwstr>
      </vt:variant>
      <vt:variant>
        <vt:i4>2097164</vt:i4>
      </vt:variant>
      <vt:variant>
        <vt:i4>38</vt:i4>
      </vt:variant>
      <vt:variant>
        <vt:i4>0</vt:i4>
      </vt:variant>
      <vt:variant>
        <vt:i4>5</vt:i4>
      </vt:variant>
      <vt:variant>
        <vt:lpwstr/>
      </vt:variant>
      <vt:variant>
        <vt:lpwstr>_Toc9613424</vt:lpwstr>
      </vt:variant>
      <vt:variant>
        <vt:i4>2097164</vt:i4>
      </vt:variant>
      <vt:variant>
        <vt:i4>32</vt:i4>
      </vt:variant>
      <vt:variant>
        <vt:i4>0</vt:i4>
      </vt:variant>
      <vt:variant>
        <vt:i4>5</vt:i4>
      </vt:variant>
      <vt:variant>
        <vt:lpwstr/>
      </vt:variant>
      <vt:variant>
        <vt:lpwstr>_Toc9613423</vt:lpwstr>
      </vt:variant>
      <vt:variant>
        <vt:i4>2097164</vt:i4>
      </vt:variant>
      <vt:variant>
        <vt:i4>26</vt:i4>
      </vt:variant>
      <vt:variant>
        <vt:i4>0</vt:i4>
      </vt:variant>
      <vt:variant>
        <vt:i4>5</vt:i4>
      </vt:variant>
      <vt:variant>
        <vt:lpwstr/>
      </vt:variant>
      <vt:variant>
        <vt:lpwstr>_Toc9613422</vt:lpwstr>
      </vt:variant>
      <vt:variant>
        <vt:i4>2097164</vt:i4>
      </vt:variant>
      <vt:variant>
        <vt:i4>20</vt:i4>
      </vt:variant>
      <vt:variant>
        <vt:i4>0</vt:i4>
      </vt:variant>
      <vt:variant>
        <vt:i4>5</vt:i4>
      </vt:variant>
      <vt:variant>
        <vt:lpwstr/>
      </vt:variant>
      <vt:variant>
        <vt:lpwstr>_Toc9613421</vt:lpwstr>
      </vt:variant>
      <vt:variant>
        <vt:i4>2097164</vt:i4>
      </vt:variant>
      <vt:variant>
        <vt:i4>14</vt:i4>
      </vt:variant>
      <vt:variant>
        <vt:i4>0</vt:i4>
      </vt:variant>
      <vt:variant>
        <vt:i4>5</vt:i4>
      </vt:variant>
      <vt:variant>
        <vt:lpwstr/>
      </vt:variant>
      <vt:variant>
        <vt:lpwstr>_Toc9613420</vt:lpwstr>
      </vt:variant>
      <vt:variant>
        <vt:i4>2293772</vt:i4>
      </vt:variant>
      <vt:variant>
        <vt:i4>8</vt:i4>
      </vt:variant>
      <vt:variant>
        <vt:i4>0</vt:i4>
      </vt:variant>
      <vt:variant>
        <vt:i4>5</vt:i4>
      </vt:variant>
      <vt:variant>
        <vt:lpwstr/>
      </vt:variant>
      <vt:variant>
        <vt:lpwstr>_Toc9613419</vt:lpwstr>
      </vt:variant>
      <vt:variant>
        <vt:i4>2293772</vt:i4>
      </vt:variant>
      <vt:variant>
        <vt:i4>2</vt:i4>
      </vt:variant>
      <vt:variant>
        <vt:i4>0</vt:i4>
      </vt:variant>
      <vt:variant>
        <vt:i4>5</vt:i4>
      </vt:variant>
      <vt:variant>
        <vt:lpwstr/>
      </vt:variant>
      <vt:variant>
        <vt:lpwstr>_Toc9613418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Tegevusaruanne</dc:title>
  <dc:subject/>
  <dc:creator>.</dc:creator>
  <cp:keywords/>
  <dc:description/>
  <cp:lastModifiedBy>Lauri Orgse</cp:lastModifiedBy>
  <cp:revision>2</cp:revision>
  <cp:lastPrinted>2021-06-14T10:58:00Z</cp:lastPrinted>
  <dcterms:created xsi:type="dcterms:W3CDTF">2021-06-15T15:35:00Z</dcterms:created>
  <dcterms:modified xsi:type="dcterms:W3CDTF">2021-06-15T15:35:00Z</dcterms:modified>
</cp:coreProperties>
</file>